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6FC2D" w14:textId="77777777" w:rsidR="00D91A89" w:rsidRPr="00E54F1D" w:rsidRDefault="00D91A89" w:rsidP="009A191E">
      <w:pPr>
        <w:spacing w:after="0" w:line="240" w:lineRule="auto"/>
        <w:jc w:val="both"/>
        <w:rPr>
          <w:rFonts w:eastAsia="Arial Unicode MS" w:cstheme="minorHAnsi"/>
          <w:sz w:val="18"/>
          <w:szCs w:val="18"/>
          <w:lang w:val="en-GB" w:bidi="th-TH"/>
        </w:rPr>
      </w:pPr>
    </w:p>
    <w:p w14:paraId="4E8531D3" w14:textId="77777777" w:rsidR="00D44594" w:rsidRPr="00E54F1D" w:rsidRDefault="00D44594" w:rsidP="009A191E">
      <w:pPr>
        <w:spacing w:after="0" w:line="240" w:lineRule="auto"/>
        <w:jc w:val="both"/>
        <w:rPr>
          <w:rFonts w:eastAsia="Arial Unicode MS" w:cstheme="minorHAnsi"/>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E3482E" w:rsidRPr="00E54F1D" w14:paraId="1DF4AEAA" w14:textId="77777777" w:rsidTr="00BA4617">
        <w:trPr>
          <w:trHeight w:val="386"/>
        </w:trPr>
        <w:tc>
          <w:tcPr>
            <w:tcW w:w="9461" w:type="dxa"/>
            <w:shd w:val="clear" w:color="auto" w:fill="FFA543"/>
            <w:vAlign w:val="center"/>
          </w:tcPr>
          <w:p w14:paraId="66D53F92" w14:textId="77777777" w:rsidR="00E3482E" w:rsidRPr="00E54F1D" w:rsidRDefault="00E3482E" w:rsidP="00CF5CE9">
            <w:pPr>
              <w:tabs>
                <w:tab w:val="left" w:pos="545"/>
              </w:tabs>
              <w:spacing w:after="0" w:line="240" w:lineRule="auto"/>
              <w:ind w:left="432" w:hanging="432"/>
              <w:jc w:val="both"/>
              <w:rPr>
                <w:rFonts w:eastAsia="Arial Unicode MS" w:cstheme="minorHAnsi"/>
                <w:b/>
                <w:bCs/>
                <w:color w:val="FFFFFF" w:themeColor="background1"/>
                <w:sz w:val="18"/>
                <w:szCs w:val="18"/>
                <w:cs/>
                <w:lang w:val="en-GB" w:bidi="th-TH"/>
              </w:rPr>
            </w:pPr>
            <w:r w:rsidRPr="00E54F1D">
              <w:rPr>
                <w:rFonts w:eastAsia="Arial Unicode MS" w:cstheme="minorHAnsi"/>
                <w:b/>
                <w:bCs/>
                <w:color w:val="FFFFFF" w:themeColor="background1"/>
                <w:sz w:val="18"/>
                <w:szCs w:val="18"/>
                <w:lang w:val="en-GB" w:bidi="th-TH"/>
              </w:rPr>
              <w:t>1</w:t>
            </w:r>
            <w:r w:rsidR="009B0CAF">
              <w:rPr>
                <w:rFonts w:eastAsia="Arial Unicode MS" w:cstheme="minorHAnsi"/>
                <w:b/>
                <w:bCs/>
                <w:color w:val="FFFFFF" w:themeColor="background1"/>
                <w:sz w:val="18"/>
                <w:szCs w:val="18"/>
                <w:lang w:val="en-GB" w:bidi="th-TH"/>
              </w:rPr>
              <w:tab/>
            </w:r>
            <w:r w:rsidRPr="00E54F1D">
              <w:rPr>
                <w:rFonts w:eastAsia="Arial Unicode MS" w:cstheme="minorHAnsi"/>
                <w:b/>
                <w:bCs/>
                <w:color w:val="FFFFFF" w:themeColor="background1"/>
                <w:sz w:val="18"/>
                <w:szCs w:val="18"/>
                <w:lang w:val="en-GB" w:bidi="th-TH"/>
              </w:rPr>
              <w:t xml:space="preserve">General information </w:t>
            </w:r>
          </w:p>
        </w:tc>
      </w:tr>
    </w:tbl>
    <w:p w14:paraId="4EDD7571" w14:textId="77777777" w:rsidR="00166BEA" w:rsidRPr="00E54F1D" w:rsidRDefault="00166BEA" w:rsidP="00322657">
      <w:pPr>
        <w:spacing w:after="0" w:line="240" w:lineRule="auto"/>
        <w:ind w:left="567" w:hanging="567"/>
        <w:jc w:val="both"/>
        <w:rPr>
          <w:rFonts w:eastAsia="Arial Unicode MS" w:cstheme="minorHAnsi"/>
          <w:sz w:val="18"/>
          <w:szCs w:val="18"/>
          <w:lang w:val="en-GB" w:bidi="th-TH"/>
        </w:rPr>
      </w:pPr>
    </w:p>
    <w:p w14:paraId="20EF470B" w14:textId="77777777" w:rsidR="00E54F1D" w:rsidRPr="003955A6" w:rsidRDefault="00E54F1D" w:rsidP="00E54F1D">
      <w:pPr>
        <w:spacing w:after="0" w:line="240" w:lineRule="auto"/>
        <w:jc w:val="thaiDistribute"/>
        <w:rPr>
          <w:rFonts w:ascii="Arial" w:hAnsi="Arial" w:cs="Arial"/>
          <w:sz w:val="18"/>
          <w:szCs w:val="18"/>
        </w:rPr>
      </w:pPr>
      <w:r w:rsidRPr="003955A6">
        <w:rPr>
          <w:rFonts w:ascii="Arial" w:hAnsi="Arial" w:cs="Arial"/>
          <w:sz w:val="18"/>
          <w:szCs w:val="18"/>
          <w:lang w:bidi="th-TH"/>
        </w:rPr>
        <w:t>We Retail Public Company Limited</w:t>
      </w:r>
      <w:r w:rsidRPr="003955A6">
        <w:rPr>
          <w:rFonts w:ascii="Arial" w:hAnsi="Arial" w:cs="Arial"/>
          <w:sz w:val="18"/>
          <w:szCs w:val="18"/>
        </w:rPr>
        <w:t xml:space="preserve"> (“the Company”) is </w:t>
      </w:r>
      <w:r w:rsidRPr="003955A6">
        <w:rPr>
          <w:rFonts w:ascii="Arial" w:hAnsi="Arial" w:cs="Arial"/>
          <w:sz w:val="18"/>
          <w:szCs w:val="18"/>
          <w:shd w:val="clear" w:color="auto" w:fill="FFFFFF" w:themeFill="background1"/>
        </w:rPr>
        <w:t xml:space="preserve">a public limited company which </w:t>
      </w:r>
      <w:r w:rsidRPr="003955A6">
        <w:rPr>
          <w:rFonts w:ascii="Arial" w:hAnsi="Arial" w:cs="Arial"/>
          <w:sz w:val="18"/>
          <w:szCs w:val="18"/>
        </w:rPr>
        <w:t xml:space="preserve">listed on the Stock </w:t>
      </w:r>
      <w:r w:rsidRPr="003955A6">
        <w:rPr>
          <w:rFonts w:ascii="Arial" w:hAnsi="Arial" w:cs="Arial"/>
          <w:spacing w:val="-2"/>
          <w:sz w:val="18"/>
          <w:szCs w:val="18"/>
        </w:rPr>
        <w:t>Exchange of Thailand. The Company is incorporated and domiciled in Thailand. The address of the Company’s</w:t>
      </w:r>
      <w:r w:rsidRPr="003955A6">
        <w:rPr>
          <w:rFonts w:ascii="Arial" w:hAnsi="Arial" w:cs="Arial"/>
          <w:sz w:val="18"/>
          <w:szCs w:val="18"/>
        </w:rPr>
        <w:t xml:space="preserve"> registered office is as follows:</w:t>
      </w:r>
    </w:p>
    <w:p w14:paraId="1685466B" w14:textId="77777777" w:rsidR="00E54F1D" w:rsidRPr="003955A6" w:rsidRDefault="00E54F1D" w:rsidP="00E54F1D">
      <w:pPr>
        <w:spacing w:after="0" w:line="240" w:lineRule="auto"/>
        <w:jc w:val="both"/>
        <w:rPr>
          <w:rFonts w:ascii="Arial" w:hAnsi="Arial" w:cs="Arial"/>
          <w:sz w:val="18"/>
          <w:szCs w:val="18"/>
        </w:rPr>
      </w:pPr>
    </w:p>
    <w:p w14:paraId="11EB2D0C" w14:textId="77777777" w:rsidR="00E54F1D" w:rsidRPr="003955A6" w:rsidRDefault="00E54F1D" w:rsidP="00E54F1D">
      <w:pPr>
        <w:spacing w:after="0" w:line="240" w:lineRule="auto"/>
        <w:jc w:val="thaiDistribute"/>
        <w:rPr>
          <w:rFonts w:ascii="Arial" w:hAnsi="Arial" w:cs="Arial"/>
          <w:sz w:val="18"/>
          <w:szCs w:val="18"/>
        </w:rPr>
      </w:pPr>
      <w:r w:rsidRPr="003955A6">
        <w:rPr>
          <w:rFonts w:ascii="Arial" w:hAnsi="Arial" w:cs="Arial"/>
          <w:sz w:val="18"/>
          <w:szCs w:val="18"/>
        </w:rPr>
        <w:t>No. 100/1 Vorasombat Building, 17</w:t>
      </w:r>
      <w:r w:rsidRPr="003955A6">
        <w:rPr>
          <w:rFonts w:ascii="Arial" w:hAnsi="Arial" w:cs="Arial"/>
          <w:sz w:val="18"/>
          <w:szCs w:val="18"/>
          <w:vertAlign w:val="superscript"/>
        </w:rPr>
        <w:t>th</w:t>
      </w:r>
      <w:r w:rsidRPr="003955A6">
        <w:rPr>
          <w:rFonts w:ascii="Arial" w:hAnsi="Arial" w:cs="Arial"/>
          <w:sz w:val="18"/>
          <w:szCs w:val="18"/>
        </w:rPr>
        <w:t xml:space="preserve"> Floor, Rama IX Road, Huai Khwang, Bangkok.</w:t>
      </w:r>
    </w:p>
    <w:p w14:paraId="062BE55A" w14:textId="77777777" w:rsidR="00E54F1D" w:rsidRPr="003955A6" w:rsidRDefault="00E54F1D" w:rsidP="00E54F1D">
      <w:pPr>
        <w:spacing w:after="0" w:line="240" w:lineRule="auto"/>
        <w:jc w:val="thaiDistribute"/>
        <w:rPr>
          <w:rFonts w:ascii="Arial" w:hAnsi="Arial" w:cs="Arial"/>
          <w:sz w:val="18"/>
          <w:szCs w:val="18"/>
        </w:rPr>
      </w:pPr>
    </w:p>
    <w:p w14:paraId="5D0A65D1" w14:textId="77777777" w:rsidR="00E54F1D" w:rsidRPr="003955A6" w:rsidRDefault="00E54F1D" w:rsidP="00E54F1D">
      <w:pPr>
        <w:spacing w:after="0" w:line="240" w:lineRule="auto"/>
        <w:jc w:val="thaiDistribute"/>
        <w:rPr>
          <w:rFonts w:ascii="Arial" w:hAnsi="Arial" w:cs="Arial"/>
          <w:sz w:val="18"/>
          <w:szCs w:val="18"/>
        </w:rPr>
      </w:pPr>
      <w:r w:rsidRPr="003955A6">
        <w:rPr>
          <w:rFonts w:ascii="Arial" w:hAnsi="Arial" w:cs="Arial"/>
          <w:sz w:val="18"/>
          <w:szCs w:val="18"/>
        </w:rPr>
        <w:t>For reporting purpose, the Company and its subsidiary are referred to as “the Group”.</w:t>
      </w:r>
    </w:p>
    <w:p w14:paraId="72F0DEA3" w14:textId="77777777" w:rsidR="00E54F1D" w:rsidRPr="003955A6" w:rsidRDefault="00E54F1D" w:rsidP="00E54F1D">
      <w:pPr>
        <w:spacing w:after="0" w:line="240" w:lineRule="auto"/>
        <w:jc w:val="both"/>
        <w:rPr>
          <w:rFonts w:ascii="Arial" w:hAnsi="Arial" w:cs="Arial"/>
          <w:sz w:val="18"/>
          <w:szCs w:val="18"/>
        </w:rPr>
      </w:pPr>
    </w:p>
    <w:p w14:paraId="1D99F9A5" w14:textId="77777777" w:rsidR="00950B61" w:rsidRPr="00E54F1D" w:rsidRDefault="00E54F1D" w:rsidP="00E54F1D">
      <w:pPr>
        <w:spacing w:after="0" w:line="240" w:lineRule="auto"/>
        <w:jc w:val="both"/>
        <w:rPr>
          <w:rFonts w:cstheme="minorHAnsi"/>
          <w:i/>
          <w:iCs/>
          <w:color w:val="0070C0"/>
          <w:sz w:val="18"/>
          <w:szCs w:val="18"/>
        </w:rPr>
      </w:pPr>
      <w:r w:rsidRPr="003955A6">
        <w:rPr>
          <w:rFonts w:ascii="Arial" w:hAnsi="Arial" w:cs="Arial"/>
          <w:spacing w:val="-2"/>
          <w:sz w:val="18"/>
          <w:szCs w:val="18"/>
        </w:rPr>
        <w:t>The principal business operations of the Company and its subsidiary are property development,</w:t>
      </w:r>
      <w:r w:rsidRPr="003955A6">
        <w:rPr>
          <w:rFonts w:ascii="Arial" w:hAnsi="Arial" w:cs="Arial"/>
          <w:sz w:val="18"/>
          <w:szCs w:val="18"/>
        </w:rPr>
        <w:t xml:space="preserve"> including shopping mall and commercial areas and building management services.</w:t>
      </w:r>
    </w:p>
    <w:p w14:paraId="370AEE1B" w14:textId="77777777" w:rsidR="008337CF" w:rsidRPr="00E54F1D" w:rsidRDefault="008337CF" w:rsidP="00322657">
      <w:pPr>
        <w:spacing w:after="0" w:line="240" w:lineRule="auto"/>
        <w:jc w:val="both"/>
        <w:rPr>
          <w:rFonts w:cstheme="minorHAnsi"/>
          <w:sz w:val="18"/>
          <w:szCs w:val="18"/>
        </w:rPr>
      </w:pPr>
    </w:p>
    <w:p w14:paraId="395D605E" w14:textId="77777777" w:rsidR="008337CF" w:rsidRPr="00E54F1D" w:rsidRDefault="008337CF" w:rsidP="00322657">
      <w:pPr>
        <w:spacing w:after="0" w:line="240" w:lineRule="auto"/>
        <w:jc w:val="both"/>
        <w:rPr>
          <w:rFonts w:cstheme="minorHAnsi"/>
          <w:color w:val="0070C0"/>
          <w:sz w:val="18"/>
          <w:szCs w:val="18"/>
        </w:rPr>
      </w:pPr>
      <w:r w:rsidRPr="00E54F1D">
        <w:rPr>
          <w:rFonts w:cstheme="minorHAnsi"/>
          <w:sz w:val="18"/>
          <w:szCs w:val="18"/>
        </w:rPr>
        <w:t>These consolidated</w:t>
      </w:r>
      <w:r w:rsidR="00921652" w:rsidRPr="00E54F1D">
        <w:rPr>
          <w:rFonts w:cstheme="minorHAnsi"/>
          <w:sz w:val="18"/>
          <w:szCs w:val="18"/>
        </w:rPr>
        <w:t xml:space="preserve"> and separate</w:t>
      </w:r>
      <w:r w:rsidRPr="00E54F1D">
        <w:rPr>
          <w:rFonts w:cstheme="minorHAnsi"/>
          <w:sz w:val="18"/>
          <w:szCs w:val="18"/>
        </w:rPr>
        <w:t xml:space="preserve"> financial statements were authorised for issue by the board of directors</w:t>
      </w:r>
      <w:r w:rsidR="00B704FB" w:rsidRPr="00E54F1D">
        <w:rPr>
          <w:rFonts w:cstheme="minorHAnsi"/>
          <w:sz w:val="18"/>
          <w:szCs w:val="18"/>
        </w:rPr>
        <w:t xml:space="preserve"> </w:t>
      </w:r>
      <w:r w:rsidRPr="00E54F1D">
        <w:rPr>
          <w:rFonts w:cstheme="minorHAnsi"/>
          <w:sz w:val="18"/>
          <w:szCs w:val="18"/>
        </w:rPr>
        <w:t>on</w:t>
      </w:r>
      <w:r w:rsidR="00B704FB" w:rsidRPr="00E54F1D">
        <w:rPr>
          <w:rFonts w:cstheme="minorHAnsi"/>
          <w:sz w:val="18"/>
          <w:szCs w:val="18"/>
        </w:rPr>
        <w:t xml:space="preserve"> </w:t>
      </w:r>
      <w:r w:rsidR="004C29F0" w:rsidRPr="00E54F1D">
        <w:rPr>
          <w:rFonts w:cstheme="minorHAnsi"/>
          <w:sz w:val="18"/>
          <w:szCs w:val="18"/>
        </w:rPr>
        <w:t xml:space="preserve">22 February </w:t>
      </w:r>
      <w:r w:rsidR="00B704FB" w:rsidRPr="00E54F1D">
        <w:rPr>
          <w:rFonts w:cstheme="minorHAnsi"/>
          <w:sz w:val="18"/>
          <w:szCs w:val="18"/>
        </w:rPr>
        <w:t>202</w:t>
      </w:r>
      <w:r w:rsidR="00C0583F" w:rsidRPr="00E54F1D">
        <w:rPr>
          <w:rFonts w:cstheme="minorHAnsi"/>
          <w:sz w:val="18"/>
          <w:szCs w:val="18"/>
        </w:rPr>
        <w:t>1</w:t>
      </w:r>
      <w:r w:rsidR="00050C8E" w:rsidRPr="005A03B0">
        <w:rPr>
          <w:rFonts w:cstheme="minorHAnsi"/>
          <w:sz w:val="18"/>
          <w:szCs w:val="18"/>
        </w:rPr>
        <w:t>.</w:t>
      </w:r>
    </w:p>
    <w:p w14:paraId="4E46D8D4" w14:textId="77777777" w:rsidR="008337CF" w:rsidRPr="009329AA" w:rsidRDefault="008337CF" w:rsidP="00322657">
      <w:pPr>
        <w:spacing w:after="0" w:line="240" w:lineRule="auto"/>
        <w:jc w:val="both"/>
        <w:rPr>
          <w:rFonts w:cstheme="minorHAnsi"/>
          <w:sz w:val="20"/>
          <w:szCs w:val="20"/>
        </w:rPr>
      </w:pPr>
    </w:p>
    <w:p w14:paraId="0EF91F53" w14:textId="77777777" w:rsidR="00F2576B" w:rsidRPr="0033777C" w:rsidRDefault="00F2576B" w:rsidP="00583A40">
      <w:pPr>
        <w:spacing w:after="0" w:line="240" w:lineRule="auto"/>
        <w:jc w:val="both"/>
        <w:rPr>
          <w:rFonts w:eastAsia="Arial Unicode MS" w:cstheme="minorHAnsi"/>
          <w:color w:val="DC6900" w:themeColor="accent1"/>
          <w:sz w:val="20"/>
          <w:szCs w:val="20"/>
          <w:lang w:bidi="th-TH"/>
        </w:rPr>
      </w:pPr>
    </w:p>
    <w:tbl>
      <w:tblPr>
        <w:tblW w:w="0" w:type="auto"/>
        <w:tblInd w:w="-5" w:type="dxa"/>
        <w:shd w:val="clear" w:color="auto" w:fill="DC6900" w:themeFill="text2"/>
        <w:tblLook w:val="04A0" w:firstRow="1" w:lastRow="0" w:firstColumn="1" w:lastColumn="0" w:noHBand="0" w:noVBand="1"/>
      </w:tblPr>
      <w:tblGrid>
        <w:gridCol w:w="9464"/>
      </w:tblGrid>
      <w:tr w:rsidR="00F2576B" w:rsidRPr="009B0CAF" w14:paraId="7EC0EB77" w14:textId="77777777" w:rsidTr="00584860">
        <w:trPr>
          <w:trHeight w:val="386"/>
        </w:trPr>
        <w:tc>
          <w:tcPr>
            <w:tcW w:w="9781" w:type="dxa"/>
            <w:shd w:val="clear" w:color="auto" w:fill="FFA543"/>
            <w:vAlign w:val="center"/>
          </w:tcPr>
          <w:p w14:paraId="0633729F" w14:textId="77777777" w:rsidR="00F2576B" w:rsidRPr="009B0CAF" w:rsidRDefault="00E3482E" w:rsidP="00CF5CE9">
            <w:pPr>
              <w:tabs>
                <w:tab w:val="left" w:pos="532"/>
              </w:tabs>
              <w:spacing w:after="0" w:line="240" w:lineRule="auto"/>
              <w:ind w:left="432" w:hanging="432"/>
              <w:jc w:val="both"/>
              <w:rPr>
                <w:rFonts w:eastAsia="Arial Unicode MS" w:cstheme="minorHAnsi"/>
                <w:b/>
                <w:bCs/>
                <w:color w:val="FFFFFF" w:themeColor="background1"/>
                <w:sz w:val="18"/>
                <w:szCs w:val="18"/>
                <w:cs/>
                <w:lang w:val="en-GB" w:bidi="th-TH"/>
              </w:rPr>
            </w:pPr>
            <w:r w:rsidRPr="009B0CAF">
              <w:rPr>
                <w:rFonts w:eastAsia="Arial Unicode MS" w:cstheme="minorHAnsi"/>
                <w:b/>
                <w:bCs/>
                <w:color w:val="FFFFFF" w:themeColor="background1"/>
                <w:sz w:val="18"/>
                <w:szCs w:val="18"/>
                <w:lang w:val="en-GB" w:bidi="th-TH"/>
              </w:rPr>
              <w:t>2</w:t>
            </w:r>
            <w:r w:rsidR="001F1924" w:rsidRPr="009B0CAF">
              <w:rPr>
                <w:rFonts w:eastAsia="Arial Unicode MS" w:cstheme="minorHAnsi"/>
                <w:b/>
                <w:bCs/>
                <w:color w:val="FFFFFF" w:themeColor="background1"/>
                <w:sz w:val="18"/>
                <w:szCs w:val="18"/>
                <w:lang w:val="en-GB" w:bidi="th-TH"/>
              </w:rPr>
              <w:tab/>
            </w:r>
            <w:r w:rsidR="002E7002" w:rsidRPr="009B0CAF">
              <w:rPr>
                <w:rFonts w:cstheme="minorHAnsi"/>
                <w:b/>
                <w:bCs/>
                <w:color w:val="FFFFFF" w:themeColor="background1"/>
                <w:sz w:val="18"/>
                <w:szCs w:val="18"/>
                <w:lang w:val="en-GB"/>
              </w:rPr>
              <w:t>Significant events during the current year</w:t>
            </w:r>
          </w:p>
        </w:tc>
      </w:tr>
    </w:tbl>
    <w:p w14:paraId="4A162CCA" w14:textId="77777777" w:rsidR="005D5EB4" w:rsidRPr="009B0CAF" w:rsidRDefault="005D5EB4" w:rsidP="00322657">
      <w:pPr>
        <w:spacing w:after="0" w:line="240" w:lineRule="auto"/>
        <w:ind w:left="567" w:hanging="567"/>
        <w:jc w:val="both"/>
        <w:rPr>
          <w:rFonts w:eastAsia="Arial Unicode MS" w:cstheme="minorHAnsi"/>
          <w:color w:val="DC6900" w:themeColor="accent1"/>
          <w:sz w:val="18"/>
          <w:szCs w:val="18"/>
          <w:lang w:val="en-GB" w:bidi="th-TH"/>
        </w:rPr>
      </w:pPr>
    </w:p>
    <w:p w14:paraId="4FC12543" w14:textId="77777777" w:rsidR="002E7002" w:rsidRDefault="002E7002" w:rsidP="00195A8F">
      <w:pPr>
        <w:tabs>
          <w:tab w:val="left" w:pos="540"/>
        </w:tabs>
        <w:spacing w:after="0"/>
        <w:jc w:val="both"/>
        <w:rPr>
          <w:rFonts w:cstheme="minorHAnsi"/>
          <w:color w:val="CF4A02"/>
          <w:sz w:val="18"/>
          <w:szCs w:val="18"/>
          <w:lang w:val="en-GB"/>
        </w:rPr>
      </w:pPr>
      <w:r w:rsidRPr="009B0CAF">
        <w:rPr>
          <w:rFonts w:cstheme="minorHAnsi"/>
          <w:color w:val="CF4A02"/>
          <w:sz w:val="18"/>
          <w:szCs w:val="18"/>
          <w:lang w:val="en-GB"/>
        </w:rPr>
        <w:t>Coronavirus Disease 2019 outbreak</w:t>
      </w:r>
    </w:p>
    <w:p w14:paraId="3FBF5A0D" w14:textId="77777777" w:rsidR="00195A8F" w:rsidRPr="00195A8F" w:rsidRDefault="00195A8F" w:rsidP="00195A8F">
      <w:pPr>
        <w:tabs>
          <w:tab w:val="left" w:pos="540"/>
        </w:tabs>
        <w:spacing w:after="0"/>
        <w:jc w:val="both"/>
        <w:rPr>
          <w:rFonts w:cstheme="minorHAnsi"/>
          <w:color w:val="CF4A02"/>
          <w:sz w:val="18"/>
          <w:szCs w:val="18"/>
          <w:lang w:val="en-GB"/>
        </w:rPr>
      </w:pPr>
    </w:p>
    <w:p w14:paraId="2AEE6EFA" w14:textId="77777777" w:rsidR="002E7002" w:rsidRPr="009B0CAF" w:rsidRDefault="002E7002" w:rsidP="002E7002">
      <w:pPr>
        <w:spacing w:after="0" w:line="240" w:lineRule="auto"/>
        <w:jc w:val="thaiDistribute"/>
        <w:rPr>
          <w:rFonts w:cstheme="minorHAnsi"/>
          <w:sz w:val="18"/>
          <w:szCs w:val="18"/>
          <w:lang w:val="en-GB" w:bidi="th-TH"/>
        </w:rPr>
      </w:pPr>
      <w:r w:rsidRPr="009B0CAF">
        <w:rPr>
          <w:rFonts w:cstheme="minorHAnsi"/>
          <w:sz w:val="18"/>
          <w:szCs w:val="18"/>
        </w:rPr>
        <w:t xml:space="preserve">The outbreak of Coronavirus Disease 2019 (“COVID-19”) in early 2020 has adverse effects on the operating results of the Group, particularly for </w:t>
      </w:r>
      <w:r w:rsidRPr="009B0CAF">
        <w:rPr>
          <w:rFonts w:cstheme="minorHAnsi"/>
          <w:spacing w:val="-2"/>
          <w:sz w:val="18"/>
          <w:szCs w:val="18"/>
        </w:rPr>
        <w:t>rental businesses in shopping mall commercial areas</w:t>
      </w:r>
      <w:r w:rsidRPr="009B0CAF">
        <w:rPr>
          <w:rFonts w:cstheme="minorHAnsi"/>
          <w:spacing w:val="-2"/>
          <w:sz w:val="18"/>
          <w:szCs w:val="18"/>
          <w:cs/>
          <w:lang w:bidi="th-TH"/>
        </w:rPr>
        <w:t xml:space="preserve"> </w:t>
      </w:r>
      <w:r w:rsidRPr="009B0CAF">
        <w:rPr>
          <w:rFonts w:cstheme="minorHAnsi"/>
          <w:spacing w:val="-2"/>
          <w:sz w:val="18"/>
          <w:szCs w:val="18"/>
          <w:lang w:val="en-GB" w:bidi="th-TH"/>
        </w:rPr>
        <w:t>and the delay of investment plans in property business of the subsidiary of the Group from the external investors.</w:t>
      </w:r>
    </w:p>
    <w:p w14:paraId="182446E3" w14:textId="77777777" w:rsidR="002E7002" w:rsidRPr="009B0CAF" w:rsidRDefault="002E7002" w:rsidP="002E7002">
      <w:pPr>
        <w:spacing w:after="0" w:line="240" w:lineRule="auto"/>
        <w:rPr>
          <w:rFonts w:cstheme="minorHAnsi"/>
          <w:sz w:val="18"/>
          <w:szCs w:val="18"/>
        </w:rPr>
      </w:pPr>
    </w:p>
    <w:p w14:paraId="42C032AE" w14:textId="77777777" w:rsidR="002E7002" w:rsidRPr="009B0CAF" w:rsidRDefault="009B0CAF" w:rsidP="002E7002">
      <w:pPr>
        <w:spacing w:after="0" w:line="240" w:lineRule="auto"/>
        <w:jc w:val="thaiDistribute"/>
        <w:rPr>
          <w:rFonts w:cstheme="minorHAnsi"/>
          <w:sz w:val="18"/>
          <w:szCs w:val="18"/>
        </w:rPr>
      </w:pPr>
      <w:r w:rsidRPr="009B0CAF">
        <w:rPr>
          <w:rFonts w:cstheme="minorHAnsi"/>
          <w:sz w:val="18"/>
          <w:szCs w:val="18"/>
        </w:rPr>
        <w:t xml:space="preserve">The nationwide COVID-19 outbreak resulted in significant decline in number of </w:t>
      </w:r>
      <w:r w:rsidR="00233615">
        <w:rPr>
          <w:rFonts w:cstheme="minorHAnsi"/>
          <w:sz w:val="18"/>
          <w:szCs w:val="18"/>
        </w:rPr>
        <w:t>shopping mall</w:t>
      </w:r>
      <w:r w:rsidRPr="009B0CAF">
        <w:rPr>
          <w:rFonts w:cstheme="minorHAnsi"/>
          <w:sz w:val="18"/>
          <w:szCs w:val="18"/>
        </w:rPr>
        <w:t xml:space="preserve"> customers especially during the lock-down period. In response, the Group exempted rental and management fee to </w:t>
      </w:r>
      <w:r w:rsidR="00233615">
        <w:rPr>
          <w:rFonts w:cstheme="minorHAnsi"/>
          <w:sz w:val="18"/>
          <w:szCs w:val="18"/>
        </w:rPr>
        <w:t>some</w:t>
      </w:r>
      <w:r w:rsidRPr="009B0CAF">
        <w:rPr>
          <w:rFonts w:cstheme="minorHAnsi"/>
          <w:sz w:val="18"/>
          <w:szCs w:val="18"/>
        </w:rPr>
        <w:t xml:space="preserve"> tenants from </w:t>
      </w:r>
      <w:r w:rsidR="00233615">
        <w:rPr>
          <w:rFonts w:cstheme="minorHAnsi"/>
          <w:sz w:val="18"/>
          <w:szCs w:val="18"/>
        </w:rPr>
        <w:t>18</w:t>
      </w:r>
      <w:r w:rsidRPr="009B0CAF">
        <w:rPr>
          <w:rFonts w:cstheme="minorHAnsi"/>
          <w:sz w:val="18"/>
          <w:szCs w:val="18"/>
        </w:rPr>
        <w:t xml:space="preserve"> March to </w:t>
      </w:r>
      <w:r w:rsidR="00233615">
        <w:rPr>
          <w:rFonts w:cstheme="minorHAnsi"/>
          <w:sz w:val="18"/>
          <w:szCs w:val="18"/>
        </w:rPr>
        <w:t>31</w:t>
      </w:r>
      <w:r w:rsidRPr="009B0CAF">
        <w:rPr>
          <w:rFonts w:cstheme="minorHAnsi"/>
          <w:sz w:val="18"/>
          <w:szCs w:val="18"/>
        </w:rPr>
        <w:t xml:space="preserve"> </w:t>
      </w:r>
      <w:r w:rsidR="00233615">
        <w:rPr>
          <w:rFonts w:cstheme="minorHAnsi"/>
          <w:sz w:val="18"/>
          <w:szCs w:val="18"/>
        </w:rPr>
        <w:t>December</w:t>
      </w:r>
      <w:r w:rsidRPr="009B0CAF">
        <w:rPr>
          <w:rFonts w:cstheme="minorHAnsi"/>
          <w:sz w:val="18"/>
          <w:szCs w:val="18"/>
        </w:rPr>
        <w:t xml:space="preserve"> 2020. </w:t>
      </w:r>
      <w:r w:rsidR="00233615" w:rsidRPr="00233615">
        <w:rPr>
          <w:rFonts w:cstheme="minorHAnsi"/>
          <w:sz w:val="18"/>
          <w:szCs w:val="18"/>
        </w:rPr>
        <w:t>In addition, some tenants have been affected by COVID-19 prevention and control measures such as temporary closure of various businesses.</w:t>
      </w:r>
      <w:r w:rsidR="00233615">
        <w:rPr>
          <w:rFonts w:cstheme="minorHAnsi"/>
          <w:sz w:val="18"/>
          <w:szCs w:val="18"/>
        </w:rPr>
        <w:t xml:space="preserve"> </w:t>
      </w:r>
      <w:r w:rsidRPr="009B0CAF">
        <w:rPr>
          <w:rFonts w:cstheme="minorHAnsi"/>
          <w:sz w:val="18"/>
          <w:szCs w:val="18"/>
        </w:rPr>
        <w:t xml:space="preserve">In 2020, a number of existing contracts were </w:t>
      </w:r>
      <w:r w:rsidR="000D1750" w:rsidRPr="009B0CAF">
        <w:rPr>
          <w:rFonts w:cstheme="minorHAnsi"/>
          <w:sz w:val="18"/>
          <w:szCs w:val="18"/>
        </w:rPr>
        <w:t>terminated,</w:t>
      </w:r>
      <w:r w:rsidR="000D1750">
        <w:rPr>
          <w:rFonts w:cstheme="minorHAnsi"/>
          <w:sz w:val="18"/>
          <w:szCs w:val="18"/>
        </w:rPr>
        <w:t xml:space="preserve"> breach </w:t>
      </w:r>
      <w:r w:rsidR="009859DA">
        <w:rPr>
          <w:rFonts w:cstheme="minorHAnsi"/>
          <w:sz w:val="18"/>
          <w:szCs w:val="18"/>
        </w:rPr>
        <w:t xml:space="preserve">contracts and </w:t>
      </w:r>
      <w:r w:rsidRPr="009B0CAF">
        <w:rPr>
          <w:rFonts w:cstheme="minorHAnsi"/>
          <w:sz w:val="18"/>
          <w:szCs w:val="18"/>
        </w:rPr>
        <w:t xml:space="preserve">renewals were cancelled, and potential prospective tenants were </w:t>
      </w:r>
      <w:r w:rsidR="009859DA">
        <w:rPr>
          <w:rFonts w:cstheme="minorHAnsi"/>
          <w:sz w:val="18"/>
          <w:szCs w:val="18"/>
        </w:rPr>
        <w:t>delayed</w:t>
      </w:r>
      <w:r w:rsidRPr="009B0CAF">
        <w:rPr>
          <w:rFonts w:cstheme="minorHAnsi"/>
          <w:sz w:val="18"/>
          <w:szCs w:val="18"/>
        </w:rPr>
        <w:t xml:space="preserve">. As a result, the </w:t>
      </w:r>
      <w:r w:rsidR="009859DA">
        <w:rPr>
          <w:rFonts w:cstheme="minorHAnsi"/>
          <w:sz w:val="18"/>
          <w:szCs w:val="18"/>
        </w:rPr>
        <w:t xml:space="preserve">Group’s </w:t>
      </w:r>
      <w:r w:rsidRPr="009B0CAF">
        <w:rPr>
          <w:rFonts w:cstheme="minorHAnsi"/>
          <w:sz w:val="18"/>
          <w:szCs w:val="18"/>
        </w:rPr>
        <w:t>rental and management fee income dropped compared to 2019. The management expects operational results to resume its former level within a year.</w:t>
      </w:r>
    </w:p>
    <w:p w14:paraId="62650A3C" w14:textId="77777777" w:rsidR="002E7002" w:rsidRPr="009B0CAF" w:rsidRDefault="002E7002" w:rsidP="002E7002">
      <w:pPr>
        <w:spacing w:after="0" w:line="240" w:lineRule="auto"/>
        <w:jc w:val="thaiDistribute"/>
        <w:rPr>
          <w:rFonts w:cstheme="minorHAnsi"/>
          <w:sz w:val="18"/>
          <w:szCs w:val="18"/>
          <w:cs/>
          <w:lang w:bidi="th-TH"/>
        </w:rPr>
      </w:pPr>
    </w:p>
    <w:p w14:paraId="59469582" w14:textId="77777777" w:rsidR="002E7002" w:rsidRPr="009B0CAF" w:rsidRDefault="002E7002" w:rsidP="002E7002">
      <w:pPr>
        <w:spacing w:after="0" w:line="240" w:lineRule="auto"/>
        <w:jc w:val="thaiDistribute"/>
        <w:rPr>
          <w:rFonts w:cstheme="minorHAnsi"/>
          <w:sz w:val="18"/>
          <w:szCs w:val="18"/>
        </w:rPr>
      </w:pPr>
      <w:r w:rsidRPr="009B0CAF">
        <w:rPr>
          <w:rFonts w:cstheme="minorHAnsi"/>
          <w:sz w:val="18"/>
          <w:szCs w:val="18"/>
        </w:rPr>
        <w:t xml:space="preserve">In addition, Property Perfect Public Company Limited, a parent company of the Group, which is a public limited company and listed on the Stock Exchange of Thailand, has confirmed their intention in writing to provide the </w:t>
      </w:r>
      <w:r w:rsidRPr="009B0CAF">
        <w:rPr>
          <w:rFonts w:cstheme="minorHAnsi"/>
          <w:sz w:val="18"/>
          <w:szCs w:val="18"/>
          <w:lang w:val="en-GB" w:bidi="th-TH"/>
        </w:rPr>
        <w:t>Group</w:t>
      </w:r>
      <w:r w:rsidRPr="009B0CAF">
        <w:rPr>
          <w:rFonts w:cstheme="minorHAnsi"/>
          <w:sz w:val="18"/>
          <w:szCs w:val="18"/>
        </w:rPr>
        <w:t xml:space="preserve"> with necessary financial support in order to enable it to continue its operations in the normal course of business and fulfil all of its financial obligations if the Group would be unable to meet such obligations, </w:t>
      </w:r>
      <w:r w:rsidRPr="009B0CAF">
        <w:rPr>
          <w:rFonts w:cstheme="minorHAnsi"/>
          <w:sz w:val="18"/>
          <w:szCs w:val="18"/>
          <w:lang w:val="en-GB" w:bidi="th-TH"/>
        </w:rPr>
        <w:t xml:space="preserve">in the </w:t>
      </w:r>
      <w:r w:rsidRPr="009B0CAF">
        <w:rPr>
          <w:rFonts w:cstheme="minorHAnsi"/>
          <w:sz w:val="18"/>
          <w:szCs w:val="18"/>
        </w:rPr>
        <w:t>now and in the future. The undertaking is provided for a minimum period of 12 months.</w:t>
      </w:r>
    </w:p>
    <w:p w14:paraId="03E283C8" w14:textId="77777777" w:rsidR="002E7002" w:rsidRPr="009329AA" w:rsidRDefault="002E7002" w:rsidP="00322657">
      <w:pPr>
        <w:spacing w:after="0" w:line="240" w:lineRule="auto"/>
        <w:jc w:val="both"/>
        <w:rPr>
          <w:rFonts w:eastAsia="Arial Unicode MS" w:cstheme="minorHAnsi"/>
          <w:sz w:val="20"/>
          <w:szCs w:val="20"/>
          <w:lang w:bidi="th-TH"/>
        </w:rPr>
      </w:pPr>
    </w:p>
    <w:p w14:paraId="23E6442F" w14:textId="77777777" w:rsidR="002E7002" w:rsidRPr="009329AA" w:rsidRDefault="002E7002" w:rsidP="00322657">
      <w:pPr>
        <w:spacing w:after="0" w:line="240" w:lineRule="auto"/>
        <w:jc w:val="both"/>
        <w:rPr>
          <w:rFonts w:eastAsia="Arial Unicode MS" w:cstheme="minorHAnsi"/>
          <w:sz w:val="20"/>
          <w:szCs w:val="20"/>
          <w:lang w:val="en-GB" w:bidi="th-TH"/>
        </w:rPr>
      </w:pPr>
    </w:p>
    <w:tbl>
      <w:tblPr>
        <w:tblW w:w="9464" w:type="dxa"/>
        <w:tblInd w:w="-5" w:type="dxa"/>
        <w:tblLayout w:type="fixed"/>
        <w:tblLook w:val="0400" w:firstRow="0" w:lastRow="0" w:firstColumn="0" w:lastColumn="0" w:noHBand="0" w:noVBand="1"/>
      </w:tblPr>
      <w:tblGrid>
        <w:gridCol w:w="9464"/>
      </w:tblGrid>
      <w:tr w:rsidR="002E7002" w:rsidRPr="001032A8" w14:paraId="4D67270A" w14:textId="77777777" w:rsidTr="002E7002">
        <w:trPr>
          <w:trHeight w:val="386"/>
        </w:trPr>
        <w:tc>
          <w:tcPr>
            <w:tcW w:w="9464" w:type="dxa"/>
            <w:shd w:val="clear" w:color="auto" w:fill="FFA543"/>
            <w:vAlign w:val="center"/>
          </w:tcPr>
          <w:p w14:paraId="53D27F36" w14:textId="77777777" w:rsidR="002E7002" w:rsidRPr="001032A8" w:rsidRDefault="002E7002" w:rsidP="00755B3E">
            <w:pPr>
              <w:pStyle w:val="Heading1"/>
              <w:tabs>
                <w:tab w:val="left" w:pos="462"/>
              </w:tabs>
              <w:rPr>
                <w:rFonts w:asciiTheme="minorHAnsi" w:hAnsiTheme="minorHAnsi" w:cstheme="minorHAnsi"/>
                <w:sz w:val="18"/>
                <w:szCs w:val="18"/>
              </w:rPr>
            </w:pPr>
            <w:r w:rsidRPr="001032A8">
              <w:rPr>
                <w:rFonts w:asciiTheme="minorHAnsi" w:eastAsia="Arial Unicode MS" w:hAnsiTheme="minorHAnsi" w:cstheme="minorHAnsi"/>
                <w:color w:val="FFFFFF" w:themeColor="background1"/>
                <w:sz w:val="18"/>
                <w:szCs w:val="18"/>
              </w:rPr>
              <w:t>3</w:t>
            </w:r>
            <w:r w:rsidR="001032A8" w:rsidRPr="001032A8">
              <w:rPr>
                <w:rFonts w:asciiTheme="minorHAnsi" w:eastAsia="Arial Unicode MS" w:hAnsiTheme="minorHAnsi" w:cstheme="minorHAnsi"/>
                <w:color w:val="FFFFFF" w:themeColor="background1"/>
                <w:sz w:val="18"/>
                <w:szCs w:val="18"/>
              </w:rPr>
              <w:tab/>
            </w:r>
            <w:r w:rsidRPr="001032A8">
              <w:rPr>
                <w:rFonts w:asciiTheme="minorHAnsi" w:hAnsiTheme="minorHAnsi" w:cstheme="minorHAnsi"/>
                <w:color w:val="FFFFFF" w:themeColor="background1"/>
                <w:sz w:val="18"/>
                <w:szCs w:val="18"/>
              </w:rPr>
              <w:t>Basis of preparation</w:t>
            </w:r>
          </w:p>
        </w:tc>
      </w:tr>
    </w:tbl>
    <w:p w14:paraId="09517E1B" w14:textId="77777777" w:rsidR="002E7002" w:rsidRPr="001032A8" w:rsidRDefault="002E7002" w:rsidP="00322657">
      <w:pPr>
        <w:spacing w:after="0" w:line="240" w:lineRule="auto"/>
        <w:jc w:val="both"/>
        <w:rPr>
          <w:rFonts w:eastAsia="Arial Unicode MS" w:cstheme="minorHAnsi"/>
          <w:sz w:val="18"/>
          <w:szCs w:val="18"/>
          <w:lang w:val="en-GB" w:bidi="th-TH"/>
        </w:rPr>
      </w:pPr>
    </w:p>
    <w:p w14:paraId="165F92A0" w14:textId="77777777" w:rsidR="00D2282D" w:rsidRDefault="00541B50" w:rsidP="00D2282D">
      <w:pPr>
        <w:spacing w:after="0" w:line="240" w:lineRule="auto"/>
        <w:jc w:val="thaiDistribute"/>
        <w:rPr>
          <w:rFonts w:cstheme="minorHAnsi"/>
          <w:b/>
          <w:color w:val="DC6900"/>
          <w:sz w:val="18"/>
          <w:szCs w:val="18"/>
          <w:lang w:val="en-GB"/>
        </w:rPr>
      </w:pPr>
      <w:r w:rsidRPr="001032A8">
        <w:rPr>
          <w:rFonts w:cstheme="minorHAnsi"/>
          <w:sz w:val="18"/>
          <w:szCs w:val="18"/>
          <w:lang w:val="en-GB"/>
        </w:rPr>
        <w:t>The consolidated and separate financial statements have been prepared in accordance with Thai Financial Reporting Standards (“TFRS”)</w:t>
      </w:r>
      <w:r w:rsidR="00E6003F">
        <w:rPr>
          <w:rFonts w:ascii="Arial" w:eastAsia="Arial Unicode MS" w:hAnsi="Arial" w:cs="Arial"/>
          <w:sz w:val="18"/>
          <w:lang w:val="en-GB" w:bidi="th-TH"/>
        </w:rPr>
        <w:t xml:space="preserve">, </w:t>
      </w:r>
      <w:r w:rsidR="00E6003F" w:rsidRPr="003955A6">
        <w:rPr>
          <w:rFonts w:ascii="Arial" w:eastAsia="Arial Unicode MS" w:hAnsi="Arial" w:cs="Arial"/>
          <w:sz w:val="18"/>
          <w:lang w:val="en-GB" w:bidi="th-TH"/>
        </w:rPr>
        <w:t xml:space="preserve">accounting guidance issued by </w:t>
      </w:r>
      <w:r w:rsidR="00E6003F" w:rsidRPr="003955A6">
        <w:rPr>
          <w:rFonts w:ascii="Arial" w:eastAsia="Arial Unicode MS" w:hAnsi="Arial" w:cs="Arial"/>
          <w:sz w:val="18"/>
          <w:szCs w:val="18"/>
          <w:lang w:val="en-GB" w:bidi="th-TH"/>
        </w:rPr>
        <w:t xml:space="preserve">the Federation of Accounting Professions (TFAC) </w:t>
      </w:r>
      <w:r w:rsidR="00E6003F">
        <w:rPr>
          <w:rFonts w:cstheme="minorHAnsi"/>
          <w:sz w:val="18"/>
          <w:szCs w:val="18"/>
          <w:lang w:val="en-GB"/>
        </w:rPr>
        <w:t xml:space="preserve">and </w:t>
      </w:r>
      <w:r w:rsidRPr="001032A8">
        <w:rPr>
          <w:rFonts w:cstheme="minorHAnsi"/>
          <w:sz w:val="18"/>
          <w:szCs w:val="18"/>
          <w:lang w:val="en-GB"/>
        </w:rPr>
        <w:t>the financial reporting requirements issued under the Securities and Exchange Act.</w:t>
      </w:r>
    </w:p>
    <w:p w14:paraId="6B88BC2B" w14:textId="77777777" w:rsidR="00D2282D" w:rsidRDefault="00D2282D" w:rsidP="00D2282D">
      <w:pPr>
        <w:spacing w:after="0" w:line="240" w:lineRule="auto"/>
        <w:jc w:val="thaiDistribute"/>
        <w:rPr>
          <w:rFonts w:cstheme="minorHAnsi"/>
          <w:b/>
          <w:color w:val="DC6900"/>
          <w:sz w:val="18"/>
          <w:szCs w:val="18"/>
          <w:lang w:val="en-GB"/>
        </w:rPr>
      </w:pPr>
    </w:p>
    <w:p w14:paraId="77A7B8BA" w14:textId="77777777" w:rsidR="00541B50" w:rsidRPr="00D2282D" w:rsidRDefault="00541B50" w:rsidP="00D2282D">
      <w:pPr>
        <w:spacing w:after="0" w:line="240" w:lineRule="auto"/>
        <w:jc w:val="thaiDistribute"/>
        <w:rPr>
          <w:rFonts w:cstheme="minorHAnsi"/>
          <w:b/>
          <w:color w:val="DC6900"/>
          <w:sz w:val="18"/>
          <w:szCs w:val="18"/>
          <w:lang w:val="en-GB"/>
        </w:rPr>
      </w:pPr>
      <w:r w:rsidRPr="001032A8">
        <w:rPr>
          <w:rFonts w:cstheme="minorHAnsi"/>
          <w:sz w:val="18"/>
          <w:szCs w:val="18"/>
          <w:lang w:val="en-GB"/>
        </w:rPr>
        <w:t>The consolidated and separate financial statements have been prepared under the historical cost convention except</w:t>
      </w:r>
      <w:r w:rsidR="004C29F0" w:rsidRPr="001032A8">
        <w:rPr>
          <w:rFonts w:cstheme="minorHAnsi"/>
          <w:sz w:val="18"/>
          <w:szCs w:val="18"/>
          <w:lang w:val="en-GB"/>
        </w:rPr>
        <w:t xml:space="preserve"> </w:t>
      </w:r>
      <w:r w:rsidR="00D2282D" w:rsidRPr="00D2282D">
        <w:rPr>
          <w:rFonts w:cstheme="minorHAnsi"/>
          <w:sz w:val="18"/>
          <w:szCs w:val="18"/>
          <w:lang w:val="en-GB"/>
        </w:rPr>
        <w:t>as disclosed otherwise in relevant accounting policies.</w:t>
      </w:r>
    </w:p>
    <w:p w14:paraId="7866A231" w14:textId="77777777" w:rsidR="00541B50" w:rsidRPr="001032A8" w:rsidRDefault="00541B50" w:rsidP="00D2282D">
      <w:pPr>
        <w:spacing w:after="0" w:line="240" w:lineRule="auto"/>
        <w:jc w:val="thaiDistribute"/>
        <w:rPr>
          <w:rFonts w:eastAsia="Arial Unicode MS" w:cstheme="minorHAnsi"/>
          <w:sz w:val="18"/>
          <w:szCs w:val="18"/>
          <w:lang w:val="en-GB" w:bidi="th-TH"/>
        </w:rPr>
      </w:pPr>
    </w:p>
    <w:p w14:paraId="14691DED" w14:textId="77777777" w:rsidR="00195A8F" w:rsidRPr="00195A8F" w:rsidRDefault="00195A8F" w:rsidP="00195A8F">
      <w:pPr>
        <w:spacing w:after="0" w:line="240" w:lineRule="auto"/>
        <w:jc w:val="thaiDistribute"/>
        <w:rPr>
          <w:rFonts w:cstheme="minorHAnsi"/>
          <w:sz w:val="18"/>
          <w:szCs w:val="18"/>
          <w:lang w:val="en-GB"/>
        </w:rPr>
      </w:pPr>
      <w:r w:rsidRPr="00195A8F">
        <w:rPr>
          <w:rFonts w:cstheme="minorHAnsi"/>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Pr>
          <w:rFonts w:cstheme="minorHAnsi"/>
          <w:sz w:val="18"/>
          <w:szCs w:val="18"/>
          <w:lang w:val="en-GB"/>
        </w:rPr>
        <w:t>9</w:t>
      </w:r>
      <w:r w:rsidRPr="00195A8F">
        <w:rPr>
          <w:rFonts w:cstheme="minorHAnsi"/>
          <w:sz w:val="18"/>
          <w:szCs w:val="18"/>
          <w:lang w:val="en-GB"/>
        </w:rPr>
        <w:t>.</w:t>
      </w:r>
    </w:p>
    <w:p w14:paraId="1FADC4C6" w14:textId="77777777" w:rsidR="00195A8F" w:rsidRDefault="00195A8F" w:rsidP="00195A8F">
      <w:pPr>
        <w:spacing w:after="0" w:line="240" w:lineRule="auto"/>
        <w:jc w:val="thaiDistribute"/>
        <w:rPr>
          <w:rFonts w:cstheme="minorHAnsi"/>
          <w:sz w:val="18"/>
          <w:szCs w:val="18"/>
          <w:lang w:val="en-GB"/>
        </w:rPr>
      </w:pPr>
    </w:p>
    <w:p w14:paraId="686291D4" w14:textId="77777777" w:rsidR="00541B50" w:rsidRPr="001032A8" w:rsidRDefault="00541B50" w:rsidP="00195A8F">
      <w:pPr>
        <w:spacing w:after="0" w:line="240" w:lineRule="auto"/>
        <w:jc w:val="thaiDistribute"/>
        <w:rPr>
          <w:rFonts w:cstheme="minorHAnsi"/>
          <w:sz w:val="18"/>
          <w:szCs w:val="18"/>
          <w:lang w:val="en-GB"/>
        </w:rPr>
      </w:pPr>
      <w:r w:rsidRPr="001032A8">
        <w:rPr>
          <w:rFonts w:cstheme="minorHAnsi"/>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881712C" w14:textId="77777777" w:rsidR="00195A8F" w:rsidRDefault="00195A8F" w:rsidP="00CD360D">
      <w:pPr>
        <w:spacing w:after="0" w:line="240" w:lineRule="auto"/>
        <w:jc w:val="both"/>
        <w:rPr>
          <w:rFonts w:eastAsia="Arial Unicode MS" w:cstheme="minorHAnsi"/>
          <w:sz w:val="18"/>
          <w:szCs w:val="18"/>
          <w:lang w:val="en-GB" w:bidi="th-TH"/>
        </w:rPr>
      </w:pPr>
      <w:r>
        <w:rPr>
          <w:rFonts w:eastAsia="Arial Unicode MS" w:cstheme="minorHAnsi"/>
          <w:sz w:val="18"/>
          <w:szCs w:val="18"/>
          <w:lang w:val="en-GB" w:bidi="th-TH"/>
        </w:rPr>
        <w:br w:type="page"/>
      </w:r>
    </w:p>
    <w:p w14:paraId="08DF61D4" w14:textId="77777777" w:rsidR="00CD360D" w:rsidRDefault="00CD360D" w:rsidP="00CD360D">
      <w:pPr>
        <w:spacing w:after="0" w:line="240" w:lineRule="auto"/>
        <w:jc w:val="both"/>
        <w:rPr>
          <w:rFonts w:eastAsia="Arial Unicode MS" w:cstheme="minorHAnsi"/>
          <w:sz w:val="18"/>
          <w:szCs w:val="18"/>
          <w:lang w:val="en-GB" w:bidi="th-TH"/>
        </w:rPr>
      </w:pPr>
    </w:p>
    <w:p w14:paraId="7CB8C85F" w14:textId="77777777" w:rsidR="00195A8F" w:rsidRPr="00195A8F" w:rsidRDefault="00195A8F" w:rsidP="00CD360D">
      <w:pPr>
        <w:spacing w:after="0" w:line="240" w:lineRule="auto"/>
        <w:jc w:val="both"/>
        <w:rPr>
          <w:rFonts w:eastAsia="Arial Unicode MS" w:cstheme="minorHAnsi"/>
          <w:sz w:val="18"/>
          <w:szCs w:val="18"/>
          <w:lang w:val="en-GB" w:bidi="th-TH"/>
        </w:rPr>
      </w:pPr>
    </w:p>
    <w:p w14:paraId="1B7864ED" w14:textId="1C2FCC70" w:rsidR="00195A8F" w:rsidRPr="00195A8F" w:rsidRDefault="00A421C4" w:rsidP="00195A8F">
      <w:pPr>
        <w:spacing w:after="0" w:line="240" w:lineRule="auto"/>
        <w:jc w:val="both"/>
        <w:rPr>
          <w:rFonts w:eastAsia="Arial Unicode MS" w:cstheme="minorHAnsi"/>
          <w:sz w:val="18"/>
          <w:szCs w:val="18"/>
          <w:lang w:val="en-GB" w:bidi="th-TH"/>
        </w:rPr>
      </w:pPr>
      <w:r>
        <w:rPr>
          <w:rFonts w:eastAsia="Arial Unicode MS" w:cs="Browallia New"/>
          <w:sz w:val="18"/>
          <w:lang w:val="en-GB" w:bidi="th-TH"/>
        </w:rPr>
        <w:t>T</w:t>
      </w:r>
      <w:r w:rsidRPr="00A421C4">
        <w:rPr>
          <w:rFonts w:eastAsia="Arial Unicode MS" w:cstheme="minorHAnsi"/>
          <w:sz w:val="18"/>
          <w:szCs w:val="18"/>
          <w:lang w:val="en-GB" w:bidi="th-TH"/>
        </w:rPr>
        <w:t>he Group decides to stop applying the temporary measures to relieve the impact from COVID-19 announced by the Federation of Accounting Professions (TFAC) by 31 December 2020. Effects from changes in measurement must be immediately recognised in either profit or loss or other comprehensive income (in accordance with standards) in the reporting period in which the Group stopped applying the relief. However, the Group’s management assessed that stopped applying the relief does not have significant effects to the Group’s accounting treatment.</w:t>
      </w:r>
    </w:p>
    <w:p w14:paraId="74C49E87" w14:textId="77777777" w:rsidR="00195A8F" w:rsidRDefault="00195A8F" w:rsidP="00195A8F">
      <w:pPr>
        <w:spacing w:after="0" w:line="240" w:lineRule="auto"/>
        <w:jc w:val="both"/>
        <w:rPr>
          <w:rFonts w:eastAsia="Arial Unicode MS" w:cstheme="minorHAnsi"/>
          <w:sz w:val="18"/>
          <w:szCs w:val="18"/>
          <w:lang w:val="en-GB" w:bidi="th-TH"/>
        </w:rPr>
      </w:pPr>
    </w:p>
    <w:p w14:paraId="3602975B" w14:textId="77777777" w:rsidR="00C67AE3" w:rsidRPr="00195A8F" w:rsidRDefault="00C67AE3" w:rsidP="00195A8F">
      <w:pPr>
        <w:spacing w:after="0" w:line="240" w:lineRule="auto"/>
        <w:jc w:val="both"/>
        <w:rPr>
          <w:rFonts w:eastAsia="Arial Unicode MS" w:cstheme="minorHAnsi"/>
          <w:sz w:val="18"/>
          <w:szCs w:val="18"/>
          <w:lang w:val="en-GB" w:bidi="th-TH"/>
        </w:rPr>
      </w:pPr>
    </w:p>
    <w:tbl>
      <w:tblPr>
        <w:tblW w:w="9464" w:type="dxa"/>
        <w:tblInd w:w="-5" w:type="dxa"/>
        <w:tblLayout w:type="fixed"/>
        <w:tblLook w:val="0400" w:firstRow="0" w:lastRow="0" w:firstColumn="0" w:lastColumn="0" w:noHBand="0" w:noVBand="1"/>
      </w:tblPr>
      <w:tblGrid>
        <w:gridCol w:w="9464"/>
      </w:tblGrid>
      <w:tr w:rsidR="00CD360D" w:rsidRPr="00195A8F" w14:paraId="5BA5F0A4" w14:textId="77777777" w:rsidTr="00EB0ABB">
        <w:trPr>
          <w:trHeight w:val="386"/>
        </w:trPr>
        <w:tc>
          <w:tcPr>
            <w:tcW w:w="9464" w:type="dxa"/>
            <w:shd w:val="clear" w:color="auto" w:fill="FFA543"/>
            <w:vAlign w:val="center"/>
          </w:tcPr>
          <w:p w14:paraId="1C7550B5" w14:textId="77777777" w:rsidR="00CD360D" w:rsidRPr="00195A8F" w:rsidRDefault="00CD360D" w:rsidP="00195A8F">
            <w:pPr>
              <w:pStyle w:val="Heading1"/>
              <w:tabs>
                <w:tab w:val="left" w:pos="462"/>
              </w:tabs>
              <w:rPr>
                <w:rFonts w:asciiTheme="minorHAnsi" w:hAnsiTheme="minorHAnsi" w:cstheme="minorHAnsi"/>
                <w:sz w:val="18"/>
                <w:szCs w:val="18"/>
              </w:rPr>
            </w:pPr>
            <w:r w:rsidRPr="00195A8F">
              <w:rPr>
                <w:rFonts w:asciiTheme="minorHAnsi" w:eastAsia="Arial Unicode MS" w:hAnsiTheme="minorHAnsi" w:cstheme="minorHAnsi"/>
                <w:color w:val="FFFFFF" w:themeColor="background1"/>
                <w:sz w:val="18"/>
                <w:szCs w:val="18"/>
              </w:rPr>
              <w:t>4</w:t>
            </w:r>
            <w:r w:rsidRPr="00195A8F">
              <w:rPr>
                <w:rFonts w:asciiTheme="minorHAnsi" w:eastAsia="Arial Unicode MS" w:hAnsiTheme="minorHAnsi" w:cstheme="minorHAnsi"/>
                <w:color w:val="FFFFFF" w:themeColor="background1"/>
                <w:sz w:val="18"/>
                <w:szCs w:val="18"/>
              </w:rPr>
              <w:tab/>
            </w:r>
            <w:r w:rsidRPr="00195A8F">
              <w:rPr>
                <w:rFonts w:asciiTheme="minorHAnsi" w:hAnsiTheme="minorHAnsi" w:cstheme="minorHAnsi"/>
                <w:color w:val="FFFFFF" w:themeColor="background1"/>
                <w:sz w:val="18"/>
                <w:szCs w:val="18"/>
              </w:rPr>
              <w:t>New and amended financial reporting standards</w:t>
            </w:r>
          </w:p>
        </w:tc>
      </w:tr>
    </w:tbl>
    <w:p w14:paraId="080DA8F6" w14:textId="77777777" w:rsidR="00CD360D" w:rsidRPr="00195A8F" w:rsidRDefault="00CD360D" w:rsidP="0033777C">
      <w:pPr>
        <w:pStyle w:val="Heading2"/>
        <w:spacing w:before="0" w:line="240" w:lineRule="auto"/>
        <w:ind w:left="567" w:hanging="567"/>
        <w:jc w:val="both"/>
        <w:rPr>
          <w:rFonts w:asciiTheme="minorHAnsi" w:hAnsiTheme="minorHAnsi" w:cstheme="minorHAnsi"/>
          <w:sz w:val="18"/>
          <w:szCs w:val="18"/>
          <w:lang w:val="en-GB"/>
        </w:rPr>
      </w:pPr>
      <w:bookmarkStart w:id="0" w:name="_Toc48735995"/>
    </w:p>
    <w:p w14:paraId="0F178FA1" w14:textId="77777777" w:rsidR="00CD360D" w:rsidRPr="00195A8F" w:rsidRDefault="00CD360D" w:rsidP="0033777C">
      <w:pPr>
        <w:pStyle w:val="Heading2"/>
        <w:spacing w:before="0" w:line="240" w:lineRule="auto"/>
        <w:ind w:left="540" w:hanging="540"/>
        <w:jc w:val="both"/>
        <w:rPr>
          <w:rFonts w:asciiTheme="minorHAnsi" w:eastAsiaTheme="minorHAnsi" w:hAnsiTheme="minorHAnsi" w:cstheme="minorHAnsi"/>
          <w:b/>
          <w:color w:val="CF4A02"/>
          <w:sz w:val="18"/>
          <w:szCs w:val="18"/>
          <w:lang w:val="en-GB"/>
        </w:rPr>
      </w:pPr>
      <w:r w:rsidRPr="00195A8F">
        <w:rPr>
          <w:rFonts w:asciiTheme="minorHAnsi" w:eastAsiaTheme="minorHAnsi" w:hAnsiTheme="minorHAnsi" w:cstheme="minorHAnsi"/>
          <w:b/>
          <w:color w:val="CF4A02"/>
          <w:sz w:val="18"/>
          <w:szCs w:val="18"/>
          <w:lang w:val="en-GB"/>
        </w:rPr>
        <w:t>4.1</w:t>
      </w:r>
      <w:r w:rsidRPr="00195A8F">
        <w:rPr>
          <w:rFonts w:asciiTheme="minorHAnsi" w:eastAsiaTheme="minorHAnsi" w:hAnsiTheme="minorHAnsi" w:cstheme="minorHAnsi"/>
          <w:b/>
          <w:color w:val="CF4A02"/>
          <w:sz w:val="18"/>
          <w:szCs w:val="18"/>
          <w:lang w:val="en-GB"/>
        </w:rPr>
        <w:tab/>
        <w:t>New and amended financial reporting standards that are effective for accounting period beginning on or after 1 January 2020 and have significant impacts to the Group</w:t>
      </w:r>
      <w:bookmarkEnd w:id="0"/>
    </w:p>
    <w:p w14:paraId="15EDD80D" w14:textId="77777777" w:rsidR="00CD360D" w:rsidRPr="00195A8F" w:rsidRDefault="00CD360D" w:rsidP="0033777C">
      <w:pPr>
        <w:spacing w:after="0" w:line="240" w:lineRule="auto"/>
        <w:ind w:left="567" w:hanging="567"/>
        <w:jc w:val="both"/>
        <w:rPr>
          <w:rFonts w:cstheme="minorHAnsi"/>
          <w:b/>
          <w:color w:val="CF4A02"/>
          <w:sz w:val="18"/>
          <w:szCs w:val="18"/>
          <w:lang w:val="en-GB"/>
        </w:rPr>
      </w:pPr>
      <w:r w:rsidRPr="00195A8F">
        <w:rPr>
          <w:rFonts w:cstheme="minorHAnsi"/>
          <w:b/>
          <w:color w:val="CF4A02"/>
          <w:sz w:val="18"/>
          <w:szCs w:val="18"/>
          <w:lang w:val="en-GB"/>
        </w:rPr>
        <w:tab/>
      </w:r>
    </w:p>
    <w:p w14:paraId="608625EA" w14:textId="77777777" w:rsidR="00CD360D" w:rsidRPr="00195A8F" w:rsidRDefault="00CD360D" w:rsidP="0033777C">
      <w:pPr>
        <w:pStyle w:val="ListParagraph"/>
        <w:numPr>
          <w:ilvl w:val="0"/>
          <w:numId w:val="6"/>
        </w:numPr>
        <w:spacing w:after="0" w:line="240" w:lineRule="auto"/>
        <w:ind w:left="1080" w:hanging="540"/>
        <w:jc w:val="both"/>
        <w:rPr>
          <w:rFonts w:cstheme="minorHAnsi"/>
          <w:b/>
          <w:color w:val="CF4A02"/>
          <w:sz w:val="18"/>
          <w:szCs w:val="18"/>
          <w:lang w:val="en-GB"/>
        </w:rPr>
      </w:pPr>
      <w:r w:rsidRPr="00195A8F">
        <w:rPr>
          <w:rFonts w:cstheme="minorHAnsi"/>
          <w:b/>
          <w:color w:val="CF4A02"/>
          <w:sz w:val="18"/>
          <w:szCs w:val="18"/>
          <w:lang w:val="en-GB"/>
        </w:rPr>
        <w:t>Financial instruments</w:t>
      </w:r>
    </w:p>
    <w:p w14:paraId="15696EE2" w14:textId="77777777" w:rsidR="0033777C" w:rsidRDefault="0033777C" w:rsidP="0033777C">
      <w:pPr>
        <w:spacing w:after="0" w:line="240" w:lineRule="auto"/>
        <w:ind w:left="1080"/>
        <w:jc w:val="both"/>
        <w:rPr>
          <w:rFonts w:cstheme="minorHAnsi"/>
          <w:sz w:val="18"/>
          <w:szCs w:val="18"/>
        </w:rPr>
      </w:pPr>
    </w:p>
    <w:p w14:paraId="08CF84A9" w14:textId="77777777" w:rsidR="00CD360D" w:rsidRDefault="00CD360D" w:rsidP="0033777C">
      <w:pPr>
        <w:spacing w:after="0" w:line="240" w:lineRule="auto"/>
        <w:ind w:left="1080"/>
        <w:jc w:val="both"/>
        <w:rPr>
          <w:rFonts w:cstheme="minorHAnsi"/>
          <w:sz w:val="18"/>
          <w:szCs w:val="18"/>
        </w:rPr>
      </w:pPr>
      <w:r w:rsidRPr="00195A8F">
        <w:rPr>
          <w:rFonts w:cstheme="minorHAnsi"/>
          <w:sz w:val="18"/>
          <w:szCs w:val="18"/>
        </w:rPr>
        <w:t>The new financial standards related to financial instruments are as follows:</w:t>
      </w:r>
    </w:p>
    <w:p w14:paraId="1C20EF7C" w14:textId="77777777" w:rsidR="0033777C" w:rsidRPr="00195A8F" w:rsidRDefault="0033777C" w:rsidP="0033777C">
      <w:pPr>
        <w:spacing w:after="0" w:line="240" w:lineRule="auto"/>
        <w:ind w:left="1080"/>
        <w:jc w:val="both"/>
        <w:rPr>
          <w:rFonts w:cstheme="minorHAnsi"/>
          <w:sz w:val="18"/>
          <w:szCs w:val="18"/>
        </w:rPr>
      </w:pP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237"/>
      </w:tblGrid>
      <w:tr w:rsidR="00CD360D" w:rsidRPr="00195A8F" w14:paraId="6B4DBB22" w14:textId="77777777" w:rsidTr="00E74352">
        <w:tc>
          <w:tcPr>
            <w:tcW w:w="2694" w:type="dxa"/>
          </w:tcPr>
          <w:p w14:paraId="36902258" w14:textId="77777777" w:rsidR="00CD360D" w:rsidRPr="00195A8F" w:rsidRDefault="00CD360D" w:rsidP="0033777C">
            <w:pPr>
              <w:ind w:left="405"/>
              <w:rPr>
                <w:rFonts w:cstheme="minorHAnsi"/>
                <w:sz w:val="18"/>
                <w:szCs w:val="18"/>
              </w:rPr>
            </w:pPr>
            <w:r w:rsidRPr="00195A8F">
              <w:rPr>
                <w:rFonts w:cstheme="minorHAnsi"/>
                <w:sz w:val="18"/>
                <w:szCs w:val="18"/>
              </w:rPr>
              <w:t>TAS 32</w:t>
            </w:r>
          </w:p>
        </w:tc>
        <w:tc>
          <w:tcPr>
            <w:tcW w:w="6237" w:type="dxa"/>
          </w:tcPr>
          <w:p w14:paraId="52824995" w14:textId="77777777" w:rsidR="00CD360D" w:rsidRPr="00195A8F" w:rsidRDefault="00CD360D" w:rsidP="00195A8F">
            <w:pPr>
              <w:rPr>
                <w:rFonts w:cstheme="minorHAnsi"/>
                <w:sz w:val="18"/>
                <w:szCs w:val="18"/>
              </w:rPr>
            </w:pPr>
            <w:r w:rsidRPr="00195A8F">
              <w:rPr>
                <w:rFonts w:cstheme="minorHAnsi"/>
                <w:sz w:val="18"/>
                <w:szCs w:val="18"/>
              </w:rPr>
              <w:t>Financial instruments: Presentation</w:t>
            </w:r>
          </w:p>
        </w:tc>
      </w:tr>
      <w:tr w:rsidR="00CD360D" w:rsidRPr="00195A8F" w14:paraId="2C6C806B" w14:textId="77777777" w:rsidTr="00E74352">
        <w:tc>
          <w:tcPr>
            <w:tcW w:w="2694" w:type="dxa"/>
          </w:tcPr>
          <w:p w14:paraId="2010F7AC" w14:textId="77777777" w:rsidR="00CD360D" w:rsidRPr="00195A8F" w:rsidRDefault="00CD360D" w:rsidP="0033777C">
            <w:pPr>
              <w:ind w:left="405"/>
              <w:rPr>
                <w:rFonts w:cstheme="minorHAnsi"/>
                <w:sz w:val="18"/>
                <w:szCs w:val="18"/>
              </w:rPr>
            </w:pPr>
            <w:r w:rsidRPr="00195A8F">
              <w:rPr>
                <w:rFonts w:cstheme="minorHAnsi"/>
                <w:sz w:val="18"/>
                <w:szCs w:val="18"/>
              </w:rPr>
              <w:t>TFRS 7</w:t>
            </w:r>
          </w:p>
        </w:tc>
        <w:tc>
          <w:tcPr>
            <w:tcW w:w="6237" w:type="dxa"/>
          </w:tcPr>
          <w:p w14:paraId="45FA3FC0" w14:textId="77777777" w:rsidR="00CD360D" w:rsidRPr="00195A8F" w:rsidRDefault="00CD360D" w:rsidP="00195A8F">
            <w:pPr>
              <w:rPr>
                <w:rFonts w:cstheme="minorHAnsi"/>
                <w:sz w:val="18"/>
                <w:szCs w:val="18"/>
              </w:rPr>
            </w:pPr>
            <w:r w:rsidRPr="00195A8F">
              <w:rPr>
                <w:rFonts w:cstheme="minorHAnsi"/>
                <w:sz w:val="18"/>
                <w:szCs w:val="18"/>
              </w:rPr>
              <w:t>Financial instruments: Disclosures</w:t>
            </w:r>
          </w:p>
        </w:tc>
      </w:tr>
      <w:tr w:rsidR="00CD360D" w:rsidRPr="00195A8F" w14:paraId="5121AAAB" w14:textId="77777777" w:rsidTr="00E74352">
        <w:tc>
          <w:tcPr>
            <w:tcW w:w="2694" w:type="dxa"/>
          </w:tcPr>
          <w:p w14:paraId="59875047" w14:textId="77777777" w:rsidR="00CD360D" w:rsidRPr="00195A8F" w:rsidRDefault="00CD360D" w:rsidP="0033777C">
            <w:pPr>
              <w:ind w:left="405"/>
              <w:rPr>
                <w:rFonts w:cstheme="minorHAnsi"/>
                <w:sz w:val="18"/>
                <w:szCs w:val="18"/>
              </w:rPr>
            </w:pPr>
            <w:r w:rsidRPr="00195A8F">
              <w:rPr>
                <w:rFonts w:cstheme="minorHAnsi"/>
                <w:sz w:val="18"/>
                <w:szCs w:val="18"/>
              </w:rPr>
              <w:t>TFRS 9</w:t>
            </w:r>
          </w:p>
        </w:tc>
        <w:tc>
          <w:tcPr>
            <w:tcW w:w="6237" w:type="dxa"/>
          </w:tcPr>
          <w:p w14:paraId="371F919B" w14:textId="77777777" w:rsidR="00CD360D" w:rsidRPr="00195A8F" w:rsidRDefault="00CD360D" w:rsidP="00195A8F">
            <w:pPr>
              <w:rPr>
                <w:rFonts w:cstheme="minorHAnsi"/>
                <w:sz w:val="18"/>
                <w:szCs w:val="18"/>
              </w:rPr>
            </w:pPr>
            <w:r w:rsidRPr="00195A8F">
              <w:rPr>
                <w:rFonts w:cstheme="minorHAnsi"/>
                <w:sz w:val="18"/>
                <w:szCs w:val="18"/>
              </w:rPr>
              <w:t>Financial instruments</w:t>
            </w:r>
          </w:p>
        </w:tc>
      </w:tr>
      <w:tr w:rsidR="00CD360D" w:rsidRPr="00195A8F" w14:paraId="679FB483" w14:textId="77777777" w:rsidTr="00E74352">
        <w:tc>
          <w:tcPr>
            <w:tcW w:w="2694" w:type="dxa"/>
          </w:tcPr>
          <w:p w14:paraId="139D4747" w14:textId="77777777" w:rsidR="00CD360D" w:rsidRPr="00195A8F" w:rsidRDefault="00CD360D" w:rsidP="0033777C">
            <w:pPr>
              <w:ind w:left="405"/>
              <w:rPr>
                <w:rFonts w:cstheme="minorHAnsi"/>
                <w:sz w:val="18"/>
                <w:szCs w:val="18"/>
              </w:rPr>
            </w:pPr>
            <w:r w:rsidRPr="00195A8F">
              <w:rPr>
                <w:rFonts w:cstheme="minorHAnsi"/>
                <w:sz w:val="18"/>
                <w:szCs w:val="18"/>
              </w:rPr>
              <w:t>TFRIC 16</w:t>
            </w:r>
          </w:p>
        </w:tc>
        <w:tc>
          <w:tcPr>
            <w:tcW w:w="6237" w:type="dxa"/>
          </w:tcPr>
          <w:p w14:paraId="13C42A84" w14:textId="77777777" w:rsidR="00CD360D" w:rsidRPr="00195A8F" w:rsidRDefault="00CD360D" w:rsidP="00195A8F">
            <w:pPr>
              <w:rPr>
                <w:rFonts w:cstheme="minorHAnsi"/>
                <w:sz w:val="18"/>
                <w:szCs w:val="18"/>
              </w:rPr>
            </w:pPr>
            <w:r w:rsidRPr="00195A8F">
              <w:rPr>
                <w:rFonts w:cstheme="minorHAnsi"/>
                <w:sz w:val="18"/>
                <w:szCs w:val="18"/>
              </w:rPr>
              <w:t>Hedges of a net investment in a foreign operation</w:t>
            </w:r>
          </w:p>
        </w:tc>
      </w:tr>
      <w:tr w:rsidR="00CD360D" w:rsidRPr="00195A8F" w14:paraId="697A96C4" w14:textId="77777777" w:rsidTr="00E74352">
        <w:tc>
          <w:tcPr>
            <w:tcW w:w="2694" w:type="dxa"/>
          </w:tcPr>
          <w:p w14:paraId="74DCE605" w14:textId="77777777" w:rsidR="00CD360D" w:rsidRPr="00195A8F" w:rsidRDefault="00CD360D" w:rsidP="0033777C">
            <w:pPr>
              <w:ind w:left="405"/>
              <w:rPr>
                <w:rFonts w:cstheme="minorHAnsi"/>
                <w:sz w:val="18"/>
                <w:szCs w:val="18"/>
              </w:rPr>
            </w:pPr>
            <w:r w:rsidRPr="00195A8F">
              <w:rPr>
                <w:rFonts w:cstheme="minorHAnsi"/>
                <w:sz w:val="18"/>
                <w:szCs w:val="18"/>
              </w:rPr>
              <w:t>TFRIC 19</w:t>
            </w:r>
          </w:p>
        </w:tc>
        <w:tc>
          <w:tcPr>
            <w:tcW w:w="6237" w:type="dxa"/>
          </w:tcPr>
          <w:p w14:paraId="59714540" w14:textId="77777777" w:rsidR="00CD360D" w:rsidRPr="00195A8F" w:rsidRDefault="00CD360D" w:rsidP="00195A8F">
            <w:pPr>
              <w:rPr>
                <w:rFonts w:cstheme="minorHAnsi"/>
                <w:sz w:val="18"/>
                <w:szCs w:val="18"/>
              </w:rPr>
            </w:pPr>
            <w:r w:rsidRPr="00195A8F">
              <w:rPr>
                <w:rFonts w:cstheme="minorHAnsi"/>
                <w:sz w:val="18"/>
                <w:szCs w:val="18"/>
              </w:rPr>
              <w:t>Extinguishing financial liabilities with equity instruments</w:t>
            </w:r>
          </w:p>
        </w:tc>
      </w:tr>
    </w:tbl>
    <w:p w14:paraId="1EF6DA56" w14:textId="77777777" w:rsidR="00C67AE3" w:rsidRDefault="00C67AE3" w:rsidP="0033777C">
      <w:pPr>
        <w:spacing w:after="0" w:line="240" w:lineRule="auto"/>
        <w:ind w:left="1080"/>
        <w:jc w:val="thaiDistribute"/>
        <w:rPr>
          <w:rFonts w:cstheme="minorHAnsi"/>
          <w:sz w:val="18"/>
          <w:szCs w:val="18"/>
        </w:rPr>
      </w:pPr>
    </w:p>
    <w:p w14:paraId="7F22D5C0" w14:textId="77777777" w:rsidR="00CD360D" w:rsidRPr="00E74352" w:rsidRDefault="00CD360D" w:rsidP="0033777C">
      <w:pPr>
        <w:spacing w:after="0" w:line="240" w:lineRule="auto"/>
        <w:ind w:left="1080"/>
        <w:jc w:val="thaiDistribute"/>
        <w:rPr>
          <w:rFonts w:cstheme="minorHAnsi"/>
          <w:sz w:val="18"/>
          <w:szCs w:val="18"/>
        </w:rPr>
      </w:pPr>
      <w:r w:rsidRPr="00E74352">
        <w:rPr>
          <w:rFonts w:cstheme="minorHAnsi"/>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766F3603" w14:textId="77777777" w:rsidR="00B9084F" w:rsidRPr="00E74352" w:rsidRDefault="00B9084F" w:rsidP="0033777C">
      <w:pPr>
        <w:spacing w:after="0" w:line="240" w:lineRule="auto"/>
        <w:ind w:left="1080"/>
        <w:jc w:val="thaiDistribute"/>
        <w:rPr>
          <w:rFonts w:cstheme="minorHAnsi"/>
          <w:sz w:val="18"/>
          <w:szCs w:val="18"/>
        </w:rPr>
      </w:pPr>
    </w:p>
    <w:p w14:paraId="2377F652" w14:textId="77777777" w:rsidR="00C67AE3" w:rsidRPr="00E74352" w:rsidRDefault="00CD360D" w:rsidP="0033777C">
      <w:pPr>
        <w:spacing w:after="0" w:line="240" w:lineRule="auto"/>
        <w:ind w:left="1080"/>
        <w:jc w:val="thaiDistribute"/>
        <w:rPr>
          <w:rFonts w:cstheme="minorHAnsi"/>
          <w:sz w:val="18"/>
          <w:szCs w:val="18"/>
        </w:rPr>
      </w:pPr>
      <w:r w:rsidRPr="00E74352">
        <w:rPr>
          <w:rFonts w:cstheme="minorHAnsi"/>
          <w:sz w:val="18"/>
          <w:szCs w:val="18"/>
        </w:rPr>
        <w:t>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w:t>
      </w:r>
    </w:p>
    <w:p w14:paraId="4C316A8D" w14:textId="77777777" w:rsidR="00C67AE3" w:rsidRPr="00E74352" w:rsidRDefault="00C67AE3" w:rsidP="0033777C">
      <w:pPr>
        <w:spacing w:after="0" w:line="240" w:lineRule="auto"/>
        <w:ind w:left="1080"/>
        <w:jc w:val="thaiDistribute"/>
        <w:rPr>
          <w:rFonts w:cstheme="minorHAnsi"/>
          <w:sz w:val="18"/>
          <w:szCs w:val="18"/>
        </w:rPr>
      </w:pPr>
    </w:p>
    <w:p w14:paraId="1ED176FF" w14:textId="77777777" w:rsidR="00CD360D" w:rsidRPr="00C67AE3" w:rsidRDefault="00CD360D" w:rsidP="0033777C">
      <w:pPr>
        <w:spacing w:after="0" w:line="240" w:lineRule="auto"/>
        <w:ind w:left="1080"/>
        <w:jc w:val="thaiDistribute"/>
        <w:rPr>
          <w:rFonts w:cstheme="minorHAnsi"/>
          <w:sz w:val="18"/>
          <w:szCs w:val="18"/>
        </w:rPr>
      </w:pPr>
      <w:r w:rsidRPr="00E74352">
        <w:rPr>
          <w:rFonts w:cstheme="minorHAnsi"/>
          <w:sz w:val="18"/>
          <w:szCs w:val="18"/>
        </w:rPr>
        <w:t>On 1 January 2020, the Group has adopted the financial reporting standards</w:t>
      </w:r>
      <w:r w:rsidRPr="00E74352">
        <w:rPr>
          <w:rFonts w:cstheme="minorHAnsi"/>
          <w:sz w:val="18"/>
          <w:szCs w:val="18"/>
          <w:cs/>
        </w:rPr>
        <w:t xml:space="preserve"> </w:t>
      </w:r>
      <w:r w:rsidRPr="00E74352">
        <w:rPr>
          <w:rFonts w:cstheme="minorHAnsi"/>
          <w:sz w:val="18"/>
          <w:szCs w:val="18"/>
          <w:lang w:val="en-GB"/>
        </w:rPr>
        <w:t xml:space="preserve">related to financial </w:t>
      </w:r>
      <w:r w:rsidRPr="0033777C">
        <w:rPr>
          <w:rFonts w:cstheme="minorHAnsi"/>
          <w:spacing w:val="-4"/>
          <w:sz w:val="18"/>
          <w:szCs w:val="18"/>
          <w:lang w:val="en-GB"/>
        </w:rPr>
        <w:t>instruments</w:t>
      </w:r>
      <w:r w:rsidRPr="0033777C">
        <w:rPr>
          <w:rFonts w:cstheme="minorHAnsi"/>
          <w:spacing w:val="-4"/>
          <w:sz w:val="18"/>
          <w:szCs w:val="18"/>
        </w:rPr>
        <w:t xml:space="preserve"> in its financial statements. The impact from the first-time adoption has been disclosed in Note </w:t>
      </w:r>
      <w:bookmarkStart w:id="1" w:name="_75322sg8ww3z" w:colFirst="0" w:colLast="0"/>
      <w:bookmarkEnd w:id="1"/>
      <w:r w:rsidRPr="0033777C">
        <w:rPr>
          <w:rFonts w:cstheme="minorHAnsi"/>
          <w:spacing w:val="-4"/>
          <w:sz w:val="18"/>
          <w:szCs w:val="18"/>
          <w:lang w:val="en-GB"/>
        </w:rPr>
        <w:t>5.</w:t>
      </w:r>
    </w:p>
    <w:p w14:paraId="64CECAF5" w14:textId="77777777" w:rsidR="00332942" w:rsidRDefault="00332942" w:rsidP="00332942">
      <w:pPr>
        <w:spacing w:after="0" w:line="240" w:lineRule="auto"/>
        <w:ind w:left="993" w:hanging="426"/>
        <w:jc w:val="both"/>
        <w:rPr>
          <w:rFonts w:cstheme="minorHAnsi"/>
          <w:b/>
          <w:color w:val="CF4A02"/>
          <w:sz w:val="18"/>
          <w:szCs w:val="18"/>
          <w:lang w:val="en-GB"/>
        </w:rPr>
      </w:pPr>
    </w:p>
    <w:p w14:paraId="6C4D0D4A" w14:textId="77777777" w:rsidR="00CD360D" w:rsidRPr="0011353C" w:rsidRDefault="00CD360D" w:rsidP="0033777C">
      <w:pPr>
        <w:spacing w:after="0" w:line="240" w:lineRule="auto"/>
        <w:ind w:left="1080" w:hanging="513"/>
        <w:jc w:val="both"/>
        <w:rPr>
          <w:rFonts w:cstheme="minorHAnsi"/>
          <w:b/>
          <w:color w:val="CF4A02"/>
          <w:sz w:val="18"/>
          <w:szCs w:val="18"/>
          <w:lang w:val="en-GB"/>
        </w:rPr>
      </w:pPr>
      <w:r w:rsidRPr="0011353C">
        <w:rPr>
          <w:rFonts w:cstheme="minorHAnsi"/>
          <w:b/>
          <w:color w:val="CF4A02"/>
          <w:sz w:val="18"/>
          <w:szCs w:val="18"/>
          <w:lang w:val="en-GB"/>
        </w:rPr>
        <w:t>b)</w:t>
      </w:r>
      <w:bookmarkStart w:id="2" w:name="_Hlk62824382"/>
      <w:r w:rsidR="0011353C">
        <w:rPr>
          <w:rFonts w:cstheme="minorHAnsi"/>
          <w:b/>
          <w:color w:val="CF4A02"/>
          <w:sz w:val="18"/>
          <w:szCs w:val="18"/>
          <w:lang w:val="en-GB"/>
        </w:rPr>
        <w:tab/>
      </w:r>
      <w:r w:rsidRPr="0011353C">
        <w:rPr>
          <w:rFonts w:cstheme="minorHAnsi"/>
          <w:b/>
          <w:color w:val="CF4A02"/>
          <w:sz w:val="18"/>
          <w:szCs w:val="18"/>
          <w:lang w:val="en-GB"/>
        </w:rPr>
        <w:t>TFRS 16, Leases</w:t>
      </w:r>
    </w:p>
    <w:bookmarkEnd w:id="2"/>
    <w:p w14:paraId="6303CC7D" w14:textId="77777777" w:rsidR="00CD360D" w:rsidRPr="0011353C" w:rsidRDefault="00CD360D" w:rsidP="0033777C">
      <w:pPr>
        <w:spacing w:after="0" w:line="240" w:lineRule="auto"/>
        <w:ind w:left="1080"/>
        <w:jc w:val="both"/>
        <w:rPr>
          <w:rFonts w:eastAsia="Arial Unicode MS" w:cstheme="minorHAnsi"/>
          <w:sz w:val="18"/>
          <w:szCs w:val="18"/>
          <w:lang w:val="en-GB" w:bidi="th-TH"/>
        </w:rPr>
      </w:pPr>
    </w:p>
    <w:p w14:paraId="23C8B3F3" w14:textId="77777777" w:rsidR="00332942" w:rsidRPr="00E74352" w:rsidRDefault="00CD360D" w:rsidP="0033777C">
      <w:pPr>
        <w:spacing w:after="0" w:line="240" w:lineRule="auto"/>
        <w:ind w:left="1080"/>
        <w:jc w:val="thaiDistribute"/>
        <w:rPr>
          <w:rFonts w:cstheme="minorHAnsi"/>
          <w:sz w:val="18"/>
          <w:szCs w:val="18"/>
          <w:lang w:val="en-GB"/>
        </w:rPr>
      </w:pPr>
      <w:r w:rsidRPr="00E74352">
        <w:rPr>
          <w:rFonts w:cstheme="minorHAnsi"/>
          <w:sz w:val="18"/>
          <w:szCs w:val="18"/>
          <w:lang w:val="en-GB"/>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65AC3144" w14:textId="77777777" w:rsidR="00332942" w:rsidRPr="00E74352" w:rsidRDefault="00332942" w:rsidP="0033777C">
      <w:pPr>
        <w:spacing w:after="0" w:line="240" w:lineRule="auto"/>
        <w:ind w:left="1080"/>
        <w:jc w:val="thaiDistribute"/>
        <w:rPr>
          <w:rFonts w:cstheme="minorHAnsi"/>
          <w:sz w:val="18"/>
          <w:szCs w:val="18"/>
          <w:lang w:val="en-GB"/>
        </w:rPr>
      </w:pPr>
    </w:p>
    <w:p w14:paraId="19EADC31" w14:textId="77777777" w:rsidR="00CD360D" w:rsidRPr="00A421C4" w:rsidRDefault="00CD360D" w:rsidP="0033777C">
      <w:pPr>
        <w:spacing w:after="0" w:line="240" w:lineRule="auto"/>
        <w:ind w:left="1080"/>
        <w:jc w:val="thaiDistribute"/>
        <w:rPr>
          <w:sz w:val="18"/>
          <w:cs/>
          <w:lang w:val="en-GB" w:bidi="th-TH"/>
        </w:rPr>
      </w:pPr>
      <w:r w:rsidRPr="00E74352">
        <w:rPr>
          <w:rFonts w:cstheme="minorHAnsi"/>
          <w:sz w:val="18"/>
          <w:szCs w:val="18"/>
        </w:rPr>
        <w:t xml:space="preserve">On 1 January 2020, the Group has adopted the new lease standard in its financial statements. The impact from the first-time adoption has been disclosed in Note </w:t>
      </w:r>
      <w:r w:rsidRPr="00E74352">
        <w:rPr>
          <w:rFonts w:cstheme="minorHAnsi"/>
          <w:sz w:val="18"/>
          <w:szCs w:val="18"/>
          <w:lang w:val="en-GB"/>
        </w:rPr>
        <w:t>5.</w:t>
      </w:r>
    </w:p>
    <w:p w14:paraId="620DF926" w14:textId="77777777" w:rsidR="00CD360D" w:rsidRPr="00195A8F" w:rsidRDefault="00CD360D" w:rsidP="00195A8F">
      <w:pPr>
        <w:spacing w:after="0" w:line="240" w:lineRule="auto"/>
        <w:ind w:left="993" w:hanging="993"/>
        <w:jc w:val="both"/>
        <w:rPr>
          <w:rFonts w:eastAsia="Arial Unicode MS" w:cstheme="minorHAnsi"/>
          <w:sz w:val="18"/>
          <w:szCs w:val="18"/>
          <w:lang w:val="en-GB" w:bidi="th-TH"/>
        </w:rPr>
      </w:pPr>
    </w:p>
    <w:p w14:paraId="4D1C0D3B" w14:textId="77777777" w:rsidR="00CD360D" w:rsidRPr="00332942" w:rsidRDefault="00CD360D" w:rsidP="0033777C">
      <w:pPr>
        <w:pStyle w:val="ListParagraph"/>
        <w:numPr>
          <w:ilvl w:val="0"/>
          <w:numId w:val="28"/>
        </w:numPr>
        <w:spacing w:after="0" w:line="240" w:lineRule="auto"/>
        <w:ind w:left="1080" w:hanging="540"/>
        <w:jc w:val="both"/>
        <w:rPr>
          <w:rFonts w:cstheme="minorHAnsi"/>
          <w:b/>
          <w:color w:val="CF4A02"/>
          <w:sz w:val="18"/>
          <w:szCs w:val="18"/>
          <w:lang w:val="en-GB"/>
        </w:rPr>
      </w:pPr>
      <w:r w:rsidRPr="00332942">
        <w:rPr>
          <w:rFonts w:cstheme="minorHAnsi"/>
          <w:b/>
          <w:color w:val="CF4A02"/>
          <w:sz w:val="18"/>
          <w:szCs w:val="18"/>
          <w:lang w:val="en-GB"/>
        </w:rPr>
        <w:t>Other new and amended financial reporting standards</w:t>
      </w:r>
    </w:p>
    <w:p w14:paraId="483475E3" w14:textId="77777777" w:rsidR="004C29F0" w:rsidRPr="00195A8F" w:rsidRDefault="004C29F0" w:rsidP="00195A8F">
      <w:pPr>
        <w:spacing w:after="0" w:line="240" w:lineRule="auto"/>
        <w:jc w:val="both"/>
        <w:rPr>
          <w:rFonts w:eastAsia="Arial Unicode MS" w:cstheme="minorHAnsi"/>
          <w:sz w:val="18"/>
          <w:szCs w:val="18"/>
          <w:lang w:val="en-GB" w:bidi="th-TH"/>
        </w:rPr>
      </w:pP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237"/>
      </w:tblGrid>
      <w:tr w:rsidR="00CD360D" w:rsidRPr="00332942" w14:paraId="11208E66" w14:textId="77777777" w:rsidTr="00E74352">
        <w:tc>
          <w:tcPr>
            <w:tcW w:w="2694" w:type="dxa"/>
          </w:tcPr>
          <w:p w14:paraId="1F9B5D0F" w14:textId="77777777" w:rsidR="00CD360D" w:rsidRPr="00332942" w:rsidRDefault="00CD360D" w:rsidP="0033777C">
            <w:pPr>
              <w:ind w:left="405"/>
              <w:rPr>
                <w:rFonts w:cstheme="minorHAnsi"/>
                <w:spacing w:val="-4"/>
                <w:sz w:val="18"/>
                <w:szCs w:val="18"/>
              </w:rPr>
            </w:pPr>
            <w:r w:rsidRPr="00332942">
              <w:rPr>
                <w:rFonts w:cstheme="minorHAnsi"/>
                <w:spacing w:val="-4"/>
                <w:sz w:val="18"/>
                <w:szCs w:val="18"/>
              </w:rPr>
              <w:t>TAS 12</w:t>
            </w:r>
          </w:p>
        </w:tc>
        <w:tc>
          <w:tcPr>
            <w:tcW w:w="6237" w:type="dxa"/>
          </w:tcPr>
          <w:p w14:paraId="264DC8E4" w14:textId="77777777" w:rsidR="00CD360D" w:rsidRPr="00332942" w:rsidRDefault="00CD360D" w:rsidP="00332942">
            <w:pPr>
              <w:rPr>
                <w:rFonts w:cstheme="minorHAnsi"/>
                <w:spacing w:val="-4"/>
                <w:sz w:val="18"/>
                <w:szCs w:val="18"/>
              </w:rPr>
            </w:pPr>
            <w:r w:rsidRPr="00332942">
              <w:rPr>
                <w:rFonts w:cstheme="minorHAnsi"/>
                <w:spacing w:val="-4"/>
                <w:sz w:val="18"/>
                <w:szCs w:val="18"/>
              </w:rPr>
              <w:t>Income tax</w:t>
            </w:r>
          </w:p>
        </w:tc>
      </w:tr>
      <w:tr w:rsidR="00CD360D" w:rsidRPr="00332942" w14:paraId="5338A106" w14:textId="77777777" w:rsidTr="00E74352">
        <w:tc>
          <w:tcPr>
            <w:tcW w:w="2694" w:type="dxa"/>
          </w:tcPr>
          <w:p w14:paraId="2903A20B" w14:textId="77777777" w:rsidR="00CD360D" w:rsidRPr="00332942" w:rsidRDefault="00CD360D" w:rsidP="0033777C">
            <w:pPr>
              <w:ind w:left="405"/>
              <w:rPr>
                <w:rFonts w:cstheme="minorHAnsi"/>
                <w:spacing w:val="-4"/>
                <w:sz w:val="18"/>
                <w:szCs w:val="18"/>
              </w:rPr>
            </w:pPr>
            <w:r w:rsidRPr="00332942">
              <w:rPr>
                <w:rFonts w:cstheme="minorHAnsi"/>
                <w:spacing w:val="-4"/>
                <w:sz w:val="18"/>
                <w:szCs w:val="18"/>
              </w:rPr>
              <w:t>TAS 19</w:t>
            </w:r>
          </w:p>
        </w:tc>
        <w:tc>
          <w:tcPr>
            <w:tcW w:w="6237" w:type="dxa"/>
          </w:tcPr>
          <w:p w14:paraId="0B6C4250" w14:textId="77777777" w:rsidR="00CD360D" w:rsidRPr="00332942" w:rsidRDefault="00CD360D" w:rsidP="00332942">
            <w:pPr>
              <w:rPr>
                <w:rFonts w:cstheme="minorHAnsi"/>
                <w:spacing w:val="-4"/>
                <w:sz w:val="18"/>
                <w:szCs w:val="18"/>
              </w:rPr>
            </w:pPr>
            <w:r w:rsidRPr="00332942">
              <w:rPr>
                <w:rFonts w:cstheme="minorHAnsi"/>
                <w:spacing w:val="-4"/>
                <w:sz w:val="18"/>
                <w:szCs w:val="18"/>
                <w:lang w:val="en-GB"/>
              </w:rPr>
              <w:t>Employee benefits</w:t>
            </w:r>
          </w:p>
        </w:tc>
      </w:tr>
      <w:tr w:rsidR="00CD360D" w:rsidRPr="00332942" w14:paraId="2066968C" w14:textId="77777777" w:rsidTr="00E74352">
        <w:tc>
          <w:tcPr>
            <w:tcW w:w="2694" w:type="dxa"/>
          </w:tcPr>
          <w:p w14:paraId="3E86323B" w14:textId="77777777" w:rsidR="00CD360D" w:rsidRPr="00332942" w:rsidRDefault="00CD360D" w:rsidP="0033777C">
            <w:pPr>
              <w:ind w:left="405"/>
              <w:rPr>
                <w:rFonts w:cstheme="minorHAnsi"/>
                <w:spacing w:val="-4"/>
                <w:sz w:val="18"/>
                <w:szCs w:val="18"/>
              </w:rPr>
            </w:pPr>
            <w:r w:rsidRPr="00332942">
              <w:rPr>
                <w:rFonts w:cstheme="minorHAnsi"/>
                <w:spacing w:val="-4"/>
                <w:sz w:val="18"/>
                <w:szCs w:val="18"/>
              </w:rPr>
              <w:t>TAS 23</w:t>
            </w:r>
          </w:p>
        </w:tc>
        <w:tc>
          <w:tcPr>
            <w:tcW w:w="6237" w:type="dxa"/>
          </w:tcPr>
          <w:p w14:paraId="3D41CD1D" w14:textId="77777777" w:rsidR="00CD360D" w:rsidRPr="00332942" w:rsidRDefault="00CD360D" w:rsidP="00332942">
            <w:pPr>
              <w:rPr>
                <w:rFonts w:cstheme="minorHAnsi"/>
                <w:spacing w:val="-4"/>
                <w:sz w:val="18"/>
                <w:szCs w:val="18"/>
              </w:rPr>
            </w:pPr>
            <w:r w:rsidRPr="00332942">
              <w:rPr>
                <w:rFonts w:cstheme="minorHAnsi"/>
                <w:spacing w:val="-4"/>
                <w:sz w:val="18"/>
                <w:szCs w:val="18"/>
                <w:lang w:val="en-GB"/>
              </w:rPr>
              <w:t>Borrowing costs</w:t>
            </w:r>
          </w:p>
        </w:tc>
      </w:tr>
      <w:tr w:rsidR="00CD360D" w:rsidRPr="00332942" w14:paraId="4C6FF77E" w14:textId="77777777" w:rsidTr="00E74352">
        <w:tc>
          <w:tcPr>
            <w:tcW w:w="2694" w:type="dxa"/>
          </w:tcPr>
          <w:p w14:paraId="1AAA3781" w14:textId="77777777" w:rsidR="00CD360D" w:rsidRPr="00332942" w:rsidRDefault="00CD360D" w:rsidP="0033777C">
            <w:pPr>
              <w:ind w:left="405"/>
              <w:rPr>
                <w:rFonts w:cstheme="minorHAnsi"/>
                <w:spacing w:val="-4"/>
                <w:sz w:val="18"/>
                <w:szCs w:val="18"/>
              </w:rPr>
            </w:pPr>
            <w:r w:rsidRPr="00332942">
              <w:rPr>
                <w:rFonts w:cstheme="minorHAnsi"/>
                <w:spacing w:val="-4"/>
                <w:sz w:val="18"/>
                <w:szCs w:val="18"/>
              </w:rPr>
              <w:t>TAS 28</w:t>
            </w:r>
          </w:p>
        </w:tc>
        <w:tc>
          <w:tcPr>
            <w:tcW w:w="6237" w:type="dxa"/>
          </w:tcPr>
          <w:p w14:paraId="0F1FFDA6" w14:textId="77777777" w:rsidR="0033777C" w:rsidRDefault="00CD360D" w:rsidP="0033777C">
            <w:pPr>
              <w:tabs>
                <w:tab w:val="left" w:pos="312"/>
              </w:tabs>
              <w:rPr>
                <w:rFonts w:cstheme="minorHAnsi"/>
                <w:spacing w:val="-4"/>
                <w:sz w:val="18"/>
                <w:szCs w:val="18"/>
                <w:lang w:val="en-GB"/>
              </w:rPr>
            </w:pPr>
            <w:r w:rsidRPr="00332942">
              <w:rPr>
                <w:rFonts w:cstheme="minorHAnsi"/>
                <w:spacing w:val="-4"/>
                <w:sz w:val="18"/>
                <w:szCs w:val="18"/>
                <w:lang w:val="en-GB"/>
              </w:rPr>
              <w:t>Investments in associates and joint ventures (long-term interests in associates</w:t>
            </w:r>
          </w:p>
          <w:p w14:paraId="59527C1B" w14:textId="77777777" w:rsidR="00CD360D" w:rsidRPr="00332942" w:rsidRDefault="0033777C" w:rsidP="0033777C">
            <w:pPr>
              <w:tabs>
                <w:tab w:val="left" w:pos="312"/>
              </w:tabs>
              <w:rPr>
                <w:rFonts w:cstheme="minorHAnsi"/>
                <w:spacing w:val="-4"/>
                <w:sz w:val="18"/>
                <w:szCs w:val="18"/>
                <w:lang w:val="en-GB"/>
              </w:rPr>
            </w:pPr>
            <w:r>
              <w:rPr>
                <w:rFonts w:cstheme="minorHAnsi"/>
                <w:spacing w:val="-4"/>
                <w:sz w:val="18"/>
                <w:szCs w:val="18"/>
                <w:lang w:val="en-GB"/>
              </w:rPr>
              <w:t xml:space="preserve">   </w:t>
            </w:r>
            <w:r w:rsidR="001524A4" w:rsidRPr="00332942">
              <w:rPr>
                <w:rFonts w:cstheme="minorHAnsi"/>
                <w:spacing w:val="-4"/>
                <w:sz w:val="18"/>
                <w:szCs w:val="18"/>
                <w:lang w:val="en-GB"/>
              </w:rPr>
              <w:t xml:space="preserve">and </w:t>
            </w:r>
            <w:r w:rsidR="00CD360D" w:rsidRPr="00332942">
              <w:rPr>
                <w:rFonts w:cstheme="minorHAnsi"/>
                <w:spacing w:val="-4"/>
                <w:sz w:val="18"/>
                <w:szCs w:val="18"/>
                <w:lang w:val="en-GB"/>
              </w:rPr>
              <w:t>joint ventures)</w:t>
            </w:r>
          </w:p>
        </w:tc>
      </w:tr>
    </w:tbl>
    <w:p w14:paraId="7E7674E3" w14:textId="77777777" w:rsidR="008A47FB" w:rsidRDefault="008A47FB" w:rsidP="00195A8F">
      <w:pPr>
        <w:spacing w:after="0" w:line="240" w:lineRule="auto"/>
        <w:jc w:val="both"/>
        <w:rPr>
          <w:rFonts w:eastAsia="Arial Unicode MS" w:cstheme="minorHAnsi"/>
          <w:sz w:val="18"/>
          <w:szCs w:val="18"/>
          <w:lang w:bidi="th-TH"/>
        </w:rPr>
      </w:pPr>
      <w:r>
        <w:rPr>
          <w:rFonts w:eastAsia="Arial Unicode MS" w:cstheme="minorHAnsi"/>
          <w:sz w:val="18"/>
          <w:szCs w:val="18"/>
          <w:lang w:bidi="th-TH"/>
        </w:rPr>
        <w:br w:type="page"/>
      </w:r>
    </w:p>
    <w:p w14:paraId="216F19AF" w14:textId="77777777" w:rsidR="00CD360D" w:rsidRDefault="00CD360D" w:rsidP="00195A8F">
      <w:pPr>
        <w:spacing w:after="0" w:line="240" w:lineRule="auto"/>
        <w:jc w:val="both"/>
        <w:rPr>
          <w:rFonts w:eastAsia="Arial Unicode MS" w:cstheme="minorHAnsi"/>
          <w:sz w:val="18"/>
          <w:szCs w:val="18"/>
          <w:lang w:bidi="th-TH"/>
        </w:rPr>
      </w:pPr>
    </w:p>
    <w:p w14:paraId="3E3913BC" w14:textId="77777777" w:rsidR="0033777C" w:rsidRDefault="0033777C" w:rsidP="0033777C">
      <w:pPr>
        <w:spacing w:after="0" w:line="240" w:lineRule="auto"/>
        <w:ind w:left="1080"/>
        <w:jc w:val="both"/>
        <w:rPr>
          <w:rFonts w:cstheme="minorHAnsi"/>
          <w:sz w:val="18"/>
          <w:szCs w:val="18"/>
          <w:lang w:val="en-GB"/>
        </w:rPr>
      </w:pPr>
    </w:p>
    <w:p w14:paraId="2EB6DFE0" w14:textId="77777777" w:rsidR="00FF2A7B" w:rsidRDefault="00D17E4E" w:rsidP="0033777C">
      <w:pPr>
        <w:spacing w:after="0" w:line="240" w:lineRule="auto"/>
        <w:ind w:left="1080"/>
        <w:jc w:val="both"/>
        <w:rPr>
          <w:rFonts w:cstheme="minorHAnsi"/>
          <w:sz w:val="18"/>
          <w:szCs w:val="18"/>
          <w:lang w:val="en-GB"/>
        </w:rPr>
      </w:pPr>
      <w:r w:rsidRPr="00195A8F">
        <w:rPr>
          <w:rFonts w:cstheme="minorHAnsi"/>
          <w:sz w:val="18"/>
          <w:szCs w:val="18"/>
          <w:lang w:val="en-GB"/>
        </w:rPr>
        <w:t>Amendment to TAS 12, Income tax clarified that the income tax consequences of dividends of financial instruments classified as equity should be recognised according to where the past transactions or events that generated distributable profits were recognised.</w:t>
      </w:r>
    </w:p>
    <w:p w14:paraId="38B76047" w14:textId="77777777" w:rsidR="00FF2A7B" w:rsidRDefault="00FF2A7B" w:rsidP="0033777C">
      <w:pPr>
        <w:spacing w:after="0" w:line="240" w:lineRule="auto"/>
        <w:ind w:left="1080"/>
        <w:jc w:val="both"/>
        <w:rPr>
          <w:rFonts w:cstheme="minorHAnsi"/>
          <w:sz w:val="18"/>
          <w:szCs w:val="18"/>
          <w:lang w:val="en-GB"/>
        </w:rPr>
      </w:pPr>
    </w:p>
    <w:p w14:paraId="6DF55DB4" w14:textId="77777777" w:rsidR="00CD360D" w:rsidRPr="00195A8F" w:rsidRDefault="00D17E4E" w:rsidP="0033777C">
      <w:pPr>
        <w:spacing w:after="0" w:line="240" w:lineRule="auto"/>
        <w:ind w:left="1080"/>
        <w:jc w:val="both"/>
        <w:rPr>
          <w:rFonts w:cstheme="minorHAnsi"/>
          <w:sz w:val="18"/>
          <w:szCs w:val="18"/>
          <w:lang w:val="en-GB"/>
        </w:rPr>
      </w:pPr>
      <w:r w:rsidRPr="00195A8F">
        <w:rPr>
          <w:rFonts w:cstheme="minorHAnsi"/>
          <w:sz w:val="18"/>
          <w:szCs w:val="18"/>
          <w:lang w:val="en-GB"/>
        </w:rPr>
        <w:t>Amendment to TAS 19, Employee benefits (plan amendment, curtailment or settlement)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7918C164" w14:textId="77777777" w:rsidR="00FF2A7B" w:rsidRDefault="00FF2A7B" w:rsidP="0033777C">
      <w:pPr>
        <w:spacing w:after="0" w:line="240" w:lineRule="auto"/>
        <w:ind w:left="1080"/>
        <w:jc w:val="both"/>
        <w:rPr>
          <w:rFonts w:cstheme="minorHAnsi"/>
          <w:sz w:val="18"/>
          <w:szCs w:val="18"/>
          <w:lang w:val="en-GB"/>
        </w:rPr>
      </w:pPr>
    </w:p>
    <w:p w14:paraId="45C01509" w14:textId="77777777" w:rsidR="00D17E4E" w:rsidRPr="00195A8F" w:rsidRDefault="00D17E4E" w:rsidP="0033777C">
      <w:pPr>
        <w:spacing w:after="0" w:line="240" w:lineRule="auto"/>
        <w:ind w:left="1080"/>
        <w:jc w:val="both"/>
        <w:rPr>
          <w:rFonts w:cstheme="minorHAnsi"/>
          <w:sz w:val="18"/>
          <w:szCs w:val="18"/>
          <w:lang w:val="en-GB"/>
        </w:rPr>
      </w:pPr>
      <w:r w:rsidRPr="00195A8F">
        <w:rPr>
          <w:rFonts w:cstheme="minorHAnsi"/>
          <w:sz w:val="18"/>
          <w:szCs w:val="18"/>
          <w:lang w:val="en-GB"/>
        </w:rPr>
        <w:t>Amendment to TAS 23, Borrowing costs clarified that if a specific borrowing remains outstanding after the related qualifying asset is ready for its intended use or sale, it becomes part of general borrowings.</w:t>
      </w:r>
    </w:p>
    <w:p w14:paraId="74F3CFE9" w14:textId="77777777" w:rsidR="00FF2A7B" w:rsidRDefault="00FF2A7B" w:rsidP="0033777C">
      <w:pPr>
        <w:spacing w:after="0" w:line="240" w:lineRule="auto"/>
        <w:ind w:left="1080"/>
        <w:jc w:val="both"/>
        <w:rPr>
          <w:rFonts w:cstheme="minorHAnsi"/>
          <w:sz w:val="18"/>
          <w:szCs w:val="18"/>
          <w:lang w:val="en-GB"/>
        </w:rPr>
      </w:pPr>
    </w:p>
    <w:p w14:paraId="487C0F16" w14:textId="77777777" w:rsidR="00D17E4E" w:rsidRDefault="00D17E4E" w:rsidP="0033777C">
      <w:pPr>
        <w:spacing w:after="0" w:line="240" w:lineRule="auto"/>
        <w:ind w:left="1080"/>
        <w:jc w:val="both"/>
        <w:rPr>
          <w:rFonts w:cstheme="minorHAnsi"/>
          <w:sz w:val="18"/>
          <w:szCs w:val="18"/>
          <w:lang w:val="en-GB"/>
        </w:rPr>
      </w:pPr>
      <w:r w:rsidRPr="00195A8F">
        <w:rPr>
          <w:rFonts w:cstheme="minorHAnsi"/>
          <w:sz w:val="18"/>
          <w:szCs w:val="18"/>
          <w:lang w:val="en-GB"/>
        </w:rPr>
        <w:t>Amendment to TAS 28, Investments in associates and joint ventures (long-term interests in associates and joint ventures) 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instruments before applying the loss allocation and impairment requirements in TAS 28, Investments in associates and joint ventures.</w:t>
      </w:r>
    </w:p>
    <w:p w14:paraId="5A5B9921" w14:textId="77777777" w:rsidR="00FF2A7B" w:rsidRPr="00195A8F" w:rsidRDefault="00FF2A7B" w:rsidP="0033777C">
      <w:pPr>
        <w:spacing w:after="0" w:line="240" w:lineRule="auto"/>
        <w:ind w:left="993"/>
        <w:jc w:val="both"/>
        <w:rPr>
          <w:rFonts w:cstheme="minorHAnsi"/>
          <w:sz w:val="18"/>
          <w:szCs w:val="18"/>
          <w:lang w:val="en-GB"/>
        </w:rPr>
      </w:pPr>
    </w:p>
    <w:p w14:paraId="070E748A" w14:textId="77777777" w:rsidR="00D17E4E" w:rsidRPr="00195A8F" w:rsidRDefault="00D17E4E" w:rsidP="0033777C">
      <w:pPr>
        <w:pStyle w:val="Heading2"/>
        <w:spacing w:before="0" w:line="240" w:lineRule="auto"/>
        <w:ind w:left="540" w:hanging="540"/>
        <w:jc w:val="both"/>
        <w:rPr>
          <w:rFonts w:asciiTheme="minorHAnsi" w:eastAsiaTheme="minorHAnsi" w:hAnsiTheme="minorHAnsi" w:cstheme="minorHAnsi"/>
          <w:b/>
          <w:color w:val="CF4A02"/>
          <w:sz w:val="18"/>
          <w:szCs w:val="18"/>
          <w:lang w:val="en-GB"/>
        </w:rPr>
      </w:pPr>
      <w:bookmarkStart w:id="3" w:name="_Toc48735996"/>
      <w:r w:rsidRPr="00195A8F">
        <w:rPr>
          <w:rFonts w:asciiTheme="minorHAnsi" w:eastAsiaTheme="minorHAnsi" w:hAnsiTheme="minorHAnsi" w:cstheme="minorHAnsi"/>
          <w:b/>
          <w:color w:val="CF4A02"/>
          <w:sz w:val="18"/>
          <w:szCs w:val="18"/>
          <w:lang w:val="en-GB"/>
        </w:rPr>
        <w:t>4.2</w:t>
      </w:r>
      <w:r w:rsidRPr="00195A8F">
        <w:rPr>
          <w:rFonts w:asciiTheme="minorHAnsi" w:eastAsiaTheme="minorHAnsi" w:hAnsiTheme="minorHAnsi" w:cstheme="minorHAnsi"/>
          <w:b/>
          <w:color w:val="CF4A02"/>
          <w:sz w:val="18"/>
          <w:szCs w:val="18"/>
          <w:lang w:val="en-GB"/>
        </w:rPr>
        <w:tab/>
      </w:r>
      <w:bookmarkStart w:id="4" w:name="_Hlk62824773"/>
      <w:r w:rsidRPr="00195A8F">
        <w:rPr>
          <w:rFonts w:asciiTheme="minorHAnsi" w:eastAsiaTheme="minorHAnsi" w:hAnsiTheme="minorHAnsi" w:cstheme="minorHAnsi"/>
          <w:b/>
          <w:color w:val="CF4A02"/>
          <w:sz w:val="18"/>
          <w:szCs w:val="18"/>
          <w:lang w:val="en-GB"/>
        </w:rPr>
        <w:t xml:space="preserve">New and amended financial reporting standards </w:t>
      </w:r>
      <w:bookmarkEnd w:id="4"/>
      <w:r w:rsidRPr="00195A8F">
        <w:rPr>
          <w:rFonts w:asciiTheme="minorHAnsi" w:eastAsiaTheme="minorHAnsi" w:hAnsiTheme="minorHAnsi" w:cstheme="minorHAnsi"/>
          <w:b/>
          <w:color w:val="CF4A02"/>
          <w:sz w:val="18"/>
          <w:szCs w:val="18"/>
          <w:lang w:val="en-GB"/>
        </w:rPr>
        <w:t xml:space="preserve">that are effective for accounting period beginning or after 1 January 2021 </w:t>
      </w:r>
      <w:bookmarkEnd w:id="3"/>
    </w:p>
    <w:p w14:paraId="509974AD" w14:textId="77777777" w:rsidR="00D17E4E" w:rsidRPr="00195A8F" w:rsidRDefault="00D17E4E" w:rsidP="0033777C">
      <w:pPr>
        <w:spacing w:after="0" w:line="240" w:lineRule="auto"/>
        <w:ind w:left="540"/>
        <w:jc w:val="both"/>
        <w:rPr>
          <w:rFonts w:cstheme="minorHAnsi"/>
          <w:sz w:val="18"/>
          <w:szCs w:val="18"/>
          <w:lang w:val="en-GB"/>
        </w:rPr>
      </w:pPr>
    </w:p>
    <w:p w14:paraId="2A1DE093" w14:textId="77777777" w:rsidR="00D17E4E" w:rsidRPr="00195A8F" w:rsidRDefault="00D17E4E" w:rsidP="0033777C">
      <w:pPr>
        <w:spacing w:after="0" w:line="240" w:lineRule="auto"/>
        <w:ind w:left="540"/>
        <w:jc w:val="both"/>
        <w:rPr>
          <w:rFonts w:cstheme="minorHAnsi"/>
          <w:sz w:val="18"/>
          <w:szCs w:val="18"/>
          <w:lang w:val="en-GB"/>
        </w:rPr>
      </w:pPr>
      <w:r w:rsidRPr="00195A8F">
        <w:rPr>
          <w:rFonts w:cstheme="minorHAnsi"/>
          <w:sz w:val="18"/>
          <w:szCs w:val="18"/>
          <w:lang w:val="en-GB"/>
        </w:rPr>
        <w:t>Certain amended financial reporting standards have been issued that are not mandatory for current reporting period are as follows:</w:t>
      </w:r>
    </w:p>
    <w:p w14:paraId="573D2511" w14:textId="77777777" w:rsidR="00D17E4E" w:rsidRPr="00195A8F" w:rsidRDefault="00D17E4E" w:rsidP="0033777C">
      <w:pPr>
        <w:tabs>
          <w:tab w:val="left" w:pos="993"/>
        </w:tabs>
        <w:spacing w:after="0" w:line="240" w:lineRule="auto"/>
        <w:ind w:left="540"/>
        <w:jc w:val="both"/>
        <w:rPr>
          <w:rFonts w:cstheme="minorHAnsi"/>
          <w:sz w:val="18"/>
          <w:szCs w:val="18"/>
          <w:lang w:val="en-GB"/>
        </w:rPr>
      </w:pPr>
    </w:p>
    <w:p w14:paraId="5FC3E9D2" w14:textId="77777777" w:rsidR="00D17E4E" w:rsidRPr="00195A8F" w:rsidRDefault="00D17E4E" w:rsidP="0033777C">
      <w:pPr>
        <w:pStyle w:val="ListParagraph"/>
        <w:numPr>
          <w:ilvl w:val="0"/>
          <w:numId w:val="7"/>
        </w:numPr>
        <w:spacing w:after="0" w:line="240" w:lineRule="auto"/>
        <w:ind w:left="900"/>
        <w:jc w:val="both"/>
        <w:rPr>
          <w:rFonts w:cstheme="minorHAnsi"/>
          <w:b/>
          <w:sz w:val="18"/>
          <w:szCs w:val="18"/>
          <w:lang w:val="en-GB"/>
        </w:rPr>
      </w:pPr>
      <w:r w:rsidRPr="00195A8F">
        <w:rPr>
          <w:rFonts w:cstheme="minorHAnsi"/>
          <w:b/>
          <w:bCs/>
          <w:color w:val="CF4A02"/>
          <w:sz w:val="18"/>
          <w:szCs w:val="18"/>
        </w:rPr>
        <w:t>Revised Conceptual Framework for Financial Reporting</w:t>
      </w:r>
      <w:r w:rsidRPr="00195A8F">
        <w:rPr>
          <w:rFonts w:cstheme="minorHAnsi"/>
          <w:color w:val="CF4A02"/>
          <w:sz w:val="18"/>
          <w:szCs w:val="18"/>
        </w:rPr>
        <w:t xml:space="preserve"> </w:t>
      </w:r>
      <w:r w:rsidRPr="00195A8F">
        <w:rPr>
          <w:rFonts w:cstheme="minorHAnsi"/>
          <w:sz w:val="18"/>
          <w:szCs w:val="18"/>
        </w:rPr>
        <w:t>added the following key principals and guidance:</w:t>
      </w:r>
    </w:p>
    <w:p w14:paraId="79EE05A9" w14:textId="77777777" w:rsidR="00D17E4E" w:rsidRPr="00195A8F" w:rsidRDefault="00D17E4E" w:rsidP="0033777C">
      <w:pPr>
        <w:pStyle w:val="ListParagraph"/>
        <w:spacing w:after="0" w:line="240" w:lineRule="auto"/>
        <w:ind w:left="567" w:firstLine="426"/>
        <w:jc w:val="both"/>
        <w:rPr>
          <w:rFonts w:cstheme="minorHAnsi"/>
          <w:b/>
          <w:sz w:val="18"/>
          <w:szCs w:val="18"/>
          <w:lang w:val="en-GB"/>
        </w:rPr>
      </w:pPr>
    </w:p>
    <w:p w14:paraId="3B5C2592" w14:textId="77777777" w:rsidR="00D17E4E" w:rsidRPr="00195A8F" w:rsidRDefault="00D17E4E" w:rsidP="0033777C">
      <w:pPr>
        <w:pStyle w:val="ListParagraph"/>
        <w:numPr>
          <w:ilvl w:val="0"/>
          <w:numId w:val="8"/>
        </w:numPr>
        <w:spacing w:after="0" w:line="240" w:lineRule="auto"/>
        <w:ind w:left="1260"/>
        <w:jc w:val="both"/>
        <w:rPr>
          <w:rFonts w:cstheme="minorHAnsi"/>
          <w:sz w:val="18"/>
          <w:szCs w:val="18"/>
          <w:lang w:val="en-GB"/>
        </w:rPr>
      </w:pPr>
      <w:r w:rsidRPr="00195A8F">
        <w:rPr>
          <w:rFonts w:cstheme="minorHAnsi"/>
          <w:sz w:val="18"/>
          <w:szCs w:val="18"/>
          <w:lang w:val="en-GB"/>
        </w:rPr>
        <w:t>Measurement basis, including factors in considering difference measurement basis</w:t>
      </w:r>
    </w:p>
    <w:p w14:paraId="591A3192" w14:textId="77777777" w:rsidR="00D17E4E" w:rsidRPr="0033777C" w:rsidRDefault="00D17E4E" w:rsidP="0033777C">
      <w:pPr>
        <w:pStyle w:val="ListParagraph"/>
        <w:numPr>
          <w:ilvl w:val="0"/>
          <w:numId w:val="8"/>
        </w:numPr>
        <w:spacing w:after="0" w:line="240" w:lineRule="auto"/>
        <w:ind w:left="1260"/>
        <w:jc w:val="both"/>
        <w:rPr>
          <w:rFonts w:cstheme="minorHAnsi"/>
          <w:spacing w:val="-4"/>
          <w:sz w:val="18"/>
          <w:szCs w:val="18"/>
          <w:lang w:val="en-GB"/>
        </w:rPr>
      </w:pPr>
      <w:r w:rsidRPr="0033777C">
        <w:rPr>
          <w:rFonts w:cstheme="minorHAnsi"/>
          <w:spacing w:val="-4"/>
          <w:sz w:val="18"/>
          <w:szCs w:val="18"/>
          <w:lang w:val="en-GB"/>
        </w:rPr>
        <w:t>Presentation and disclosure, including classification of income and expenses in other comprehensive income</w:t>
      </w:r>
    </w:p>
    <w:p w14:paraId="5CEC9E94" w14:textId="77777777" w:rsidR="00D17E4E" w:rsidRPr="00195A8F" w:rsidRDefault="00D17E4E" w:rsidP="0033777C">
      <w:pPr>
        <w:pStyle w:val="ListParagraph"/>
        <w:numPr>
          <w:ilvl w:val="0"/>
          <w:numId w:val="8"/>
        </w:numPr>
        <w:spacing w:after="0" w:line="240" w:lineRule="auto"/>
        <w:ind w:left="1260"/>
        <w:jc w:val="both"/>
        <w:rPr>
          <w:rFonts w:cstheme="minorHAnsi"/>
          <w:sz w:val="18"/>
          <w:szCs w:val="18"/>
          <w:lang w:val="en-GB"/>
        </w:rPr>
      </w:pPr>
      <w:r w:rsidRPr="00195A8F">
        <w:rPr>
          <w:rFonts w:cstheme="minorHAnsi"/>
          <w:sz w:val="18"/>
          <w:szCs w:val="18"/>
          <w:lang w:val="en-GB"/>
        </w:rPr>
        <w:t>Definition of a reporting entity, which maybe a legal entity, or a portion of an entity</w:t>
      </w:r>
    </w:p>
    <w:p w14:paraId="7C8C8D39" w14:textId="77777777" w:rsidR="00D17E4E" w:rsidRDefault="00D17E4E" w:rsidP="0033777C">
      <w:pPr>
        <w:pStyle w:val="ListParagraph"/>
        <w:numPr>
          <w:ilvl w:val="0"/>
          <w:numId w:val="8"/>
        </w:numPr>
        <w:spacing w:after="0" w:line="240" w:lineRule="auto"/>
        <w:ind w:left="1260"/>
        <w:jc w:val="both"/>
        <w:rPr>
          <w:rFonts w:cstheme="minorHAnsi"/>
          <w:sz w:val="18"/>
          <w:szCs w:val="18"/>
          <w:lang w:val="en-GB"/>
        </w:rPr>
      </w:pPr>
      <w:r w:rsidRPr="00195A8F">
        <w:rPr>
          <w:rFonts w:cstheme="minorHAnsi"/>
          <w:sz w:val="18"/>
          <w:szCs w:val="18"/>
          <w:lang w:val="en-GB"/>
        </w:rPr>
        <w:t>Derecognition of assets and liabilities</w:t>
      </w:r>
    </w:p>
    <w:p w14:paraId="3712AE68" w14:textId="77777777" w:rsidR="0033777C" w:rsidRDefault="0033777C" w:rsidP="0033777C">
      <w:pPr>
        <w:spacing w:after="0" w:line="240" w:lineRule="auto"/>
        <w:ind w:left="900"/>
        <w:jc w:val="both"/>
        <w:rPr>
          <w:rFonts w:cstheme="minorHAnsi"/>
          <w:sz w:val="18"/>
          <w:szCs w:val="18"/>
          <w:lang w:val="en-GB"/>
        </w:rPr>
      </w:pPr>
    </w:p>
    <w:p w14:paraId="62B9986E" w14:textId="77777777" w:rsidR="00D17E4E" w:rsidRPr="00195A8F" w:rsidRDefault="00D17E4E" w:rsidP="0033777C">
      <w:pPr>
        <w:spacing w:after="0" w:line="240" w:lineRule="auto"/>
        <w:ind w:left="900"/>
        <w:jc w:val="both"/>
        <w:rPr>
          <w:rFonts w:cstheme="minorHAnsi"/>
          <w:sz w:val="18"/>
          <w:szCs w:val="18"/>
          <w:lang w:val="en-GB"/>
        </w:rPr>
      </w:pPr>
      <w:r w:rsidRPr="00195A8F">
        <w:rPr>
          <w:rFonts w:cstheme="minorHAnsi"/>
          <w:sz w:val="18"/>
          <w:szCs w:val="18"/>
          <w:lang w:val="en-GB"/>
        </w:rPr>
        <w:t>The amendment also includes the revision to the definition of an asset and liability in the financial</w:t>
      </w:r>
      <w:r w:rsidR="00894E67">
        <w:rPr>
          <w:rFonts w:hint="cs"/>
          <w:sz w:val="18"/>
          <w:cs/>
          <w:lang w:val="en-GB" w:bidi="th-TH"/>
        </w:rPr>
        <w:t xml:space="preserve"> </w:t>
      </w:r>
      <w:r w:rsidRPr="00195A8F">
        <w:rPr>
          <w:rFonts w:cstheme="minorHAnsi"/>
          <w:sz w:val="18"/>
          <w:szCs w:val="18"/>
          <w:lang w:val="en-GB"/>
        </w:rPr>
        <w:t>statements, and clarification to the prominence of stewardship in the objective of financial reporting.</w:t>
      </w:r>
    </w:p>
    <w:p w14:paraId="0519AD33" w14:textId="77777777" w:rsidR="00D17E4E" w:rsidRPr="00195A8F" w:rsidRDefault="00D17E4E" w:rsidP="0033777C">
      <w:pPr>
        <w:spacing w:after="0" w:line="240" w:lineRule="auto"/>
        <w:ind w:left="900"/>
        <w:jc w:val="both"/>
        <w:rPr>
          <w:rFonts w:cstheme="minorHAnsi"/>
          <w:sz w:val="18"/>
          <w:szCs w:val="18"/>
          <w:lang w:val="en-GB"/>
        </w:rPr>
      </w:pPr>
    </w:p>
    <w:p w14:paraId="45162CF5" w14:textId="77777777" w:rsidR="00D17E4E" w:rsidRPr="00195A8F" w:rsidRDefault="00D17E4E" w:rsidP="0033777C">
      <w:pPr>
        <w:pStyle w:val="ListParagraph"/>
        <w:numPr>
          <w:ilvl w:val="0"/>
          <w:numId w:val="7"/>
        </w:numPr>
        <w:spacing w:after="0" w:line="240" w:lineRule="auto"/>
        <w:ind w:left="900"/>
        <w:jc w:val="both"/>
        <w:rPr>
          <w:rFonts w:cstheme="minorHAnsi"/>
          <w:sz w:val="18"/>
          <w:szCs w:val="18"/>
          <w:lang w:val="en-GB"/>
        </w:rPr>
      </w:pPr>
      <w:r w:rsidRPr="00195A8F">
        <w:rPr>
          <w:rFonts w:eastAsia="Arial Unicode MS" w:cstheme="minorHAnsi"/>
          <w:b/>
          <w:bCs/>
          <w:color w:val="CF4A02"/>
          <w:sz w:val="18"/>
          <w:szCs w:val="18"/>
          <w:lang w:val="en-GB"/>
        </w:rPr>
        <w:t>Amendment to TFRS 3, Business combinations</w:t>
      </w:r>
      <w:r w:rsidRPr="00195A8F">
        <w:rPr>
          <w:rFonts w:cstheme="minorHAnsi"/>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7EC78C04" w14:textId="77777777" w:rsidR="00D17E4E" w:rsidRPr="00195A8F" w:rsidRDefault="00D17E4E" w:rsidP="0033777C">
      <w:pPr>
        <w:spacing w:after="0" w:line="240" w:lineRule="auto"/>
        <w:ind w:left="567" w:firstLine="426"/>
        <w:jc w:val="both"/>
        <w:rPr>
          <w:rFonts w:cstheme="minorHAnsi"/>
          <w:sz w:val="18"/>
          <w:szCs w:val="18"/>
          <w:lang w:val="en-GB"/>
        </w:rPr>
      </w:pPr>
    </w:p>
    <w:p w14:paraId="48536D90" w14:textId="77777777" w:rsidR="00D17E4E" w:rsidRPr="00195A8F" w:rsidRDefault="00D17E4E" w:rsidP="0033777C">
      <w:pPr>
        <w:pStyle w:val="ListParagraph"/>
        <w:numPr>
          <w:ilvl w:val="0"/>
          <w:numId w:val="7"/>
        </w:numPr>
        <w:spacing w:after="0" w:line="240" w:lineRule="auto"/>
        <w:ind w:left="900" w:hanging="333"/>
        <w:jc w:val="both"/>
        <w:rPr>
          <w:rFonts w:cstheme="minorHAnsi"/>
          <w:sz w:val="18"/>
          <w:szCs w:val="18"/>
          <w:lang w:val="en-GB"/>
        </w:rPr>
      </w:pPr>
      <w:r w:rsidRPr="00195A8F">
        <w:rPr>
          <w:rFonts w:eastAsia="Arial Unicode MS" w:cstheme="minorHAnsi"/>
          <w:b/>
          <w:bCs/>
          <w:color w:val="CF4A02"/>
          <w:spacing w:val="-4"/>
          <w:sz w:val="18"/>
          <w:szCs w:val="18"/>
          <w:lang w:val="en-GB"/>
        </w:rPr>
        <w:t>Amendment to TFRS 9, Financial instruments and TFRS 7, Financial instruments: disclosures</w:t>
      </w:r>
      <w:r w:rsidRPr="00195A8F">
        <w:rPr>
          <w:rFonts w:cstheme="minorHAnsi"/>
          <w:color w:val="CF4A02"/>
          <w:sz w:val="18"/>
          <w:szCs w:val="18"/>
          <w:lang w:val="en-GB"/>
        </w:rPr>
        <w:t xml:space="preserve"> </w:t>
      </w:r>
      <w:r w:rsidRPr="00195A8F">
        <w:rPr>
          <w:rFonts w:cstheme="minorHAnsi"/>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439F0DBF" w14:textId="77777777" w:rsidR="00D17E4E" w:rsidRPr="00195A8F" w:rsidRDefault="00D17E4E" w:rsidP="0033777C">
      <w:pPr>
        <w:pStyle w:val="ListParagraph"/>
        <w:spacing w:after="0" w:line="240" w:lineRule="auto"/>
        <w:ind w:left="567" w:firstLine="426"/>
        <w:jc w:val="both"/>
        <w:rPr>
          <w:rFonts w:cstheme="minorHAnsi"/>
          <w:sz w:val="18"/>
          <w:szCs w:val="18"/>
          <w:lang w:val="en-GB"/>
        </w:rPr>
      </w:pPr>
    </w:p>
    <w:p w14:paraId="47DF2975" w14:textId="77777777" w:rsidR="00D17E4E" w:rsidRPr="00195A8F" w:rsidRDefault="00D17E4E" w:rsidP="0033777C">
      <w:pPr>
        <w:pStyle w:val="ListParagraph"/>
        <w:numPr>
          <w:ilvl w:val="0"/>
          <w:numId w:val="7"/>
        </w:numPr>
        <w:spacing w:after="0" w:line="240" w:lineRule="auto"/>
        <w:ind w:left="900" w:hanging="333"/>
        <w:jc w:val="both"/>
        <w:rPr>
          <w:rFonts w:cstheme="minorHAnsi"/>
          <w:sz w:val="18"/>
          <w:szCs w:val="18"/>
          <w:lang w:val="en-GB"/>
        </w:rPr>
      </w:pPr>
      <w:r w:rsidRPr="00195A8F">
        <w:rPr>
          <w:rFonts w:eastAsia="Arial Unicode MS" w:cstheme="minorHAnsi"/>
          <w:b/>
          <w:bCs/>
          <w:color w:val="CF4A02"/>
          <w:sz w:val="18"/>
          <w:szCs w:val="18"/>
          <w:lang w:val="en-GB"/>
        </w:rPr>
        <w:t>Amendment to TAS 1, Presentation of financial statements and TAS 8, Accounting policies, changes in accounting estimates and errors</w:t>
      </w:r>
      <w:r w:rsidRPr="00195A8F">
        <w:rPr>
          <w:rFonts w:cstheme="minorHAnsi"/>
          <w:color w:val="CF4A02"/>
          <w:sz w:val="18"/>
          <w:szCs w:val="18"/>
          <w:lang w:val="en-GB"/>
        </w:rPr>
        <w:t xml:space="preserve"> </w:t>
      </w:r>
      <w:r w:rsidRPr="00195A8F">
        <w:rPr>
          <w:rFonts w:cstheme="minorHAnsi"/>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57465BDF" w14:textId="77777777" w:rsidR="00D17E4E" w:rsidRPr="00195A8F" w:rsidRDefault="00D17E4E" w:rsidP="0033777C">
      <w:pPr>
        <w:spacing w:after="0" w:line="240" w:lineRule="auto"/>
        <w:ind w:left="540"/>
        <w:jc w:val="both"/>
        <w:rPr>
          <w:rFonts w:cstheme="minorHAnsi"/>
          <w:sz w:val="18"/>
          <w:szCs w:val="18"/>
          <w:lang w:val="en-GB"/>
        </w:rPr>
      </w:pPr>
    </w:p>
    <w:p w14:paraId="413F6935" w14:textId="77777777" w:rsidR="00D17E4E" w:rsidRPr="00195A8F" w:rsidRDefault="00D17E4E" w:rsidP="0033777C">
      <w:pPr>
        <w:spacing w:after="0" w:line="240" w:lineRule="auto"/>
        <w:ind w:left="540"/>
        <w:jc w:val="both"/>
        <w:rPr>
          <w:rFonts w:cstheme="minorHAnsi"/>
          <w:sz w:val="18"/>
          <w:szCs w:val="18"/>
          <w:lang w:val="en-GB"/>
        </w:rPr>
      </w:pPr>
      <w:r w:rsidRPr="00195A8F">
        <w:rPr>
          <w:rFonts w:cstheme="minorHAnsi"/>
          <w:sz w:val="18"/>
          <w:szCs w:val="18"/>
          <w:lang w:val="en-GB"/>
        </w:rPr>
        <w:t>The group</w:t>
      </w:r>
      <w:r w:rsidR="00B874FD" w:rsidRPr="00195A8F">
        <w:rPr>
          <w:rFonts w:cstheme="minorHAnsi"/>
          <w:sz w:val="18"/>
          <w:szCs w:val="18"/>
          <w:lang w:val="en-GB"/>
        </w:rPr>
        <w:t xml:space="preserve"> is in the process of assessing the impact of</w:t>
      </w:r>
      <w:r w:rsidRPr="00195A8F">
        <w:rPr>
          <w:rFonts w:cstheme="minorHAnsi"/>
          <w:sz w:val="18"/>
          <w:szCs w:val="18"/>
          <w:lang w:val="en-GB"/>
        </w:rPr>
        <w:t xml:space="preserve"> </w:t>
      </w:r>
      <w:bookmarkStart w:id="5" w:name="_Hlk62825417"/>
      <w:r w:rsidR="00B874FD" w:rsidRPr="00195A8F">
        <w:rPr>
          <w:rFonts w:cstheme="minorHAnsi"/>
          <w:sz w:val="18"/>
          <w:szCs w:val="18"/>
          <w:lang w:val="en-GB"/>
        </w:rPr>
        <w:t>above new and</w:t>
      </w:r>
      <w:r w:rsidRPr="00195A8F">
        <w:rPr>
          <w:rFonts w:cstheme="minorHAnsi"/>
          <w:sz w:val="18"/>
          <w:szCs w:val="18"/>
          <w:lang w:val="en-GB"/>
        </w:rPr>
        <w:t xml:space="preserve"> amended financial reporting standards</w:t>
      </w:r>
      <w:r w:rsidR="00B874FD" w:rsidRPr="00195A8F">
        <w:rPr>
          <w:rFonts w:cstheme="minorHAnsi"/>
          <w:sz w:val="18"/>
          <w:szCs w:val="18"/>
          <w:lang w:val="en-GB"/>
        </w:rPr>
        <w:t xml:space="preserve"> </w:t>
      </w:r>
      <w:r w:rsidRPr="00195A8F">
        <w:rPr>
          <w:rFonts w:cstheme="minorHAnsi"/>
          <w:sz w:val="18"/>
          <w:szCs w:val="18"/>
          <w:lang w:val="en-GB"/>
        </w:rPr>
        <w:t>that are not mandatory for current reporting period and have not been early adopted by the Group.</w:t>
      </w:r>
    </w:p>
    <w:bookmarkEnd w:id="5"/>
    <w:p w14:paraId="38B3DF03" w14:textId="77777777" w:rsidR="00EB0ABB" w:rsidRDefault="00EB0ABB" w:rsidP="0033777C">
      <w:pPr>
        <w:spacing w:after="0" w:line="240" w:lineRule="auto"/>
        <w:ind w:firstLine="14"/>
        <w:jc w:val="both"/>
        <w:rPr>
          <w:rFonts w:cstheme="minorHAnsi"/>
          <w:b/>
          <w:bCs/>
          <w:sz w:val="18"/>
          <w:szCs w:val="18"/>
          <w:shd w:val="clear" w:color="auto" w:fill="FFFFFF"/>
          <w:lang w:val="en-GB"/>
        </w:rPr>
      </w:pPr>
    </w:p>
    <w:p w14:paraId="677F37E0" w14:textId="77777777" w:rsidR="00957F10" w:rsidRDefault="00957F10" w:rsidP="0033777C">
      <w:pPr>
        <w:spacing w:after="0" w:line="240" w:lineRule="auto"/>
        <w:ind w:firstLine="14"/>
        <w:jc w:val="both"/>
        <w:rPr>
          <w:rFonts w:cstheme="minorHAnsi"/>
          <w:b/>
          <w:bCs/>
          <w:sz w:val="18"/>
          <w:szCs w:val="18"/>
          <w:shd w:val="clear" w:color="auto" w:fill="FFFFFF"/>
          <w:cs/>
          <w:lang w:val="en-GB"/>
        </w:rPr>
      </w:pPr>
      <w:r>
        <w:rPr>
          <w:rFonts w:cstheme="minorHAnsi"/>
          <w:b/>
          <w:bCs/>
          <w:sz w:val="18"/>
          <w:szCs w:val="18"/>
          <w:shd w:val="clear" w:color="auto" w:fill="FFFFFF"/>
          <w:lang w:val="en-GB"/>
        </w:rPr>
        <w:br w:type="page"/>
      </w:r>
    </w:p>
    <w:p w14:paraId="168F78A6" w14:textId="77777777" w:rsidR="00957F10" w:rsidRPr="00D91854" w:rsidRDefault="00957F10" w:rsidP="0033777C">
      <w:pPr>
        <w:spacing w:after="0" w:line="240" w:lineRule="auto"/>
        <w:ind w:firstLine="14"/>
        <w:jc w:val="both"/>
        <w:rPr>
          <w:rFonts w:cstheme="minorHAnsi"/>
          <w:b/>
          <w:bCs/>
          <w:sz w:val="16"/>
          <w:szCs w:val="16"/>
          <w:shd w:val="clear" w:color="auto" w:fill="FFFFFF"/>
          <w:lang w:val="en-GB"/>
        </w:rPr>
      </w:pPr>
    </w:p>
    <w:p w14:paraId="19143DD7" w14:textId="77777777" w:rsidR="00957F10" w:rsidRPr="00D91854" w:rsidRDefault="00957F10" w:rsidP="0033777C">
      <w:pPr>
        <w:spacing w:after="0" w:line="240" w:lineRule="auto"/>
        <w:ind w:firstLine="14"/>
        <w:jc w:val="both"/>
        <w:rPr>
          <w:rFonts w:cstheme="minorHAnsi"/>
          <w:b/>
          <w:bCs/>
          <w:sz w:val="16"/>
          <w:szCs w:val="16"/>
          <w:shd w:val="clear" w:color="auto" w:fill="FFFFFF"/>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B0ABB" w:rsidRPr="00957F10" w14:paraId="4D7F448E" w14:textId="77777777" w:rsidTr="00EB0ABB">
        <w:trPr>
          <w:trHeight w:val="386"/>
        </w:trPr>
        <w:tc>
          <w:tcPr>
            <w:tcW w:w="9464" w:type="dxa"/>
            <w:shd w:val="clear" w:color="auto" w:fill="FFA543"/>
            <w:vAlign w:val="center"/>
          </w:tcPr>
          <w:p w14:paraId="38952A29" w14:textId="77777777" w:rsidR="00EB0ABB" w:rsidRPr="00957F10" w:rsidRDefault="00EB0ABB" w:rsidP="0033777C">
            <w:pPr>
              <w:tabs>
                <w:tab w:val="left" w:pos="432"/>
              </w:tabs>
              <w:jc w:val="both"/>
              <w:rPr>
                <w:rFonts w:eastAsia="Arial Unicode MS" w:cstheme="minorHAnsi"/>
                <w:b/>
                <w:bCs/>
                <w:color w:val="FFFFFF" w:themeColor="background1"/>
                <w:sz w:val="18"/>
                <w:szCs w:val="18"/>
                <w:cs/>
                <w:lang w:val="en-GB" w:bidi="th-TH"/>
              </w:rPr>
            </w:pPr>
            <w:r w:rsidRPr="00957F10">
              <w:rPr>
                <w:rFonts w:eastAsia="Arial Unicode MS" w:cstheme="minorHAnsi"/>
                <w:b/>
                <w:bCs/>
                <w:color w:val="FFFFFF" w:themeColor="background1"/>
                <w:sz w:val="18"/>
                <w:szCs w:val="18"/>
                <w:lang w:val="en-GB" w:bidi="th-TH"/>
              </w:rPr>
              <w:t>5</w:t>
            </w:r>
            <w:r w:rsidRPr="00957F10">
              <w:rPr>
                <w:rFonts w:eastAsia="Arial Unicode MS" w:cstheme="minorHAnsi"/>
                <w:b/>
                <w:bCs/>
                <w:color w:val="FFFFFF" w:themeColor="background1"/>
                <w:sz w:val="18"/>
                <w:szCs w:val="18"/>
                <w:lang w:val="en-GB" w:bidi="th-TH"/>
              </w:rPr>
              <w:tab/>
              <w:t>Adoption of new financial reporting standards and changes in accounting policies</w:t>
            </w:r>
          </w:p>
        </w:tc>
      </w:tr>
    </w:tbl>
    <w:p w14:paraId="2675D760" w14:textId="77777777" w:rsidR="00EB0ABB" w:rsidRPr="00D91854" w:rsidRDefault="00EB0ABB" w:rsidP="0033777C">
      <w:pPr>
        <w:shd w:val="clear" w:color="auto" w:fill="FFFFFF"/>
        <w:spacing w:after="0" w:line="240" w:lineRule="auto"/>
        <w:jc w:val="both"/>
        <w:rPr>
          <w:rFonts w:eastAsia="Times New Roman" w:cstheme="minorHAnsi"/>
          <w:color w:val="222222"/>
          <w:sz w:val="16"/>
          <w:szCs w:val="16"/>
          <w:lang w:val="en-GB" w:eastAsia="en-GB" w:bidi="th-TH"/>
        </w:rPr>
      </w:pPr>
    </w:p>
    <w:p w14:paraId="11D444E9" w14:textId="77777777" w:rsidR="00EB0ABB" w:rsidRPr="00364559" w:rsidRDefault="00EB0ABB" w:rsidP="0033777C">
      <w:pPr>
        <w:spacing w:after="0" w:line="240" w:lineRule="auto"/>
        <w:jc w:val="both"/>
        <w:rPr>
          <w:rFonts w:cstheme="minorHAnsi"/>
          <w:spacing w:val="-2"/>
          <w:sz w:val="18"/>
          <w:szCs w:val="18"/>
        </w:rPr>
      </w:pPr>
      <w:r w:rsidRPr="00364559">
        <w:rPr>
          <w:rFonts w:cstheme="minorHAnsi"/>
          <w:spacing w:val="-2"/>
          <w:sz w:val="18"/>
          <w:szCs w:val="18"/>
        </w:rPr>
        <w:t xml:space="preserve">This note explains the impact of the adoption of TAS 32 </w:t>
      </w:r>
      <w:r w:rsidR="00957F10" w:rsidRPr="00364559">
        <w:rPr>
          <w:rFonts w:cs="Browallia New"/>
          <w:spacing w:val="-2"/>
          <w:sz w:val="18"/>
          <w:lang w:val="en-GB" w:bidi="th-TH"/>
        </w:rPr>
        <w:t>‘</w:t>
      </w:r>
      <w:r w:rsidRPr="00364559">
        <w:rPr>
          <w:rFonts w:cstheme="minorHAnsi"/>
          <w:spacing w:val="-2"/>
          <w:sz w:val="18"/>
          <w:szCs w:val="18"/>
        </w:rPr>
        <w:t>Financial Instruments: Presentation</w:t>
      </w:r>
      <w:r w:rsidR="00957F10" w:rsidRPr="00364559">
        <w:rPr>
          <w:rFonts w:cstheme="minorHAnsi"/>
          <w:spacing w:val="-2"/>
          <w:sz w:val="18"/>
          <w:szCs w:val="18"/>
        </w:rPr>
        <w:t>’</w:t>
      </w:r>
      <w:r w:rsidRPr="00364559">
        <w:rPr>
          <w:rFonts w:cstheme="minorHAnsi"/>
          <w:spacing w:val="-2"/>
          <w:sz w:val="18"/>
          <w:szCs w:val="18"/>
        </w:rPr>
        <w:t xml:space="preserve">, TFRS 7 </w:t>
      </w:r>
      <w:r w:rsidR="00957F10" w:rsidRPr="00364559">
        <w:rPr>
          <w:rFonts w:cstheme="minorHAnsi"/>
          <w:spacing w:val="-2"/>
          <w:sz w:val="18"/>
          <w:szCs w:val="18"/>
        </w:rPr>
        <w:t>‘</w:t>
      </w:r>
      <w:r w:rsidRPr="00364559">
        <w:rPr>
          <w:rFonts w:cstheme="minorHAnsi"/>
          <w:spacing w:val="-2"/>
          <w:sz w:val="18"/>
          <w:szCs w:val="18"/>
        </w:rPr>
        <w:t>Financial Instruments: Disclosure</w:t>
      </w:r>
      <w:r w:rsidR="00957F10" w:rsidRPr="00364559">
        <w:rPr>
          <w:rFonts w:cstheme="minorHAnsi"/>
          <w:spacing w:val="-2"/>
          <w:sz w:val="18"/>
          <w:szCs w:val="18"/>
        </w:rPr>
        <w:t>’</w:t>
      </w:r>
      <w:r w:rsidRPr="00364559">
        <w:rPr>
          <w:rFonts w:cstheme="minorHAnsi"/>
          <w:spacing w:val="-2"/>
          <w:sz w:val="18"/>
          <w:szCs w:val="18"/>
        </w:rPr>
        <w:t xml:space="preserve">, TFRS 9 </w:t>
      </w:r>
      <w:r w:rsidR="00957F10" w:rsidRPr="00364559">
        <w:rPr>
          <w:rFonts w:cstheme="minorHAnsi"/>
          <w:spacing w:val="-2"/>
          <w:sz w:val="18"/>
          <w:szCs w:val="18"/>
        </w:rPr>
        <w:t>‘</w:t>
      </w:r>
      <w:r w:rsidRPr="00364559">
        <w:rPr>
          <w:rFonts w:cstheme="minorHAnsi"/>
          <w:spacing w:val="-2"/>
          <w:sz w:val="18"/>
          <w:szCs w:val="18"/>
        </w:rPr>
        <w:t>Financial Instruments</w:t>
      </w:r>
      <w:r w:rsidR="00957F10" w:rsidRPr="00364559">
        <w:rPr>
          <w:rFonts w:cstheme="minorHAnsi"/>
          <w:spacing w:val="-2"/>
          <w:sz w:val="18"/>
          <w:szCs w:val="18"/>
        </w:rPr>
        <w:t>’</w:t>
      </w:r>
      <w:r w:rsidRPr="00364559">
        <w:rPr>
          <w:rFonts w:cstheme="minorHAnsi"/>
          <w:spacing w:val="-2"/>
          <w:sz w:val="18"/>
          <w:szCs w:val="18"/>
        </w:rPr>
        <w:t xml:space="preserve"> and TFRS 16 </w:t>
      </w:r>
      <w:r w:rsidR="00957F10" w:rsidRPr="00364559">
        <w:rPr>
          <w:rFonts w:cstheme="minorHAnsi"/>
          <w:spacing w:val="-2"/>
          <w:sz w:val="18"/>
          <w:szCs w:val="18"/>
        </w:rPr>
        <w:t>‘</w:t>
      </w:r>
      <w:r w:rsidRPr="00364559">
        <w:rPr>
          <w:rFonts w:cstheme="minorHAnsi"/>
          <w:spacing w:val="-2"/>
          <w:sz w:val="18"/>
          <w:szCs w:val="18"/>
        </w:rPr>
        <w:t>Leases</w:t>
      </w:r>
      <w:r w:rsidR="00957F10" w:rsidRPr="00364559">
        <w:rPr>
          <w:rFonts w:cstheme="minorHAnsi"/>
          <w:spacing w:val="-2"/>
          <w:sz w:val="18"/>
          <w:szCs w:val="18"/>
        </w:rPr>
        <w:t>’</w:t>
      </w:r>
      <w:r w:rsidRPr="00364559">
        <w:rPr>
          <w:rFonts w:cstheme="minorHAnsi"/>
          <w:spacing w:val="-2"/>
          <w:sz w:val="18"/>
          <w:szCs w:val="18"/>
        </w:rPr>
        <w:t xml:space="preserve"> on the Group’s consolidated financial statements and the Company’s separate financial statements. The new accounting policies applied from 1 January 2020 were disclosed in Note</w:t>
      </w:r>
      <w:r w:rsidRPr="00364559">
        <w:rPr>
          <w:rFonts w:cstheme="minorHAnsi"/>
          <w:spacing w:val="-2"/>
          <w:sz w:val="18"/>
          <w:szCs w:val="18"/>
          <w:cs/>
        </w:rPr>
        <w:t xml:space="preserve"> </w:t>
      </w:r>
      <w:r w:rsidR="000971AA" w:rsidRPr="00364559">
        <w:rPr>
          <w:rFonts w:cstheme="minorHAnsi"/>
          <w:spacing w:val="-2"/>
          <w:sz w:val="18"/>
          <w:szCs w:val="18"/>
        </w:rPr>
        <w:t>6</w:t>
      </w:r>
      <w:r w:rsidRPr="00364559">
        <w:rPr>
          <w:rFonts w:cstheme="minorHAnsi"/>
          <w:spacing w:val="-2"/>
          <w:sz w:val="18"/>
          <w:szCs w:val="18"/>
        </w:rPr>
        <w:t>.</w:t>
      </w:r>
    </w:p>
    <w:p w14:paraId="1764599E" w14:textId="77777777" w:rsidR="00B157C7" w:rsidRPr="00D91854" w:rsidRDefault="00B157C7" w:rsidP="0033777C">
      <w:pPr>
        <w:spacing w:after="0" w:line="240" w:lineRule="auto"/>
        <w:jc w:val="both"/>
        <w:rPr>
          <w:rFonts w:cstheme="minorHAnsi"/>
          <w:sz w:val="16"/>
          <w:szCs w:val="16"/>
        </w:rPr>
      </w:pPr>
    </w:p>
    <w:p w14:paraId="7FCEB3FF" w14:textId="77777777" w:rsidR="00EB0ABB" w:rsidRPr="00797347" w:rsidRDefault="00EB0ABB" w:rsidP="0033777C">
      <w:pPr>
        <w:spacing w:after="0" w:line="240" w:lineRule="auto"/>
        <w:jc w:val="both"/>
        <w:rPr>
          <w:rFonts w:cstheme="minorHAnsi"/>
          <w:spacing w:val="-2"/>
          <w:sz w:val="18"/>
          <w:szCs w:val="18"/>
        </w:rPr>
      </w:pPr>
      <w:r w:rsidRPr="00797347">
        <w:rPr>
          <w:rFonts w:cstheme="minorHAnsi"/>
          <w:spacing w:val="-2"/>
          <w:sz w:val="18"/>
          <w:szCs w:val="18"/>
        </w:rPr>
        <w:t xml:space="preserve">The Group and the Company have adopted those accounting policies from 1 January 2020 by applying the modified retrospective approach. The comparative figures have not been restated. The reclassifications and the adjustments arising </w:t>
      </w:r>
      <w:r w:rsidRPr="0033777C">
        <w:rPr>
          <w:rFonts w:cstheme="minorHAnsi"/>
          <w:spacing w:val="-4"/>
          <w:sz w:val="18"/>
          <w:szCs w:val="18"/>
        </w:rPr>
        <w:t>from the changes in accounting policies were therefore recognised in the statement of financial position as of 1 January 2020.</w:t>
      </w:r>
    </w:p>
    <w:p w14:paraId="37DC4748" w14:textId="77777777" w:rsidR="00EB0ABB" w:rsidRPr="00D91854" w:rsidRDefault="00EB0ABB" w:rsidP="0033777C">
      <w:pPr>
        <w:spacing w:after="0" w:line="240" w:lineRule="auto"/>
        <w:jc w:val="both"/>
        <w:rPr>
          <w:rFonts w:eastAsia="Arial Unicode MS" w:cstheme="minorHAnsi"/>
          <w:sz w:val="16"/>
          <w:szCs w:val="16"/>
          <w:lang w:bidi="th-TH"/>
        </w:rPr>
      </w:pPr>
    </w:p>
    <w:p w14:paraId="18A7628F" w14:textId="77777777" w:rsidR="00EB0ABB" w:rsidRDefault="00EB0ABB" w:rsidP="0033777C">
      <w:pPr>
        <w:shd w:val="clear" w:color="auto" w:fill="FFFFFF"/>
        <w:spacing w:after="0" w:line="240" w:lineRule="auto"/>
        <w:jc w:val="both"/>
        <w:rPr>
          <w:rFonts w:eastAsia="Times New Roman" w:cstheme="minorHAnsi"/>
          <w:color w:val="000000"/>
          <w:sz w:val="18"/>
          <w:szCs w:val="18"/>
        </w:rPr>
      </w:pPr>
      <w:r w:rsidRPr="00957F10">
        <w:rPr>
          <w:rFonts w:eastAsia="Times New Roman" w:cstheme="minorHAnsi"/>
          <w:color w:val="000000"/>
          <w:sz w:val="18"/>
          <w:szCs w:val="18"/>
        </w:rPr>
        <w:t>The impact of first-time adoption of new financial reporting standards on the consolidated and separate statements of financial position are as follows:</w:t>
      </w:r>
    </w:p>
    <w:p w14:paraId="687CD3C6" w14:textId="77777777" w:rsidR="00D91854" w:rsidRPr="00D91854" w:rsidRDefault="00D91854" w:rsidP="0033777C">
      <w:pPr>
        <w:shd w:val="clear" w:color="auto" w:fill="FFFFFF"/>
        <w:spacing w:after="0" w:line="240" w:lineRule="auto"/>
        <w:jc w:val="both"/>
        <w:rPr>
          <w:rFonts w:eastAsia="Times New Roman" w:cstheme="minorHAnsi"/>
          <w:color w:val="000000"/>
          <w:sz w:val="16"/>
          <w:szCs w:val="16"/>
        </w:rPr>
      </w:pPr>
    </w:p>
    <w:tbl>
      <w:tblPr>
        <w:tblW w:w="9446" w:type="dxa"/>
        <w:tblBorders>
          <w:top w:val="single" w:sz="4" w:space="0" w:color="auto"/>
          <w:bottom w:val="single" w:sz="4" w:space="0" w:color="auto"/>
        </w:tblBorders>
        <w:tblLayout w:type="fixed"/>
        <w:tblLook w:val="04A0" w:firstRow="1" w:lastRow="0" w:firstColumn="1" w:lastColumn="0" w:noHBand="0" w:noVBand="1"/>
      </w:tblPr>
      <w:tblGrid>
        <w:gridCol w:w="2694"/>
        <w:gridCol w:w="992"/>
        <w:gridCol w:w="1440"/>
        <w:gridCol w:w="1440"/>
        <w:gridCol w:w="1440"/>
        <w:gridCol w:w="1440"/>
      </w:tblGrid>
      <w:tr w:rsidR="00DE1E80" w:rsidRPr="00DE1E80" w14:paraId="63E398AF" w14:textId="77777777" w:rsidTr="00DE1E80">
        <w:tc>
          <w:tcPr>
            <w:tcW w:w="2694" w:type="dxa"/>
            <w:tcBorders>
              <w:top w:val="nil"/>
              <w:bottom w:val="nil"/>
            </w:tcBorders>
            <w:shd w:val="clear" w:color="auto" w:fill="auto"/>
            <w:vAlign w:val="center"/>
          </w:tcPr>
          <w:p w14:paraId="17D54C3E" w14:textId="77777777" w:rsidR="00DE1E80" w:rsidRPr="00DE1E80"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6CDA9CEB" w14:textId="77777777" w:rsidR="00DE1E80" w:rsidRPr="00DE1E80" w:rsidRDefault="00DE1E80" w:rsidP="00DE1E80">
            <w:pPr>
              <w:spacing w:after="0" w:line="240" w:lineRule="auto"/>
              <w:ind w:left="-40" w:right="-72"/>
              <w:jc w:val="center"/>
              <w:rPr>
                <w:rFonts w:cstheme="minorHAnsi"/>
                <w:b/>
                <w:bCs/>
                <w:sz w:val="16"/>
                <w:szCs w:val="16"/>
              </w:rPr>
            </w:pPr>
          </w:p>
        </w:tc>
        <w:tc>
          <w:tcPr>
            <w:tcW w:w="5760" w:type="dxa"/>
            <w:gridSpan w:val="4"/>
            <w:tcBorders>
              <w:top w:val="single" w:sz="4" w:space="0" w:color="auto"/>
              <w:bottom w:val="single" w:sz="4" w:space="0" w:color="auto"/>
            </w:tcBorders>
            <w:vAlign w:val="center"/>
          </w:tcPr>
          <w:p w14:paraId="19C2DEA1" w14:textId="77777777" w:rsidR="00DE1E80" w:rsidRPr="00DE1E80" w:rsidRDefault="00DE1E80" w:rsidP="00DE1E80">
            <w:pPr>
              <w:spacing w:after="0" w:line="240" w:lineRule="auto"/>
              <w:ind w:left="-40" w:right="-72"/>
              <w:jc w:val="center"/>
              <w:rPr>
                <w:rFonts w:cstheme="minorHAnsi"/>
                <w:b/>
                <w:bCs/>
                <w:sz w:val="16"/>
                <w:szCs w:val="16"/>
              </w:rPr>
            </w:pPr>
            <w:r w:rsidRPr="00DE1E80">
              <w:rPr>
                <w:rFonts w:cstheme="minorHAnsi"/>
                <w:b/>
                <w:bCs/>
                <w:sz w:val="16"/>
                <w:szCs w:val="16"/>
              </w:rPr>
              <w:t>Consolidated financial statements</w:t>
            </w:r>
          </w:p>
        </w:tc>
      </w:tr>
      <w:tr w:rsidR="00DE1E80" w:rsidRPr="00DE1E80" w14:paraId="10B160B3" w14:textId="77777777" w:rsidTr="00DE1E80">
        <w:tc>
          <w:tcPr>
            <w:tcW w:w="2694" w:type="dxa"/>
            <w:tcBorders>
              <w:top w:val="nil"/>
              <w:bottom w:val="nil"/>
            </w:tcBorders>
            <w:shd w:val="clear" w:color="auto" w:fill="auto"/>
            <w:vAlign w:val="center"/>
          </w:tcPr>
          <w:p w14:paraId="2D655561" w14:textId="77777777" w:rsidR="00DE1E80" w:rsidRPr="00DE1E80"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238941FB" w14:textId="77777777" w:rsidR="00DE1E80" w:rsidRPr="00DE1E80" w:rsidRDefault="00DE1E80" w:rsidP="00DE1E80">
            <w:pPr>
              <w:spacing w:after="0" w:line="240" w:lineRule="auto"/>
              <w:ind w:left="-40" w:right="-72"/>
              <w:jc w:val="right"/>
              <w:rPr>
                <w:rFonts w:cstheme="minorHAnsi"/>
                <w:b/>
                <w:bCs/>
                <w:sz w:val="16"/>
                <w:szCs w:val="16"/>
              </w:rPr>
            </w:pPr>
          </w:p>
        </w:tc>
        <w:tc>
          <w:tcPr>
            <w:tcW w:w="1440" w:type="dxa"/>
            <w:tcBorders>
              <w:top w:val="nil"/>
              <w:bottom w:val="nil"/>
            </w:tcBorders>
            <w:shd w:val="clear" w:color="auto" w:fill="auto"/>
            <w:vAlign w:val="center"/>
          </w:tcPr>
          <w:p w14:paraId="63B5088F" w14:textId="77777777" w:rsidR="00DE1E80" w:rsidRPr="00DE1E80" w:rsidRDefault="00DE1E80" w:rsidP="00DE1E80">
            <w:pPr>
              <w:spacing w:after="0" w:line="240" w:lineRule="auto"/>
              <w:ind w:left="-40" w:right="-72"/>
              <w:jc w:val="right"/>
              <w:rPr>
                <w:rFonts w:cstheme="minorHAnsi"/>
                <w:b/>
                <w:bCs/>
                <w:sz w:val="16"/>
                <w:szCs w:val="16"/>
              </w:rPr>
            </w:pPr>
          </w:p>
        </w:tc>
        <w:tc>
          <w:tcPr>
            <w:tcW w:w="2880" w:type="dxa"/>
            <w:gridSpan w:val="2"/>
            <w:tcBorders>
              <w:top w:val="nil"/>
              <w:bottom w:val="nil"/>
            </w:tcBorders>
            <w:vAlign w:val="center"/>
          </w:tcPr>
          <w:p w14:paraId="33162FA4" w14:textId="77777777" w:rsidR="00DE1E80" w:rsidRPr="00DE1E80" w:rsidRDefault="00DE1E80" w:rsidP="00DE1E80">
            <w:pPr>
              <w:spacing w:after="0" w:line="240" w:lineRule="auto"/>
              <w:ind w:left="-40" w:right="-72"/>
              <w:jc w:val="center"/>
              <w:rPr>
                <w:rFonts w:cstheme="minorHAnsi"/>
                <w:b/>
                <w:bCs/>
                <w:sz w:val="16"/>
                <w:szCs w:val="16"/>
                <w:lang w:bidi="th-TH"/>
              </w:rPr>
            </w:pPr>
            <w:r w:rsidRPr="00DE1E80">
              <w:rPr>
                <w:rFonts w:cstheme="minorHAnsi"/>
                <w:b/>
                <w:bCs/>
                <w:sz w:val="16"/>
                <w:szCs w:val="16"/>
                <w:lang w:bidi="th-TH"/>
              </w:rPr>
              <w:t xml:space="preserve">Adjustments </w:t>
            </w:r>
          </w:p>
        </w:tc>
        <w:tc>
          <w:tcPr>
            <w:tcW w:w="1440" w:type="dxa"/>
            <w:tcBorders>
              <w:top w:val="nil"/>
              <w:bottom w:val="nil"/>
            </w:tcBorders>
            <w:shd w:val="clear" w:color="auto" w:fill="auto"/>
            <w:vAlign w:val="center"/>
          </w:tcPr>
          <w:p w14:paraId="752E6A4F" w14:textId="77777777" w:rsidR="00DE1E80" w:rsidRPr="00DE1E80" w:rsidRDefault="00DE1E80" w:rsidP="00DE1E80">
            <w:pPr>
              <w:spacing w:after="0" w:line="240" w:lineRule="auto"/>
              <w:ind w:left="-40" w:right="-72"/>
              <w:jc w:val="right"/>
              <w:rPr>
                <w:rFonts w:cstheme="minorHAnsi"/>
                <w:b/>
                <w:bCs/>
                <w:sz w:val="16"/>
                <w:szCs w:val="16"/>
              </w:rPr>
            </w:pPr>
          </w:p>
        </w:tc>
      </w:tr>
      <w:tr w:rsidR="00DE1E80" w:rsidRPr="00DE1E80" w14:paraId="78D05A2D" w14:textId="77777777" w:rsidTr="00DE1E80">
        <w:tc>
          <w:tcPr>
            <w:tcW w:w="2694" w:type="dxa"/>
            <w:tcBorders>
              <w:top w:val="nil"/>
              <w:bottom w:val="nil"/>
            </w:tcBorders>
            <w:shd w:val="clear" w:color="auto" w:fill="auto"/>
            <w:vAlign w:val="center"/>
          </w:tcPr>
          <w:p w14:paraId="7FD75A36" w14:textId="77777777" w:rsidR="00DE1E80" w:rsidRPr="00DE1E80"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03ACC9C0" w14:textId="77777777" w:rsidR="00DE1E80" w:rsidRPr="00DE1E80" w:rsidRDefault="00DE1E80" w:rsidP="00DE1E80">
            <w:pPr>
              <w:spacing w:after="0" w:line="240" w:lineRule="auto"/>
              <w:ind w:left="-40" w:right="-72"/>
              <w:jc w:val="right"/>
              <w:rPr>
                <w:rFonts w:cstheme="minorHAnsi"/>
                <w:b/>
                <w:bCs/>
                <w:sz w:val="16"/>
                <w:szCs w:val="16"/>
              </w:rPr>
            </w:pPr>
          </w:p>
        </w:tc>
        <w:tc>
          <w:tcPr>
            <w:tcW w:w="1440" w:type="dxa"/>
            <w:tcBorders>
              <w:top w:val="nil"/>
              <w:bottom w:val="nil"/>
            </w:tcBorders>
            <w:shd w:val="clear" w:color="auto" w:fill="auto"/>
            <w:vAlign w:val="center"/>
          </w:tcPr>
          <w:p w14:paraId="16C46F3E" w14:textId="77777777" w:rsidR="00DE1E80" w:rsidRPr="00DE1E80" w:rsidRDefault="00DE1E80" w:rsidP="00DE1E80">
            <w:pPr>
              <w:spacing w:after="0" w:line="240" w:lineRule="auto"/>
              <w:ind w:left="-40" w:right="-72"/>
              <w:jc w:val="right"/>
              <w:rPr>
                <w:rFonts w:cstheme="minorHAnsi"/>
                <w:b/>
                <w:bCs/>
                <w:sz w:val="16"/>
                <w:szCs w:val="16"/>
              </w:rPr>
            </w:pPr>
          </w:p>
        </w:tc>
        <w:tc>
          <w:tcPr>
            <w:tcW w:w="2880" w:type="dxa"/>
            <w:gridSpan w:val="2"/>
            <w:tcBorders>
              <w:top w:val="nil"/>
              <w:bottom w:val="single" w:sz="4" w:space="0" w:color="auto"/>
            </w:tcBorders>
            <w:vAlign w:val="center"/>
          </w:tcPr>
          <w:p w14:paraId="08EC629C" w14:textId="77777777" w:rsidR="00DE1E80" w:rsidRPr="00DE1E80" w:rsidRDefault="00DE1E80" w:rsidP="00DE1E80">
            <w:pPr>
              <w:spacing w:after="0" w:line="240" w:lineRule="auto"/>
              <w:ind w:left="-40" w:right="-72"/>
              <w:jc w:val="center"/>
              <w:rPr>
                <w:rFonts w:cstheme="minorHAnsi"/>
                <w:b/>
                <w:bCs/>
                <w:sz w:val="16"/>
                <w:szCs w:val="16"/>
                <w:lang w:bidi="th-TH"/>
              </w:rPr>
            </w:pPr>
            <w:r w:rsidRPr="00DE1E80">
              <w:rPr>
                <w:rFonts w:cstheme="minorHAnsi"/>
                <w:b/>
                <w:bCs/>
                <w:sz w:val="16"/>
                <w:szCs w:val="16"/>
                <w:lang w:bidi="th-TH"/>
              </w:rPr>
              <w:t>and reclassifications</w:t>
            </w:r>
          </w:p>
        </w:tc>
        <w:tc>
          <w:tcPr>
            <w:tcW w:w="1440" w:type="dxa"/>
            <w:tcBorders>
              <w:top w:val="nil"/>
              <w:bottom w:val="nil"/>
            </w:tcBorders>
            <w:shd w:val="clear" w:color="auto" w:fill="auto"/>
            <w:vAlign w:val="center"/>
          </w:tcPr>
          <w:p w14:paraId="6F8FC047" w14:textId="77777777" w:rsidR="00DE1E80" w:rsidRPr="00DE1E80" w:rsidRDefault="00DE1E80" w:rsidP="00DE1E80">
            <w:pPr>
              <w:spacing w:after="0" w:line="240" w:lineRule="auto"/>
              <w:ind w:left="-40" w:right="-72"/>
              <w:jc w:val="right"/>
              <w:rPr>
                <w:rFonts w:cstheme="minorHAnsi"/>
                <w:b/>
                <w:bCs/>
                <w:sz w:val="16"/>
                <w:szCs w:val="16"/>
              </w:rPr>
            </w:pPr>
          </w:p>
        </w:tc>
      </w:tr>
      <w:tr w:rsidR="00DE1E80" w:rsidRPr="00DE1E80" w14:paraId="4E65AFAC" w14:textId="77777777" w:rsidTr="00DE1E80">
        <w:tc>
          <w:tcPr>
            <w:tcW w:w="2694" w:type="dxa"/>
            <w:tcBorders>
              <w:top w:val="nil"/>
              <w:bottom w:val="nil"/>
            </w:tcBorders>
            <w:shd w:val="clear" w:color="auto" w:fill="auto"/>
            <w:vAlign w:val="center"/>
          </w:tcPr>
          <w:p w14:paraId="6C20703F" w14:textId="77777777" w:rsidR="00DE1E80" w:rsidRPr="00DE1E80"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337F237D" w14:textId="77777777" w:rsidR="00DE1E80" w:rsidRPr="00DE1E80" w:rsidRDefault="00DE1E80" w:rsidP="00DE1E80">
            <w:pPr>
              <w:spacing w:after="0" w:line="240" w:lineRule="auto"/>
              <w:ind w:left="-40" w:right="-72"/>
              <w:jc w:val="right"/>
              <w:rPr>
                <w:rFonts w:cstheme="minorHAnsi"/>
                <w:b/>
                <w:bCs/>
                <w:sz w:val="16"/>
                <w:szCs w:val="16"/>
              </w:rPr>
            </w:pPr>
          </w:p>
        </w:tc>
        <w:tc>
          <w:tcPr>
            <w:tcW w:w="1440" w:type="dxa"/>
            <w:tcBorders>
              <w:top w:val="nil"/>
              <w:bottom w:val="nil"/>
            </w:tcBorders>
            <w:shd w:val="clear" w:color="auto" w:fill="auto"/>
            <w:vAlign w:val="center"/>
          </w:tcPr>
          <w:p w14:paraId="2F813CF7"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 xml:space="preserve">As at </w:t>
            </w:r>
          </w:p>
        </w:tc>
        <w:tc>
          <w:tcPr>
            <w:tcW w:w="1440" w:type="dxa"/>
            <w:tcBorders>
              <w:top w:val="single" w:sz="4" w:space="0" w:color="auto"/>
              <w:bottom w:val="nil"/>
            </w:tcBorders>
            <w:vAlign w:val="center"/>
          </w:tcPr>
          <w:p w14:paraId="0C0C9F4F" w14:textId="77777777" w:rsidR="00DE1E80" w:rsidRPr="00DE1E80" w:rsidRDefault="00DE1E80" w:rsidP="00DE1E80">
            <w:pPr>
              <w:spacing w:after="0" w:line="240" w:lineRule="auto"/>
              <w:ind w:left="-40" w:right="-72"/>
              <w:jc w:val="right"/>
              <w:rPr>
                <w:rFonts w:cstheme="minorHAnsi"/>
                <w:b/>
                <w:bCs/>
                <w:sz w:val="16"/>
                <w:szCs w:val="16"/>
                <w:lang w:bidi="th-TH"/>
              </w:rPr>
            </w:pPr>
          </w:p>
        </w:tc>
        <w:tc>
          <w:tcPr>
            <w:tcW w:w="1440" w:type="dxa"/>
            <w:tcBorders>
              <w:top w:val="single" w:sz="4" w:space="0" w:color="auto"/>
              <w:bottom w:val="nil"/>
            </w:tcBorders>
            <w:shd w:val="clear" w:color="auto" w:fill="auto"/>
            <w:vAlign w:val="center"/>
          </w:tcPr>
          <w:p w14:paraId="5B48496D" w14:textId="77777777" w:rsidR="00DE1E80" w:rsidRPr="00DE1E80" w:rsidRDefault="00DE1E80" w:rsidP="00DE1E80">
            <w:pPr>
              <w:spacing w:after="0" w:line="240" w:lineRule="auto"/>
              <w:ind w:left="-40" w:right="-72"/>
              <w:jc w:val="right"/>
              <w:rPr>
                <w:rFonts w:cstheme="minorHAnsi"/>
                <w:b/>
                <w:bCs/>
                <w:sz w:val="16"/>
                <w:szCs w:val="16"/>
                <w:lang w:bidi="th-TH"/>
              </w:rPr>
            </w:pPr>
          </w:p>
        </w:tc>
        <w:tc>
          <w:tcPr>
            <w:tcW w:w="1440" w:type="dxa"/>
            <w:tcBorders>
              <w:top w:val="nil"/>
              <w:bottom w:val="nil"/>
            </w:tcBorders>
            <w:shd w:val="clear" w:color="auto" w:fill="auto"/>
            <w:vAlign w:val="center"/>
          </w:tcPr>
          <w:p w14:paraId="7F35CF7B" w14:textId="77777777" w:rsidR="00DE1E80" w:rsidRPr="00DE1E80" w:rsidRDefault="00DE1E80" w:rsidP="00DE1E80">
            <w:pPr>
              <w:spacing w:after="0" w:line="240" w:lineRule="auto"/>
              <w:ind w:left="-40" w:right="-72"/>
              <w:jc w:val="right"/>
              <w:rPr>
                <w:rFonts w:cstheme="minorHAnsi"/>
                <w:b/>
                <w:bCs/>
                <w:sz w:val="16"/>
                <w:szCs w:val="16"/>
              </w:rPr>
            </w:pPr>
          </w:p>
        </w:tc>
      </w:tr>
      <w:tr w:rsidR="00DE1E80" w:rsidRPr="00DE1E80" w14:paraId="60148C08" w14:textId="77777777" w:rsidTr="00DE1E80">
        <w:tc>
          <w:tcPr>
            <w:tcW w:w="2694" w:type="dxa"/>
            <w:tcBorders>
              <w:top w:val="nil"/>
              <w:bottom w:val="nil"/>
            </w:tcBorders>
            <w:shd w:val="clear" w:color="auto" w:fill="auto"/>
            <w:vAlign w:val="center"/>
          </w:tcPr>
          <w:p w14:paraId="2E113B6B" w14:textId="77777777" w:rsidR="00DE1E80" w:rsidRPr="00DE1E80"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66213ADB" w14:textId="77777777" w:rsidR="00DE1E80" w:rsidRPr="00DE1E80" w:rsidRDefault="00DE1E80" w:rsidP="00DE1E80">
            <w:pPr>
              <w:spacing w:after="0" w:line="240" w:lineRule="auto"/>
              <w:ind w:left="-40" w:right="-72"/>
              <w:jc w:val="right"/>
              <w:rPr>
                <w:rFonts w:cstheme="minorHAnsi"/>
                <w:b/>
                <w:bCs/>
                <w:sz w:val="16"/>
                <w:szCs w:val="16"/>
              </w:rPr>
            </w:pPr>
          </w:p>
        </w:tc>
        <w:tc>
          <w:tcPr>
            <w:tcW w:w="1440" w:type="dxa"/>
            <w:tcBorders>
              <w:top w:val="nil"/>
              <w:bottom w:val="nil"/>
            </w:tcBorders>
            <w:shd w:val="clear" w:color="auto" w:fill="auto"/>
            <w:vAlign w:val="center"/>
          </w:tcPr>
          <w:p w14:paraId="23DBCC3C"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31 December</w:t>
            </w:r>
          </w:p>
        </w:tc>
        <w:tc>
          <w:tcPr>
            <w:tcW w:w="1440" w:type="dxa"/>
            <w:tcBorders>
              <w:top w:val="nil"/>
              <w:bottom w:val="nil"/>
            </w:tcBorders>
            <w:vAlign w:val="center"/>
          </w:tcPr>
          <w:p w14:paraId="4236EA1F" w14:textId="77777777" w:rsidR="00DE1E80" w:rsidRPr="00DE1E80" w:rsidRDefault="00DE1E80" w:rsidP="00DE1E80">
            <w:pPr>
              <w:spacing w:after="0" w:line="240" w:lineRule="auto"/>
              <w:ind w:left="-40" w:right="-72"/>
              <w:jc w:val="right"/>
              <w:rPr>
                <w:rFonts w:cstheme="minorHAnsi"/>
                <w:b/>
                <w:bCs/>
                <w:sz w:val="16"/>
                <w:szCs w:val="16"/>
                <w:lang w:bidi="th-TH"/>
              </w:rPr>
            </w:pPr>
          </w:p>
        </w:tc>
        <w:tc>
          <w:tcPr>
            <w:tcW w:w="1440" w:type="dxa"/>
            <w:tcBorders>
              <w:top w:val="nil"/>
              <w:bottom w:val="nil"/>
            </w:tcBorders>
            <w:shd w:val="clear" w:color="auto" w:fill="auto"/>
            <w:vAlign w:val="center"/>
          </w:tcPr>
          <w:p w14:paraId="4FC0764F" w14:textId="77777777" w:rsidR="00DE1E80" w:rsidRPr="00DE1E80" w:rsidRDefault="00DE1E80" w:rsidP="00DE1E80">
            <w:pPr>
              <w:spacing w:after="0" w:line="240" w:lineRule="auto"/>
              <w:ind w:left="-40" w:right="-72"/>
              <w:jc w:val="right"/>
              <w:rPr>
                <w:rFonts w:cstheme="minorHAnsi"/>
                <w:b/>
                <w:bCs/>
                <w:sz w:val="16"/>
                <w:szCs w:val="16"/>
                <w:lang w:bidi="th-TH"/>
              </w:rPr>
            </w:pPr>
          </w:p>
        </w:tc>
        <w:tc>
          <w:tcPr>
            <w:tcW w:w="1440" w:type="dxa"/>
            <w:tcBorders>
              <w:top w:val="nil"/>
              <w:bottom w:val="nil"/>
            </w:tcBorders>
            <w:shd w:val="clear" w:color="auto" w:fill="auto"/>
            <w:vAlign w:val="center"/>
          </w:tcPr>
          <w:p w14:paraId="2587A6BE"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 xml:space="preserve">As at </w:t>
            </w:r>
          </w:p>
        </w:tc>
      </w:tr>
      <w:tr w:rsidR="00DE1E80" w:rsidRPr="00DE1E80" w14:paraId="69BFC9E9" w14:textId="77777777" w:rsidTr="00DE1E80">
        <w:tc>
          <w:tcPr>
            <w:tcW w:w="2694" w:type="dxa"/>
            <w:tcBorders>
              <w:top w:val="nil"/>
              <w:bottom w:val="nil"/>
            </w:tcBorders>
            <w:shd w:val="clear" w:color="auto" w:fill="auto"/>
            <w:vAlign w:val="center"/>
          </w:tcPr>
          <w:p w14:paraId="0F4CF3EA" w14:textId="77777777" w:rsidR="00DE1E80" w:rsidRPr="00DE1E80"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163605CB" w14:textId="77777777" w:rsidR="00DE1E80" w:rsidRPr="00DE1E80" w:rsidRDefault="00DE1E80" w:rsidP="00DE1E80">
            <w:pPr>
              <w:spacing w:after="0" w:line="240" w:lineRule="auto"/>
              <w:ind w:left="-40" w:right="-72"/>
              <w:jc w:val="right"/>
              <w:rPr>
                <w:rFonts w:cstheme="minorHAnsi"/>
                <w:b/>
                <w:bCs/>
                <w:sz w:val="16"/>
                <w:szCs w:val="16"/>
              </w:rPr>
            </w:pPr>
          </w:p>
        </w:tc>
        <w:tc>
          <w:tcPr>
            <w:tcW w:w="1440" w:type="dxa"/>
            <w:tcBorders>
              <w:top w:val="nil"/>
              <w:bottom w:val="nil"/>
            </w:tcBorders>
            <w:shd w:val="clear" w:color="auto" w:fill="auto"/>
            <w:vAlign w:val="center"/>
          </w:tcPr>
          <w:p w14:paraId="3188EF8C"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2019</w:t>
            </w:r>
          </w:p>
        </w:tc>
        <w:tc>
          <w:tcPr>
            <w:tcW w:w="1440" w:type="dxa"/>
            <w:tcBorders>
              <w:top w:val="nil"/>
              <w:bottom w:val="nil"/>
            </w:tcBorders>
            <w:vAlign w:val="center"/>
          </w:tcPr>
          <w:p w14:paraId="6D5AAD8A" w14:textId="77777777" w:rsidR="00DE1E80" w:rsidRPr="00DE1E80" w:rsidRDefault="00D62509" w:rsidP="00DE1E80">
            <w:pPr>
              <w:spacing w:after="0" w:line="240" w:lineRule="auto"/>
              <w:ind w:left="-40" w:right="-72"/>
              <w:jc w:val="right"/>
              <w:rPr>
                <w:rFonts w:cstheme="minorHAnsi"/>
                <w:b/>
                <w:bCs/>
                <w:sz w:val="16"/>
                <w:szCs w:val="16"/>
                <w:lang w:bidi="th-TH"/>
              </w:rPr>
            </w:pPr>
            <w:r w:rsidRPr="00DE1E80">
              <w:rPr>
                <w:rFonts w:cstheme="minorHAnsi"/>
                <w:b/>
                <w:bCs/>
                <w:sz w:val="16"/>
                <w:szCs w:val="16"/>
              </w:rPr>
              <w:t>TAS 32</w:t>
            </w:r>
          </w:p>
        </w:tc>
        <w:tc>
          <w:tcPr>
            <w:tcW w:w="1440" w:type="dxa"/>
            <w:tcBorders>
              <w:top w:val="nil"/>
              <w:bottom w:val="nil"/>
            </w:tcBorders>
            <w:shd w:val="clear" w:color="auto" w:fill="auto"/>
            <w:vAlign w:val="center"/>
          </w:tcPr>
          <w:p w14:paraId="4AC0859D" w14:textId="77777777" w:rsidR="00DE1E80" w:rsidRPr="00DE1E80" w:rsidRDefault="00DE1E80" w:rsidP="00DE1E80">
            <w:pPr>
              <w:spacing w:after="0" w:line="240" w:lineRule="auto"/>
              <w:ind w:left="-40" w:right="-72"/>
              <w:jc w:val="right"/>
              <w:rPr>
                <w:rFonts w:cstheme="minorHAnsi"/>
                <w:b/>
                <w:bCs/>
                <w:sz w:val="16"/>
                <w:szCs w:val="16"/>
                <w:lang w:bidi="th-TH"/>
              </w:rPr>
            </w:pPr>
          </w:p>
        </w:tc>
        <w:tc>
          <w:tcPr>
            <w:tcW w:w="1440" w:type="dxa"/>
            <w:tcBorders>
              <w:top w:val="nil"/>
              <w:bottom w:val="nil"/>
            </w:tcBorders>
            <w:shd w:val="clear" w:color="auto" w:fill="auto"/>
            <w:vAlign w:val="center"/>
          </w:tcPr>
          <w:p w14:paraId="56D2A2E3"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1 January</w:t>
            </w:r>
          </w:p>
        </w:tc>
      </w:tr>
      <w:tr w:rsidR="00DE1E80" w:rsidRPr="00DE1E80" w14:paraId="3CEE1ABC" w14:textId="77777777" w:rsidTr="00DE1E80">
        <w:tc>
          <w:tcPr>
            <w:tcW w:w="2694" w:type="dxa"/>
            <w:tcBorders>
              <w:top w:val="nil"/>
              <w:bottom w:val="nil"/>
            </w:tcBorders>
            <w:shd w:val="clear" w:color="auto" w:fill="auto"/>
            <w:vAlign w:val="center"/>
          </w:tcPr>
          <w:p w14:paraId="7DB1DB9D" w14:textId="77777777" w:rsidR="00DE1E80" w:rsidRPr="00DE1E80"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2B430C6C" w14:textId="77777777" w:rsidR="00DE1E80" w:rsidRPr="00DE1E80" w:rsidRDefault="00DE1E80" w:rsidP="00DE1E80">
            <w:pPr>
              <w:spacing w:after="0" w:line="240" w:lineRule="auto"/>
              <w:ind w:left="-40" w:right="-72"/>
              <w:jc w:val="right"/>
              <w:rPr>
                <w:rFonts w:cstheme="minorHAnsi"/>
                <w:b/>
                <w:bCs/>
                <w:sz w:val="16"/>
                <w:szCs w:val="16"/>
              </w:rPr>
            </w:pPr>
          </w:p>
        </w:tc>
        <w:tc>
          <w:tcPr>
            <w:tcW w:w="1440" w:type="dxa"/>
            <w:tcBorders>
              <w:top w:val="nil"/>
              <w:bottom w:val="nil"/>
            </w:tcBorders>
            <w:shd w:val="clear" w:color="auto" w:fill="auto"/>
            <w:vAlign w:val="center"/>
          </w:tcPr>
          <w:p w14:paraId="464064C6"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Previously</w:t>
            </w:r>
          </w:p>
        </w:tc>
        <w:tc>
          <w:tcPr>
            <w:tcW w:w="1440" w:type="dxa"/>
            <w:tcBorders>
              <w:top w:val="nil"/>
              <w:bottom w:val="nil"/>
            </w:tcBorders>
            <w:vAlign w:val="center"/>
          </w:tcPr>
          <w:p w14:paraId="2F66DC18" w14:textId="77777777" w:rsidR="00DE1E80" w:rsidRPr="00DE1E80" w:rsidRDefault="00D62509" w:rsidP="00DE1E80">
            <w:pPr>
              <w:spacing w:after="0" w:line="240" w:lineRule="auto"/>
              <w:ind w:left="-40" w:right="-72"/>
              <w:jc w:val="right"/>
              <w:rPr>
                <w:rFonts w:cstheme="minorHAnsi"/>
                <w:b/>
                <w:bCs/>
                <w:sz w:val="16"/>
                <w:szCs w:val="16"/>
                <w:lang w:bidi="th-TH"/>
              </w:rPr>
            </w:pPr>
            <w:r w:rsidRPr="00DE1E80">
              <w:rPr>
                <w:rFonts w:cstheme="minorHAnsi"/>
                <w:b/>
                <w:bCs/>
                <w:sz w:val="16"/>
                <w:szCs w:val="16"/>
              </w:rPr>
              <w:t>and</w:t>
            </w:r>
          </w:p>
        </w:tc>
        <w:tc>
          <w:tcPr>
            <w:tcW w:w="1440" w:type="dxa"/>
            <w:tcBorders>
              <w:top w:val="nil"/>
              <w:bottom w:val="nil"/>
            </w:tcBorders>
            <w:shd w:val="clear" w:color="auto" w:fill="auto"/>
            <w:vAlign w:val="center"/>
          </w:tcPr>
          <w:p w14:paraId="1816483B" w14:textId="77777777" w:rsidR="00DE1E80" w:rsidRPr="00DE1E80" w:rsidRDefault="00DE1E80" w:rsidP="00DE1E80">
            <w:pPr>
              <w:spacing w:after="0" w:line="240" w:lineRule="auto"/>
              <w:ind w:left="-40" w:right="-72"/>
              <w:jc w:val="right"/>
              <w:rPr>
                <w:rFonts w:cstheme="minorHAnsi"/>
                <w:b/>
                <w:bCs/>
                <w:sz w:val="16"/>
                <w:szCs w:val="16"/>
                <w:lang w:bidi="th-TH"/>
              </w:rPr>
            </w:pPr>
          </w:p>
        </w:tc>
        <w:tc>
          <w:tcPr>
            <w:tcW w:w="1440" w:type="dxa"/>
            <w:tcBorders>
              <w:top w:val="nil"/>
              <w:bottom w:val="nil"/>
            </w:tcBorders>
            <w:shd w:val="clear" w:color="auto" w:fill="auto"/>
            <w:vAlign w:val="center"/>
          </w:tcPr>
          <w:p w14:paraId="29DDCC29"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2020</w:t>
            </w:r>
          </w:p>
        </w:tc>
      </w:tr>
      <w:tr w:rsidR="00DE1E80" w:rsidRPr="00DE1E80" w14:paraId="4DB86E54" w14:textId="77777777" w:rsidTr="00DE1E80">
        <w:tc>
          <w:tcPr>
            <w:tcW w:w="2694" w:type="dxa"/>
            <w:tcBorders>
              <w:top w:val="nil"/>
              <w:bottom w:val="nil"/>
            </w:tcBorders>
            <w:shd w:val="clear" w:color="auto" w:fill="auto"/>
            <w:vAlign w:val="center"/>
          </w:tcPr>
          <w:p w14:paraId="15846FF9" w14:textId="77777777" w:rsidR="00DE1E80" w:rsidRPr="00DE1E80"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14C8567C" w14:textId="77777777" w:rsidR="00DE1E80" w:rsidRPr="00DE1E80" w:rsidRDefault="00DE1E80" w:rsidP="00DE1E80">
            <w:pPr>
              <w:spacing w:after="0" w:line="240" w:lineRule="auto"/>
              <w:ind w:left="-40" w:right="-72"/>
              <w:jc w:val="right"/>
              <w:rPr>
                <w:rFonts w:cstheme="minorHAnsi"/>
                <w:b/>
                <w:bCs/>
                <w:sz w:val="16"/>
                <w:szCs w:val="16"/>
              </w:rPr>
            </w:pPr>
          </w:p>
        </w:tc>
        <w:tc>
          <w:tcPr>
            <w:tcW w:w="1440" w:type="dxa"/>
            <w:tcBorders>
              <w:top w:val="nil"/>
              <w:bottom w:val="nil"/>
            </w:tcBorders>
            <w:shd w:val="clear" w:color="auto" w:fill="auto"/>
            <w:vAlign w:val="center"/>
          </w:tcPr>
          <w:p w14:paraId="64AAA145"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reported</w:t>
            </w:r>
          </w:p>
        </w:tc>
        <w:tc>
          <w:tcPr>
            <w:tcW w:w="1440" w:type="dxa"/>
            <w:tcBorders>
              <w:top w:val="nil"/>
              <w:bottom w:val="nil"/>
            </w:tcBorders>
            <w:vAlign w:val="center"/>
          </w:tcPr>
          <w:p w14:paraId="00F9C630"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TFRS 9</w:t>
            </w:r>
          </w:p>
        </w:tc>
        <w:tc>
          <w:tcPr>
            <w:tcW w:w="1440" w:type="dxa"/>
            <w:tcBorders>
              <w:top w:val="nil"/>
              <w:bottom w:val="nil"/>
            </w:tcBorders>
            <w:shd w:val="clear" w:color="auto" w:fill="auto"/>
            <w:vAlign w:val="center"/>
          </w:tcPr>
          <w:p w14:paraId="0934C50E"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TFRS 16</w:t>
            </w:r>
          </w:p>
        </w:tc>
        <w:tc>
          <w:tcPr>
            <w:tcW w:w="1440" w:type="dxa"/>
            <w:tcBorders>
              <w:top w:val="nil"/>
              <w:bottom w:val="nil"/>
            </w:tcBorders>
            <w:shd w:val="clear" w:color="auto" w:fill="auto"/>
            <w:vAlign w:val="center"/>
          </w:tcPr>
          <w:p w14:paraId="4878649B"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Restated</w:t>
            </w:r>
          </w:p>
        </w:tc>
      </w:tr>
      <w:tr w:rsidR="00DE1E80" w:rsidRPr="00DE1E80" w14:paraId="7E374CAC" w14:textId="77777777" w:rsidTr="00DE1E80">
        <w:tc>
          <w:tcPr>
            <w:tcW w:w="2694" w:type="dxa"/>
            <w:tcBorders>
              <w:top w:val="nil"/>
              <w:bottom w:val="nil"/>
            </w:tcBorders>
            <w:shd w:val="clear" w:color="auto" w:fill="auto"/>
            <w:vAlign w:val="center"/>
          </w:tcPr>
          <w:p w14:paraId="376D70C5" w14:textId="77777777" w:rsidR="00DE1E80" w:rsidRPr="00DE1E80" w:rsidRDefault="00DE1E80" w:rsidP="00DE1E80">
            <w:pPr>
              <w:spacing w:after="0" w:line="240" w:lineRule="auto"/>
              <w:ind w:left="-101" w:hanging="4"/>
              <w:jc w:val="both"/>
              <w:rPr>
                <w:rFonts w:cstheme="minorHAnsi"/>
                <w:b/>
                <w:bCs/>
                <w:sz w:val="16"/>
                <w:szCs w:val="16"/>
              </w:rPr>
            </w:pPr>
          </w:p>
        </w:tc>
        <w:tc>
          <w:tcPr>
            <w:tcW w:w="992" w:type="dxa"/>
            <w:tcBorders>
              <w:top w:val="nil"/>
              <w:bottom w:val="single" w:sz="4" w:space="0" w:color="auto"/>
            </w:tcBorders>
          </w:tcPr>
          <w:p w14:paraId="7C8C10C0" w14:textId="77777777" w:rsidR="00DE1E80" w:rsidRPr="00DE1E80" w:rsidRDefault="00DE1E80" w:rsidP="00DE1E80">
            <w:pPr>
              <w:spacing w:after="0" w:line="240" w:lineRule="auto"/>
              <w:ind w:left="-40" w:right="-72"/>
              <w:jc w:val="center"/>
              <w:rPr>
                <w:rFonts w:cstheme="minorHAnsi"/>
                <w:b/>
                <w:bCs/>
                <w:sz w:val="16"/>
                <w:szCs w:val="16"/>
              </w:rPr>
            </w:pPr>
            <w:r w:rsidRPr="00DE1E80">
              <w:rPr>
                <w:rFonts w:cstheme="minorHAnsi"/>
                <w:b/>
                <w:bCs/>
                <w:sz w:val="16"/>
                <w:szCs w:val="16"/>
              </w:rPr>
              <w:t>Notes</w:t>
            </w:r>
          </w:p>
        </w:tc>
        <w:tc>
          <w:tcPr>
            <w:tcW w:w="1440" w:type="dxa"/>
            <w:tcBorders>
              <w:top w:val="nil"/>
              <w:bottom w:val="single" w:sz="4" w:space="0" w:color="auto"/>
            </w:tcBorders>
            <w:shd w:val="clear" w:color="auto" w:fill="auto"/>
            <w:vAlign w:val="center"/>
          </w:tcPr>
          <w:p w14:paraId="246B9821" w14:textId="77777777" w:rsidR="00DE1E80" w:rsidRPr="00DE1E80" w:rsidRDefault="00DE1E80" w:rsidP="00DE1E80">
            <w:pPr>
              <w:spacing w:after="0" w:line="240" w:lineRule="auto"/>
              <w:ind w:left="-40" w:right="-72"/>
              <w:jc w:val="right"/>
              <w:rPr>
                <w:rFonts w:cstheme="minorHAnsi"/>
                <w:b/>
                <w:bCs/>
                <w:sz w:val="16"/>
                <w:szCs w:val="16"/>
              </w:rPr>
            </w:pPr>
            <w:r w:rsidRPr="00DE1E80">
              <w:rPr>
                <w:rFonts w:cstheme="minorHAnsi"/>
                <w:b/>
                <w:bCs/>
                <w:sz w:val="16"/>
                <w:szCs w:val="16"/>
              </w:rPr>
              <w:t>Baht</w:t>
            </w:r>
          </w:p>
        </w:tc>
        <w:tc>
          <w:tcPr>
            <w:tcW w:w="1440" w:type="dxa"/>
            <w:tcBorders>
              <w:top w:val="nil"/>
              <w:bottom w:val="single" w:sz="4" w:space="0" w:color="auto"/>
            </w:tcBorders>
            <w:vAlign w:val="center"/>
          </w:tcPr>
          <w:p w14:paraId="4EB7DF90" w14:textId="77777777" w:rsidR="00DE1E80" w:rsidRPr="00DE1E80" w:rsidRDefault="00DE1E80" w:rsidP="00DE1E80">
            <w:pPr>
              <w:spacing w:after="0" w:line="240" w:lineRule="auto"/>
              <w:ind w:left="-40" w:right="-72"/>
              <w:jc w:val="right"/>
              <w:rPr>
                <w:rFonts w:cstheme="minorHAnsi"/>
                <w:sz w:val="16"/>
                <w:szCs w:val="16"/>
              </w:rPr>
            </w:pPr>
            <w:r w:rsidRPr="00DE1E80">
              <w:rPr>
                <w:rFonts w:cstheme="minorHAnsi"/>
                <w:b/>
                <w:bCs/>
                <w:sz w:val="16"/>
                <w:szCs w:val="16"/>
              </w:rPr>
              <w:t>Baht</w:t>
            </w:r>
          </w:p>
        </w:tc>
        <w:tc>
          <w:tcPr>
            <w:tcW w:w="1440" w:type="dxa"/>
            <w:tcBorders>
              <w:top w:val="nil"/>
              <w:bottom w:val="single" w:sz="4" w:space="0" w:color="auto"/>
            </w:tcBorders>
            <w:shd w:val="clear" w:color="auto" w:fill="auto"/>
            <w:vAlign w:val="center"/>
          </w:tcPr>
          <w:p w14:paraId="7F086C47" w14:textId="77777777" w:rsidR="00DE1E80" w:rsidRPr="00DE1E80" w:rsidRDefault="00DE1E80" w:rsidP="00DE1E80">
            <w:pPr>
              <w:spacing w:after="0" w:line="240" w:lineRule="auto"/>
              <w:ind w:left="-40" w:right="-72"/>
              <w:jc w:val="right"/>
              <w:rPr>
                <w:rFonts w:cstheme="minorHAnsi"/>
                <w:sz w:val="16"/>
                <w:szCs w:val="16"/>
              </w:rPr>
            </w:pPr>
            <w:r w:rsidRPr="00DE1E80">
              <w:rPr>
                <w:rFonts w:cstheme="minorHAnsi"/>
                <w:b/>
                <w:bCs/>
                <w:sz w:val="16"/>
                <w:szCs w:val="16"/>
              </w:rPr>
              <w:t>Baht</w:t>
            </w:r>
          </w:p>
        </w:tc>
        <w:tc>
          <w:tcPr>
            <w:tcW w:w="1440" w:type="dxa"/>
            <w:tcBorders>
              <w:top w:val="nil"/>
              <w:bottom w:val="single" w:sz="4" w:space="0" w:color="auto"/>
            </w:tcBorders>
            <w:shd w:val="clear" w:color="auto" w:fill="auto"/>
            <w:vAlign w:val="center"/>
          </w:tcPr>
          <w:p w14:paraId="012EDF40" w14:textId="532C0809" w:rsidR="00DE1E80" w:rsidRPr="00DE1E80" w:rsidRDefault="00DE1E80" w:rsidP="00DE1E80">
            <w:pPr>
              <w:spacing w:after="0" w:line="240" w:lineRule="auto"/>
              <w:ind w:left="-40" w:right="-72"/>
              <w:jc w:val="right"/>
              <w:rPr>
                <w:rFonts w:cstheme="minorHAnsi"/>
                <w:sz w:val="16"/>
                <w:szCs w:val="16"/>
              </w:rPr>
            </w:pPr>
            <w:r w:rsidRPr="00DE1E80">
              <w:rPr>
                <w:rFonts w:cstheme="minorHAnsi"/>
                <w:b/>
                <w:bCs/>
                <w:sz w:val="16"/>
                <w:szCs w:val="16"/>
              </w:rPr>
              <w:t>Baht</w:t>
            </w:r>
          </w:p>
        </w:tc>
      </w:tr>
      <w:tr w:rsidR="00DE1E80" w:rsidRPr="00DE1E80" w14:paraId="5F1EBE55" w14:textId="77777777" w:rsidTr="00DE1E80">
        <w:tc>
          <w:tcPr>
            <w:tcW w:w="2694" w:type="dxa"/>
            <w:tcBorders>
              <w:top w:val="nil"/>
              <w:bottom w:val="nil"/>
            </w:tcBorders>
            <w:shd w:val="clear" w:color="auto" w:fill="auto"/>
            <w:vAlign w:val="center"/>
          </w:tcPr>
          <w:p w14:paraId="2A856C0E" w14:textId="77777777" w:rsidR="00DE1E80" w:rsidRPr="00DE1E80" w:rsidRDefault="00DE1E80" w:rsidP="00DE1E80">
            <w:pPr>
              <w:spacing w:after="0" w:line="240" w:lineRule="auto"/>
              <w:ind w:left="-101" w:hanging="4"/>
              <w:jc w:val="both"/>
              <w:rPr>
                <w:rFonts w:cstheme="minorHAnsi"/>
                <w:b/>
                <w:bCs/>
                <w:sz w:val="16"/>
                <w:szCs w:val="16"/>
              </w:rPr>
            </w:pPr>
          </w:p>
        </w:tc>
        <w:tc>
          <w:tcPr>
            <w:tcW w:w="992" w:type="dxa"/>
            <w:tcBorders>
              <w:top w:val="single" w:sz="4" w:space="0" w:color="auto"/>
              <w:bottom w:val="nil"/>
            </w:tcBorders>
          </w:tcPr>
          <w:p w14:paraId="5B8F26FB" w14:textId="77777777" w:rsidR="00DE1E80" w:rsidRPr="00DE1E80" w:rsidRDefault="00DE1E80" w:rsidP="00DE1E80">
            <w:pPr>
              <w:spacing w:after="0" w:line="240" w:lineRule="auto"/>
              <w:ind w:left="-40" w:right="-72"/>
              <w:jc w:val="center"/>
              <w:rPr>
                <w:rFonts w:cstheme="minorHAnsi"/>
                <w:b/>
                <w:bCs/>
                <w:sz w:val="16"/>
                <w:szCs w:val="16"/>
              </w:rPr>
            </w:pPr>
          </w:p>
        </w:tc>
        <w:tc>
          <w:tcPr>
            <w:tcW w:w="1440" w:type="dxa"/>
            <w:tcBorders>
              <w:top w:val="single" w:sz="4" w:space="0" w:color="auto"/>
              <w:bottom w:val="nil"/>
            </w:tcBorders>
            <w:shd w:val="clear" w:color="auto" w:fill="FAFAFA"/>
            <w:vAlign w:val="center"/>
          </w:tcPr>
          <w:p w14:paraId="1DD7597B" w14:textId="77777777" w:rsidR="00DE1E80" w:rsidRPr="00DE1E80" w:rsidRDefault="00DE1E80" w:rsidP="00DE1E80">
            <w:pPr>
              <w:spacing w:after="0" w:line="240" w:lineRule="auto"/>
              <w:ind w:left="-40" w:right="-72"/>
              <w:jc w:val="right"/>
              <w:rPr>
                <w:rFonts w:cstheme="minorHAnsi"/>
                <w:b/>
                <w:bCs/>
                <w:sz w:val="16"/>
                <w:szCs w:val="16"/>
              </w:rPr>
            </w:pPr>
          </w:p>
        </w:tc>
        <w:tc>
          <w:tcPr>
            <w:tcW w:w="1440" w:type="dxa"/>
            <w:tcBorders>
              <w:top w:val="single" w:sz="4" w:space="0" w:color="auto"/>
              <w:bottom w:val="nil"/>
            </w:tcBorders>
            <w:shd w:val="clear" w:color="auto" w:fill="FAFAFA"/>
            <w:vAlign w:val="center"/>
          </w:tcPr>
          <w:p w14:paraId="6990858B"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single" w:sz="4" w:space="0" w:color="auto"/>
              <w:bottom w:val="nil"/>
            </w:tcBorders>
            <w:shd w:val="clear" w:color="auto" w:fill="FAFAFA"/>
            <w:vAlign w:val="center"/>
          </w:tcPr>
          <w:p w14:paraId="686018BC"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single" w:sz="4" w:space="0" w:color="auto"/>
              <w:bottom w:val="nil"/>
            </w:tcBorders>
            <w:shd w:val="clear" w:color="auto" w:fill="FAFAFA"/>
            <w:vAlign w:val="center"/>
          </w:tcPr>
          <w:p w14:paraId="49A1CC13" w14:textId="77777777" w:rsidR="00DE1E80" w:rsidRPr="00DE1E80" w:rsidRDefault="00DE1E80" w:rsidP="00DE1E80">
            <w:pPr>
              <w:spacing w:after="0" w:line="240" w:lineRule="auto"/>
              <w:ind w:left="-40" w:right="-72"/>
              <w:jc w:val="right"/>
              <w:rPr>
                <w:rFonts w:cstheme="minorHAnsi"/>
                <w:sz w:val="16"/>
                <w:szCs w:val="16"/>
              </w:rPr>
            </w:pPr>
          </w:p>
        </w:tc>
      </w:tr>
      <w:tr w:rsidR="00DE1E80" w:rsidRPr="00DE1E80" w14:paraId="3FDAD6D5" w14:textId="77777777" w:rsidTr="00DE1E80">
        <w:tc>
          <w:tcPr>
            <w:tcW w:w="2694" w:type="dxa"/>
            <w:tcBorders>
              <w:top w:val="nil"/>
              <w:bottom w:val="nil"/>
            </w:tcBorders>
            <w:shd w:val="clear" w:color="auto" w:fill="auto"/>
            <w:vAlign w:val="center"/>
          </w:tcPr>
          <w:p w14:paraId="39789D05" w14:textId="77777777" w:rsidR="00DE1E80" w:rsidRPr="00DE1E80" w:rsidRDefault="00DE1E80" w:rsidP="00DE1E80">
            <w:pPr>
              <w:spacing w:after="0" w:line="240" w:lineRule="auto"/>
              <w:ind w:left="-101" w:hanging="4"/>
              <w:jc w:val="both"/>
              <w:rPr>
                <w:rFonts w:cstheme="minorHAnsi"/>
                <w:b/>
                <w:bCs/>
                <w:sz w:val="16"/>
                <w:szCs w:val="16"/>
              </w:rPr>
            </w:pPr>
            <w:r w:rsidRPr="00DE1E80">
              <w:rPr>
                <w:rFonts w:cstheme="minorHAnsi"/>
                <w:b/>
                <w:bCs/>
                <w:sz w:val="16"/>
                <w:szCs w:val="16"/>
              </w:rPr>
              <w:t>Assets</w:t>
            </w:r>
          </w:p>
        </w:tc>
        <w:tc>
          <w:tcPr>
            <w:tcW w:w="992" w:type="dxa"/>
            <w:tcBorders>
              <w:top w:val="nil"/>
              <w:bottom w:val="nil"/>
            </w:tcBorders>
          </w:tcPr>
          <w:p w14:paraId="632C8FFF" w14:textId="77777777" w:rsidR="00DE1E80" w:rsidRPr="00DE1E80" w:rsidRDefault="00DE1E80" w:rsidP="00DE1E80">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3F9D18E8"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08D14C02"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605DA664"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03C536FA" w14:textId="77777777" w:rsidR="00DE1E80" w:rsidRPr="00DE1E80" w:rsidRDefault="00DE1E80" w:rsidP="00DE1E80">
            <w:pPr>
              <w:spacing w:after="0" w:line="240" w:lineRule="auto"/>
              <w:ind w:left="-40" w:right="-72"/>
              <w:jc w:val="right"/>
              <w:rPr>
                <w:rFonts w:cstheme="minorHAnsi"/>
                <w:sz w:val="16"/>
                <w:szCs w:val="16"/>
              </w:rPr>
            </w:pPr>
          </w:p>
        </w:tc>
      </w:tr>
      <w:tr w:rsidR="00DE1E80" w:rsidRPr="00DE1E80" w14:paraId="552BBB34" w14:textId="77777777" w:rsidTr="00DE1E80">
        <w:tc>
          <w:tcPr>
            <w:tcW w:w="2694" w:type="dxa"/>
            <w:tcBorders>
              <w:top w:val="nil"/>
              <w:bottom w:val="nil"/>
            </w:tcBorders>
            <w:shd w:val="clear" w:color="auto" w:fill="auto"/>
            <w:vAlign w:val="center"/>
          </w:tcPr>
          <w:p w14:paraId="49708431" w14:textId="77777777" w:rsidR="00DE1E80" w:rsidRPr="00DE1E80"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7C8C2B55" w14:textId="77777777" w:rsidR="00DE1E80" w:rsidRPr="00DE1E80" w:rsidRDefault="00DE1E80" w:rsidP="00DE1E80">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28674C6C"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1DEB9E7B"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732BA6F4"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6CB0C969" w14:textId="77777777" w:rsidR="00DE1E80" w:rsidRPr="00DE1E80" w:rsidRDefault="00DE1E80" w:rsidP="00DE1E80">
            <w:pPr>
              <w:spacing w:after="0" w:line="240" w:lineRule="auto"/>
              <w:ind w:left="-40" w:right="-72"/>
              <w:jc w:val="right"/>
              <w:rPr>
                <w:rFonts w:cstheme="minorHAnsi"/>
                <w:sz w:val="16"/>
                <w:szCs w:val="16"/>
              </w:rPr>
            </w:pPr>
          </w:p>
        </w:tc>
      </w:tr>
      <w:tr w:rsidR="00DE1E80" w:rsidRPr="00DE1E80" w14:paraId="34C0DD2B" w14:textId="77777777" w:rsidTr="00DE1E80">
        <w:tc>
          <w:tcPr>
            <w:tcW w:w="2694" w:type="dxa"/>
            <w:tcBorders>
              <w:top w:val="nil"/>
              <w:bottom w:val="nil"/>
            </w:tcBorders>
            <w:shd w:val="clear" w:color="auto" w:fill="auto"/>
            <w:vAlign w:val="center"/>
          </w:tcPr>
          <w:p w14:paraId="09B98FB0" w14:textId="77777777" w:rsidR="00DE1E80" w:rsidRPr="00DE1E80" w:rsidRDefault="00DE1E80" w:rsidP="00DE1E80">
            <w:pPr>
              <w:spacing w:after="0" w:line="240" w:lineRule="auto"/>
              <w:ind w:left="-101" w:hanging="4"/>
              <w:jc w:val="both"/>
              <w:rPr>
                <w:rFonts w:cstheme="minorHAnsi"/>
                <w:b/>
                <w:bCs/>
                <w:sz w:val="16"/>
                <w:szCs w:val="16"/>
              </w:rPr>
            </w:pPr>
            <w:r w:rsidRPr="00DE1E80">
              <w:rPr>
                <w:rFonts w:cstheme="minorHAnsi"/>
                <w:b/>
                <w:bCs/>
                <w:sz w:val="16"/>
                <w:szCs w:val="16"/>
              </w:rPr>
              <w:t>Current assets</w:t>
            </w:r>
          </w:p>
        </w:tc>
        <w:tc>
          <w:tcPr>
            <w:tcW w:w="992" w:type="dxa"/>
            <w:tcBorders>
              <w:top w:val="nil"/>
              <w:bottom w:val="nil"/>
            </w:tcBorders>
          </w:tcPr>
          <w:p w14:paraId="2ECA0597" w14:textId="77777777" w:rsidR="00DE1E80" w:rsidRPr="00DE1E80" w:rsidRDefault="00DE1E80" w:rsidP="00DE1E80">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1745439B"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573F4B4D"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3238B971"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452EF02E" w14:textId="77777777" w:rsidR="00DE1E80" w:rsidRPr="00DE1E80" w:rsidRDefault="00DE1E80" w:rsidP="00DE1E80">
            <w:pPr>
              <w:spacing w:after="0" w:line="240" w:lineRule="auto"/>
              <w:ind w:left="-40" w:right="-72"/>
              <w:jc w:val="right"/>
              <w:rPr>
                <w:rFonts w:cstheme="minorHAnsi"/>
                <w:sz w:val="16"/>
                <w:szCs w:val="16"/>
              </w:rPr>
            </w:pPr>
          </w:p>
        </w:tc>
      </w:tr>
      <w:tr w:rsidR="00DE1E80" w:rsidRPr="00DE1E80" w14:paraId="0CAC8BD1" w14:textId="77777777" w:rsidTr="00DE1E80">
        <w:tc>
          <w:tcPr>
            <w:tcW w:w="2694" w:type="dxa"/>
            <w:tcBorders>
              <w:top w:val="nil"/>
              <w:bottom w:val="nil"/>
            </w:tcBorders>
            <w:shd w:val="clear" w:color="auto" w:fill="auto"/>
            <w:vAlign w:val="center"/>
          </w:tcPr>
          <w:p w14:paraId="65F186E5" w14:textId="77777777" w:rsidR="00DE1E80" w:rsidRPr="00DE1E80"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7DD0FBF2" w14:textId="77777777" w:rsidR="00DE1E80" w:rsidRPr="00DE1E80" w:rsidRDefault="00DE1E80" w:rsidP="00DE1E80">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555E5D50"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202E9D35"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3751B73F"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54EFC02E" w14:textId="77777777" w:rsidR="00DE1E80" w:rsidRPr="00DE1E80" w:rsidRDefault="00DE1E80" w:rsidP="00DE1E80">
            <w:pPr>
              <w:spacing w:after="0" w:line="240" w:lineRule="auto"/>
              <w:ind w:left="-40" w:right="-72"/>
              <w:jc w:val="right"/>
              <w:rPr>
                <w:rFonts w:cstheme="minorHAnsi"/>
                <w:sz w:val="16"/>
                <w:szCs w:val="16"/>
              </w:rPr>
            </w:pPr>
          </w:p>
        </w:tc>
      </w:tr>
      <w:tr w:rsidR="00DE1E80" w:rsidRPr="00DE1E80" w14:paraId="607AA15C" w14:textId="77777777" w:rsidTr="00DE1E80">
        <w:tc>
          <w:tcPr>
            <w:tcW w:w="2694" w:type="dxa"/>
            <w:tcBorders>
              <w:top w:val="nil"/>
              <w:bottom w:val="nil"/>
            </w:tcBorders>
            <w:shd w:val="clear" w:color="auto" w:fill="auto"/>
            <w:vAlign w:val="center"/>
          </w:tcPr>
          <w:p w14:paraId="527C8201" w14:textId="77777777" w:rsidR="00DE1E80" w:rsidRPr="00DE1E80" w:rsidRDefault="00DE1E80" w:rsidP="00DE1E80">
            <w:pPr>
              <w:spacing w:after="0" w:line="240" w:lineRule="auto"/>
              <w:ind w:left="-101" w:hanging="4"/>
              <w:jc w:val="both"/>
              <w:rPr>
                <w:rFonts w:cstheme="minorHAnsi"/>
                <w:sz w:val="16"/>
                <w:szCs w:val="16"/>
              </w:rPr>
            </w:pPr>
            <w:r w:rsidRPr="00DE1E80">
              <w:rPr>
                <w:rFonts w:cstheme="minorHAnsi"/>
                <w:sz w:val="16"/>
                <w:szCs w:val="16"/>
              </w:rPr>
              <w:t>Trade and other receivables, net</w:t>
            </w:r>
          </w:p>
        </w:tc>
        <w:tc>
          <w:tcPr>
            <w:tcW w:w="992" w:type="dxa"/>
            <w:tcBorders>
              <w:top w:val="nil"/>
              <w:bottom w:val="nil"/>
            </w:tcBorders>
          </w:tcPr>
          <w:p w14:paraId="0D94393B" w14:textId="77777777" w:rsidR="00DE1E80" w:rsidRPr="00DE1E80" w:rsidRDefault="00DE1E80" w:rsidP="00DE1E80">
            <w:pPr>
              <w:spacing w:after="0" w:line="240" w:lineRule="auto"/>
              <w:ind w:left="-40" w:right="-72"/>
              <w:jc w:val="center"/>
              <w:rPr>
                <w:rFonts w:eastAsia="Arial Unicode MS" w:cstheme="minorHAnsi"/>
                <w:sz w:val="16"/>
                <w:szCs w:val="16"/>
              </w:rPr>
            </w:pPr>
            <w:r>
              <w:rPr>
                <w:rFonts w:eastAsia="Arial Unicode MS" w:cstheme="minorHAnsi"/>
                <w:sz w:val="16"/>
                <w:szCs w:val="16"/>
              </w:rPr>
              <w:t>a)</w:t>
            </w:r>
          </w:p>
        </w:tc>
        <w:tc>
          <w:tcPr>
            <w:tcW w:w="1440" w:type="dxa"/>
            <w:tcBorders>
              <w:top w:val="nil"/>
              <w:bottom w:val="single" w:sz="4" w:space="0" w:color="auto"/>
            </w:tcBorders>
            <w:shd w:val="clear" w:color="auto" w:fill="FAFAFA"/>
            <w:vAlign w:val="center"/>
          </w:tcPr>
          <w:p w14:paraId="0A64503F"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23,039,546</w:t>
            </w:r>
          </w:p>
        </w:tc>
        <w:tc>
          <w:tcPr>
            <w:tcW w:w="1440" w:type="dxa"/>
            <w:tcBorders>
              <w:top w:val="nil"/>
              <w:bottom w:val="single" w:sz="4" w:space="0" w:color="auto"/>
            </w:tcBorders>
            <w:shd w:val="clear" w:color="auto" w:fill="FAFAFA"/>
            <w:vAlign w:val="center"/>
          </w:tcPr>
          <w:p w14:paraId="45674320"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(18,389,178)</w:t>
            </w:r>
          </w:p>
        </w:tc>
        <w:tc>
          <w:tcPr>
            <w:tcW w:w="1440" w:type="dxa"/>
            <w:tcBorders>
              <w:top w:val="nil"/>
              <w:bottom w:val="single" w:sz="4" w:space="0" w:color="auto"/>
            </w:tcBorders>
            <w:shd w:val="clear" w:color="auto" w:fill="FAFAFA"/>
            <w:vAlign w:val="center"/>
          </w:tcPr>
          <w:p w14:paraId="2586EBFB"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4417CF5B"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4,650,368</w:t>
            </w:r>
          </w:p>
        </w:tc>
      </w:tr>
      <w:tr w:rsidR="00DE1E80" w:rsidRPr="00DE1E80" w14:paraId="07678A32" w14:textId="77777777" w:rsidTr="00DE1E80">
        <w:tc>
          <w:tcPr>
            <w:tcW w:w="2694" w:type="dxa"/>
            <w:tcBorders>
              <w:top w:val="nil"/>
              <w:bottom w:val="nil"/>
            </w:tcBorders>
            <w:shd w:val="clear" w:color="auto" w:fill="auto"/>
            <w:vAlign w:val="center"/>
          </w:tcPr>
          <w:p w14:paraId="5B8D3550" w14:textId="77777777" w:rsidR="00DE1E80" w:rsidRPr="00DE1E80"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534337AC" w14:textId="77777777" w:rsidR="00DE1E80" w:rsidRPr="00DE1E80" w:rsidRDefault="00DE1E80" w:rsidP="00DE1E80">
            <w:pPr>
              <w:spacing w:after="0" w:line="240" w:lineRule="auto"/>
              <w:ind w:left="-40" w:right="-72"/>
              <w:jc w:val="center"/>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54BB93C1"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3B203DE3"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5EF30115"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2B7D77BE" w14:textId="77777777" w:rsidR="00DE1E80" w:rsidRPr="00DE1E80" w:rsidRDefault="00DE1E80" w:rsidP="00DE1E80">
            <w:pPr>
              <w:spacing w:after="0" w:line="240" w:lineRule="auto"/>
              <w:ind w:left="-40" w:right="-72"/>
              <w:jc w:val="right"/>
              <w:rPr>
                <w:rFonts w:cstheme="minorHAnsi"/>
                <w:sz w:val="16"/>
                <w:szCs w:val="16"/>
                <w:highlight w:val="yellow"/>
              </w:rPr>
            </w:pPr>
          </w:p>
        </w:tc>
      </w:tr>
      <w:tr w:rsidR="00DE1E80" w:rsidRPr="00DE1E80" w14:paraId="5FB8CA3F" w14:textId="77777777" w:rsidTr="00DE1E80">
        <w:tc>
          <w:tcPr>
            <w:tcW w:w="2694" w:type="dxa"/>
            <w:tcBorders>
              <w:top w:val="nil"/>
              <w:bottom w:val="nil"/>
            </w:tcBorders>
            <w:shd w:val="clear" w:color="auto" w:fill="auto"/>
            <w:vAlign w:val="center"/>
          </w:tcPr>
          <w:p w14:paraId="2A2D4F4C" w14:textId="77777777" w:rsidR="00DE1E80" w:rsidRPr="00DE1E80" w:rsidRDefault="00DE1E80" w:rsidP="00DE1E80">
            <w:pPr>
              <w:spacing w:after="0" w:line="240" w:lineRule="auto"/>
              <w:ind w:left="-101" w:hanging="4"/>
              <w:jc w:val="both"/>
              <w:rPr>
                <w:rFonts w:cstheme="minorHAnsi"/>
                <w:b/>
                <w:bCs/>
                <w:sz w:val="16"/>
                <w:szCs w:val="16"/>
              </w:rPr>
            </w:pPr>
            <w:r w:rsidRPr="00DE1E80">
              <w:rPr>
                <w:rFonts w:cstheme="minorHAnsi"/>
                <w:b/>
                <w:bCs/>
                <w:sz w:val="16"/>
                <w:szCs w:val="16"/>
              </w:rPr>
              <w:t>Total current assets</w:t>
            </w:r>
          </w:p>
        </w:tc>
        <w:tc>
          <w:tcPr>
            <w:tcW w:w="992" w:type="dxa"/>
            <w:tcBorders>
              <w:top w:val="nil"/>
              <w:bottom w:val="nil"/>
            </w:tcBorders>
          </w:tcPr>
          <w:p w14:paraId="2747D3C1" w14:textId="77777777" w:rsidR="00DE1E80" w:rsidRPr="00DE1E80" w:rsidRDefault="00DE1E80" w:rsidP="00DE1E80">
            <w:pPr>
              <w:spacing w:after="0" w:line="240" w:lineRule="auto"/>
              <w:ind w:left="-40" w:right="-72"/>
              <w:jc w:val="center"/>
              <w:rPr>
                <w:rFonts w:eastAsia="Arial Unicode MS" w:cstheme="minorHAnsi"/>
                <w:b/>
                <w:bCs/>
                <w:sz w:val="16"/>
                <w:szCs w:val="16"/>
              </w:rPr>
            </w:pPr>
          </w:p>
        </w:tc>
        <w:tc>
          <w:tcPr>
            <w:tcW w:w="1440" w:type="dxa"/>
            <w:tcBorders>
              <w:top w:val="nil"/>
              <w:bottom w:val="single" w:sz="4" w:space="0" w:color="auto"/>
            </w:tcBorders>
            <w:shd w:val="clear" w:color="auto" w:fill="FAFAFA"/>
            <w:vAlign w:val="center"/>
          </w:tcPr>
          <w:p w14:paraId="09934EFC"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23,039,546</w:t>
            </w:r>
          </w:p>
        </w:tc>
        <w:tc>
          <w:tcPr>
            <w:tcW w:w="1440" w:type="dxa"/>
            <w:tcBorders>
              <w:top w:val="nil"/>
              <w:bottom w:val="single" w:sz="4" w:space="0" w:color="auto"/>
            </w:tcBorders>
            <w:shd w:val="clear" w:color="auto" w:fill="FAFAFA"/>
            <w:vAlign w:val="center"/>
          </w:tcPr>
          <w:p w14:paraId="7349D20A"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(18,389,178)</w:t>
            </w:r>
          </w:p>
        </w:tc>
        <w:tc>
          <w:tcPr>
            <w:tcW w:w="1440" w:type="dxa"/>
            <w:tcBorders>
              <w:top w:val="nil"/>
              <w:bottom w:val="single" w:sz="4" w:space="0" w:color="auto"/>
            </w:tcBorders>
            <w:shd w:val="clear" w:color="auto" w:fill="FAFAFA"/>
            <w:vAlign w:val="center"/>
          </w:tcPr>
          <w:p w14:paraId="720BC82F"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w:t>
            </w:r>
          </w:p>
        </w:tc>
        <w:tc>
          <w:tcPr>
            <w:tcW w:w="1440" w:type="dxa"/>
            <w:tcBorders>
              <w:top w:val="nil"/>
              <w:bottom w:val="single" w:sz="4" w:space="0" w:color="auto"/>
            </w:tcBorders>
            <w:shd w:val="clear" w:color="auto" w:fill="FAFAFA"/>
            <w:vAlign w:val="center"/>
          </w:tcPr>
          <w:p w14:paraId="490BAB55"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4,650,368</w:t>
            </w:r>
          </w:p>
        </w:tc>
      </w:tr>
      <w:tr w:rsidR="00DE1E80" w:rsidRPr="00DE1E80" w14:paraId="4D387353" w14:textId="77777777" w:rsidTr="00DE1E80">
        <w:tc>
          <w:tcPr>
            <w:tcW w:w="2694" w:type="dxa"/>
            <w:tcBorders>
              <w:top w:val="nil"/>
              <w:bottom w:val="nil"/>
            </w:tcBorders>
            <w:shd w:val="clear" w:color="auto" w:fill="auto"/>
            <w:vAlign w:val="center"/>
          </w:tcPr>
          <w:p w14:paraId="4F33C214" w14:textId="77777777" w:rsidR="00DE1E80" w:rsidRPr="00DE1E80"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0FA96863" w14:textId="77777777" w:rsidR="00DE1E80" w:rsidRPr="00DE1E80" w:rsidRDefault="00DE1E80" w:rsidP="00DE1E80">
            <w:pPr>
              <w:spacing w:after="0" w:line="240" w:lineRule="auto"/>
              <w:ind w:left="-40" w:right="-72"/>
              <w:jc w:val="center"/>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71165FC0"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02643507"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5952ECC9"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5D52D168" w14:textId="77777777" w:rsidR="00DE1E80" w:rsidRPr="00DE1E80" w:rsidRDefault="00DE1E80" w:rsidP="00DE1E80">
            <w:pPr>
              <w:spacing w:after="0" w:line="240" w:lineRule="auto"/>
              <w:ind w:left="-40" w:right="-72"/>
              <w:jc w:val="right"/>
              <w:rPr>
                <w:rFonts w:cstheme="minorHAnsi"/>
                <w:sz w:val="16"/>
                <w:szCs w:val="16"/>
                <w:highlight w:val="yellow"/>
              </w:rPr>
            </w:pPr>
          </w:p>
        </w:tc>
      </w:tr>
      <w:tr w:rsidR="00DE1E80" w:rsidRPr="00DE1E80" w14:paraId="32356305" w14:textId="77777777" w:rsidTr="00DE1E80">
        <w:tc>
          <w:tcPr>
            <w:tcW w:w="2694" w:type="dxa"/>
            <w:tcBorders>
              <w:top w:val="nil"/>
              <w:bottom w:val="nil"/>
            </w:tcBorders>
            <w:shd w:val="clear" w:color="auto" w:fill="auto"/>
            <w:vAlign w:val="center"/>
            <w:hideMark/>
          </w:tcPr>
          <w:p w14:paraId="09AD0A40" w14:textId="77777777" w:rsidR="00DE1E80" w:rsidRPr="00DE1E80" w:rsidRDefault="00DE1E80" w:rsidP="00DE1E80">
            <w:pPr>
              <w:spacing w:after="0" w:line="240" w:lineRule="auto"/>
              <w:ind w:left="-101" w:hanging="4"/>
              <w:jc w:val="both"/>
              <w:rPr>
                <w:rFonts w:cstheme="minorHAnsi"/>
                <w:b/>
                <w:bCs/>
                <w:sz w:val="16"/>
                <w:szCs w:val="16"/>
              </w:rPr>
            </w:pPr>
            <w:r w:rsidRPr="00DE1E80">
              <w:rPr>
                <w:rFonts w:cstheme="minorHAnsi"/>
                <w:b/>
                <w:bCs/>
                <w:sz w:val="16"/>
                <w:szCs w:val="16"/>
              </w:rPr>
              <w:t>Non-current assets</w:t>
            </w:r>
          </w:p>
        </w:tc>
        <w:tc>
          <w:tcPr>
            <w:tcW w:w="992" w:type="dxa"/>
            <w:tcBorders>
              <w:top w:val="nil"/>
              <w:bottom w:val="nil"/>
            </w:tcBorders>
          </w:tcPr>
          <w:p w14:paraId="4E6EFD96" w14:textId="77777777" w:rsidR="00DE1E80" w:rsidRPr="00DE1E80" w:rsidRDefault="00DE1E80" w:rsidP="00DE1E80">
            <w:pPr>
              <w:spacing w:after="0" w:line="240" w:lineRule="auto"/>
              <w:ind w:left="-40" w:right="-72"/>
              <w:jc w:val="center"/>
              <w:rPr>
                <w:rFonts w:cstheme="minorHAnsi"/>
                <w:sz w:val="16"/>
                <w:szCs w:val="16"/>
                <w:highlight w:val="yellow"/>
              </w:rPr>
            </w:pPr>
          </w:p>
        </w:tc>
        <w:tc>
          <w:tcPr>
            <w:tcW w:w="1440" w:type="dxa"/>
            <w:tcBorders>
              <w:top w:val="nil"/>
            </w:tcBorders>
            <w:shd w:val="clear" w:color="auto" w:fill="FAFAFA"/>
            <w:vAlign w:val="center"/>
          </w:tcPr>
          <w:p w14:paraId="13033026"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7C5ACE4F"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42A9A8DB"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01BFB2A7" w14:textId="77777777" w:rsidR="00DE1E80" w:rsidRPr="00DE1E80" w:rsidRDefault="00DE1E80" w:rsidP="00DE1E80">
            <w:pPr>
              <w:spacing w:after="0" w:line="240" w:lineRule="auto"/>
              <w:ind w:left="-40" w:right="-72"/>
              <w:jc w:val="right"/>
              <w:rPr>
                <w:rFonts w:cstheme="minorHAnsi"/>
                <w:sz w:val="16"/>
                <w:szCs w:val="16"/>
                <w:highlight w:val="yellow"/>
              </w:rPr>
            </w:pPr>
          </w:p>
        </w:tc>
      </w:tr>
      <w:tr w:rsidR="00DE1E80" w:rsidRPr="00DE1E80" w14:paraId="5E6FE9DF" w14:textId="77777777" w:rsidTr="00DE1E80">
        <w:tc>
          <w:tcPr>
            <w:tcW w:w="2694" w:type="dxa"/>
            <w:tcBorders>
              <w:top w:val="nil"/>
              <w:bottom w:val="nil"/>
            </w:tcBorders>
            <w:shd w:val="clear" w:color="auto" w:fill="auto"/>
            <w:vAlign w:val="center"/>
          </w:tcPr>
          <w:p w14:paraId="4524930E" w14:textId="77777777" w:rsidR="00DE1E80" w:rsidRPr="00DE1E80"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272A6192" w14:textId="77777777" w:rsidR="00DE1E80" w:rsidRPr="00DE1E80" w:rsidRDefault="00DE1E80" w:rsidP="00DE1E80">
            <w:pPr>
              <w:spacing w:after="0" w:line="240" w:lineRule="auto"/>
              <w:ind w:left="-40" w:right="-72"/>
              <w:jc w:val="center"/>
              <w:rPr>
                <w:rFonts w:cstheme="minorHAnsi"/>
                <w:sz w:val="16"/>
                <w:szCs w:val="16"/>
                <w:highlight w:val="yellow"/>
              </w:rPr>
            </w:pPr>
          </w:p>
        </w:tc>
        <w:tc>
          <w:tcPr>
            <w:tcW w:w="1440" w:type="dxa"/>
            <w:tcBorders>
              <w:top w:val="nil"/>
            </w:tcBorders>
            <w:shd w:val="clear" w:color="auto" w:fill="FAFAFA"/>
            <w:vAlign w:val="center"/>
          </w:tcPr>
          <w:p w14:paraId="1FEDDD95"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035A51CF"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3B0119E9"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344BE3D3" w14:textId="77777777" w:rsidR="00DE1E80" w:rsidRPr="00DE1E80" w:rsidRDefault="00DE1E80" w:rsidP="00DE1E80">
            <w:pPr>
              <w:spacing w:after="0" w:line="240" w:lineRule="auto"/>
              <w:ind w:left="-40" w:right="-72"/>
              <w:jc w:val="right"/>
              <w:rPr>
                <w:rFonts w:cstheme="minorHAnsi"/>
                <w:sz w:val="16"/>
                <w:szCs w:val="16"/>
                <w:highlight w:val="yellow"/>
              </w:rPr>
            </w:pPr>
          </w:p>
        </w:tc>
      </w:tr>
      <w:tr w:rsidR="00DE1E80" w:rsidRPr="00DE1E80" w14:paraId="0501C59B" w14:textId="77777777" w:rsidTr="00DE1E80">
        <w:tc>
          <w:tcPr>
            <w:tcW w:w="2694" w:type="dxa"/>
            <w:tcBorders>
              <w:top w:val="nil"/>
              <w:bottom w:val="nil"/>
            </w:tcBorders>
            <w:shd w:val="clear" w:color="auto" w:fill="auto"/>
            <w:vAlign w:val="center"/>
          </w:tcPr>
          <w:p w14:paraId="066BF026" w14:textId="77777777" w:rsidR="00DE1E80" w:rsidRPr="00DE1E80" w:rsidRDefault="00DE1E80" w:rsidP="00DE1E80">
            <w:pPr>
              <w:spacing w:after="0" w:line="240" w:lineRule="auto"/>
              <w:ind w:left="-101" w:hanging="4"/>
              <w:jc w:val="both"/>
              <w:rPr>
                <w:rFonts w:cstheme="minorHAnsi"/>
                <w:sz w:val="16"/>
                <w:szCs w:val="16"/>
              </w:rPr>
            </w:pPr>
            <w:r w:rsidRPr="00DE1E80">
              <w:rPr>
                <w:rFonts w:cstheme="minorHAnsi"/>
                <w:sz w:val="16"/>
                <w:szCs w:val="16"/>
              </w:rPr>
              <w:t>Loans to a related party, net</w:t>
            </w:r>
          </w:p>
        </w:tc>
        <w:tc>
          <w:tcPr>
            <w:tcW w:w="992" w:type="dxa"/>
            <w:tcBorders>
              <w:top w:val="nil"/>
              <w:bottom w:val="nil"/>
            </w:tcBorders>
          </w:tcPr>
          <w:p w14:paraId="75E89700" w14:textId="77777777" w:rsidR="00DE1E80" w:rsidRPr="00DE1E80" w:rsidRDefault="00DE1E80" w:rsidP="00DE1E80">
            <w:pPr>
              <w:spacing w:after="0" w:line="240" w:lineRule="auto"/>
              <w:ind w:left="-40" w:right="-72"/>
              <w:jc w:val="center"/>
              <w:rPr>
                <w:rFonts w:eastAsia="Arial Unicode MS" w:cstheme="minorHAnsi"/>
                <w:sz w:val="16"/>
                <w:szCs w:val="16"/>
                <w:lang w:val="en-GB" w:bidi="th-TH"/>
              </w:rPr>
            </w:pPr>
            <w:r>
              <w:rPr>
                <w:rFonts w:eastAsia="Arial Unicode MS" w:cstheme="minorHAnsi"/>
                <w:sz w:val="16"/>
                <w:szCs w:val="16"/>
                <w:lang w:val="en-GB" w:bidi="th-TH"/>
              </w:rPr>
              <w:t>a), c)</w:t>
            </w:r>
          </w:p>
        </w:tc>
        <w:tc>
          <w:tcPr>
            <w:tcW w:w="1440" w:type="dxa"/>
            <w:shd w:val="clear" w:color="auto" w:fill="FAFAFA"/>
            <w:vAlign w:val="center"/>
          </w:tcPr>
          <w:p w14:paraId="76F5D9DA" w14:textId="77777777" w:rsidR="00DE1E80" w:rsidRPr="00DE1E80" w:rsidRDefault="00DE1E80" w:rsidP="00DE1E80">
            <w:pPr>
              <w:spacing w:after="0" w:line="240" w:lineRule="auto"/>
              <w:ind w:left="-40" w:right="-72"/>
              <w:jc w:val="right"/>
              <w:rPr>
                <w:rFonts w:eastAsia="Arial Unicode MS" w:cstheme="minorHAnsi"/>
                <w:sz w:val="16"/>
                <w:szCs w:val="16"/>
                <w:cs/>
                <w:lang w:val="en-GB" w:bidi="th-TH"/>
              </w:rPr>
            </w:pPr>
            <w:r w:rsidRPr="00DE1E80">
              <w:rPr>
                <w:rFonts w:eastAsia="Arial Unicode MS" w:cstheme="minorHAnsi"/>
                <w:sz w:val="16"/>
                <w:szCs w:val="16"/>
                <w:lang w:val="en-GB" w:bidi="th-TH"/>
              </w:rPr>
              <w:t>262,503,081</w:t>
            </w:r>
          </w:p>
        </w:tc>
        <w:tc>
          <w:tcPr>
            <w:tcW w:w="1440" w:type="dxa"/>
            <w:shd w:val="clear" w:color="auto" w:fill="FAFAFA"/>
            <w:vAlign w:val="center"/>
          </w:tcPr>
          <w:p w14:paraId="50B36DF7"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10,546,537</w:t>
            </w:r>
          </w:p>
        </w:tc>
        <w:tc>
          <w:tcPr>
            <w:tcW w:w="1440" w:type="dxa"/>
            <w:shd w:val="clear" w:color="auto" w:fill="FAFAFA"/>
            <w:vAlign w:val="center"/>
          </w:tcPr>
          <w:p w14:paraId="0E8E7A9E"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c>
          <w:tcPr>
            <w:tcW w:w="1440" w:type="dxa"/>
            <w:shd w:val="clear" w:color="auto" w:fill="FAFAFA"/>
            <w:vAlign w:val="center"/>
          </w:tcPr>
          <w:p w14:paraId="0B02C9BB"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273,049,618</w:t>
            </w:r>
          </w:p>
        </w:tc>
      </w:tr>
      <w:tr w:rsidR="00DE1E80" w:rsidRPr="00DE1E80" w14:paraId="78380BA3" w14:textId="77777777" w:rsidTr="00DE1E80">
        <w:tc>
          <w:tcPr>
            <w:tcW w:w="2694" w:type="dxa"/>
            <w:tcBorders>
              <w:top w:val="nil"/>
              <w:bottom w:val="nil"/>
            </w:tcBorders>
            <w:shd w:val="clear" w:color="auto" w:fill="auto"/>
            <w:vAlign w:val="center"/>
          </w:tcPr>
          <w:p w14:paraId="30068767" w14:textId="77777777" w:rsidR="00DE1E80" w:rsidRPr="00DE1E80" w:rsidRDefault="00DE1E80" w:rsidP="00DE1E80">
            <w:pPr>
              <w:spacing w:after="0" w:line="240" w:lineRule="auto"/>
              <w:ind w:left="-101" w:hanging="4"/>
              <w:jc w:val="both"/>
              <w:rPr>
                <w:rFonts w:cstheme="minorHAnsi"/>
                <w:sz w:val="16"/>
                <w:szCs w:val="16"/>
                <w:lang w:val="en-GB" w:bidi="th-TH"/>
              </w:rPr>
            </w:pPr>
            <w:r w:rsidRPr="00DE1E80">
              <w:rPr>
                <w:rFonts w:cstheme="minorHAnsi"/>
                <w:sz w:val="16"/>
                <w:szCs w:val="16"/>
                <w:lang w:val="en-GB" w:bidi="th-TH"/>
              </w:rPr>
              <w:t>Investment properties, net</w:t>
            </w:r>
          </w:p>
        </w:tc>
        <w:tc>
          <w:tcPr>
            <w:tcW w:w="992" w:type="dxa"/>
            <w:tcBorders>
              <w:top w:val="nil"/>
              <w:bottom w:val="nil"/>
            </w:tcBorders>
          </w:tcPr>
          <w:p w14:paraId="058547D3" w14:textId="3735B9CC" w:rsidR="00DE1E80" w:rsidRPr="00DE1E80" w:rsidRDefault="004755FA" w:rsidP="00DE1E80">
            <w:pPr>
              <w:spacing w:after="0" w:line="240" w:lineRule="auto"/>
              <w:ind w:left="-40" w:right="-72"/>
              <w:jc w:val="center"/>
              <w:rPr>
                <w:rFonts w:eastAsia="Arial Unicode MS" w:cstheme="minorHAnsi"/>
                <w:sz w:val="16"/>
                <w:szCs w:val="16"/>
                <w:lang w:val="en-GB" w:bidi="th-TH"/>
              </w:rPr>
            </w:pPr>
            <w:r>
              <w:rPr>
                <w:rFonts w:eastAsia="Arial Unicode MS" w:cstheme="minorHAnsi"/>
                <w:sz w:val="16"/>
                <w:szCs w:val="16"/>
                <w:lang w:val="en-GB" w:bidi="th-TH"/>
              </w:rPr>
              <w:t>d</w:t>
            </w:r>
            <w:r w:rsidR="00DE1E80">
              <w:rPr>
                <w:rFonts w:eastAsia="Arial Unicode MS" w:cstheme="minorHAnsi"/>
                <w:sz w:val="16"/>
                <w:szCs w:val="16"/>
                <w:lang w:val="en-GB" w:bidi="th-TH"/>
              </w:rPr>
              <w:t>)</w:t>
            </w:r>
          </w:p>
        </w:tc>
        <w:tc>
          <w:tcPr>
            <w:tcW w:w="1440" w:type="dxa"/>
            <w:shd w:val="clear" w:color="auto" w:fill="FAFAFA"/>
            <w:vAlign w:val="center"/>
          </w:tcPr>
          <w:p w14:paraId="65210F1D" w14:textId="77777777" w:rsidR="00DE1E80" w:rsidRPr="00DE1E80" w:rsidRDefault="00DE1E80" w:rsidP="00DE1E80">
            <w:pPr>
              <w:spacing w:after="0" w:line="240" w:lineRule="auto"/>
              <w:ind w:left="-40" w:right="-72"/>
              <w:jc w:val="right"/>
              <w:rPr>
                <w:rFonts w:eastAsia="Arial Unicode MS" w:cstheme="minorHAnsi"/>
                <w:sz w:val="16"/>
                <w:szCs w:val="16"/>
                <w:lang w:val="en-GB" w:bidi="th-TH"/>
              </w:rPr>
            </w:pPr>
            <w:r w:rsidRPr="00DE1E80">
              <w:rPr>
                <w:rFonts w:eastAsia="Arial Unicode MS" w:cstheme="minorHAnsi"/>
                <w:sz w:val="16"/>
                <w:szCs w:val="16"/>
                <w:lang w:val="en-GB" w:bidi="th-TH"/>
              </w:rPr>
              <w:t>1,396,855,767</w:t>
            </w:r>
          </w:p>
        </w:tc>
        <w:tc>
          <w:tcPr>
            <w:tcW w:w="1440" w:type="dxa"/>
            <w:shd w:val="clear" w:color="auto" w:fill="FAFAFA"/>
            <w:vAlign w:val="center"/>
          </w:tcPr>
          <w:p w14:paraId="404DC4D8"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c>
          <w:tcPr>
            <w:tcW w:w="1440" w:type="dxa"/>
            <w:shd w:val="clear" w:color="auto" w:fill="FAFAFA"/>
            <w:vAlign w:val="center"/>
          </w:tcPr>
          <w:p w14:paraId="02856F3C"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1,090,823,343</w:t>
            </w:r>
          </w:p>
        </w:tc>
        <w:tc>
          <w:tcPr>
            <w:tcW w:w="1440" w:type="dxa"/>
            <w:shd w:val="clear" w:color="auto" w:fill="FAFAFA"/>
            <w:vAlign w:val="center"/>
          </w:tcPr>
          <w:p w14:paraId="5408FF54"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2,487,679,110</w:t>
            </w:r>
          </w:p>
        </w:tc>
      </w:tr>
      <w:tr w:rsidR="00DE1E80" w:rsidRPr="00DE1E80" w14:paraId="42FBDB81" w14:textId="77777777" w:rsidTr="00DE1E80">
        <w:tc>
          <w:tcPr>
            <w:tcW w:w="2694" w:type="dxa"/>
            <w:tcBorders>
              <w:top w:val="nil"/>
              <w:bottom w:val="nil"/>
            </w:tcBorders>
            <w:shd w:val="clear" w:color="auto" w:fill="auto"/>
            <w:vAlign w:val="center"/>
          </w:tcPr>
          <w:p w14:paraId="1923600F" w14:textId="77777777" w:rsidR="00DE1E80" w:rsidRPr="00DE1E80" w:rsidRDefault="00DE1E80" w:rsidP="00DE1E80">
            <w:pPr>
              <w:spacing w:after="0" w:line="240" w:lineRule="auto"/>
              <w:ind w:left="-101" w:hanging="4"/>
              <w:jc w:val="both"/>
              <w:rPr>
                <w:rFonts w:cstheme="minorHAnsi"/>
                <w:sz w:val="16"/>
                <w:szCs w:val="16"/>
              </w:rPr>
            </w:pPr>
            <w:r w:rsidRPr="00DE1E80">
              <w:rPr>
                <w:rFonts w:cstheme="minorHAnsi"/>
                <w:sz w:val="16"/>
                <w:szCs w:val="16"/>
              </w:rPr>
              <w:t>Right-of-use assets, net</w:t>
            </w:r>
          </w:p>
        </w:tc>
        <w:tc>
          <w:tcPr>
            <w:tcW w:w="992" w:type="dxa"/>
            <w:tcBorders>
              <w:top w:val="nil"/>
              <w:bottom w:val="nil"/>
            </w:tcBorders>
          </w:tcPr>
          <w:p w14:paraId="7D28CC07" w14:textId="722FA364" w:rsidR="00DE1E80" w:rsidRPr="00DE1E80" w:rsidRDefault="004755FA" w:rsidP="00DE1E80">
            <w:pPr>
              <w:spacing w:after="0" w:line="240" w:lineRule="auto"/>
              <w:ind w:left="-40" w:right="-72"/>
              <w:jc w:val="center"/>
              <w:rPr>
                <w:rFonts w:eastAsia="Arial Unicode MS" w:cstheme="minorHAnsi"/>
                <w:sz w:val="16"/>
                <w:szCs w:val="16"/>
                <w:lang w:val="en-GB" w:bidi="th-TH"/>
              </w:rPr>
            </w:pPr>
            <w:r>
              <w:rPr>
                <w:rFonts w:eastAsia="Arial Unicode MS" w:cstheme="minorHAnsi"/>
                <w:sz w:val="16"/>
                <w:szCs w:val="16"/>
                <w:lang w:val="en-GB" w:bidi="th-TH"/>
              </w:rPr>
              <w:t>d</w:t>
            </w:r>
            <w:r w:rsidR="00DE1E80">
              <w:rPr>
                <w:rFonts w:eastAsia="Arial Unicode MS" w:cstheme="minorHAnsi"/>
                <w:sz w:val="16"/>
                <w:szCs w:val="16"/>
                <w:lang w:val="en-GB" w:bidi="th-TH"/>
              </w:rPr>
              <w:t>)</w:t>
            </w:r>
          </w:p>
        </w:tc>
        <w:tc>
          <w:tcPr>
            <w:tcW w:w="1440" w:type="dxa"/>
            <w:shd w:val="clear" w:color="auto" w:fill="FAFAFA"/>
            <w:vAlign w:val="center"/>
          </w:tcPr>
          <w:p w14:paraId="21282BAB" w14:textId="77777777" w:rsidR="00DE1E80" w:rsidRPr="00DE1E80" w:rsidRDefault="00DE1E80" w:rsidP="00DE1E80">
            <w:pPr>
              <w:spacing w:after="0" w:line="240" w:lineRule="auto"/>
              <w:ind w:left="-40" w:right="-72"/>
              <w:jc w:val="right"/>
              <w:rPr>
                <w:rFonts w:eastAsia="Arial Unicode MS" w:cstheme="minorHAnsi"/>
                <w:sz w:val="16"/>
                <w:szCs w:val="16"/>
                <w:lang w:val="en-GB" w:bidi="th-TH"/>
              </w:rPr>
            </w:pPr>
            <w:r w:rsidRPr="00DE1E80">
              <w:rPr>
                <w:rFonts w:eastAsia="Arial Unicode MS" w:cstheme="minorHAnsi"/>
                <w:sz w:val="16"/>
                <w:szCs w:val="16"/>
                <w:lang w:val="en-GB" w:bidi="th-TH"/>
              </w:rPr>
              <w:t>-</w:t>
            </w:r>
          </w:p>
        </w:tc>
        <w:tc>
          <w:tcPr>
            <w:tcW w:w="1440" w:type="dxa"/>
            <w:shd w:val="clear" w:color="auto" w:fill="FAFAFA"/>
            <w:vAlign w:val="center"/>
          </w:tcPr>
          <w:p w14:paraId="1D20142B"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c>
          <w:tcPr>
            <w:tcW w:w="1440" w:type="dxa"/>
            <w:shd w:val="clear" w:color="auto" w:fill="FAFAFA"/>
            <w:vAlign w:val="center"/>
          </w:tcPr>
          <w:p w14:paraId="72B26F50"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946,006</w:t>
            </w:r>
          </w:p>
        </w:tc>
        <w:tc>
          <w:tcPr>
            <w:tcW w:w="1440" w:type="dxa"/>
            <w:shd w:val="clear" w:color="auto" w:fill="FAFAFA"/>
            <w:vAlign w:val="center"/>
          </w:tcPr>
          <w:p w14:paraId="42654B05"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946,006</w:t>
            </w:r>
          </w:p>
        </w:tc>
      </w:tr>
      <w:tr w:rsidR="00DE1E80" w:rsidRPr="00DE1E80" w14:paraId="70C87656" w14:textId="77777777" w:rsidTr="00DE1E80">
        <w:tc>
          <w:tcPr>
            <w:tcW w:w="2694" w:type="dxa"/>
            <w:tcBorders>
              <w:top w:val="nil"/>
              <w:bottom w:val="nil"/>
            </w:tcBorders>
            <w:shd w:val="clear" w:color="auto" w:fill="auto"/>
            <w:vAlign w:val="center"/>
          </w:tcPr>
          <w:p w14:paraId="5320B1CA" w14:textId="77777777" w:rsidR="00DE1E80" w:rsidRPr="00DE1E80" w:rsidRDefault="00DE1E80" w:rsidP="00DE1E80">
            <w:pPr>
              <w:spacing w:after="0" w:line="240" w:lineRule="auto"/>
              <w:ind w:left="-101" w:hanging="4"/>
              <w:jc w:val="both"/>
              <w:rPr>
                <w:rFonts w:cstheme="minorHAnsi"/>
                <w:sz w:val="16"/>
                <w:szCs w:val="16"/>
              </w:rPr>
            </w:pPr>
            <w:r w:rsidRPr="00DE1E80">
              <w:rPr>
                <w:rFonts w:cstheme="minorHAnsi"/>
                <w:sz w:val="16"/>
                <w:szCs w:val="16"/>
              </w:rPr>
              <w:t>Leasehold rights, net</w:t>
            </w:r>
          </w:p>
        </w:tc>
        <w:tc>
          <w:tcPr>
            <w:tcW w:w="992" w:type="dxa"/>
            <w:tcBorders>
              <w:top w:val="nil"/>
              <w:bottom w:val="nil"/>
            </w:tcBorders>
          </w:tcPr>
          <w:p w14:paraId="285168A1" w14:textId="0A04AA82" w:rsidR="00DE1E80" w:rsidRPr="00DE1E80" w:rsidRDefault="004755FA" w:rsidP="00DE1E80">
            <w:pPr>
              <w:spacing w:after="0" w:line="240" w:lineRule="auto"/>
              <w:ind w:left="-40" w:right="-72"/>
              <w:jc w:val="center"/>
              <w:rPr>
                <w:rFonts w:eastAsia="Arial Unicode MS" w:cstheme="minorHAnsi"/>
                <w:sz w:val="16"/>
                <w:szCs w:val="16"/>
              </w:rPr>
            </w:pPr>
            <w:r>
              <w:rPr>
                <w:rFonts w:eastAsia="Arial Unicode MS" w:cstheme="minorHAnsi"/>
                <w:sz w:val="16"/>
                <w:szCs w:val="16"/>
              </w:rPr>
              <w:t>d</w:t>
            </w:r>
            <w:r w:rsidR="00DE1E80">
              <w:rPr>
                <w:rFonts w:eastAsia="Arial Unicode MS" w:cstheme="minorHAnsi"/>
                <w:sz w:val="16"/>
                <w:szCs w:val="16"/>
              </w:rPr>
              <w:t>)</w:t>
            </w:r>
          </w:p>
        </w:tc>
        <w:tc>
          <w:tcPr>
            <w:tcW w:w="1440" w:type="dxa"/>
            <w:tcBorders>
              <w:bottom w:val="nil"/>
            </w:tcBorders>
            <w:shd w:val="clear" w:color="auto" w:fill="FAFAFA"/>
            <w:vAlign w:val="center"/>
          </w:tcPr>
          <w:p w14:paraId="56279E96"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785,152,450</w:t>
            </w:r>
          </w:p>
        </w:tc>
        <w:tc>
          <w:tcPr>
            <w:tcW w:w="1440" w:type="dxa"/>
            <w:tcBorders>
              <w:bottom w:val="nil"/>
            </w:tcBorders>
            <w:shd w:val="clear" w:color="auto" w:fill="FAFAFA"/>
            <w:vAlign w:val="center"/>
          </w:tcPr>
          <w:p w14:paraId="48FBBFE0"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c>
          <w:tcPr>
            <w:tcW w:w="1440" w:type="dxa"/>
            <w:tcBorders>
              <w:bottom w:val="nil"/>
            </w:tcBorders>
            <w:shd w:val="clear" w:color="auto" w:fill="FAFAFA"/>
            <w:vAlign w:val="center"/>
          </w:tcPr>
          <w:p w14:paraId="7CFCD6FA"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(785,152,450)</w:t>
            </w:r>
          </w:p>
        </w:tc>
        <w:tc>
          <w:tcPr>
            <w:tcW w:w="1440" w:type="dxa"/>
            <w:tcBorders>
              <w:bottom w:val="nil"/>
            </w:tcBorders>
            <w:shd w:val="clear" w:color="auto" w:fill="FAFAFA"/>
            <w:vAlign w:val="center"/>
          </w:tcPr>
          <w:p w14:paraId="0AD03686"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r>
      <w:tr w:rsidR="00DE1E80" w:rsidRPr="00DE1E80" w14:paraId="4233BDC8" w14:textId="77777777" w:rsidTr="00DE1E80">
        <w:tc>
          <w:tcPr>
            <w:tcW w:w="2694" w:type="dxa"/>
            <w:tcBorders>
              <w:top w:val="nil"/>
              <w:bottom w:val="nil"/>
            </w:tcBorders>
            <w:shd w:val="clear" w:color="auto" w:fill="auto"/>
            <w:vAlign w:val="center"/>
          </w:tcPr>
          <w:p w14:paraId="5570C245" w14:textId="77777777" w:rsidR="00DE1E80" w:rsidRPr="00DE1E80" w:rsidRDefault="00DE1E80" w:rsidP="00DE1E80">
            <w:pPr>
              <w:spacing w:after="0" w:line="240" w:lineRule="auto"/>
              <w:ind w:left="-101" w:hanging="4"/>
              <w:jc w:val="both"/>
              <w:rPr>
                <w:rFonts w:cstheme="minorHAnsi"/>
                <w:sz w:val="16"/>
                <w:szCs w:val="16"/>
              </w:rPr>
            </w:pPr>
            <w:r w:rsidRPr="00DE1E80">
              <w:rPr>
                <w:rFonts w:cstheme="minorHAnsi"/>
                <w:sz w:val="16"/>
                <w:szCs w:val="16"/>
              </w:rPr>
              <w:t>Deferred tax assets, net</w:t>
            </w:r>
          </w:p>
        </w:tc>
        <w:tc>
          <w:tcPr>
            <w:tcW w:w="992" w:type="dxa"/>
            <w:tcBorders>
              <w:top w:val="nil"/>
              <w:bottom w:val="nil"/>
            </w:tcBorders>
          </w:tcPr>
          <w:p w14:paraId="61D9A2D0" w14:textId="5FB8B381" w:rsidR="00DE1E80" w:rsidRPr="00DE1E80" w:rsidRDefault="004755FA" w:rsidP="00DE1E80">
            <w:pPr>
              <w:spacing w:after="0" w:line="240" w:lineRule="auto"/>
              <w:ind w:left="-40" w:right="-72"/>
              <w:jc w:val="center"/>
              <w:rPr>
                <w:rFonts w:eastAsia="Arial Unicode MS" w:cstheme="minorHAnsi"/>
                <w:sz w:val="16"/>
                <w:szCs w:val="16"/>
              </w:rPr>
            </w:pPr>
            <w:r>
              <w:rPr>
                <w:rFonts w:eastAsia="Arial Unicode MS" w:cstheme="minorHAnsi"/>
                <w:sz w:val="16"/>
                <w:szCs w:val="16"/>
              </w:rPr>
              <w:t>e</w:t>
            </w:r>
            <w:r w:rsidR="00DE1E80">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7547E5EB"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47,827,173</w:t>
            </w:r>
          </w:p>
        </w:tc>
        <w:tc>
          <w:tcPr>
            <w:tcW w:w="1440" w:type="dxa"/>
            <w:tcBorders>
              <w:top w:val="nil"/>
              <w:bottom w:val="single" w:sz="4" w:space="0" w:color="auto"/>
            </w:tcBorders>
            <w:shd w:val="clear" w:color="auto" w:fill="FAFAFA"/>
            <w:vAlign w:val="center"/>
          </w:tcPr>
          <w:p w14:paraId="624C58D6"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1,568,528</w:t>
            </w:r>
          </w:p>
        </w:tc>
        <w:tc>
          <w:tcPr>
            <w:tcW w:w="1440" w:type="dxa"/>
            <w:tcBorders>
              <w:top w:val="nil"/>
              <w:bottom w:val="single" w:sz="4" w:space="0" w:color="auto"/>
            </w:tcBorders>
            <w:shd w:val="clear" w:color="auto" w:fill="FAFAFA"/>
            <w:vAlign w:val="center"/>
          </w:tcPr>
          <w:p w14:paraId="25F8FC4F"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(2,085,653)</w:t>
            </w:r>
          </w:p>
        </w:tc>
        <w:tc>
          <w:tcPr>
            <w:tcW w:w="1440" w:type="dxa"/>
            <w:tcBorders>
              <w:top w:val="nil"/>
              <w:bottom w:val="single" w:sz="4" w:space="0" w:color="auto"/>
            </w:tcBorders>
            <w:shd w:val="clear" w:color="auto" w:fill="FAFAFA"/>
            <w:vAlign w:val="center"/>
          </w:tcPr>
          <w:p w14:paraId="5BF4321F"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47,310,048</w:t>
            </w:r>
          </w:p>
        </w:tc>
      </w:tr>
      <w:tr w:rsidR="00DE1E80" w:rsidRPr="00DE1E80" w14:paraId="5D428150" w14:textId="77777777" w:rsidTr="00DE1E80">
        <w:tc>
          <w:tcPr>
            <w:tcW w:w="2694" w:type="dxa"/>
            <w:tcBorders>
              <w:top w:val="nil"/>
              <w:bottom w:val="nil"/>
            </w:tcBorders>
            <w:shd w:val="clear" w:color="auto" w:fill="auto"/>
            <w:vAlign w:val="center"/>
          </w:tcPr>
          <w:p w14:paraId="5604786C" w14:textId="77777777" w:rsidR="00DE1E80" w:rsidRPr="00DE1E80"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048CAE1D" w14:textId="77777777" w:rsidR="00DE1E80" w:rsidRPr="00DE1E80" w:rsidRDefault="00DE1E80" w:rsidP="00DE1E80">
            <w:pPr>
              <w:spacing w:after="0" w:line="240" w:lineRule="auto"/>
              <w:ind w:left="-40" w:right="-72"/>
              <w:jc w:val="center"/>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24005113" w14:textId="77777777" w:rsidR="00DE1E80" w:rsidRPr="00DE1E80" w:rsidRDefault="00DE1E80" w:rsidP="00DE1E80">
            <w:pPr>
              <w:spacing w:after="0" w:line="240" w:lineRule="auto"/>
              <w:ind w:left="-40" w:right="-72"/>
              <w:jc w:val="right"/>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3B3304C5" w14:textId="77777777" w:rsidR="00DE1E80" w:rsidRPr="00DE1E80" w:rsidRDefault="00DE1E80" w:rsidP="00DE1E80">
            <w:pPr>
              <w:spacing w:after="0" w:line="240" w:lineRule="auto"/>
              <w:ind w:right="-72"/>
              <w:jc w:val="right"/>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2F4ABC41" w14:textId="77777777" w:rsidR="00DE1E80" w:rsidRPr="00DE1E80" w:rsidRDefault="00DE1E80" w:rsidP="00DE1E80">
            <w:pPr>
              <w:spacing w:after="0" w:line="240" w:lineRule="auto"/>
              <w:ind w:right="-72"/>
              <w:jc w:val="right"/>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6124D66A" w14:textId="77777777" w:rsidR="00DE1E80" w:rsidRPr="00DE1E80" w:rsidRDefault="00DE1E80" w:rsidP="00DE1E80">
            <w:pPr>
              <w:spacing w:after="0" w:line="240" w:lineRule="auto"/>
              <w:ind w:left="-40" w:right="-72"/>
              <w:jc w:val="right"/>
              <w:rPr>
                <w:rFonts w:cstheme="minorHAnsi"/>
                <w:b/>
                <w:bCs/>
                <w:sz w:val="16"/>
                <w:szCs w:val="16"/>
                <w:highlight w:val="yellow"/>
              </w:rPr>
            </w:pPr>
          </w:p>
        </w:tc>
      </w:tr>
      <w:tr w:rsidR="00DE1E80" w:rsidRPr="00DE1E80" w14:paraId="36577F8E" w14:textId="77777777" w:rsidTr="00DE1E80">
        <w:tc>
          <w:tcPr>
            <w:tcW w:w="2694" w:type="dxa"/>
            <w:tcBorders>
              <w:top w:val="nil"/>
              <w:bottom w:val="nil"/>
            </w:tcBorders>
            <w:shd w:val="clear" w:color="auto" w:fill="auto"/>
            <w:vAlign w:val="center"/>
          </w:tcPr>
          <w:p w14:paraId="5B67CDFA" w14:textId="77777777" w:rsidR="00DE1E80" w:rsidRPr="003B030F" w:rsidRDefault="00DE1E80" w:rsidP="00DE1E80">
            <w:pPr>
              <w:spacing w:after="0" w:line="240" w:lineRule="auto"/>
              <w:ind w:left="-101" w:hanging="4"/>
              <w:jc w:val="both"/>
              <w:rPr>
                <w:rFonts w:cstheme="minorHAnsi"/>
                <w:b/>
                <w:bCs/>
                <w:sz w:val="16"/>
                <w:szCs w:val="16"/>
              </w:rPr>
            </w:pPr>
            <w:r w:rsidRPr="003B030F">
              <w:rPr>
                <w:rFonts w:cstheme="minorHAnsi"/>
                <w:b/>
                <w:bCs/>
                <w:sz w:val="16"/>
                <w:szCs w:val="16"/>
              </w:rPr>
              <w:t>Total non-current assets</w:t>
            </w:r>
          </w:p>
        </w:tc>
        <w:tc>
          <w:tcPr>
            <w:tcW w:w="992" w:type="dxa"/>
            <w:tcBorders>
              <w:top w:val="nil"/>
              <w:bottom w:val="nil"/>
            </w:tcBorders>
          </w:tcPr>
          <w:p w14:paraId="3855C996" w14:textId="77777777" w:rsidR="00DE1E80" w:rsidRPr="00DE1E80" w:rsidRDefault="00DE1E80" w:rsidP="00DE1E80">
            <w:pPr>
              <w:spacing w:after="0" w:line="240" w:lineRule="auto"/>
              <w:ind w:left="-40" w:right="-72"/>
              <w:jc w:val="center"/>
              <w:rPr>
                <w:rFonts w:eastAsia="Arial Unicode MS" w:cstheme="minorHAnsi"/>
                <w:b/>
                <w:bCs/>
                <w:sz w:val="16"/>
                <w:szCs w:val="16"/>
              </w:rPr>
            </w:pPr>
          </w:p>
        </w:tc>
        <w:tc>
          <w:tcPr>
            <w:tcW w:w="1440" w:type="dxa"/>
            <w:tcBorders>
              <w:top w:val="nil"/>
              <w:bottom w:val="nil"/>
            </w:tcBorders>
            <w:shd w:val="clear" w:color="auto" w:fill="FAFAFA"/>
            <w:vAlign w:val="center"/>
          </w:tcPr>
          <w:p w14:paraId="4E234A32"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2,492,338,471</w:t>
            </w:r>
          </w:p>
        </w:tc>
        <w:tc>
          <w:tcPr>
            <w:tcW w:w="1440" w:type="dxa"/>
            <w:tcBorders>
              <w:top w:val="nil"/>
              <w:bottom w:val="nil"/>
            </w:tcBorders>
            <w:shd w:val="clear" w:color="auto" w:fill="FAFAFA"/>
            <w:vAlign w:val="center"/>
          </w:tcPr>
          <w:p w14:paraId="3AE23DAD"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12,115,065</w:t>
            </w:r>
          </w:p>
        </w:tc>
        <w:tc>
          <w:tcPr>
            <w:tcW w:w="1440" w:type="dxa"/>
            <w:tcBorders>
              <w:top w:val="nil"/>
              <w:bottom w:val="nil"/>
            </w:tcBorders>
            <w:shd w:val="clear" w:color="auto" w:fill="FAFAFA"/>
            <w:vAlign w:val="center"/>
          </w:tcPr>
          <w:p w14:paraId="1464E3B3"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304,531,246</w:t>
            </w:r>
          </w:p>
        </w:tc>
        <w:tc>
          <w:tcPr>
            <w:tcW w:w="1440" w:type="dxa"/>
            <w:tcBorders>
              <w:top w:val="nil"/>
              <w:bottom w:val="nil"/>
            </w:tcBorders>
            <w:shd w:val="clear" w:color="auto" w:fill="FAFAFA"/>
            <w:vAlign w:val="center"/>
          </w:tcPr>
          <w:p w14:paraId="7D80194C"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2,808,984,782</w:t>
            </w:r>
          </w:p>
        </w:tc>
      </w:tr>
      <w:tr w:rsidR="00DE1E80" w:rsidRPr="00DE1E80" w14:paraId="63FCD1B3" w14:textId="77777777" w:rsidTr="00DE1E80">
        <w:tc>
          <w:tcPr>
            <w:tcW w:w="2694" w:type="dxa"/>
            <w:tcBorders>
              <w:top w:val="nil"/>
              <w:bottom w:val="nil"/>
            </w:tcBorders>
            <w:shd w:val="clear" w:color="auto" w:fill="auto"/>
            <w:vAlign w:val="center"/>
          </w:tcPr>
          <w:p w14:paraId="55C549AB" w14:textId="77777777" w:rsidR="00DE1E80" w:rsidRPr="003B030F" w:rsidRDefault="00DE1E80" w:rsidP="00DE1E80">
            <w:pPr>
              <w:spacing w:after="0" w:line="240" w:lineRule="auto"/>
              <w:ind w:left="-101" w:hanging="4"/>
              <w:rPr>
                <w:rFonts w:cstheme="minorHAnsi"/>
                <w:sz w:val="16"/>
                <w:szCs w:val="16"/>
                <w:u w:val="single"/>
              </w:rPr>
            </w:pPr>
          </w:p>
        </w:tc>
        <w:tc>
          <w:tcPr>
            <w:tcW w:w="992" w:type="dxa"/>
            <w:tcBorders>
              <w:top w:val="nil"/>
              <w:bottom w:val="nil"/>
            </w:tcBorders>
          </w:tcPr>
          <w:p w14:paraId="0CA81238" w14:textId="77777777" w:rsidR="00DE1E80" w:rsidRPr="00DE1E80" w:rsidRDefault="00DE1E80" w:rsidP="00DE1E80">
            <w:pPr>
              <w:spacing w:after="0" w:line="240" w:lineRule="auto"/>
              <w:ind w:left="-40" w:right="-72"/>
              <w:jc w:val="center"/>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26CFB3CE"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0931A7ED"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5103EA84"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1E48A55E" w14:textId="77777777" w:rsidR="00DE1E80" w:rsidRPr="00DE1E80" w:rsidRDefault="00DE1E80" w:rsidP="00DE1E80">
            <w:pPr>
              <w:spacing w:after="0" w:line="240" w:lineRule="auto"/>
              <w:ind w:left="-40" w:right="-72"/>
              <w:jc w:val="right"/>
              <w:rPr>
                <w:rFonts w:cstheme="minorHAnsi"/>
                <w:sz w:val="16"/>
                <w:szCs w:val="16"/>
                <w:highlight w:val="yellow"/>
              </w:rPr>
            </w:pPr>
          </w:p>
        </w:tc>
      </w:tr>
      <w:tr w:rsidR="00DE1E80" w:rsidRPr="00DE1E80" w14:paraId="540C106B" w14:textId="77777777" w:rsidTr="00DE1E80">
        <w:tc>
          <w:tcPr>
            <w:tcW w:w="2694" w:type="dxa"/>
            <w:tcBorders>
              <w:top w:val="nil"/>
              <w:bottom w:val="nil"/>
            </w:tcBorders>
            <w:shd w:val="clear" w:color="auto" w:fill="auto"/>
            <w:vAlign w:val="center"/>
          </w:tcPr>
          <w:p w14:paraId="7505B5F6" w14:textId="77777777" w:rsidR="00DE1E80" w:rsidRPr="003B030F" w:rsidRDefault="00DE1E80" w:rsidP="00DE1E80">
            <w:pPr>
              <w:spacing w:after="0" w:line="240" w:lineRule="auto"/>
              <w:ind w:left="-101" w:hanging="4"/>
              <w:jc w:val="both"/>
              <w:rPr>
                <w:rFonts w:cstheme="minorHAnsi"/>
                <w:b/>
                <w:bCs/>
                <w:sz w:val="16"/>
                <w:szCs w:val="16"/>
              </w:rPr>
            </w:pPr>
            <w:r w:rsidRPr="003B030F">
              <w:rPr>
                <w:rFonts w:cstheme="minorHAnsi"/>
                <w:b/>
                <w:bCs/>
                <w:sz w:val="16"/>
                <w:szCs w:val="16"/>
              </w:rPr>
              <w:t>Total assets</w:t>
            </w:r>
            <w:r w:rsidR="00714496" w:rsidRPr="003B030F">
              <w:rPr>
                <w:rFonts w:cstheme="minorHAnsi"/>
                <w:b/>
                <w:bCs/>
                <w:sz w:val="16"/>
                <w:szCs w:val="16"/>
              </w:rPr>
              <w:t xml:space="preserve"> affected</w:t>
            </w:r>
          </w:p>
        </w:tc>
        <w:tc>
          <w:tcPr>
            <w:tcW w:w="992" w:type="dxa"/>
            <w:tcBorders>
              <w:top w:val="nil"/>
              <w:bottom w:val="nil"/>
            </w:tcBorders>
          </w:tcPr>
          <w:p w14:paraId="77229AD2" w14:textId="77777777" w:rsidR="00DE1E80" w:rsidRPr="00DE1E80" w:rsidRDefault="00DE1E80" w:rsidP="00DE1E80">
            <w:pPr>
              <w:spacing w:after="0" w:line="240" w:lineRule="auto"/>
              <w:ind w:left="-40" w:right="-72"/>
              <w:jc w:val="center"/>
              <w:rPr>
                <w:rFonts w:eastAsia="Arial Unicode MS" w:cstheme="minorHAnsi"/>
                <w:b/>
                <w:bCs/>
                <w:sz w:val="16"/>
                <w:szCs w:val="16"/>
              </w:rPr>
            </w:pPr>
          </w:p>
        </w:tc>
        <w:tc>
          <w:tcPr>
            <w:tcW w:w="1440" w:type="dxa"/>
            <w:tcBorders>
              <w:top w:val="nil"/>
              <w:bottom w:val="single" w:sz="4" w:space="0" w:color="auto"/>
            </w:tcBorders>
            <w:shd w:val="clear" w:color="auto" w:fill="FAFAFA"/>
            <w:vAlign w:val="center"/>
          </w:tcPr>
          <w:p w14:paraId="059A5F42"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2,515,378,017</w:t>
            </w:r>
          </w:p>
        </w:tc>
        <w:tc>
          <w:tcPr>
            <w:tcW w:w="1440" w:type="dxa"/>
            <w:tcBorders>
              <w:top w:val="nil"/>
              <w:bottom w:val="single" w:sz="4" w:space="0" w:color="auto"/>
            </w:tcBorders>
            <w:shd w:val="clear" w:color="auto" w:fill="FAFAFA"/>
            <w:vAlign w:val="center"/>
          </w:tcPr>
          <w:p w14:paraId="0E4508EC"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(6,274,113)</w:t>
            </w:r>
          </w:p>
        </w:tc>
        <w:tc>
          <w:tcPr>
            <w:tcW w:w="1440" w:type="dxa"/>
            <w:tcBorders>
              <w:top w:val="nil"/>
              <w:bottom w:val="single" w:sz="4" w:space="0" w:color="auto"/>
            </w:tcBorders>
            <w:shd w:val="clear" w:color="auto" w:fill="FAFAFA"/>
            <w:vAlign w:val="center"/>
          </w:tcPr>
          <w:p w14:paraId="09740414"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304,531,246</w:t>
            </w:r>
          </w:p>
        </w:tc>
        <w:tc>
          <w:tcPr>
            <w:tcW w:w="1440" w:type="dxa"/>
            <w:tcBorders>
              <w:top w:val="nil"/>
              <w:bottom w:val="single" w:sz="4" w:space="0" w:color="auto"/>
            </w:tcBorders>
            <w:shd w:val="clear" w:color="auto" w:fill="FAFAFA"/>
            <w:vAlign w:val="center"/>
          </w:tcPr>
          <w:p w14:paraId="42CD2B89"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2,813,635,150</w:t>
            </w:r>
          </w:p>
        </w:tc>
      </w:tr>
      <w:tr w:rsidR="00DE1E80" w:rsidRPr="00DE1E80" w14:paraId="1B07E4FB" w14:textId="77777777" w:rsidTr="00DE1E80">
        <w:tc>
          <w:tcPr>
            <w:tcW w:w="2694" w:type="dxa"/>
            <w:tcBorders>
              <w:top w:val="nil"/>
              <w:bottom w:val="nil"/>
            </w:tcBorders>
            <w:shd w:val="clear" w:color="auto" w:fill="auto"/>
            <w:vAlign w:val="center"/>
          </w:tcPr>
          <w:p w14:paraId="6DDEB70E" w14:textId="77777777" w:rsidR="00DE1E80" w:rsidRPr="003B030F"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14217A4B" w14:textId="77777777" w:rsidR="00DE1E80" w:rsidRPr="00DE1E80" w:rsidRDefault="00DE1E80" w:rsidP="00DE1E80">
            <w:pPr>
              <w:spacing w:after="0" w:line="240" w:lineRule="auto"/>
              <w:ind w:left="-40" w:right="-72"/>
              <w:jc w:val="center"/>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635D396E" w14:textId="77777777" w:rsidR="00DE1E80" w:rsidRPr="00DE1E80" w:rsidRDefault="00DE1E80" w:rsidP="00DE1E80">
            <w:pPr>
              <w:spacing w:after="0" w:line="240" w:lineRule="auto"/>
              <w:ind w:left="-40" w:right="-72"/>
              <w:jc w:val="right"/>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0A7114EB" w14:textId="77777777" w:rsidR="00DE1E80" w:rsidRPr="00DE1E80" w:rsidRDefault="00DE1E80" w:rsidP="00DE1E80">
            <w:pPr>
              <w:spacing w:after="0" w:line="240" w:lineRule="auto"/>
              <w:ind w:left="-40" w:right="-72"/>
              <w:jc w:val="right"/>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2F3C3AB0" w14:textId="77777777" w:rsidR="00DE1E80" w:rsidRPr="00DE1E80" w:rsidRDefault="00DE1E80" w:rsidP="00DE1E80">
            <w:pPr>
              <w:spacing w:after="0" w:line="240" w:lineRule="auto"/>
              <w:ind w:left="-40" w:right="-72"/>
              <w:jc w:val="right"/>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34A43812" w14:textId="77777777" w:rsidR="00DE1E80" w:rsidRPr="00DE1E80" w:rsidRDefault="00DE1E80" w:rsidP="00DE1E80">
            <w:pPr>
              <w:spacing w:after="0" w:line="240" w:lineRule="auto"/>
              <w:ind w:left="-40" w:right="-72"/>
              <w:jc w:val="right"/>
              <w:rPr>
                <w:rFonts w:eastAsia="Arial Unicode MS" w:cstheme="minorHAnsi"/>
                <w:b/>
                <w:bCs/>
                <w:sz w:val="16"/>
                <w:szCs w:val="16"/>
              </w:rPr>
            </w:pPr>
          </w:p>
        </w:tc>
      </w:tr>
      <w:tr w:rsidR="00DE1E80" w:rsidRPr="00DE1E80" w14:paraId="130D3FC0" w14:textId="77777777" w:rsidTr="00DE1E80">
        <w:tc>
          <w:tcPr>
            <w:tcW w:w="2694" w:type="dxa"/>
            <w:tcBorders>
              <w:top w:val="nil"/>
              <w:bottom w:val="nil"/>
            </w:tcBorders>
            <w:shd w:val="clear" w:color="auto" w:fill="auto"/>
            <w:vAlign w:val="center"/>
          </w:tcPr>
          <w:p w14:paraId="18E82DE1" w14:textId="77777777" w:rsidR="00DE1E80" w:rsidRPr="003B030F" w:rsidRDefault="00DE1E80" w:rsidP="00DE1E80">
            <w:pPr>
              <w:spacing w:after="0" w:line="240" w:lineRule="auto"/>
              <w:ind w:left="-101" w:hanging="4"/>
              <w:jc w:val="both"/>
              <w:rPr>
                <w:rFonts w:cstheme="minorHAnsi"/>
                <w:b/>
                <w:bCs/>
                <w:sz w:val="16"/>
                <w:szCs w:val="16"/>
              </w:rPr>
            </w:pPr>
            <w:r w:rsidRPr="003B030F">
              <w:rPr>
                <w:rFonts w:cstheme="minorHAnsi"/>
                <w:b/>
                <w:bCs/>
                <w:sz w:val="16"/>
                <w:szCs w:val="16"/>
              </w:rPr>
              <w:t>Liabilities and equity</w:t>
            </w:r>
          </w:p>
        </w:tc>
        <w:tc>
          <w:tcPr>
            <w:tcW w:w="992" w:type="dxa"/>
            <w:tcBorders>
              <w:top w:val="nil"/>
              <w:bottom w:val="nil"/>
            </w:tcBorders>
          </w:tcPr>
          <w:p w14:paraId="1E34C929" w14:textId="77777777" w:rsidR="00DE1E80" w:rsidRPr="00DE1E80" w:rsidRDefault="00DE1E80" w:rsidP="00DE1E80">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6A15FB1D"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684F83D7"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4D81B60E"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043226F5" w14:textId="77777777" w:rsidR="00DE1E80" w:rsidRPr="00DE1E80" w:rsidRDefault="00DE1E80" w:rsidP="00DE1E80">
            <w:pPr>
              <w:spacing w:after="0" w:line="240" w:lineRule="auto"/>
              <w:ind w:left="-40" w:right="-72"/>
              <w:jc w:val="right"/>
              <w:rPr>
                <w:rFonts w:cstheme="minorHAnsi"/>
                <w:sz w:val="16"/>
                <w:szCs w:val="16"/>
              </w:rPr>
            </w:pPr>
          </w:p>
        </w:tc>
      </w:tr>
      <w:tr w:rsidR="00DE1E80" w:rsidRPr="00DE1E80" w14:paraId="6D25F8C6" w14:textId="77777777" w:rsidTr="00DE1E80">
        <w:tc>
          <w:tcPr>
            <w:tcW w:w="2694" w:type="dxa"/>
            <w:tcBorders>
              <w:top w:val="nil"/>
              <w:bottom w:val="nil"/>
            </w:tcBorders>
            <w:shd w:val="clear" w:color="auto" w:fill="auto"/>
            <w:vAlign w:val="center"/>
          </w:tcPr>
          <w:p w14:paraId="7E536BCF" w14:textId="77777777" w:rsidR="00DE1E80" w:rsidRPr="003B030F"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615BD3D7" w14:textId="77777777" w:rsidR="00DE1E80" w:rsidRPr="00DE1E80" w:rsidRDefault="00DE1E80" w:rsidP="00DE1E80">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1ADAD1D3"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57B042A6"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1FF9C096"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4B5DEBA5" w14:textId="77777777" w:rsidR="00DE1E80" w:rsidRPr="00DE1E80" w:rsidRDefault="00DE1E80" w:rsidP="00DE1E80">
            <w:pPr>
              <w:spacing w:after="0" w:line="240" w:lineRule="auto"/>
              <w:ind w:left="-40" w:right="-72"/>
              <w:jc w:val="right"/>
              <w:rPr>
                <w:rFonts w:cstheme="minorHAnsi"/>
                <w:sz w:val="16"/>
                <w:szCs w:val="16"/>
              </w:rPr>
            </w:pPr>
          </w:p>
        </w:tc>
      </w:tr>
      <w:tr w:rsidR="00DE1E80" w:rsidRPr="00DE1E80" w14:paraId="75AB5F78" w14:textId="77777777" w:rsidTr="00DE1E80">
        <w:tc>
          <w:tcPr>
            <w:tcW w:w="2694" w:type="dxa"/>
            <w:tcBorders>
              <w:top w:val="nil"/>
              <w:bottom w:val="nil"/>
            </w:tcBorders>
            <w:shd w:val="clear" w:color="auto" w:fill="auto"/>
            <w:vAlign w:val="center"/>
          </w:tcPr>
          <w:p w14:paraId="64C5A9FB" w14:textId="77777777" w:rsidR="00DE1E80" w:rsidRPr="003B030F" w:rsidRDefault="00DE1E80" w:rsidP="00DE1E80">
            <w:pPr>
              <w:spacing w:after="0" w:line="240" w:lineRule="auto"/>
              <w:ind w:left="-101" w:hanging="4"/>
              <w:jc w:val="both"/>
              <w:rPr>
                <w:rFonts w:cstheme="minorHAnsi"/>
                <w:b/>
                <w:bCs/>
                <w:sz w:val="16"/>
                <w:szCs w:val="16"/>
              </w:rPr>
            </w:pPr>
            <w:r w:rsidRPr="003B030F">
              <w:rPr>
                <w:rFonts w:cstheme="minorHAnsi"/>
                <w:b/>
                <w:bCs/>
                <w:sz w:val="16"/>
                <w:szCs w:val="16"/>
              </w:rPr>
              <w:t>Current liabilities</w:t>
            </w:r>
          </w:p>
        </w:tc>
        <w:tc>
          <w:tcPr>
            <w:tcW w:w="992" w:type="dxa"/>
            <w:tcBorders>
              <w:top w:val="nil"/>
              <w:bottom w:val="nil"/>
            </w:tcBorders>
          </w:tcPr>
          <w:p w14:paraId="0E16EB50" w14:textId="77777777" w:rsidR="00DE1E80" w:rsidRPr="00DE1E80" w:rsidRDefault="00DE1E80" w:rsidP="00DE1E80">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204E0979"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6CCE1D47"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3A462115"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2F6FF8DF" w14:textId="77777777" w:rsidR="00DE1E80" w:rsidRPr="00DE1E80" w:rsidRDefault="00DE1E80" w:rsidP="00DE1E80">
            <w:pPr>
              <w:spacing w:after="0" w:line="240" w:lineRule="auto"/>
              <w:ind w:left="-40" w:right="-72"/>
              <w:jc w:val="right"/>
              <w:rPr>
                <w:rFonts w:cstheme="minorHAnsi"/>
                <w:sz w:val="16"/>
                <w:szCs w:val="16"/>
              </w:rPr>
            </w:pPr>
          </w:p>
        </w:tc>
      </w:tr>
      <w:tr w:rsidR="00DE1E80" w:rsidRPr="00DE1E80" w14:paraId="4536B83F" w14:textId="77777777" w:rsidTr="00DE1E80">
        <w:tc>
          <w:tcPr>
            <w:tcW w:w="2694" w:type="dxa"/>
            <w:tcBorders>
              <w:top w:val="nil"/>
              <w:bottom w:val="nil"/>
            </w:tcBorders>
            <w:shd w:val="clear" w:color="auto" w:fill="auto"/>
            <w:vAlign w:val="center"/>
          </w:tcPr>
          <w:p w14:paraId="4A7A8457" w14:textId="77777777" w:rsidR="00DE1E80" w:rsidRPr="003B030F"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5933E049" w14:textId="77777777" w:rsidR="00DE1E80" w:rsidRPr="00DE1E80" w:rsidRDefault="00DE1E80" w:rsidP="00DE1E80">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363032D4"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721AAE7A"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04A478C2" w14:textId="77777777" w:rsidR="00DE1E80" w:rsidRPr="00DE1E80" w:rsidRDefault="00DE1E80" w:rsidP="00DE1E80">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34B95676" w14:textId="77777777" w:rsidR="00DE1E80" w:rsidRPr="00DE1E80" w:rsidRDefault="00DE1E80" w:rsidP="00DE1E80">
            <w:pPr>
              <w:spacing w:after="0" w:line="240" w:lineRule="auto"/>
              <w:ind w:left="-40" w:right="-72"/>
              <w:jc w:val="right"/>
              <w:rPr>
                <w:rFonts w:cstheme="minorHAnsi"/>
                <w:sz w:val="16"/>
                <w:szCs w:val="16"/>
              </w:rPr>
            </w:pPr>
          </w:p>
        </w:tc>
      </w:tr>
      <w:tr w:rsidR="00DE1E80" w:rsidRPr="00DE1E80" w14:paraId="2F6EF719" w14:textId="77777777" w:rsidTr="00DE1E80">
        <w:tc>
          <w:tcPr>
            <w:tcW w:w="2694" w:type="dxa"/>
            <w:tcBorders>
              <w:top w:val="nil"/>
              <w:bottom w:val="nil"/>
            </w:tcBorders>
            <w:shd w:val="clear" w:color="auto" w:fill="auto"/>
            <w:vAlign w:val="center"/>
          </w:tcPr>
          <w:p w14:paraId="5F471862" w14:textId="77777777" w:rsidR="00DE1E80" w:rsidRPr="003B030F" w:rsidRDefault="00DE1E80" w:rsidP="00DE1E80">
            <w:pPr>
              <w:spacing w:after="0" w:line="240" w:lineRule="auto"/>
              <w:ind w:left="-101" w:hanging="4"/>
              <w:jc w:val="both"/>
              <w:rPr>
                <w:rFonts w:cstheme="minorHAnsi"/>
                <w:sz w:val="16"/>
                <w:szCs w:val="16"/>
              </w:rPr>
            </w:pPr>
            <w:r w:rsidRPr="003B030F">
              <w:rPr>
                <w:rFonts w:cstheme="minorHAnsi"/>
                <w:sz w:val="16"/>
                <w:szCs w:val="16"/>
              </w:rPr>
              <w:t>Trade and other payables</w:t>
            </w:r>
          </w:p>
        </w:tc>
        <w:tc>
          <w:tcPr>
            <w:tcW w:w="992" w:type="dxa"/>
            <w:tcBorders>
              <w:top w:val="nil"/>
              <w:bottom w:val="nil"/>
            </w:tcBorders>
          </w:tcPr>
          <w:p w14:paraId="457F5D17" w14:textId="77777777" w:rsidR="00DE1E80" w:rsidRPr="00DE1E80" w:rsidRDefault="00B71C34" w:rsidP="00DE1E80">
            <w:pPr>
              <w:spacing w:after="0" w:line="240" w:lineRule="auto"/>
              <w:ind w:left="-40" w:right="-72"/>
              <w:jc w:val="center"/>
              <w:rPr>
                <w:rFonts w:eastAsia="Arial Unicode MS" w:cstheme="minorHAnsi"/>
                <w:sz w:val="16"/>
                <w:szCs w:val="16"/>
              </w:rPr>
            </w:pPr>
            <w:r>
              <w:rPr>
                <w:rFonts w:eastAsia="Arial Unicode MS" w:cstheme="minorHAnsi"/>
                <w:sz w:val="16"/>
                <w:szCs w:val="16"/>
              </w:rPr>
              <w:t>b)</w:t>
            </w:r>
          </w:p>
        </w:tc>
        <w:tc>
          <w:tcPr>
            <w:tcW w:w="1440" w:type="dxa"/>
            <w:tcBorders>
              <w:top w:val="nil"/>
              <w:bottom w:val="nil"/>
            </w:tcBorders>
            <w:shd w:val="clear" w:color="auto" w:fill="FAFAFA"/>
            <w:vAlign w:val="center"/>
          </w:tcPr>
          <w:p w14:paraId="42230E00"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80,953,262</w:t>
            </w:r>
          </w:p>
        </w:tc>
        <w:tc>
          <w:tcPr>
            <w:tcW w:w="1440" w:type="dxa"/>
            <w:tcBorders>
              <w:top w:val="nil"/>
              <w:bottom w:val="nil"/>
            </w:tcBorders>
            <w:shd w:val="clear" w:color="auto" w:fill="FAFAFA"/>
            <w:vAlign w:val="center"/>
          </w:tcPr>
          <w:p w14:paraId="55DCFD40"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(50,096,782)</w:t>
            </w:r>
          </w:p>
        </w:tc>
        <w:tc>
          <w:tcPr>
            <w:tcW w:w="1440" w:type="dxa"/>
            <w:tcBorders>
              <w:top w:val="nil"/>
              <w:bottom w:val="nil"/>
            </w:tcBorders>
            <w:shd w:val="clear" w:color="auto" w:fill="FAFAFA"/>
            <w:vAlign w:val="center"/>
          </w:tcPr>
          <w:p w14:paraId="19EC65A1"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c>
          <w:tcPr>
            <w:tcW w:w="1440" w:type="dxa"/>
            <w:tcBorders>
              <w:top w:val="nil"/>
              <w:bottom w:val="nil"/>
            </w:tcBorders>
            <w:shd w:val="clear" w:color="auto" w:fill="FAFAFA"/>
            <w:vAlign w:val="center"/>
          </w:tcPr>
          <w:p w14:paraId="1D03A21D"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30,856,480</w:t>
            </w:r>
          </w:p>
        </w:tc>
      </w:tr>
      <w:tr w:rsidR="00DE1E80" w:rsidRPr="00DE1E80" w14:paraId="4D79FB1E" w14:textId="77777777" w:rsidTr="00DE1E80">
        <w:tc>
          <w:tcPr>
            <w:tcW w:w="2694" w:type="dxa"/>
            <w:tcBorders>
              <w:top w:val="nil"/>
              <w:bottom w:val="nil"/>
            </w:tcBorders>
            <w:shd w:val="clear" w:color="auto" w:fill="auto"/>
            <w:vAlign w:val="center"/>
          </w:tcPr>
          <w:p w14:paraId="4F0A3546" w14:textId="77777777" w:rsidR="00DE1E80" w:rsidRPr="003B030F" w:rsidRDefault="00DE1E80" w:rsidP="00DE1E80">
            <w:pPr>
              <w:spacing w:after="0" w:line="240" w:lineRule="auto"/>
              <w:ind w:left="-101" w:hanging="4"/>
              <w:jc w:val="both"/>
              <w:rPr>
                <w:rFonts w:cstheme="minorHAnsi"/>
                <w:sz w:val="16"/>
                <w:szCs w:val="16"/>
              </w:rPr>
            </w:pPr>
            <w:r w:rsidRPr="003B030F">
              <w:rPr>
                <w:rFonts w:cstheme="minorHAnsi"/>
                <w:sz w:val="16"/>
                <w:szCs w:val="16"/>
              </w:rPr>
              <w:t>Current portion of lease liabilities</w:t>
            </w:r>
          </w:p>
        </w:tc>
        <w:tc>
          <w:tcPr>
            <w:tcW w:w="992" w:type="dxa"/>
            <w:tcBorders>
              <w:top w:val="nil"/>
              <w:bottom w:val="nil"/>
            </w:tcBorders>
          </w:tcPr>
          <w:p w14:paraId="55AAAB4D" w14:textId="4F8738AA" w:rsidR="00DE1E80" w:rsidRPr="00DE1E80" w:rsidRDefault="004755FA" w:rsidP="00DE1E80">
            <w:pPr>
              <w:spacing w:after="0" w:line="240" w:lineRule="auto"/>
              <w:ind w:left="-40" w:right="-72"/>
              <w:jc w:val="center"/>
              <w:rPr>
                <w:rFonts w:eastAsia="Arial Unicode MS" w:cstheme="minorHAnsi"/>
                <w:sz w:val="16"/>
                <w:szCs w:val="16"/>
              </w:rPr>
            </w:pPr>
            <w:r>
              <w:rPr>
                <w:rFonts w:eastAsia="Arial Unicode MS" w:cstheme="minorHAnsi"/>
                <w:sz w:val="16"/>
                <w:szCs w:val="16"/>
              </w:rPr>
              <w:t>d</w:t>
            </w:r>
            <w:r w:rsidR="00B71C34">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0F7A7FE5"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69891C47"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4C0EB073"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53,882,314</w:t>
            </w:r>
          </w:p>
        </w:tc>
        <w:tc>
          <w:tcPr>
            <w:tcW w:w="1440" w:type="dxa"/>
            <w:tcBorders>
              <w:top w:val="nil"/>
              <w:bottom w:val="single" w:sz="4" w:space="0" w:color="auto"/>
            </w:tcBorders>
            <w:shd w:val="clear" w:color="auto" w:fill="FAFAFA"/>
            <w:vAlign w:val="center"/>
          </w:tcPr>
          <w:p w14:paraId="6A9411C1"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53,882,314</w:t>
            </w:r>
          </w:p>
        </w:tc>
      </w:tr>
      <w:tr w:rsidR="00DE1E80" w:rsidRPr="00DE1E80" w14:paraId="5A99E7E9" w14:textId="77777777" w:rsidTr="00DE1E80">
        <w:tc>
          <w:tcPr>
            <w:tcW w:w="2694" w:type="dxa"/>
            <w:tcBorders>
              <w:top w:val="nil"/>
              <w:bottom w:val="nil"/>
            </w:tcBorders>
            <w:shd w:val="clear" w:color="auto" w:fill="auto"/>
            <w:vAlign w:val="center"/>
          </w:tcPr>
          <w:p w14:paraId="5BA39E37" w14:textId="77777777" w:rsidR="00DE1E80" w:rsidRPr="003B030F"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2EF98889" w14:textId="77777777" w:rsidR="00DE1E80" w:rsidRPr="00DE1E80" w:rsidRDefault="00DE1E80" w:rsidP="00DE1E80">
            <w:pPr>
              <w:spacing w:after="0" w:line="240" w:lineRule="auto"/>
              <w:ind w:left="-40" w:right="-72"/>
              <w:jc w:val="center"/>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35F7C078"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7C9F871E" w14:textId="77777777" w:rsidR="00DE1E80" w:rsidRPr="00DE1E80" w:rsidRDefault="00DE1E80" w:rsidP="00DE1E80">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0F0F8DB3" w14:textId="77777777" w:rsidR="00DE1E80" w:rsidRPr="00DE1E80" w:rsidRDefault="00DE1E80" w:rsidP="00DE1E80">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62BBD2FC" w14:textId="77777777" w:rsidR="00DE1E80" w:rsidRPr="00DE1E80" w:rsidRDefault="00DE1E80" w:rsidP="00DE1E80">
            <w:pPr>
              <w:spacing w:after="0" w:line="240" w:lineRule="auto"/>
              <w:ind w:left="-40" w:right="-72"/>
              <w:jc w:val="right"/>
              <w:rPr>
                <w:rFonts w:cstheme="minorHAnsi"/>
                <w:sz w:val="16"/>
                <w:szCs w:val="16"/>
                <w:highlight w:val="yellow"/>
              </w:rPr>
            </w:pPr>
          </w:p>
        </w:tc>
      </w:tr>
      <w:tr w:rsidR="00DE1E80" w:rsidRPr="00DE1E80" w14:paraId="60E56FFD" w14:textId="77777777" w:rsidTr="00DE1E80">
        <w:tc>
          <w:tcPr>
            <w:tcW w:w="2694" w:type="dxa"/>
            <w:tcBorders>
              <w:top w:val="nil"/>
              <w:bottom w:val="nil"/>
            </w:tcBorders>
            <w:shd w:val="clear" w:color="auto" w:fill="auto"/>
            <w:vAlign w:val="center"/>
          </w:tcPr>
          <w:p w14:paraId="5D62B1BB" w14:textId="77777777" w:rsidR="00DE1E80" w:rsidRPr="003B030F" w:rsidRDefault="00DE1E80" w:rsidP="00DE1E80">
            <w:pPr>
              <w:spacing w:after="0" w:line="240" w:lineRule="auto"/>
              <w:ind w:left="-101" w:hanging="4"/>
              <w:jc w:val="both"/>
              <w:rPr>
                <w:rFonts w:cstheme="minorHAnsi"/>
                <w:b/>
                <w:bCs/>
                <w:sz w:val="16"/>
                <w:szCs w:val="16"/>
              </w:rPr>
            </w:pPr>
            <w:r w:rsidRPr="003B030F">
              <w:rPr>
                <w:rFonts w:cstheme="minorHAnsi"/>
                <w:b/>
                <w:bCs/>
                <w:sz w:val="16"/>
                <w:szCs w:val="16"/>
              </w:rPr>
              <w:t>Total current liabilities</w:t>
            </w:r>
          </w:p>
        </w:tc>
        <w:tc>
          <w:tcPr>
            <w:tcW w:w="992" w:type="dxa"/>
            <w:tcBorders>
              <w:top w:val="nil"/>
              <w:bottom w:val="nil"/>
            </w:tcBorders>
          </w:tcPr>
          <w:p w14:paraId="2E4935D7" w14:textId="77777777" w:rsidR="00DE1E80" w:rsidRPr="00DE1E80" w:rsidRDefault="00DE1E80" w:rsidP="00DE1E80">
            <w:pPr>
              <w:spacing w:after="0" w:line="240" w:lineRule="auto"/>
              <w:ind w:left="-40" w:right="-72"/>
              <w:jc w:val="center"/>
              <w:rPr>
                <w:rFonts w:eastAsia="Arial Unicode MS" w:cstheme="minorHAnsi"/>
                <w:b/>
                <w:bCs/>
                <w:sz w:val="16"/>
                <w:szCs w:val="16"/>
              </w:rPr>
            </w:pPr>
          </w:p>
        </w:tc>
        <w:tc>
          <w:tcPr>
            <w:tcW w:w="1440" w:type="dxa"/>
            <w:tcBorders>
              <w:top w:val="nil"/>
              <w:bottom w:val="single" w:sz="4" w:space="0" w:color="auto"/>
            </w:tcBorders>
            <w:shd w:val="clear" w:color="auto" w:fill="FAFAFA"/>
            <w:vAlign w:val="center"/>
          </w:tcPr>
          <w:p w14:paraId="49A349F4"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80,953,262</w:t>
            </w:r>
          </w:p>
        </w:tc>
        <w:tc>
          <w:tcPr>
            <w:tcW w:w="1440" w:type="dxa"/>
            <w:tcBorders>
              <w:top w:val="nil"/>
              <w:bottom w:val="single" w:sz="4" w:space="0" w:color="auto"/>
            </w:tcBorders>
            <w:shd w:val="clear" w:color="auto" w:fill="FAFAFA"/>
            <w:vAlign w:val="center"/>
          </w:tcPr>
          <w:p w14:paraId="1858EF1C"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(50,096,782)</w:t>
            </w:r>
          </w:p>
        </w:tc>
        <w:tc>
          <w:tcPr>
            <w:tcW w:w="1440" w:type="dxa"/>
            <w:tcBorders>
              <w:top w:val="nil"/>
              <w:bottom w:val="single" w:sz="4" w:space="0" w:color="auto"/>
            </w:tcBorders>
            <w:shd w:val="clear" w:color="auto" w:fill="FAFAFA"/>
            <w:vAlign w:val="center"/>
          </w:tcPr>
          <w:p w14:paraId="26D9B401"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53,882,314</w:t>
            </w:r>
          </w:p>
        </w:tc>
        <w:tc>
          <w:tcPr>
            <w:tcW w:w="1440" w:type="dxa"/>
            <w:tcBorders>
              <w:top w:val="nil"/>
              <w:bottom w:val="single" w:sz="4" w:space="0" w:color="auto"/>
            </w:tcBorders>
            <w:shd w:val="clear" w:color="auto" w:fill="FAFAFA"/>
            <w:vAlign w:val="center"/>
          </w:tcPr>
          <w:p w14:paraId="08DB5200"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84,738,794</w:t>
            </w:r>
          </w:p>
        </w:tc>
      </w:tr>
      <w:tr w:rsidR="00DE1E80" w:rsidRPr="00DE1E80" w14:paraId="1E768855" w14:textId="77777777" w:rsidTr="00DE1E80">
        <w:tc>
          <w:tcPr>
            <w:tcW w:w="2694" w:type="dxa"/>
            <w:tcBorders>
              <w:top w:val="nil"/>
              <w:bottom w:val="nil"/>
            </w:tcBorders>
            <w:shd w:val="clear" w:color="auto" w:fill="auto"/>
            <w:vAlign w:val="center"/>
          </w:tcPr>
          <w:p w14:paraId="5D061A45" w14:textId="77777777" w:rsidR="00DE1E80" w:rsidRPr="003B030F"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4E2AAF58" w14:textId="77777777" w:rsidR="00DE1E80" w:rsidRPr="00DE1E80" w:rsidRDefault="00DE1E80" w:rsidP="00DE1E80">
            <w:pPr>
              <w:spacing w:after="0" w:line="240" w:lineRule="auto"/>
              <w:ind w:left="-40" w:right="-72"/>
              <w:jc w:val="center"/>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56959A7C" w14:textId="77777777" w:rsidR="00DE1E80" w:rsidRPr="00DE1E80" w:rsidRDefault="00DE1E80" w:rsidP="00DE1E80">
            <w:pPr>
              <w:spacing w:after="0" w:line="240" w:lineRule="auto"/>
              <w:ind w:left="-40" w:right="-72"/>
              <w:jc w:val="right"/>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445466E1"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single" w:sz="4" w:space="0" w:color="auto"/>
              <w:bottom w:val="nil"/>
            </w:tcBorders>
            <w:shd w:val="clear" w:color="auto" w:fill="FAFAFA"/>
            <w:vAlign w:val="center"/>
          </w:tcPr>
          <w:p w14:paraId="74FBABCA"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single" w:sz="4" w:space="0" w:color="auto"/>
              <w:bottom w:val="nil"/>
            </w:tcBorders>
            <w:shd w:val="clear" w:color="auto" w:fill="FAFAFA"/>
            <w:vAlign w:val="center"/>
          </w:tcPr>
          <w:p w14:paraId="75FA4D5B" w14:textId="77777777" w:rsidR="00DE1E80" w:rsidRPr="00DE1E80" w:rsidRDefault="00DE1E80" w:rsidP="00DE1E80">
            <w:pPr>
              <w:spacing w:after="0" w:line="240" w:lineRule="auto"/>
              <w:ind w:left="-40" w:right="-72"/>
              <w:jc w:val="right"/>
              <w:rPr>
                <w:rFonts w:cstheme="minorHAnsi"/>
                <w:b/>
                <w:bCs/>
                <w:sz w:val="16"/>
                <w:szCs w:val="16"/>
                <w:highlight w:val="yellow"/>
              </w:rPr>
            </w:pPr>
          </w:p>
        </w:tc>
      </w:tr>
      <w:tr w:rsidR="00DE1E80" w:rsidRPr="00DE1E80" w14:paraId="4D2EBE83" w14:textId="77777777" w:rsidTr="00DE1E80">
        <w:tc>
          <w:tcPr>
            <w:tcW w:w="2694" w:type="dxa"/>
            <w:tcBorders>
              <w:top w:val="nil"/>
              <w:bottom w:val="nil"/>
            </w:tcBorders>
            <w:shd w:val="clear" w:color="auto" w:fill="auto"/>
            <w:vAlign w:val="center"/>
          </w:tcPr>
          <w:p w14:paraId="4458EA7D" w14:textId="77777777" w:rsidR="00DE1E80" w:rsidRPr="003B030F" w:rsidRDefault="00DE1E80" w:rsidP="00DE1E80">
            <w:pPr>
              <w:spacing w:after="0" w:line="240" w:lineRule="auto"/>
              <w:ind w:left="-101" w:hanging="4"/>
              <w:jc w:val="both"/>
              <w:rPr>
                <w:rFonts w:cstheme="minorHAnsi"/>
                <w:b/>
                <w:bCs/>
                <w:sz w:val="16"/>
                <w:szCs w:val="16"/>
              </w:rPr>
            </w:pPr>
            <w:r w:rsidRPr="003B030F">
              <w:rPr>
                <w:rFonts w:cstheme="minorHAnsi"/>
                <w:b/>
                <w:bCs/>
                <w:sz w:val="16"/>
                <w:szCs w:val="16"/>
              </w:rPr>
              <w:t>Non-current liabilities</w:t>
            </w:r>
          </w:p>
        </w:tc>
        <w:tc>
          <w:tcPr>
            <w:tcW w:w="992" w:type="dxa"/>
            <w:tcBorders>
              <w:top w:val="nil"/>
              <w:bottom w:val="nil"/>
            </w:tcBorders>
          </w:tcPr>
          <w:p w14:paraId="22288D70" w14:textId="77777777" w:rsidR="00DE1E80" w:rsidRPr="00DE1E80" w:rsidRDefault="00DE1E80" w:rsidP="00DE1E80">
            <w:pPr>
              <w:spacing w:after="0" w:line="240" w:lineRule="auto"/>
              <w:ind w:left="-40" w:right="-72"/>
              <w:jc w:val="center"/>
              <w:rPr>
                <w:rFonts w:cstheme="minorHAnsi"/>
                <w:b/>
                <w:bCs/>
                <w:sz w:val="16"/>
                <w:szCs w:val="16"/>
                <w:highlight w:val="yellow"/>
              </w:rPr>
            </w:pPr>
          </w:p>
        </w:tc>
        <w:tc>
          <w:tcPr>
            <w:tcW w:w="1440" w:type="dxa"/>
            <w:tcBorders>
              <w:top w:val="nil"/>
              <w:bottom w:val="nil"/>
            </w:tcBorders>
            <w:shd w:val="clear" w:color="auto" w:fill="FAFAFA"/>
            <w:vAlign w:val="center"/>
          </w:tcPr>
          <w:p w14:paraId="08C6B4DE" w14:textId="77777777" w:rsidR="00DE1E80" w:rsidRPr="00DE1E80" w:rsidRDefault="00DE1E80" w:rsidP="00DE1E80">
            <w:pPr>
              <w:spacing w:after="0" w:line="240" w:lineRule="auto"/>
              <w:ind w:left="-40" w:right="-72"/>
              <w:jc w:val="right"/>
              <w:rPr>
                <w:rFonts w:cstheme="minorHAnsi"/>
                <w:b/>
                <w:bCs/>
                <w:sz w:val="16"/>
                <w:szCs w:val="16"/>
                <w:highlight w:val="yellow"/>
              </w:rPr>
            </w:pPr>
          </w:p>
        </w:tc>
        <w:tc>
          <w:tcPr>
            <w:tcW w:w="1440" w:type="dxa"/>
            <w:tcBorders>
              <w:top w:val="nil"/>
              <w:bottom w:val="nil"/>
            </w:tcBorders>
            <w:shd w:val="clear" w:color="auto" w:fill="FAFAFA"/>
            <w:vAlign w:val="center"/>
          </w:tcPr>
          <w:p w14:paraId="4A155E72"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30D5254A"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7C04549B" w14:textId="77777777" w:rsidR="00DE1E80" w:rsidRPr="00DE1E80" w:rsidRDefault="00DE1E80" w:rsidP="00DE1E80">
            <w:pPr>
              <w:spacing w:after="0" w:line="240" w:lineRule="auto"/>
              <w:ind w:left="-40" w:right="-72"/>
              <w:jc w:val="right"/>
              <w:rPr>
                <w:rFonts w:cstheme="minorHAnsi"/>
                <w:b/>
                <w:bCs/>
                <w:sz w:val="16"/>
                <w:szCs w:val="16"/>
                <w:highlight w:val="yellow"/>
              </w:rPr>
            </w:pPr>
          </w:p>
        </w:tc>
      </w:tr>
      <w:tr w:rsidR="00DE1E80" w:rsidRPr="00DE1E80" w14:paraId="5324FB75" w14:textId="77777777" w:rsidTr="00DE1E80">
        <w:tc>
          <w:tcPr>
            <w:tcW w:w="2694" w:type="dxa"/>
            <w:tcBorders>
              <w:top w:val="nil"/>
              <w:bottom w:val="nil"/>
            </w:tcBorders>
            <w:shd w:val="clear" w:color="auto" w:fill="auto"/>
            <w:vAlign w:val="center"/>
          </w:tcPr>
          <w:p w14:paraId="154F7957" w14:textId="77777777" w:rsidR="00DE1E80" w:rsidRPr="003B030F"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24EEB89A" w14:textId="77777777" w:rsidR="00DE1E80" w:rsidRPr="00DE1E80" w:rsidRDefault="00DE1E80" w:rsidP="00DE1E80">
            <w:pPr>
              <w:spacing w:after="0" w:line="240" w:lineRule="auto"/>
              <w:ind w:left="-40" w:right="-72"/>
              <w:jc w:val="center"/>
              <w:rPr>
                <w:rFonts w:cstheme="minorHAnsi"/>
                <w:b/>
                <w:bCs/>
                <w:sz w:val="16"/>
                <w:szCs w:val="16"/>
                <w:highlight w:val="yellow"/>
              </w:rPr>
            </w:pPr>
          </w:p>
        </w:tc>
        <w:tc>
          <w:tcPr>
            <w:tcW w:w="1440" w:type="dxa"/>
            <w:tcBorders>
              <w:top w:val="nil"/>
              <w:bottom w:val="nil"/>
            </w:tcBorders>
            <w:shd w:val="clear" w:color="auto" w:fill="FAFAFA"/>
            <w:vAlign w:val="center"/>
          </w:tcPr>
          <w:p w14:paraId="752CB60C" w14:textId="77777777" w:rsidR="00DE1E80" w:rsidRPr="00DE1E80" w:rsidRDefault="00DE1E80" w:rsidP="00DE1E80">
            <w:pPr>
              <w:spacing w:after="0" w:line="240" w:lineRule="auto"/>
              <w:ind w:left="-40" w:right="-72"/>
              <w:jc w:val="right"/>
              <w:rPr>
                <w:rFonts w:cstheme="minorHAnsi"/>
                <w:b/>
                <w:bCs/>
                <w:sz w:val="16"/>
                <w:szCs w:val="16"/>
                <w:highlight w:val="yellow"/>
              </w:rPr>
            </w:pPr>
          </w:p>
        </w:tc>
        <w:tc>
          <w:tcPr>
            <w:tcW w:w="1440" w:type="dxa"/>
            <w:tcBorders>
              <w:top w:val="nil"/>
              <w:bottom w:val="nil"/>
            </w:tcBorders>
            <w:shd w:val="clear" w:color="auto" w:fill="FAFAFA"/>
            <w:vAlign w:val="center"/>
          </w:tcPr>
          <w:p w14:paraId="4F50DCD9"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6C355FA6"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56A355F2" w14:textId="77777777" w:rsidR="00DE1E80" w:rsidRPr="00DE1E80" w:rsidRDefault="00DE1E80" w:rsidP="00DE1E80">
            <w:pPr>
              <w:spacing w:after="0" w:line="240" w:lineRule="auto"/>
              <w:ind w:left="-40" w:right="-72"/>
              <w:jc w:val="right"/>
              <w:rPr>
                <w:rFonts w:cstheme="minorHAnsi"/>
                <w:b/>
                <w:bCs/>
                <w:sz w:val="16"/>
                <w:szCs w:val="16"/>
                <w:highlight w:val="yellow"/>
              </w:rPr>
            </w:pPr>
          </w:p>
        </w:tc>
      </w:tr>
      <w:tr w:rsidR="00DE1E80" w:rsidRPr="00DE1E80" w14:paraId="7964E99E" w14:textId="77777777" w:rsidTr="00DE1E80">
        <w:tc>
          <w:tcPr>
            <w:tcW w:w="2694" w:type="dxa"/>
            <w:tcBorders>
              <w:top w:val="nil"/>
              <w:bottom w:val="nil"/>
            </w:tcBorders>
            <w:shd w:val="clear" w:color="auto" w:fill="auto"/>
            <w:vAlign w:val="center"/>
          </w:tcPr>
          <w:p w14:paraId="4CCF897A" w14:textId="77777777" w:rsidR="00DE1E80" w:rsidRPr="003B030F" w:rsidRDefault="00DE1E80" w:rsidP="00DE1E80">
            <w:pPr>
              <w:spacing w:after="0" w:line="240" w:lineRule="auto"/>
              <w:ind w:left="-101" w:hanging="4"/>
              <w:jc w:val="both"/>
              <w:rPr>
                <w:rFonts w:cstheme="minorHAnsi"/>
                <w:sz w:val="16"/>
                <w:szCs w:val="16"/>
              </w:rPr>
            </w:pPr>
            <w:r w:rsidRPr="003B030F">
              <w:rPr>
                <w:rFonts w:cstheme="minorHAnsi"/>
                <w:sz w:val="16"/>
                <w:szCs w:val="16"/>
              </w:rPr>
              <w:t xml:space="preserve">Borrowings from </w:t>
            </w:r>
            <w:r w:rsidRPr="003B030F">
              <w:rPr>
                <w:rFonts w:cstheme="minorHAnsi"/>
                <w:sz w:val="16"/>
                <w:szCs w:val="16"/>
                <w:lang w:val="en-GB" w:bidi="th-TH"/>
              </w:rPr>
              <w:t xml:space="preserve">a </w:t>
            </w:r>
            <w:r w:rsidRPr="003B030F">
              <w:rPr>
                <w:rFonts w:cstheme="minorHAnsi"/>
                <w:sz w:val="16"/>
                <w:szCs w:val="16"/>
              </w:rPr>
              <w:t>related party</w:t>
            </w:r>
          </w:p>
        </w:tc>
        <w:tc>
          <w:tcPr>
            <w:tcW w:w="992" w:type="dxa"/>
            <w:tcBorders>
              <w:top w:val="nil"/>
              <w:bottom w:val="nil"/>
            </w:tcBorders>
          </w:tcPr>
          <w:p w14:paraId="50D9DC38" w14:textId="77777777" w:rsidR="00DE1E80" w:rsidRPr="00DE1E80" w:rsidRDefault="00B71C34" w:rsidP="00DE1E80">
            <w:pPr>
              <w:spacing w:after="0" w:line="240" w:lineRule="auto"/>
              <w:ind w:left="-40" w:right="-72"/>
              <w:jc w:val="center"/>
              <w:rPr>
                <w:rFonts w:eastAsia="Arial Unicode MS" w:cstheme="minorHAnsi"/>
                <w:sz w:val="16"/>
                <w:szCs w:val="16"/>
                <w:lang w:val="en-GB" w:bidi="th-TH"/>
              </w:rPr>
            </w:pPr>
            <w:r>
              <w:rPr>
                <w:rFonts w:eastAsia="Arial Unicode MS" w:cstheme="minorHAnsi"/>
                <w:sz w:val="16"/>
                <w:szCs w:val="16"/>
                <w:lang w:val="en-GB" w:bidi="th-TH"/>
              </w:rPr>
              <w:t>b)</w:t>
            </w:r>
          </w:p>
        </w:tc>
        <w:tc>
          <w:tcPr>
            <w:tcW w:w="1440" w:type="dxa"/>
            <w:tcBorders>
              <w:top w:val="nil"/>
              <w:bottom w:val="nil"/>
            </w:tcBorders>
            <w:shd w:val="clear" w:color="auto" w:fill="FAFAFA"/>
            <w:vAlign w:val="center"/>
          </w:tcPr>
          <w:p w14:paraId="50E23472" w14:textId="77777777" w:rsidR="00DE1E80" w:rsidRPr="00DE1E80" w:rsidRDefault="00DE1E80" w:rsidP="00DE1E80">
            <w:pPr>
              <w:spacing w:after="0" w:line="240" w:lineRule="auto"/>
              <w:ind w:left="-40" w:right="-72"/>
              <w:jc w:val="right"/>
              <w:rPr>
                <w:rFonts w:eastAsia="Arial Unicode MS" w:cstheme="minorHAnsi"/>
                <w:sz w:val="16"/>
                <w:szCs w:val="16"/>
                <w:cs/>
                <w:lang w:val="en-GB" w:bidi="th-TH"/>
              </w:rPr>
            </w:pPr>
            <w:r w:rsidRPr="00DE1E80">
              <w:rPr>
                <w:rFonts w:eastAsia="Arial Unicode MS" w:cstheme="minorHAnsi"/>
                <w:sz w:val="16"/>
                <w:szCs w:val="16"/>
                <w:lang w:val="en-GB" w:bidi="th-TH"/>
              </w:rPr>
              <w:t>480,000,000</w:t>
            </w:r>
          </w:p>
        </w:tc>
        <w:tc>
          <w:tcPr>
            <w:tcW w:w="1440" w:type="dxa"/>
            <w:tcBorders>
              <w:top w:val="nil"/>
              <w:bottom w:val="nil"/>
            </w:tcBorders>
            <w:shd w:val="clear" w:color="auto" w:fill="FAFAFA"/>
            <w:vAlign w:val="center"/>
          </w:tcPr>
          <w:p w14:paraId="1102ED08"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50,096,782</w:t>
            </w:r>
          </w:p>
        </w:tc>
        <w:tc>
          <w:tcPr>
            <w:tcW w:w="1440" w:type="dxa"/>
            <w:tcBorders>
              <w:top w:val="nil"/>
              <w:bottom w:val="nil"/>
            </w:tcBorders>
            <w:shd w:val="clear" w:color="auto" w:fill="FAFAFA"/>
            <w:vAlign w:val="center"/>
          </w:tcPr>
          <w:p w14:paraId="384C09CC"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c>
          <w:tcPr>
            <w:tcW w:w="1440" w:type="dxa"/>
            <w:tcBorders>
              <w:top w:val="nil"/>
              <w:bottom w:val="nil"/>
            </w:tcBorders>
            <w:shd w:val="clear" w:color="auto" w:fill="FAFAFA"/>
            <w:vAlign w:val="center"/>
          </w:tcPr>
          <w:p w14:paraId="5820B24C"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530,096,782</w:t>
            </w:r>
          </w:p>
        </w:tc>
      </w:tr>
      <w:tr w:rsidR="00DE1E80" w:rsidRPr="00DE1E80" w14:paraId="60508084" w14:textId="77777777" w:rsidTr="00DE1E80">
        <w:tc>
          <w:tcPr>
            <w:tcW w:w="2694" w:type="dxa"/>
            <w:tcBorders>
              <w:top w:val="nil"/>
              <w:bottom w:val="nil"/>
            </w:tcBorders>
            <w:shd w:val="clear" w:color="auto" w:fill="auto"/>
            <w:vAlign w:val="center"/>
          </w:tcPr>
          <w:p w14:paraId="2F6354B3" w14:textId="77777777" w:rsidR="00DE1E80" w:rsidRPr="003B030F" w:rsidRDefault="00DE1E80" w:rsidP="00DE1E80">
            <w:pPr>
              <w:spacing w:after="0" w:line="240" w:lineRule="auto"/>
              <w:ind w:left="-101" w:hanging="4"/>
              <w:jc w:val="both"/>
              <w:rPr>
                <w:rFonts w:cstheme="minorHAnsi"/>
                <w:b/>
                <w:bCs/>
                <w:sz w:val="16"/>
                <w:szCs w:val="16"/>
              </w:rPr>
            </w:pPr>
            <w:r w:rsidRPr="003B030F">
              <w:rPr>
                <w:rFonts w:cstheme="minorHAnsi"/>
                <w:sz w:val="16"/>
                <w:szCs w:val="16"/>
              </w:rPr>
              <w:t>Lease liabilities</w:t>
            </w:r>
          </w:p>
        </w:tc>
        <w:tc>
          <w:tcPr>
            <w:tcW w:w="992" w:type="dxa"/>
            <w:tcBorders>
              <w:top w:val="nil"/>
              <w:bottom w:val="nil"/>
            </w:tcBorders>
          </w:tcPr>
          <w:p w14:paraId="10B52C13" w14:textId="352CE688" w:rsidR="00DE1E80" w:rsidRPr="00DE1E80" w:rsidRDefault="004755FA" w:rsidP="00DE1E80">
            <w:pPr>
              <w:spacing w:after="0" w:line="240" w:lineRule="auto"/>
              <w:ind w:left="-40" w:right="-72"/>
              <w:jc w:val="center"/>
              <w:rPr>
                <w:rFonts w:eastAsia="Arial Unicode MS" w:cstheme="minorHAnsi"/>
                <w:sz w:val="16"/>
                <w:szCs w:val="16"/>
                <w:lang w:val="en-GB" w:bidi="th-TH"/>
              </w:rPr>
            </w:pPr>
            <w:r>
              <w:rPr>
                <w:rFonts w:eastAsia="Arial Unicode MS" w:cstheme="minorHAnsi"/>
                <w:sz w:val="16"/>
                <w:szCs w:val="16"/>
                <w:lang w:val="en-GB" w:bidi="th-TH"/>
              </w:rPr>
              <w:t>d</w:t>
            </w:r>
            <w:r w:rsidR="00B71C34">
              <w:rPr>
                <w:rFonts w:eastAsia="Arial Unicode MS" w:cstheme="minorHAnsi"/>
                <w:sz w:val="16"/>
                <w:szCs w:val="16"/>
                <w:lang w:val="en-GB" w:bidi="th-TH"/>
              </w:rPr>
              <w:t>)</w:t>
            </w:r>
          </w:p>
        </w:tc>
        <w:tc>
          <w:tcPr>
            <w:tcW w:w="1440" w:type="dxa"/>
            <w:tcBorders>
              <w:top w:val="nil"/>
              <w:bottom w:val="nil"/>
            </w:tcBorders>
            <w:shd w:val="clear" w:color="auto" w:fill="FAFAFA"/>
            <w:vAlign w:val="center"/>
          </w:tcPr>
          <w:p w14:paraId="11688E9A" w14:textId="77777777" w:rsidR="00DE1E80" w:rsidRPr="00DE1E80" w:rsidRDefault="00DE1E80" w:rsidP="00DE1E80">
            <w:pPr>
              <w:spacing w:after="0" w:line="240" w:lineRule="auto"/>
              <w:ind w:left="-40" w:right="-72"/>
              <w:jc w:val="right"/>
              <w:rPr>
                <w:rFonts w:eastAsia="Arial Unicode MS" w:cstheme="minorHAnsi"/>
                <w:sz w:val="16"/>
                <w:szCs w:val="16"/>
                <w:lang w:val="en-GB" w:bidi="th-TH"/>
              </w:rPr>
            </w:pPr>
            <w:r w:rsidRPr="00DE1E80">
              <w:rPr>
                <w:rFonts w:eastAsia="Arial Unicode MS" w:cstheme="minorHAnsi"/>
                <w:sz w:val="16"/>
                <w:szCs w:val="16"/>
                <w:lang w:val="en-GB" w:bidi="th-TH"/>
              </w:rPr>
              <w:t>-</w:t>
            </w:r>
          </w:p>
        </w:tc>
        <w:tc>
          <w:tcPr>
            <w:tcW w:w="1440" w:type="dxa"/>
            <w:tcBorders>
              <w:top w:val="nil"/>
              <w:bottom w:val="nil"/>
            </w:tcBorders>
            <w:shd w:val="clear" w:color="auto" w:fill="FAFAFA"/>
            <w:vAlign w:val="center"/>
          </w:tcPr>
          <w:p w14:paraId="7333582C"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c>
          <w:tcPr>
            <w:tcW w:w="1440" w:type="dxa"/>
            <w:tcBorders>
              <w:top w:val="nil"/>
              <w:bottom w:val="nil"/>
            </w:tcBorders>
            <w:shd w:val="clear" w:color="auto" w:fill="FAFAFA"/>
            <w:vAlign w:val="center"/>
          </w:tcPr>
          <w:p w14:paraId="13CA92F6"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457,457,930</w:t>
            </w:r>
          </w:p>
        </w:tc>
        <w:tc>
          <w:tcPr>
            <w:tcW w:w="1440" w:type="dxa"/>
            <w:tcBorders>
              <w:top w:val="nil"/>
              <w:bottom w:val="nil"/>
            </w:tcBorders>
            <w:shd w:val="clear" w:color="auto" w:fill="FAFAFA"/>
            <w:vAlign w:val="center"/>
          </w:tcPr>
          <w:p w14:paraId="5D74AE53"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457,457,930</w:t>
            </w:r>
          </w:p>
        </w:tc>
      </w:tr>
      <w:tr w:rsidR="00DE1E80" w:rsidRPr="00DE1E80" w14:paraId="5277C9B4" w14:textId="77777777" w:rsidTr="00DE1E80">
        <w:tc>
          <w:tcPr>
            <w:tcW w:w="2694" w:type="dxa"/>
            <w:tcBorders>
              <w:top w:val="nil"/>
              <w:bottom w:val="nil"/>
            </w:tcBorders>
            <w:shd w:val="clear" w:color="auto" w:fill="auto"/>
            <w:vAlign w:val="center"/>
          </w:tcPr>
          <w:p w14:paraId="0B5F240B" w14:textId="77777777" w:rsidR="00DE1E80" w:rsidRPr="003B030F" w:rsidRDefault="00DE1E80" w:rsidP="00DE1E80">
            <w:pPr>
              <w:spacing w:after="0" w:line="240" w:lineRule="auto"/>
              <w:ind w:left="-101" w:hanging="4"/>
              <w:jc w:val="both"/>
              <w:rPr>
                <w:rFonts w:cstheme="minorHAnsi"/>
                <w:sz w:val="16"/>
                <w:szCs w:val="16"/>
              </w:rPr>
            </w:pPr>
            <w:r w:rsidRPr="003B030F">
              <w:rPr>
                <w:rFonts w:cstheme="minorHAnsi"/>
                <w:sz w:val="16"/>
                <w:szCs w:val="16"/>
              </w:rPr>
              <w:t>Accrued land rental expenses</w:t>
            </w:r>
          </w:p>
        </w:tc>
        <w:tc>
          <w:tcPr>
            <w:tcW w:w="992" w:type="dxa"/>
            <w:tcBorders>
              <w:top w:val="nil"/>
              <w:bottom w:val="nil"/>
            </w:tcBorders>
          </w:tcPr>
          <w:p w14:paraId="5BF67689" w14:textId="6430109C" w:rsidR="00DE1E80" w:rsidRPr="00DE1E80" w:rsidRDefault="004755FA" w:rsidP="00DE1E80">
            <w:pPr>
              <w:spacing w:after="0" w:line="240" w:lineRule="auto"/>
              <w:ind w:left="-40" w:right="-72"/>
              <w:jc w:val="center"/>
              <w:rPr>
                <w:rFonts w:eastAsia="Arial Unicode MS" w:cstheme="minorHAnsi"/>
                <w:sz w:val="16"/>
                <w:szCs w:val="16"/>
              </w:rPr>
            </w:pPr>
            <w:r>
              <w:rPr>
                <w:rFonts w:eastAsia="Arial Unicode MS" w:cstheme="minorHAnsi"/>
                <w:sz w:val="16"/>
                <w:szCs w:val="16"/>
              </w:rPr>
              <w:t>d</w:t>
            </w:r>
            <w:r w:rsidR="00B71C34">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192E5CFC"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204,723,345</w:t>
            </w:r>
          </w:p>
        </w:tc>
        <w:tc>
          <w:tcPr>
            <w:tcW w:w="1440" w:type="dxa"/>
            <w:tcBorders>
              <w:top w:val="nil"/>
              <w:bottom w:val="single" w:sz="4" w:space="0" w:color="auto"/>
            </w:tcBorders>
            <w:shd w:val="clear" w:color="auto" w:fill="FAFAFA"/>
            <w:vAlign w:val="center"/>
          </w:tcPr>
          <w:p w14:paraId="22B1E2A6"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1D50CF80"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(204,723,345)</w:t>
            </w:r>
          </w:p>
        </w:tc>
        <w:tc>
          <w:tcPr>
            <w:tcW w:w="1440" w:type="dxa"/>
            <w:tcBorders>
              <w:top w:val="nil"/>
              <w:bottom w:val="single" w:sz="4" w:space="0" w:color="auto"/>
            </w:tcBorders>
            <w:shd w:val="clear" w:color="auto" w:fill="FAFAFA"/>
            <w:vAlign w:val="center"/>
          </w:tcPr>
          <w:p w14:paraId="40352922"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w:t>
            </w:r>
          </w:p>
        </w:tc>
      </w:tr>
      <w:tr w:rsidR="00DE1E80" w:rsidRPr="00DE1E80" w14:paraId="43A75D44" w14:textId="77777777" w:rsidTr="00DE1E80">
        <w:tc>
          <w:tcPr>
            <w:tcW w:w="2694" w:type="dxa"/>
            <w:tcBorders>
              <w:top w:val="nil"/>
              <w:bottom w:val="nil"/>
            </w:tcBorders>
            <w:shd w:val="clear" w:color="auto" w:fill="auto"/>
            <w:vAlign w:val="center"/>
          </w:tcPr>
          <w:p w14:paraId="5881DBC0" w14:textId="77777777" w:rsidR="00DE1E80" w:rsidRPr="003B030F"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08D83B08" w14:textId="77777777" w:rsidR="00DE1E80" w:rsidRPr="00DE1E80" w:rsidRDefault="00DE1E80" w:rsidP="00DE1E80">
            <w:pPr>
              <w:spacing w:after="0" w:line="240" w:lineRule="auto"/>
              <w:ind w:left="-40" w:right="-72"/>
              <w:jc w:val="center"/>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6A5D530F"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19484649" w14:textId="77777777" w:rsidR="00DE1E80" w:rsidRPr="00DE1E80" w:rsidRDefault="00DE1E80" w:rsidP="00DE1E80">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04BD1E36" w14:textId="77777777" w:rsidR="00DE1E80" w:rsidRPr="00DE1E80" w:rsidRDefault="00DE1E80" w:rsidP="00DE1E80">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663CC03A" w14:textId="77777777" w:rsidR="00DE1E80" w:rsidRPr="00DE1E80" w:rsidRDefault="00DE1E80" w:rsidP="00DE1E80">
            <w:pPr>
              <w:spacing w:after="0" w:line="240" w:lineRule="auto"/>
              <w:ind w:left="-40" w:right="-72"/>
              <w:jc w:val="right"/>
              <w:rPr>
                <w:rFonts w:cstheme="minorHAnsi"/>
                <w:sz w:val="16"/>
                <w:szCs w:val="16"/>
                <w:highlight w:val="yellow"/>
              </w:rPr>
            </w:pPr>
          </w:p>
        </w:tc>
      </w:tr>
      <w:tr w:rsidR="00DE1E80" w:rsidRPr="00DE1E80" w14:paraId="259407E2" w14:textId="77777777" w:rsidTr="00DE1E80">
        <w:tc>
          <w:tcPr>
            <w:tcW w:w="2694" w:type="dxa"/>
            <w:tcBorders>
              <w:top w:val="nil"/>
              <w:bottom w:val="nil"/>
            </w:tcBorders>
            <w:shd w:val="clear" w:color="auto" w:fill="auto"/>
            <w:vAlign w:val="center"/>
          </w:tcPr>
          <w:p w14:paraId="06B1DEA3" w14:textId="77777777" w:rsidR="00DE1E80" w:rsidRPr="003B030F" w:rsidRDefault="00DE1E80" w:rsidP="00DE1E80">
            <w:pPr>
              <w:spacing w:after="0" w:line="240" w:lineRule="auto"/>
              <w:ind w:left="-101" w:hanging="4"/>
              <w:jc w:val="both"/>
              <w:rPr>
                <w:rFonts w:cstheme="minorHAnsi"/>
                <w:b/>
                <w:bCs/>
                <w:sz w:val="16"/>
                <w:szCs w:val="16"/>
              </w:rPr>
            </w:pPr>
            <w:r w:rsidRPr="003B030F">
              <w:rPr>
                <w:rFonts w:cstheme="minorHAnsi"/>
                <w:b/>
                <w:bCs/>
                <w:sz w:val="16"/>
                <w:szCs w:val="16"/>
              </w:rPr>
              <w:t>Total non-current liabilities</w:t>
            </w:r>
          </w:p>
        </w:tc>
        <w:tc>
          <w:tcPr>
            <w:tcW w:w="992" w:type="dxa"/>
            <w:tcBorders>
              <w:top w:val="nil"/>
              <w:bottom w:val="nil"/>
            </w:tcBorders>
          </w:tcPr>
          <w:p w14:paraId="70B6BA06" w14:textId="77777777" w:rsidR="00DE1E80" w:rsidRPr="00DE1E80" w:rsidRDefault="00DE1E80" w:rsidP="00DE1E80">
            <w:pPr>
              <w:spacing w:after="0" w:line="240" w:lineRule="auto"/>
              <w:ind w:left="-40" w:right="-72"/>
              <w:jc w:val="center"/>
              <w:rPr>
                <w:rFonts w:eastAsia="Arial Unicode MS" w:cstheme="minorHAnsi"/>
                <w:b/>
                <w:bCs/>
                <w:sz w:val="16"/>
                <w:szCs w:val="16"/>
              </w:rPr>
            </w:pPr>
          </w:p>
        </w:tc>
        <w:tc>
          <w:tcPr>
            <w:tcW w:w="1440" w:type="dxa"/>
            <w:tcBorders>
              <w:top w:val="nil"/>
              <w:bottom w:val="single" w:sz="4" w:space="0" w:color="auto"/>
            </w:tcBorders>
            <w:shd w:val="clear" w:color="auto" w:fill="FAFAFA"/>
            <w:vAlign w:val="center"/>
          </w:tcPr>
          <w:p w14:paraId="2D0B7BD5"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684,723,345</w:t>
            </w:r>
          </w:p>
        </w:tc>
        <w:tc>
          <w:tcPr>
            <w:tcW w:w="1440" w:type="dxa"/>
            <w:tcBorders>
              <w:top w:val="nil"/>
              <w:bottom w:val="single" w:sz="4" w:space="0" w:color="auto"/>
            </w:tcBorders>
            <w:shd w:val="clear" w:color="auto" w:fill="FAFAFA"/>
            <w:vAlign w:val="center"/>
          </w:tcPr>
          <w:p w14:paraId="2C9A5367"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50,096,782</w:t>
            </w:r>
          </w:p>
        </w:tc>
        <w:tc>
          <w:tcPr>
            <w:tcW w:w="1440" w:type="dxa"/>
            <w:tcBorders>
              <w:top w:val="nil"/>
              <w:bottom w:val="single" w:sz="4" w:space="0" w:color="auto"/>
            </w:tcBorders>
            <w:shd w:val="clear" w:color="auto" w:fill="FAFAFA"/>
            <w:vAlign w:val="center"/>
          </w:tcPr>
          <w:p w14:paraId="377E52A9"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252,734,585</w:t>
            </w:r>
          </w:p>
        </w:tc>
        <w:tc>
          <w:tcPr>
            <w:tcW w:w="1440" w:type="dxa"/>
            <w:tcBorders>
              <w:top w:val="nil"/>
              <w:bottom w:val="single" w:sz="4" w:space="0" w:color="auto"/>
            </w:tcBorders>
            <w:shd w:val="clear" w:color="auto" w:fill="FAFAFA"/>
            <w:vAlign w:val="center"/>
          </w:tcPr>
          <w:p w14:paraId="0435F8BC"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987,554,712</w:t>
            </w:r>
          </w:p>
        </w:tc>
      </w:tr>
      <w:tr w:rsidR="00DE1E80" w:rsidRPr="00DE1E80" w14:paraId="2D468F36" w14:textId="77777777" w:rsidTr="00DE1E80">
        <w:tc>
          <w:tcPr>
            <w:tcW w:w="2694" w:type="dxa"/>
            <w:tcBorders>
              <w:top w:val="nil"/>
              <w:bottom w:val="nil"/>
            </w:tcBorders>
            <w:shd w:val="clear" w:color="auto" w:fill="auto"/>
            <w:vAlign w:val="center"/>
          </w:tcPr>
          <w:p w14:paraId="3AFF3CCC" w14:textId="77777777" w:rsidR="00DE1E80" w:rsidRPr="003B030F"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6CCC33D3" w14:textId="77777777" w:rsidR="00DE1E80" w:rsidRPr="00DE1E80" w:rsidRDefault="00DE1E80" w:rsidP="00DE1E80">
            <w:pPr>
              <w:spacing w:after="0" w:line="240" w:lineRule="auto"/>
              <w:ind w:left="-40" w:right="-72"/>
              <w:jc w:val="center"/>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70ED1E0F"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53A721C1" w14:textId="77777777" w:rsidR="00DE1E80" w:rsidRPr="00DE1E80" w:rsidRDefault="00DE1E80" w:rsidP="00DE1E80">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4DC6D024" w14:textId="77777777" w:rsidR="00DE1E80" w:rsidRPr="00DE1E80" w:rsidRDefault="00DE1E80" w:rsidP="00DE1E80">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5F2BC58D" w14:textId="77777777" w:rsidR="00DE1E80" w:rsidRPr="00DE1E80" w:rsidRDefault="00DE1E80" w:rsidP="00DE1E80">
            <w:pPr>
              <w:spacing w:after="0" w:line="240" w:lineRule="auto"/>
              <w:ind w:left="-40" w:right="-72"/>
              <w:jc w:val="right"/>
              <w:rPr>
                <w:rFonts w:cstheme="minorHAnsi"/>
                <w:sz w:val="16"/>
                <w:szCs w:val="16"/>
                <w:highlight w:val="yellow"/>
              </w:rPr>
            </w:pPr>
          </w:p>
        </w:tc>
      </w:tr>
      <w:tr w:rsidR="00DE1E80" w:rsidRPr="00DE1E80" w14:paraId="3E84F97D" w14:textId="77777777" w:rsidTr="00DE1E80">
        <w:tc>
          <w:tcPr>
            <w:tcW w:w="2694" w:type="dxa"/>
            <w:tcBorders>
              <w:top w:val="nil"/>
              <w:bottom w:val="nil"/>
            </w:tcBorders>
            <w:shd w:val="clear" w:color="auto" w:fill="auto"/>
            <w:vAlign w:val="center"/>
          </w:tcPr>
          <w:p w14:paraId="06F0CE0E" w14:textId="77777777" w:rsidR="00DE1E80" w:rsidRPr="003B030F" w:rsidRDefault="00DE1E80" w:rsidP="00DE1E80">
            <w:pPr>
              <w:spacing w:after="0" w:line="240" w:lineRule="auto"/>
              <w:ind w:left="-101" w:hanging="4"/>
              <w:jc w:val="both"/>
              <w:rPr>
                <w:rFonts w:cstheme="minorHAnsi"/>
                <w:b/>
                <w:bCs/>
                <w:sz w:val="16"/>
                <w:szCs w:val="16"/>
              </w:rPr>
            </w:pPr>
            <w:r w:rsidRPr="003B030F">
              <w:rPr>
                <w:rFonts w:cstheme="minorHAnsi"/>
                <w:b/>
                <w:bCs/>
                <w:sz w:val="16"/>
                <w:szCs w:val="16"/>
              </w:rPr>
              <w:t>Total liabilities</w:t>
            </w:r>
          </w:p>
        </w:tc>
        <w:tc>
          <w:tcPr>
            <w:tcW w:w="992" w:type="dxa"/>
            <w:tcBorders>
              <w:top w:val="nil"/>
              <w:bottom w:val="nil"/>
            </w:tcBorders>
          </w:tcPr>
          <w:p w14:paraId="5F1DB4D8" w14:textId="77777777" w:rsidR="00DE1E80" w:rsidRPr="00DE1E80" w:rsidRDefault="00DE1E80" w:rsidP="00DE1E80">
            <w:pPr>
              <w:spacing w:after="0" w:line="240" w:lineRule="auto"/>
              <w:ind w:left="-40" w:right="-72"/>
              <w:jc w:val="center"/>
              <w:rPr>
                <w:rFonts w:eastAsia="Arial Unicode MS" w:cstheme="minorHAnsi"/>
                <w:b/>
                <w:bCs/>
                <w:sz w:val="16"/>
                <w:szCs w:val="16"/>
              </w:rPr>
            </w:pPr>
          </w:p>
        </w:tc>
        <w:tc>
          <w:tcPr>
            <w:tcW w:w="1440" w:type="dxa"/>
            <w:tcBorders>
              <w:top w:val="nil"/>
              <w:bottom w:val="single" w:sz="4" w:space="0" w:color="auto"/>
            </w:tcBorders>
            <w:shd w:val="clear" w:color="auto" w:fill="FAFAFA"/>
            <w:vAlign w:val="center"/>
          </w:tcPr>
          <w:p w14:paraId="11AFA06F"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765,676,607</w:t>
            </w:r>
          </w:p>
        </w:tc>
        <w:tc>
          <w:tcPr>
            <w:tcW w:w="1440" w:type="dxa"/>
            <w:tcBorders>
              <w:top w:val="nil"/>
              <w:bottom w:val="single" w:sz="4" w:space="0" w:color="auto"/>
            </w:tcBorders>
            <w:shd w:val="clear" w:color="auto" w:fill="FAFAFA"/>
            <w:vAlign w:val="center"/>
          </w:tcPr>
          <w:p w14:paraId="19AA6D43"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w:t>
            </w:r>
          </w:p>
        </w:tc>
        <w:tc>
          <w:tcPr>
            <w:tcW w:w="1440" w:type="dxa"/>
            <w:tcBorders>
              <w:top w:val="nil"/>
              <w:bottom w:val="single" w:sz="4" w:space="0" w:color="auto"/>
            </w:tcBorders>
            <w:shd w:val="clear" w:color="auto" w:fill="FAFAFA"/>
            <w:vAlign w:val="center"/>
          </w:tcPr>
          <w:p w14:paraId="3A2E59E3"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306,616,899</w:t>
            </w:r>
          </w:p>
        </w:tc>
        <w:tc>
          <w:tcPr>
            <w:tcW w:w="1440" w:type="dxa"/>
            <w:tcBorders>
              <w:top w:val="nil"/>
              <w:bottom w:val="single" w:sz="4" w:space="0" w:color="auto"/>
            </w:tcBorders>
            <w:shd w:val="clear" w:color="auto" w:fill="FAFAFA"/>
            <w:vAlign w:val="center"/>
          </w:tcPr>
          <w:p w14:paraId="1F3B3C4C"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1,072,293,506</w:t>
            </w:r>
          </w:p>
        </w:tc>
      </w:tr>
      <w:tr w:rsidR="00DE1E80" w:rsidRPr="00DE1E80" w14:paraId="15C66401" w14:textId="77777777" w:rsidTr="00DE1E80">
        <w:tc>
          <w:tcPr>
            <w:tcW w:w="2694" w:type="dxa"/>
            <w:tcBorders>
              <w:top w:val="nil"/>
              <w:bottom w:val="nil"/>
            </w:tcBorders>
            <w:shd w:val="clear" w:color="auto" w:fill="auto"/>
            <w:vAlign w:val="center"/>
          </w:tcPr>
          <w:p w14:paraId="0E640E00" w14:textId="77777777" w:rsidR="00DE1E80" w:rsidRPr="003B030F"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2F79C475" w14:textId="77777777" w:rsidR="00DE1E80" w:rsidRPr="00DE1E80" w:rsidRDefault="00DE1E80" w:rsidP="00DE1E80">
            <w:pPr>
              <w:spacing w:after="0" w:line="240" w:lineRule="auto"/>
              <w:ind w:left="-40" w:right="-72"/>
              <w:jc w:val="center"/>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6D7287A8" w14:textId="77777777" w:rsidR="00DE1E80" w:rsidRPr="00DE1E80" w:rsidRDefault="00DE1E80" w:rsidP="00DE1E80">
            <w:pPr>
              <w:spacing w:after="0" w:line="240" w:lineRule="auto"/>
              <w:ind w:left="-40" w:right="-72"/>
              <w:jc w:val="right"/>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5DCB18FD"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single" w:sz="4" w:space="0" w:color="auto"/>
              <w:bottom w:val="nil"/>
            </w:tcBorders>
            <w:shd w:val="clear" w:color="auto" w:fill="FAFAFA"/>
            <w:vAlign w:val="center"/>
          </w:tcPr>
          <w:p w14:paraId="538A7D8C"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single" w:sz="4" w:space="0" w:color="auto"/>
              <w:bottom w:val="nil"/>
            </w:tcBorders>
            <w:shd w:val="clear" w:color="auto" w:fill="FAFAFA"/>
            <w:vAlign w:val="center"/>
          </w:tcPr>
          <w:p w14:paraId="02FF4352" w14:textId="77777777" w:rsidR="00DE1E80" w:rsidRPr="00DE1E80" w:rsidRDefault="00DE1E80" w:rsidP="00DE1E80">
            <w:pPr>
              <w:spacing w:after="0" w:line="240" w:lineRule="auto"/>
              <w:ind w:left="-40" w:right="-72"/>
              <w:jc w:val="right"/>
              <w:rPr>
                <w:rFonts w:cstheme="minorHAnsi"/>
                <w:b/>
                <w:bCs/>
                <w:sz w:val="16"/>
                <w:szCs w:val="16"/>
                <w:highlight w:val="yellow"/>
              </w:rPr>
            </w:pPr>
          </w:p>
        </w:tc>
      </w:tr>
      <w:tr w:rsidR="00DE1E80" w:rsidRPr="00DE1E80" w14:paraId="0E66D45D" w14:textId="77777777" w:rsidTr="00DE1E80">
        <w:tc>
          <w:tcPr>
            <w:tcW w:w="2694" w:type="dxa"/>
            <w:tcBorders>
              <w:top w:val="nil"/>
              <w:bottom w:val="nil"/>
            </w:tcBorders>
            <w:shd w:val="clear" w:color="auto" w:fill="auto"/>
            <w:vAlign w:val="center"/>
          </w:tcPr>
          <w:p w14:paraId="76F72B37" w14:textId="77777777" w:rsidR="00DE1E80" w:rsidRPr="003B030F" w:rsidRDefault="00DE1E80" w:rsidP="00DE1E80">
            <w:pPr>
              <w:spacing w:after="0" w:line="240" w:lineRule="auto"/>
              <w:ind w:left="-101" w:hanging="4"/>
              <w:jc w:val="both"/>
              <w:rPr>
                <w:rFonts w:cstheme="minorHAnsi"/>
                <w:b/>
                <w:bCs/>
                <w:sz w:val="16"/>
                <w:szCs w:val="16"/>
                <w:lang w:val="en-GB" w:bidi="th-TH"/>
              </w:rPr>
            </w:pPr>
            <w:r w:rsidRPr="003B030F">
              <w:rPr>
                <w:rFonts w:cstheme="minorHAnsi"/>
                <w:b/>
                <w:bCs/>
                <w:sz w:val="16"/>
                <w:szCs w:val="16"/>
                <w:lang w:val="en-GB" w:bidi="th-TH"/>
              </w:rPr>
              <w:t>Equity</w:t>
            </w:r>
          </w:p>
        </w:tc>
        <w:tc>
          <w:tcPr>
            <w:tcW w:w="992" w:type="dxa"/>
            <w:tcBorders>
              <w:top w:val="nil"/>
              <w:bottom w:val="nil"/>
            </w:tcBorders>
          </w:tcPr>
          <w:p w14:paraId="0341DE50" w14:textId="77777777" w:rsidR="00DE1E80" w:rsidRPr="00DE1E80" w:rsidRDefault="00DE1E80" w:rsidP="00DE1E80">
            <w:pPr>
              <w:spacing w:after="0" w:line="240" w:lineRule="auto"/>
              <w:ind w:left="-40" w:right="-72"/>
              <w:jc w:val="center"/>
              <w:rPr>
                <w:rFonts w:cstheme="minorHAnsi"/>
                <w:b/>
                <w:bCs/>
                <w:sz w:val="16"/>
                <w:szCs w:val="16"/>
                <w:highlight w:val="yellow"/>
              </w:rPr>
            </w:pPr>
          </w:p>
        </w:tc>
        <w:tc>
          <w:tcPr>
            <w:tcW w:w="1440" w:type="dxa"/>
            <w:tcBorders>
              <w:top w:val="nil"/>
              <w:bottom w:val="nil"/>
            </w:tcBorders>
            <w:shd w:val="clear" w:color="auto" w:fill="FAFAFA"/>
            <w:vAlign w:val="center"/>
          </w:tcPr>
          <w:p w14:paraId="10FA43F6" w14:textId="77777777" w:rsidR="00DE1E80" w:rsidRPr="00DE1E80" w:rsidRDefault="00DE1E80" w:rsidP="00DE1E80">
            <w:pPr>
              <w:spacing w:after="0" w:line="240" w:lineRule="auto"/>
              <w:ind w:left="-40" w:right="-72"/>
              <w:jc w:val="right"/>
              <w:rPr>
                <w:rFonts w:cstheme="minorHAnsi"/>
                <w:b/>
                <w:bCs/>
                <w:sz w:val="16"/>
                <w:szCs w:val="16"/>
                <w:highlight w:val="yellow"/>
              </w:rPr>
            </w:pPr>
          </w:p>
        </w:tc>
        <w:tc>
          <w:tcPr>
            <w:tcW w:w="1440" w:type="dxa"/>
            <w:tcBorders>
              <w:top w:val="nil"/>
              <w:bottom w:val="nil"/>
            </w:tcBorders>
            <w:shd w:val="clear" w:color="auto" w:fill="FAFAFA"/>
            <w:vAlign w:val="center"/>
          </w:tcPr>
          <w:p w14:paraId="6C0DDDE1"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6B05E357"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5BEF824E" w14:textId="77777777" w:rsidR="00DE1E80" w:rsidRPr="00DE1E80" w:rsidRDefault="00DE1E80" w:rsidP="00DE1E80">
            <w:pPr>
              <w:spacing w:after="0" w:line="240" w:lineRule="auto"/>
              <w:ind w:left="-40" w:right="-72"/>
              <w:jc w:val="right"/>
              <w:rPr>
                <w:rFonts w:cstheme="minorHAnsi"/>
                <w:b/>
                <w:bCs/>
                <w:sz w:val="16"/>
                <w:szCs w:val="16"/>
                <w:highlight w:val="yellow"/>
              </w:rPr>
            </w:pPr>
          </w:p>
        </w:tc>
      </w:tr>
      <w:tr w:rsidR="00DE1E80" w:rsidRPr="00DE1E80" w14:paraId="4DE87961" w14:textId="77777777" w:rsidTr="00DE1E80">
        <w:tc>
          <w:tcPr>
            <w:tcW w:w="2694" w:type="dxa"/>
            <w:tcBorders>
              <w:top w:val="nil"/>
              <w:bottom w:val="nil"/>
            </w:tcBorders>
            <w:shd w:val="clear" w:color="auto" w:fill="auto"/>
            <w:vAlign w:val="center"/>
          </w:tcPr>
          <w:p w14:paraId="19EDA816" w14:textId="77777777" w:rsidR="00DE1E80" w:rsidRPr="003B030F" w:rsidRDefault="00DE1E80" w:rsidP="00DE1E80">
            <w:pPr>
              <w:spacing w:after="0" w:line="240" w:lineRule="auto"/>
              <w:ind w:left="-101" w:hanging="4"/>
              <w:jc w:val="both"/>
              <w:rPr>
                <w:rFonts w:cstheme="minorHAnsi"/>
                <w:b/>
                <w:bCs/>
                <w:sz w:val="16"/>
                <w:szCs w:val="16"/>
                <w:lang w:val="en-GB" w:bidi="th-TH"/>
              </w:rPr>
            </w:pPr>
          </w:p>
        </w:tc>
        <w:tc>
          <w:tcPr>
            <w:tcW w:w="992" w:type="dxa"/>
            <w:tcBorders>
              <w:top w:val="nil"/>
              <w:bottom w:val="nil"/>
            </w:tcBorders>
          </w:tcPr>
          <w:p w14:paraId="4D562597" w14:textId="77777777" w:rsidR="00DE1E80" w:rsidRPr="00DE1E80" w:rsidRDefault="00DE1E80" w:rsidP="00DE1E80">
            <w:pPr>
              <w:spacing w:after="0" w:line="240" w:lineRule="auto"/>
              <w:ind w:left="-40" w:right="-72"/>
              <w:jc w:val="center"/>
              <w:rPr>
                <w:rFonts w:cstheme="minorHAnsi"/>
                <w:b/>
                <w:bCs/>
                <w:sz w:val="16"/>
                <w:szCs w:val="16"/>
                <w:highlight w:val="yellow"/>
              </w:rPr>
            </w:pPr>
          </w:p>
        </w:tc>
        <w:tc>
          <w:tcPr>
            <w:tcW w:w="1440" w:type="dxa"/>
            <w:tcBorders>
              <w:top w:val="nil"/>
              <w:bottom w:val="nil"/>
            </w:tcBorders>
            <w:shd w:val="clear" w:color="auto" w:fill="FAFAFA"/>
            <w:vAlign w:val="center"/>
          </w:tcPr>
          <w:p w14:paraId="7CECE446" w14:textId="77777777" w:rsidR="00DE1E80" w:rsidRPr="00DE1E80" w:rsidRDefault="00DE1E80" w:rsidP="00DE1E80">
            <w:pPr>
              <w:spacing w:after="0" w:line="240" w:lineRule="auto"/>
              <w:ind w:left="-40" w:right="-72"/>
              <w:jc w:val="right"/>
              <w:rPr>
                <w:rFonts w:cstheme="minorHAnsi"/>
                <w:b/>
                <w:bCs/>
                <w:sz w:val="16"/>
                <w:szCs w:val="16"/>
                <w:highlight w:val="yellow"/>
              </w:rPr>
            </w:pPr>
          </w:p>
        </w:tc>
        <w:tc>
          <w:tcPr>
            <w:tcW w:w="1440" w:type="dxa"/>
            <w:tcBorders>
              <w:top w:val="nil"/>
              <w:bottom w:val="nil"/>
            </w:tcBorders>
            <w:shd w:val="clear" w:color="auto" w:fill="FAFAFA"/>
            <w:vAlign w:val="center"/>
          </w:tcPr>
          <w:p w14:paraId="26FE4A24"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046F1289"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3426C1E0" w14:textId="77777777" w:rsidR="00DE1E80" w:rsidRPr="00DE1E80" w:rsidRDefault="00DE1E80" w:rsidP="00DE1E80">
            <w:pPr>
              <w:spacing w:after="0" w:line="240" w:lineRule="auto"/>
              <w:ind w:left="-40" w:right="-72"/>
              <w:jc w:val="right"/>
              <w:rPr>
                <w:rFonts w:cstheme="minorHAnsi"/>
                <w:b/>
                <w:bCs/>
                <w:sz w:val="16"/>
                <w:szCs w:val="16"/>
                <w:highlight w:val="yellow"/>
              </w:rPr>
            </w:pPr>
          </w:p>
        </w:tc>
      </w:tr>
      <w:tr w:rsidR="00DE1E80" w:rsidRPr="00DE1E80" w14:paraId="5C6C9424" w14:textId="77777777" w:rsidTr="00DE1E80">
        <w:tc>
          <w:tcPr>
            <w:tcW w:w="2694" w:type="dxa"/>
            <w:tcBorders>
              <w:top w:val="nil"/>
              <w:bottom w:val="nil"/>
            </w:tcBorders>
            <w:shd w:val="clear" w:color="auto" w:fill="auto"/>
            <w:vAlign w:val="center"/>
          </w:tcPr>
          <w:p w14:paraId="6A855142" w14:textId="77777777" w:rsidR="00DE1E80" w:rsidRPr="003B030F" w:rsidRDefault="00DE1E80" w:rsidP="00DE1E80">
            <w:pPr>
              <w:spacing w:after="0" w:line="240" w:lineRule="auto"/>
              <w:ind w:left="-101" w:hanging="4"/>
              <w:jc w:val="both"/>
              <w:rPr>
                <w:rFonts w:cstheme="minorHAnsi"/>
                <w:sz w:val="16"/>
                <w:szCs w:val="16"/>
              </w:rPr>
            </w:pPr>
            <w:r w:rsidRPr="003B030F">
              <w:rPr>
                <w:rFonts w:cstheme="minorHAnsi"/>
                <w:sz w:val="16"/>
                <w:szCs w:val="16"/>
              </w:rPr>
              <w:t>Deficits</w:t>
            </w:r>
          </w:p>
        </w:tc>
        <w:tc>
          <w:tcPr>
            <w:tcW w:w="992" w:type="dxa"/>
            <w:tcBorders>
              <w:top w:val="nil"/>
              <w:bottom w:val="nil"/>
            </w:tcBorders>
          </w:tcPr>
          <w:p w14:paraId="178B34B5" w14:textId="705D73A2" w:rsidR="00DE1E80" w:rsidRPr="00DE1E80" w:rsidRDefault="003C169C" w:rsidP="00DE1E80">
            <w:pPr>
              <w:spacing w:after="0" w:line="240" w:lineRule="auto"/>
              <w:ind w:left="-40" w:right="-72"/>
              <w:jc w:val="center"/>
              <w:rPr>
                <w:rFonts w:eastAsia="Arial Unicode MS" w:cstheme="minorHAnsi"/>
                <w:sz w:val="16"/>
                <w:szCs w:val="16"/>
              </w:rPr>
            </w:pPr>
            <w:r w:rsidRPr="00B9244F">
              <w:rPr>
                <w:rFonts w:eastAsia="Arial Unicode MS" w:cstheme="minorHAnsi"/>
                <w:sz w:val="16"/>
                <w:szCs w:val="16"/>
              </w:rPr>
              <w:t xml:space="preserve">c), </w:t>
            </w:r>
            <w:r w:rsidR="00B71C34" w:rsidRPr="00B9244F">
              <w:rPr>
                <w:rFonts w:eastAsia="Arial Unicode MS" w:cstheme="minorHAnsi"/>
                <w:sz w:val="16"/>
                <w:szCs w:val="16"/>
              </w:rPr>
              <w:t>d</w:t>
            </w:r>
            <w:r w:rsidR="00B71C34">
              <w:rPr>
                <w:rFonts w:eastAsia="Arial Unicode MS" w:cstheme="minorHAnsi"/>
                <w:sz w:val="16"/>
                <w:szCs w:val="16"/>
              </w:rPr>
              <w:t xml:space="preserve">), </w:t>
            </w:r>
            <w:r w:rsidR="004755FA">
              <w:rPr>
                <w:rFonts w:eastAsia="Arial Unicode MS" w:cstheme="minorHAnsi"/>
                <w:sz w:val="16"/>
                <w:szCs w:val="16"/>
              </w:rPr>
              <w:t>e</w:t>
            </w:r>
            <w:r w:rsidR="00B71C34">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5271D487"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(1,026,758,011)</w:t>
            </w:r>
          </w:p>
        </w:tc>
        <w:tc>
          <w:tcPr>
            <w:tcW w:w="1440" w:type="dxa"/>
            <w:tcBorders>
              <w:top w:val="nil"/>
              <w:bottom w:val="single" w:sz="4" w:space="0" w:color="auto"/>
            </w:tcBorders>
            <w:shd w:val="clear" w:color="auto" w:fill="FAFAFA"/>
            <w:vAlign w:val="center"/>
          </w:tcPr>
          <w:p w14:paraId="73F31189"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(6,274,113)</w:t>
            </w:r>
          </w:p>
        </w:tc>
        <w:tc>
          <w:tcPr>
            <w:tcW w:w="1440" w:type="dxa"/>
            <w:tcBorders>
              <w:top w:val="nil"/>
              <w:bottom w:val="single" w:sz="4" w:space="0" w:color="auto"/>
            </w:tcBorders>
            <w:shd w:val="clear" w:color="auto" w:fill="FAFAFA"/>
            <w:vAlign w:val="center"/>
          </w:tcPr>
          <w:p w14:paraId="4EF4B472"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(2,085,653)</w:t>
            </w:r>
          </w:p>
        </w:tc>
        <w:tc>
          <w:tcPr>
            <w:tcW w:w="1440" w:type="dxa"/>
            <w:tcBorders>
              <w:top w:val="nil"/>
              <w:bottom w:val="single" w:sz="4" w:space="0" w:color="auto"/>
            </w:tcBorders>
            <w:shd w:val="clear" w:color="auto" w:fill="FAFAFA"/>
            <w:vAlign w:val="center"/>
          </w:tcPr>
          <w:p w14:paraId="1CBB6709"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(1,035,117,777)</w:t>
            </w:r>
          </w:p>
        </w:tc>
      </w:tr>
      <w:tr w:rsidR="00DE1E80" w:rsidRPr="00DE1E80" w14:paraId="7E7EF2ED" w14:textId="77777777" w:rsidTr="00DE1E80">
        <w:tc>
          <w:tcPr>
            <w:tcW w:w="2694" w:type="dxa"/>
            <w:tcBorders>
              <w:top w:val="nil"/>
              <w:bottom w:val="nil"/>
            </w:tcBorders>
            <w:shd w:val="clear" w:color="auto" w:fill="auto"/>
            <w:vAlign w:val="center"/>
          </w:tcPr>
          <w:p w14:paraId="4C7C1B0B" w14:textId="77777777" w:rsidR="00DE1E80" w:rsidRPr="003B030F" w:rsidRDefault="00DE1E80" w:rsidP="00DE1E80">
            <w:pPr>
              <w:spacing w:after="0" w:line="240" w:lineRule="auto"/>
              <w:ind w:left="-101" w:hanging="4"/>
              <w:jc w:val="both"/>
              <w:rPr>
                <w:rFonts w:cstheme="minorHAnsi"/>
                <w:sz w:val="16"/>
                <w:szCs w:val="16"/>
              </w:rPr>
            </w:pPr>
          </w:p>
        </w:tc>
        <w:tc>
          <w:tcPr>
            <w:tcW w:w="992" w:type="dxa"/>
            <w:tcBorders>
              <w:top w:val="nil"/>
              <w:bottom w:val="nil"/>
            </w:tcBorders>
          </w:tcPr>
          <w:p w14:paraId="50265966" w14:textId="77777777" w:rsidR="00DE1E80" w:rsidRPr="00DE1E80" w:rsidRDefault="00DE1E80" w:rsidP="00DE1E80">
            <w:pPr>
              <w:spacing w:after="0" w:line="240" w:lineRule="auto"/>
              <w:ind w:left="-40" w:right="-72"/>
              <w:jc w:val="center"/>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6A40872D" w14:textId="77777777" w:rsidR="00DE1E80" w:rsidRPr="00DE1E80" w:rsidRDefault="00DE1E80" w:rsidP="00DE1E80">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488EC37B" w14:textId="77777777" w:rsidR="00DE1E80" w:rsidRPr="00DE1E80" w:rsidRDefault="00DE1E80" w:rsidP="00DE1E80">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27EE225F" w14:textId="77777777" w:rsidR="00DE1E80" w:rsidRPr="00DE1E80" w:rsidRDefault="00DE1E80" w:rsidP="00DE1E80">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75A9646F" w14:textId="77777777" w:rsidR="00DE1E80" w:rsidRPr="00DE1E80" w:rsidRDefault="00DE1E80" w:rsidP="00DE1E80">
            <w:pPr>
              <w:spacing w:after="0" w:line="240" w:lineRule="auto"/>
              <w:ind w:left="-40" w:right="-72"/>
              <w:jc w:val="right"/>
              <w:rPr>
                <w:rFonts w:cstheme="minorHAnsi"/>
                <w:sz w:val="16"/>
                <w:szCs w:val="16"/>
                <w:highlight w:val="yellow"/>
              </w:rPr>
            </w:pPr>
          </w:p>
        </w:tc>
      </w:tr>
      <w:tr w:rsidR="00DE1E80" w:rsidRPr="00DE1E80" w14:paraId="7B78A63B" w14:textId="77777777" w:rsidTr="00DE1E80">
        <w:tc>
          <w:tcPr>
            <w:tcW w:w="2694" w:type="dxa"/>
            <w:tcBorders>
              <w:top w:val="nil"/>
              <w:bottom w:val="nil"/>
            </w:tcBorders>
            <w:shd w:val="clear" w:color="auto" w:fill="auto"/>
            <w:vAlign w:val="center"/>
          </w:tcPr>
          <w:p w14:paraId="673A70FF" w14:textId="77777777" w:rsidR="00DE1E80" w:rsidRPr="003B030F" w:rsidRDefault="00DE1E80" w:rsidP="00DE1E80">
            <w:pPr>
              <w:spacing w:after="0" w:line="240" w:lineRule="auto"/>
              <w:ind w:left="-101" w:hanging="4"/>
              <w:jc w:val="both"/>
              <w:rPr>
                <w:rFonts w:cstheme="minorHAnsi"/>
                <w:b/>
                <w:bCs/>
                <w:sz w:val="16"/>
                <w:szCs w:val="16"/>
              </w:rPr>
            </w:pPr>
            <w:r w:rsidRPr="003B030F">
              <w:rPr>
                <w:rFonts w:cstheme="minorHAnsi"/>
                <w:b/>
                <w:bCs/>
                <w:sz w:val="16"/>
                <w:szCs w:val="16"/>
              </w:rPr>
              <w:t>Total equity</w:t>
            </w:r>
          </w:p>
        </w:tc>
        <w:tc>
          <w:tcPr>
            <w:tcW w:w="992" w:type="dxa"/>
            <w:tcBorders>
              <w:top w:val="nil"/>
              <w:bottom w:val="nil"/>
            </w:tcBorders>
          </w:tcPr>
          <w:p w14:paraId="480DCD10" w14:textId="77777777" w:rsidR="00DE1E80" w:rsidRPr="00DE1E80" w:rsidRDefault="00DE1E80" w:rsidP="00DE1E80">
            <w:pPr>
              <w:spacing w:after="0" w:line="240" w:lineRule="auto"/>
              <w:ind w:left="-40" w:right="-72"/>
              <w:jc w:val="center"/>
              <w:rPr>
                <w:rFonts w:eastAsia="Arial Unicode MS" w:cstheme="minorHAnsi"/>
                <w:sz w:val="16"/>
                <w:szCs w:val="16"/>
              </w:rPr>
            </w:pPr>
          </w:p>
        </w:tc>
        <w:tc>
          <w:tcPr>
            <w:tcW w:w="1440" w:type="dxa"/>
            <w:tcBorders>
              <w:top w:val="nil"/>
              <w:bottom w:val="single" w:sz="4" w:space="0" w:color="auto"/>
            </w:tcBorders>
            <w:shd w:val="clear" w:color="auto" w:fill="FAFAFA"/>
            <w:vAlign w:val="center"/>
          </w:tcPr>
          <w:p w14:paraId="5480C444"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(1,026,758,011)</w:t>
            </w:r>
          </w:p>
        </w:tc>
        <w:tc>
          <w:tcPr>
            <w:tcW w:w="1440" w:type="dxa"/>
            <w:tcBorders>
              <w:top w:val="nil"/>
              <w:bottom w:val="single" w:sz="4" w:space="0" w:color="auto"/>
            </w:tcBorders>
            <w:shd w:val="clear" w:color="auto" w:fill="FAFAFA"/>
            <w:vAlign w:val="center"/>
          </w:tcPr>
          <w:p w14:paraId="6AF63C4B"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(6,274,113)</w:t>
            </w:r>
          </w:p>
        </w:tc>
        <w:tc>
          <w:tcPr>
            <w:tcW w:w="1440" w:type="dxa"/>
            <w:tcBorders>
              <w:top w:val="nil"/>
              <w:bottom w:val="single" w:sz="4" w:space="0" w:color="auto"/>
            </w:tcBorders>
            <w:shd w:val="clear" w:color="auto" w:fill="FAFAFA"/>
            <w:vAlign w:val="center"/>
          </w:tcPr>
          <w:p w14:paraId="0373F00D"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(2,085,653)</w:t>
            </w:r>
          </w:p>
        </w:tc>
        <w:tc>
          <w:tcPr>
            <w:tcW w:w="1440" w:type="dxa"/>
            <w:tcBorders>
              <w:top w:val="nil"/>
              <w:bottom w:val="single" w:sz="4" w:space="0" w:color="auto"/>
            </w:tcBorders>
            <w:shd w:val="clear" w:color="auto" w:fill="FAFAFA"/>
            <w:vAlign w:val="center"/>
          </w:tcPr>
          <w:p w14:paraId="11CCDE4B" w14:textId="77777777" w:rsidR="00DE1E80" w:rsidRPr="00DE1E80" w:rsidRDefault="00DE1E80" w:rsidP="00DE1E80">
            <w:pPr>
              <w:spacing w:after="0" w:line="240" w:lineRule="auto"/>
              <w:ind w:left="-40" w:right="-72"/>
              <w:jc w:val="right"/>
              <w:rPr>
                <w:rFonts w:eastAsia="Arial Unicode MS" w:cstheme="minorHAnsi"/>
                <w:sz w:val="16"/>
                <w:szCs w:val="16"/>
              </w:rPr>
            </w:pPr>
            <w:r w:rsidRPr="00DE1E80">
              <w:rPr>
                <w:rFonts w:eastAsia="Arial Unicode MS" w:cstheme="minorHAnsi"/>
                <w:sz w:val="16"/>
                <w:szCs w:val="16"/>
              </w:rPr>
              <w:t>(1,035,117,777)</w:t>
            </w:r>
          </w:p>
        </w:tc>
      </w:tr>
      <w:tr w:rsidR="00DE1E80" w:rsidRPr="00DE1E80" w14:paraId="28EAB792" w14:textId="77777777" w:rsidTr="00DE1E80">
        <w:tc>
          <w:tcPr>
            <w:tcW w:w="2694" w:type="dxa"/>
            <w:tcBorders>
              <w:top w:val="nil"/>
              <w:bottom w:val="nil"/>
            </w:tcBorders>
            <w:shd w:val="clear" w:color="auto" w:fill="auto"/>
            <w:vAlign w:val="center"/>
          </w:tcPr>
          <w:p w14:paraId="5E8E0E1B" w14:textId="77777777" w:rsidR="00DE1E80" w:rsidRPr="003B030F" w:rsidRDefault="00DE1E80" w:rsidP="00DE1E80">
            <w:pPr>
              <w:spacing w:after="0" w:line="240" w:lineRule="auto"/>
              <w:ind w:left="-101" w:hanging="4"/>
              <w:jc w:val="both"/>
              <w:rPr>
                <w:rFonts w:cstheme="minorHAnsi"/>
                <w:b/>
                <w:bCs/>
                <w:sz w:val="16"/>
                <w:szCs w:val="16"/>
              </w:rPr>
            </w:pPr>
          </w:p>
        </w:tc>
        <w:tc>
          <w:tcPr>
            <w:tcW w:w="992" w:type="dxa"/>
            <w:tcBorders>
              <w:top w:val="nil"/>
              <w:bottom w:val="nil"/>
            </w:tcBorders>
          </w:tcPr>
          <w:p w14:paraId="0AC01893" w14:textId="77777777" w:rsidR="00DE1E80" w:rsidRPr="00DE1E80" w:rsidRDefault="00DE1E80" w:rsidP="00DE1E80">
            <w:pPr>
              <w:spacing w:after="0" w:line="240" w:lineRule="auto"/>
              <w:ind w:left="-40" w:right="-72"/>
              <w:jc w:val="center"/>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067B6F10" w14:textId="77777777" w:rsidR="00DE1E80" w:rsidRPr="00DE1E80" w:rsidRDefault="00DE1E80" w:rsidP="00DE1E80">
            <w:pPr>
              <w:spacing w:after="0" w:line="240" w:lineRule="auto"/>
              <w:ind w:left="-40" w:right="-72"/>
              <w:jc w:val="right"/>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48605A01"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single" w:sz="4" w:space="0" w:color="auto"/>
              <w:bottom w:val="nil"/>
            </w:tcBorders>
            <w:shd w:val="clear" w:color="auto" w:fill="FAFAFA"/>
            <w:vAlign w:val="center"/>
          </w:tcPr>
          <w:p w14:paraId="3369C41C" w14:textId="77777777" w:rsidR="00DE1E80" w:rsidRPr="00DE1E80" w:rsidRDefault="00DE1E80" w:rsidP="00DE1E80">
            <w:pPr>
              <w:spacing w:after="0" w:line="240" w:lineRule="auto"/>
              <w:ind w:left="-40" w:right="-72"/>
              <w:jc w:val="right"/>
              <w:rPr>
                <w:rFonts w:eastAsia="Arial Unicode MS" w:cstheme="minorHAnsi"/>
                <w:b/>
                <w:bCs/>
                <w:sz w:val="16"/>
                <w:szCs w:val="16"/>
                <w:highlight w:val="yellow"/>
                <w:lang w:val="en-GB"/>
              </w:rPr>
            </w:pPr>
          </w:p>
        </w:tc>
        <w:tc>
          <w:tcPr>
            <w:tcW w:w="1440" w:type="dxa"/>
            <w:tcBorders>
              <w:top w:val="single" w:sz="4" w:space="0" w:color="auto"/>
              <w:bottom w:val="nil"/>
            </w:tcBorders>
            <w:shd w:val="clear" w:color="auto" w:fill="FAFAFA"/>
            <w:vAlign w:val="center"/>
          </w:tcPr>
          <w:p w14:paraId="7B9547A6" w14:textId="77777777" w:rsidR="00DE1E80" w:rsidRPr="00DE1E80" w:rsidRDefault="00DE1E80" w:rsidP="00DE1E80">
            <w:pPr>
              <w:spacing w:after="0" w:line="240" w:lineRule="auto"/>
              <w:ind w:left="-40" w:right="-72"/>
              <w:jc w:val="right"/>
              <w:rPr>
                <w:rFonts w:cstheme="minorHAnsi"/>
                <w:b/>
                <w:bCs/>
                <w:sz w:val="16"/>
                <w:szCs w:val="16"/>
                <w:highlight w:val="yellow"/>
              </w:rPr>
            </w:pPr>
          </w:p>
        </w:tc>
      </w:tr>
      <w:tr w:rsidR="00DE1E80" w:rsidRPr="00DE1E80" w14:paraId="493B40AC" w14:textId="77777777" w:rsidTr="00DE1E80">
        <w:tc>
          <w:tcPr>
            <w:tcW w:w="2694" w:type="dxa"/>
            <w:tcBorders>
              <w:top w:val="nil"/>
              <w:bottom w:val="nil"/>
            </w:tcBorders>
            <w:shd w:val="clear" w:color="auto" w:fill="auto"/>
            <w:vAlign w:val="center"/>
          </w:tcPr>
          <w:p w14:paraId="4F913714" w14:textId="77777777" w:rsidR="00714496" w:rsidRPr="003B030F" w:rsidRDefault="00DE1E80" w:rsidP="00DE1E80">
            <w:pPr>
              <w:spacing w:after="0" w:line="240" w:lineRule="auto"/>
              <w:ind w:left="-101" w:hanging="4"/>
              <w:jc w:val="both"/>
              <w:rPr>
                <w:rFonts w:cstheme="minorHAnsi"/>
                <w:b/>
                <w:bCs/>
                <w:sz w:val="16"/>
                <w:szCs w:val="16"/>
              </w:rPr>
            </w:pPr>
            <w:r w:rsidRPr="003B030F">
              <w:rPr>
                <w:rFonts w:cstheme="minorHAnsi"/>
                <w:b/>
                <w:bCs/>
                <w:sz w:val="16"/>
                <w:szCs w:val="16"/>
              </w:rPr>
              <w:t>Total liabilities and equity</w:t>
            </w:r>
            <w:r w:rsidR="00714496" w:rsidRPr="003B030F">
              <w:rPr>
                <w:rFonts w:cstheme="minorHAnsi"/>
                <w:b/>
                <w:bCs/>
                <w:sz w:val="16"/>
                <w:szCs w:val="16"/>
              </w:rPr>
              <w:t xml:space="preserve"> </w:t>
            </w:r>
          </w:p>
          <w:p w14:paraId="10FAC858" w14:textId="77777777" w:rsidR="00DE1E80" w:rsidRPr="003B030F" w:rsidRDefault="00714496" w:rsidP="00DE1E80">
            <w:pPr>
              <w:spacing w:after="0" w:line="240" w:lineRule="auto"/>
              <w:ind w:left="-101" w:hanging="4"/>
              <w:jc w:val="both"/>
              <w:rPr>
                <w:rFonts w:cs="Browallia New"/>
                <w:b/>
                <w:bCs/>
                <w:sz w:val="16"/>
                <w:szCs w:val="20"/>
                <w:lang w:bidi="th-TH"/>
              </w:rPr>
            </w:pPr>
            <w:r w:rsidRPr="003B030F">
              <w:rPr>
                <w:rFonts w:cstheme="minorHAnsi"/>
                <w:b/>
                <w:bCs/>
                <w:sz w:val="16"/>
                <w:szCs w:val="16"/>
              </w:rPr>
              <w:t xml:space="preserve">    affected</w:t>
            </w:r>
          </w:p>
        </w:tc>
        <w:tc>
          <w:tcPr>
            <w:tcW w:w="992" w:type="dxa"/>
            <w:tcBorders>
              <w:top w:val="nil"/>
              <w:bottom w:val="nil"/>
            </w:tcBorders>
          </w:tcPr>
          <w:p w14:paraId="7FE495C8" w14:textId="77777777" w:rsidR="00DE1E80" w:rsidRPr="00DE1E80" w:rsidRDefault="00DE1E80" w:rsidP="00DE1E80">
            <w:pPr>
              <w:spacing w:after="0" w:line="240" w:lineRule="auto"/>
              <w:ind w:left="-40" w:right="-72"/>
              <w:jc w:val="center"/>
              <w:rPr>
                <w:rFonts w:eastAsia="Arial Unicode MS" w:cstheme="minorHAnsi"/>
                <w:b/>
                <w:bCs/>
                <w:sz w:val="16"/>
                <w:szCs w:val="16"/>
              </w:rPr>
            </w:pPr>
          </w:p>
        </w:tc>
        <w:tc>
          <w:tcPr>
            <w:tcW w:w="1440" w:type="dxa"/>
            <w:tcBorders>
              <w:top w:val="nil"/>
              <w:bottom w:val="single" w:sz="4" w:space="0" w:color="auto"/>
            </w:tcBorders>
            <w:shd w:val="clear" w:color="auto" w:fill="FAFAFA"/>
            <w:vAlign w:val="center"/>
          </w:tcPr>
          <w:p w14:paraId="7F53143C"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(261,081,404)</w:t>
            </w:r>
          </w:p>
        </w:tc>
        <w:tc>
          <w:tcPr>
            <w:tcW w:w="1440" w:type="dxa"/>
            <w:tcBorders>
              <w:top w:val="nil"/>
              <w:bottom w:val="single" w:sz="4" w:space="0" w:color="auto"/>
            </w:tcBorders>
            <w:shd w:val="clear" w:color="auto" w:fill="FAFAFA"/>
            <w:vAlign w:val="center"/>
          </w:tcPr>
          <w:p w14:paraId="313C484B" w14:textId="77777777" w:rsidR="00DE1E80" w:rsidRPr="00DE1E80" w:rsidRDefault="00DE1E80" w:rsidP="00DE1E80">
            <w:pPr>
              <w:spacing w:after="0" w:line="240" w:lineRule="auto"/>
              <w:ind w:left="-40" w:right="-72"/>
              <w:jc w:val="right"/>
              <w:rPr>
                <w:rFonts w:eastAsia="Arial Unicode MS" w:cstheme="minorHAnsi"/>
                <w:b/>
                <w:bCs/>
                <w:sz w:val="16"/>
                <w:szCs w:val="16"/>
              </w:rPr>
            </w:pPr>
            <w:r w:rsidRPr="00DE1E80">
              <w:rPr>
                <w:rFonts w:eastAsia="Arial Unicode MS" w:cstheme="minorHAnsi"/>
                <w:b/>
                <w:bCs/>
                <w:sz w:val="16"/>
                <w:szCs w:val="16"/>
              </w:rPr>
              <w:t>(6,274,113)</w:t>
            </w:r>
          </w:p>
        </w:tc>
        <w:tc>
          <w:tcPr>
            <w:tcW w:w="1440" w:type="dxa"/>
            <w:tcBorders>
              <w:top w:val="nil"/>
              <w:bottom w:val="single" w:sz="4" w:space="0" w:color="auto"/>
            </w:tcBorders>
            <w:shd w:val="clear" w:color="auto" w:fill="FAFAFA"/>
            <w:vAlign w:val="center"/>
          </w:tcPr>
          <w:p w14:paraId="70AE40E1" w14:textId="77777777" w:rsidR="00DE1E80" w:rsidRPr="00DE1E80" w:rsidRDefault="00DE1E80" w:rsidP="00DE1E80">
            <w:pPr>
              <w:spacing w:after="0" w:line="240" w:lineRule="auto"/>
              <w:ind w:left="-40" w:right="-72"/>
              <w:jc w:val="right"/>
              <w:rPr>
                <w:rFonts w:eastAsia="Arial Unicode MS" w:cstheme="minorHAnsi"/>
                <w:b/>
                <w:sz w:val="16"/>
                <w:szCs w:val="16"/>
              </w:rPr>
            </w:pPr>
            <w:r w:rsidRPr="00DE1E80">
              <w:rPr>
                <w:rFonts w:eastAsia="Arial Unicode MS" w:cstheme="minorHAnsi"/>
                <w:b/>
                <w:sz w:val="16"/>
                <w:szCs w:val="16"/>
              </w:rPr>
              <w:t>304,531,246</w:t>
            </w:r>
          </w:p>
        </w:tc>
        <w:tc>
          <w:tcPr>
            <w:tcW w:w="1440" w:type="dxa"/>
            <w:tcBorders>
              <w:top w:val="nil"/>
              <w:bottom w:val="single" w:sz="4" w:space="0" w:color="auto"/>
            </w:tcBorders>
            <w:shd w:val="clear" w:color="auto" w:fill="FAFAFA"/>
            <w:vAlign w:val="center"/>
          </w:tcPr>
          <w:p w14:paraId="67FBFD8F" w14:textId="77777777" w:rsidR="00DE1E80" w:rsidRPr="00DE1E80" w:rsidRDefault="00DE1E80" w:rsidP="00DE1E80">
            <w:pPr>
              <w:spacing w:after="0" w:line="240" w:lineRule="auto"/>
              <w:ind w:left="-40" w:right="-72"/>
              <w:jc w:val="right"/>
              <w:rPr>
                <w:rFonts w:eastAsia="Arial Unicode MS" w:cstheme="minorHAnsi"/>
                <w:b/>
                <w:sz w:val="16"/>
                <w:szCs w:val="16"/>
              </w:rPr>
            </w:pPr>
            <w:r w:rsidRPr="00DE1E80">
              <w:rPr>
                <w:rFonts w:eastAsia="Arial Unicode MS" w:cstheme="minorHAnsi"/>
                <w:b/>
                <w:sz w:val="16"/>
                <w:szCs w:val="16"/>
              </w:rPr>
              <w:t>37,175,729</w:t>
            </w:r>
          </w:p>
        </w:tc>
      </w:tr>
    </w:tbl>
    <w:p w14:paraId="012CEBA4" w14:textId="77777777" w:rsidR="0033777C" w:rsidRDefault="0033777C">
      <w:pPr>
        <w:rPr>
          <w:rFonts w:eastAsia="Times New Roman" w:cstheme="minorHAnsi"/>
          <w:color w:val="222222"/>
          <w:sz w:val="20"/>
          <w:szCs w:val="20"/>
          <w:lang w:val="en-GB" w:eastAsia="en-GB" w:bidi="th-TH"/>
        </w:rPr>
      </w:pPr>
      <w:r>
        <w:rPr>
          <w:rFonts w:eastAsia="Times New Roman" w:cstheme="minorHAnsi"/>
          <w:color w:val="222222"/>
          <w:sz w:val="20"/>
          <w:szCs w:val="20"/>
          <w:lang w:val="en-GB" w:eastAsia="en-GB" w:bidi="th-TH"/>
        </w:rPr>
        <w:br w:type="page"/>
      </w:r>
    </w:p>
    <w:p w14:paraId="3358AE4C" w14:textId="77777777" w:rsidR="0087230B" w:rsidRPr="0033777C" w:rsidRDefault="0087230B" w:rsidP="00EB0ABB">
      <w:pPr>
        <w:shd w:val="clear" w:color="auto" w:fill="FFFFFF"/>
        <w:spacing w:after="0" w:line="240" w:lineRule="auto"/>
        <w:jc w:val="thaiDistribute"/>
        <w:rPr>
          <w:rFonts w:eastAsia="Times New Roman" w:cstheme="minorHAnsi"/>
          <w:color w:val="222222"/>
          <w:sz w:val="18"/>
          <w:szCs w:val="18"/>
          <w:lang w:val="en-GB" w:eastAsia="en-GB" w:bidi="th-TH"/>
        </w:rPr>
      </w:pPr>
    </w:p>
    <w:p w14:paraId="6C236A88" w14:textId="77777777" w:rsidR="0033777C" w:rsidRPr="0033777C" w:rsidRDefault="0033777C" w:rsidP="00EB0ABB">
      <w:pPr>
        <w:shd w:val="clear" w:color="auto" w:fill="FFFFFF"/>
        <w:spacing w:after="0" w:line="240" w:lineRule="auto"/>
        <w:jc w:val="thaiDistribute"/>
        <w:rPr>
          <w:rFonts w:eastAsia="Times New Roman" w:cstheme="minorHAnsi"/>
          <w:color w:val="222222"/>
          <w:sz w:val="18"/>
          <w:szCs w:val="18"/>
          <w:lang w:val="en-GB" w:eastAsia="en-GB" w:bidi="th-TH"/>
        </w:rPr>
      </w:pPr>
    </w:p>
    <w:tbl>
      <w:tblPr>
        <w:tblW w:w="9442" w:type="dxa"/>
        <w:tblBorders>
          <w:top w:val="single" w:sz="4" w:space="0" w:color="auto"/>
          <w:bottom w:val="single" w:sz="4" w:space="0" w:color="auto"/>
        </w:tblBorders>
        <w:tblLayout w:type="fixed"/>
        <w:tblLook w:val="04A0" w:firstRow="1" w:lastRow="0" w:firstColumn="1" w:lastColumn="0" w:noHBand="0" w:noVBand="1"/>
      </w:tblPr>
      <w:tblGrid>
        <w:gridCol w:w="2694"/>
        <w:gridCol w:w="988"/>
        <w:gridCol w:w="1440"/>
        <w:gridCol w:w="1440"/>
        <w:gridCol w:w="1440"/>
        <w:gridCol w:w="1440"/>
      </w:tblGrid>
      <w:tr w:rsidR="006F63AC" w:rsidRPr="00CE6FCB" w14:paraId="67806DA2" w14:textId="77777777" w:rsidTr="006F63AC">
        <w:tc>
          <w:tcPr>
            <w:tcW w:w="2694" w:type="dxa"/>
            <w:tcBorders>
              <w:top w:val="nil"/>
              <w:bottom w:val="nil"/>
            </w:tcBorders>
            <w:shd w:val="clear" w:color="auto" w:fill="auto"/>
            <w:vAlign w:val="center"/>
          </w:tcPr>
          <w:p w14:paraId="25BACF58" w14:textId="77777777" w:rsidR="006F63AC" w:rsidRPr="00CE6FCB" w:rsidRDefault="006F63AC" w:rsidP="00EB0ABB">
            <w:pPr>
              <w:spacing w:after="0" w:line="240" w:lineRule="auto"/>
              <w:ind w:left="-101" w:hanging="4"/>
              <w:jc w:val="both"/>
              <w:rPr>
                <w:rFonts w:cstheme="minorHAnsi"/>
                <w:sz w:val="16"/>
                <w:szCs w:val="16"/>
              </w:rPr>
            </w:pPr>
          </w:p>
        </w:tc>
        <w:tc>
          <w:tcPr>
            <w:tcW w:w="988" w:type="dxa"/>
            <w:tcBorders>
              <w:top w:val="nil"/>
              <w:bottom w:val="nil"/>
            </w:tcBorders>
            <w:vAlign w:val="center"/>
          </w:tcPr>
          <w:p w14:paraId="0AB11C71" w14:textId="77777777" w:rsidR="006F63AC" w:rsidRPr="00CE6FCB" w:rsidRDefault="006F63AC" w:rsidP="006F63AC">
            <w:pPr>
              <w:spacing w:after="0" w:line="240" w:lineRule="auto"/>
              <w:ind w:left="-40" w:right="-72"/>
              <w:jc w:val="center"/>
              <w:rPr>
                <w:rFonts w:cstheme="minorHAnsi"/>
                <w:b/>
                <w:bCs/>
                <w:sz w:val="16"/>
                <w:szCs w:val="16"/>
              </w:rPr>
            </w:pPr>
          </w:p>
        </w:tc>
        <w:tc>
          <w:tcPr>
            <w:tcW w:w="5760" w:type="dxa"/>
            <w:gridSpan w:val="4"/>
            <w:tcBorders>
              <w:top w:val="single" w:sz="4" w:space="0" w:color="auto"/>
              <w:bottom w:val="single" w:sz="4" w:space="0" w:color="auto"/>
            </w:tcBorders>
            <w:vAlign w:val="center"/>
          </w:tcPr>
          <w:p w14:paraId="479CDABD" w14:textId="77777777" w:rsidR="006F63AC" w:rsidRPr="00CE6FCB" w:rsidRDefault="006F63AC" w:rsidP="00EB0ABB">
            <w:pPr>
              <w:spacing w:after="0" w:line="240" w:lineRule="auto"/>
              <w:ind w:left="-40" w:right="-72"/>
              <w:jc w:val="center"/>
              <w:rPr>
                <w:rFonts w:cstheme="minorHAnsi"/>
                <w:b/>
                <w:bCs/>
                <w:sz w:val="16"/>
                <w:szCs w:val="16"/>
              </w:rPr>
            </w:pPr>
            <w:r w:rsidRPr="00CE6FCB">
              <w:rPr>
                <w:rFonts w:cstheme="minorHAnsi"/>
                <w:b/>
                <w:bCs/>
                <w:sz w:val="16"/>
                <w:szCs w:val="16"/>
              </w:rPr>
              <w:t>Separate financial statements</w:t>
            </w:r>
          </w:p>
        </w:tc>
      </w:tr>
      <w:tr w:rsidR="006F63AC" w:rsidRPr="00CE6FCB" w14:paraId="4B03E1F2" w14:textId="77777777" w:rsidTr="006F63AC">
        <w:tc>
          <w:tcPr>
            <w:tcW w:w="2694" w:type="dxa"/>
            <w:tcBorders>
              <w:top w:val="nil"/>
              <w:bottom w:val="nil"/>
            </w:tcBorders>
            <w:shd w:val="clear" w:color="auto" w:fill="auto"/>
            <w:vAlign w:val="center"/>
          </w:tcPr>
          <w:p w14:paraId="44FACC0C" w14:textId="77777777" w:rsidR="006F63AC" w:rsidRPr="00CE6FCB" w:rsidRDefault="006F63AC" w:rsidP="00EB0ABB">
            <w:pPr>
              <w:spacing w:after="0" w:line="240" w:lineRule="auto"/>
              <w:ind w:left="-101" w:hanging="4"/>
              <w:jc w:val="both"/>
              <w:rPr>
                <w:rFonts w:cstheme="minorHAnsi"/>
                <w:sz w:val="16"/>
                <w:szCs w:val="16"/>
              </w:rPr>
            </w:pPr>
          </w:p>
        </w:tc>
        <w:tc>
          <w:tcPr>
            <w:tcW w:w="988" w:type="dxa"/>
            <w:tcBorders>
              <w:top w:val="nil"/>
              <w:bottom w:val="nil"/>
            </w:tcBorders>
            <w:vAlign w:val="center"/>
          </w:tcPr>
          <w:p w14:paraId="6472CD49" w14:textId="77777777" w:rsidR="006F63AC" w:rsidRPr="00CE6FCB" w:rsidRDefault="006F63AC" w:rsidP="006F63AC">
            <w:pPr>
              <w:spacing w:after="0" w:line="240" w:lineRule="auto"/>
              <w:ind w:left="-40" w:right="-72"/>
              <w:jc w:val="center"/>
              <w:rPr>
                <w:rFonts w:cstheme="minorHAnsi"/>
                <w:b/>
                <w:bCs/>
                <w:sz w:val="16"/>
                <w:szCs w:val="16"/>
              </w:rPr>
            </w:pPr>
          </w:p>
        </w:tc>
        <w:tc>
          <w:tcPr>
            <w:tcW w:w="1440" w:type="dxa"/>
            <w:tcBorders>
              <w:top w:val="nil"/>
              <w:bottom w:val="nil"/>
            </w:tcBorders>
            <w:shd w:val="clear" w:color="auto" w:fill="auto"/>
            <w:vAlign w:val="center"/>
          </w:tcPr>
          <w:p w14:paraId="233A5D10" w14:textId="77777777" w:rsidR="006F63AC" w:rsidRPr="00CE6FCB" w:rsidRDefault="006F63AC" w:rsidP="00EB0ABB">
            <w:pPr>
              <w:spacing w:after="0" w:line="240" w:lineRule="auto"/>
              <w:ind w:left="-40" w:right="-72"/>
              <w:jc w:val="right"/>
              <w:rPr>
                <w:rFonts w:cstheme="minorHAnsi"/>
                <w:b/>
                <w:bCs/>
                <w:sz w:val="16"/>
                <w:szCs w:val="16"/>
              </w:rPr>
            </w:pPr>
          </w:p>
        </w:tc>
        <w:tc>
          <w:tcPr>
            <w:tcW w:w="2880" w:type="dxa"/>
            <w:gridSpan w:val="2"/>
            <w:tcBorders>
              <w:top w:val="nil"/>
              <w:bottom w:val="nil"/>
            </w:tcBorders>
            <w:vAlign w:val="center"/>
          </w:tcPr>
          <w:p w14:paraId="1110E5BD" w14:textId="77777777" w:rsidR="006F63AC" w:rsidRPr="00CE6FCB" w:rsidRDefault="006F63AC" w:rsidP="00EB0ABB">
            <w:pPr>
              <w:spacing w:after="0" w:line="240" w:lineRule="auto"/>
              <w:ind w:left="-40" w:right="-72"/>
              <w:jc w:val="center"/>
              <w:rPr>
                <w:rFonts w:cstheme="minorHAnsi"/>
                <w:b/>
                <w:bCs/>
                <w:sz w:val="16"/>
                <w:szCs w:val="16"/>
                <w:lang w:bidi="th-TH"/>
              </w:rPr>
            </w:pPr>
            <w:r w:rsidRPr="00CE6FCB">
              <w:rPr>
                <w:rFonts w:cstheme="minorHAnsi"/>
                <w:b/>
                <w:bCs/>
                <w:sz w:val="16"/>
                <w:szCs w:val="16"/>
                <w:lang w:bidi="th-TH"/>
              </w:rPr>
              <w:t xml:space="preserve">Adjustments </w:t>
            </w:r>
          </w:p>
        </w:tc>
        <w:tc>
          <w:tcPr>
            <w:tcW w:w="1440" w:type="dxa"/>
            <w:tcBorders>
              <w:top w:val="nil"/>
              <w:bottom w:val="nil"/>
            </w:tcBorders>
            <w:shd w:val="clear" w:color="auto" w:fill="auto"/>
            <w:vAlign w:val="center"/>
          </w:tcPr>
          <w:p w14:paraId="504A3C9B" w14:textId="77777777" w:rsidR="006F63AC" w:rsidRPr="00CE6FCB" w:rsidRDefault="006F63AC" w:rsidP="00EB0ABB">
            <w:pPr>
              <w:spacing w:after="0" w:line="240" w:lineRule="auto"/>
              <w:ind w:left="-40" w:right="-72"/>
              <w:jc w:val="right"/>
              <w:rPr>
                <w:rFonts w:cstheme="minorHAnsi"/>
                <w:b/>
                <w:bCs/>
                <w:sz w:val="16"/>
                <w:szCs w:val="16"/>
              </w:rPr>
            </w:pPr>
          </w:p>
        </w:tc>
      </w:tr>
      <w:tr w:rsidR="006F63AC" w:rsidRPr="00CE6FCB" w14:paraId="6E4F1FDD" w14:textId="77777777" w:rsidTr="006F63AC">
        <w:tc>
          <w:tcPr>
            <w:tcW w:w="2694" w:type="dxa"/>
            <w:tcBorders>
              <w:top w:val="nil"/>
              <w:bottom w:val="nil"/>
            </w:tcBorders>
            <w:shd w:val="clear" w:color="auto" w:fill="auto"/>
            <w:vAlign w:val="center"/>
          </w:tcPr>
          <w:p w14:paraId="6EFFE05F" w14:textId="77777777" w:rsidR="006F63AC" w:rsidRPr="00CE6FCB" w:rsidRDefault="006F63AC" w:rsidP="00EB0ABB">
            <w:pPr>
              <w:spacing w:after="0" w:line="240" w:lineRule="auto"/>
              <w:ind w:left="-101" w:hanging="4"/>
              <w:jc w:val="both"/>
              <w:rPr>
                <w:rFonts w:cstheme="minorHAnsi"/>
                <w:sz w:val="16"/>
                <w:szCs w:val="16"/>
              </w:rPr>
            </w:pPr>
          </w:p>
        </w:tc>
        <w:tc>
          <w:tcPr>
            <w:tcW w:w="988" w:type="dxa"/>
            <w:tcBorders>
              <w:top w:val="nil"/>
              <w:bottom w:val="nil"/>
            </w:tcBorders>
            <w:vAlign w:val="center"/>
          </w:tcPr>
          <w:p w14:paraId="694F8615" w14:textId="77777777" w:rsidR="006F63AC" w:rsidRPr="00CE6FCB" w:rsidRDefault="006F63AC" w:rsidP="006F63AC">
            <w:pPr>
              <w:spacing w:after="0" w:line="240" w:lineRule="auto"/>
              <w:ind w:left="-40" w:right="-72"/>
              <w:jc w:val="center"/>
              <w:rPr>
                <w:rFonts w:cstheme="minorHAnsi"/>
                <w:b/>
                <w:bCs/>
                <w:sz w:val="16"/>
                <w:szCs w:val="16"/>
              </w:rPr>
            </w:pPr>
          </w:p>
        </w:tc>
        <w:tc>
          <w:tcPr>
            <w:tcW w:w="1440" w:type="dxa"/>
            <w:tcBorders>
              <w:top w:val="nil"/>
              <w:bottom w:val="nil"/>
            </w:tcBorders>
            <w:shd w:val="clear" w:color="auto" w:fill="auto"/>
            <w:vAlign w:val="center"/>
          </w:tcPr>
          <w:p w14:paraId="2AD7D149" w14:textId="77777777" w:rsidR="006F63AC" w:rsidRPr="00CE6FCB" w:rsidRDefault="006F63AC" w:rsidP="00EB0ABB">
            <w:pPr>
              <w:spacing w:after="0" w:line="240" w:lineRule="auto"/>
              <w:ind w:left="-40" w:right="-72"/>
              <w:jc w:val="right"/>
              <w:rPr>
                <w:rFonts w:cstheme="minorHAnsi"/>
                <w:b/>
                <w:bCs/>
                <w:sz w:val="16"/>
                <w:szCs w:val="16"/>
              </w:rPr>
            </w:pPr>
          </w:p>
        </w:tc>
        <w:tc>
          <w:tcPr>
            <w:tcW w:w="2880" w:type="dxa"/>
            <w:gridSpan w:val="2"/>
            <w:tcBorders>
              <w:top w:val="nil"/>
              <w:bottom w:val="single" w:sz="4" w:space="0" w:color="auto"/>
            </w:tcBorders>
            <w:vAlign w:val="center"/>
          </w:tcPr>
          <w:p w14:paraId="3484A873" w14:textId="77777777" w:rsidR="006F63AC" w:rsidRPr="00CE6FCB" w:rsidRDefault="006F63AC" w:rsidP="00EB0ABB">
            <w:pPr>
              <w:spacing w:after="0" w:line="240" w:lineRule="auto"/>
              <w:ind w:left="-40" w:right="-72"/>
              <w:jc w:val="center"/>
              <w:rPr>
                <w:rFonts w:cstheme="minorHAnsi"/>
                <w:b/>
                <w:bCs/>
                <w:sz w:val="16"/>
                <w:szCs w:val="16"/>
                <w:lang w:bidi="th-TH"/>
              </w:rPr>
            </w:pPr>
            <w:r w:rsidRPr="00CE6FCB">
              <w:rPr>
                <w:rFonts w:cstheme="minorHAnsi"/>
                <w:b/>
                <w:bCs/>
                <w:sz w:val="16"/>
                <w:szCs w:val="16"/>
                <w:lang w:bidi="th-TH"/>
              </w:rPr>
              <w:t>and reclassifications</w:t>
            </w:r>
          </w:p>
        </w:tc>
        <w:tc>
          <w:tcPr>
            <w:tcW w:w="1440" w:type="dxa"/>
            <w:tcBorders>
              <w:top w:val="nil"/>
              <w:bottom w:val="nil"/>
            </w:tcBorders>
            <w:shd w:val="clear" w:color="auto" w:fill="auto"/>
            <w:vAlign w:val="center"/>
          </w:tcPr>
          <w:p w14:paraId="603F0FD4" w14:textId="77777777" w:rsidR="006F63AC" w:rsidRPr="00CE6FCB" w:rsidRDefault="006F63AC" w:rsidP="00EB0ABB">
            <w:pPr>
              <w:spacing w:after="0" w:line="240" w:lineRule="auto"/>
              <w:ind w:left="-40" w:right="-72"/>
              <w:jc w:val="right"/>
              <w:rPr>
                <w:rFonts w:cstheme="minorHAnsi"/>
                <w:b/>
                <w:bCs/>
                <w:sz w:val="16"/>
                <w:szCs w:val="16"/>
              </w:rPr>
            </w:pPr>
          </w:p>
        </w:tc>
      </w:tr>
      <w:tr w:rsidR="006F63AC" w:rsidRPr="00CE6FCB" w14:paraId="7435F477" w14:textId="77777777" w:rsidTr="006F63AC">
        <w:tc>
          <w:tcPr>
            <w:tcW w:w="2694" w:type="dxa"/>
            <w:tcBorders>
              <w:top w:val="nil"/>
              <w:bottom w:val="nil"/>
            </w:tcBorders>
            <w:shd w:val="clear" w:color="auto" w:fill="auto"/>
            <w:vAlign w:val="center"/>
          </w:tcPr>
          <w:p w14:paraId="6C86580B" w14:textId="77777777" w:rsidR="006F63AC" w:rsidRPr="00CE6FCB" w:rsidRDefault="006F63AC" w:rsidP="00EB0ABB">
            <w:pPr>
              <w:spacing w:after="0" w:line="240" w:lineRule="auto"/>
              <w:ind w:left="-101" w:hanging="4"/>
              <w:jc w:val="both"/>
              <w:rPr>
                <w:rFonts w:cstheme="minorHAnsi"/>
                <w:sz w:val="16"/>
                <w:szCs w:val="16"/>
              </w:rPr>
            </w:pPr>
          </w:p>
        </w:tc>
        <w:tc>
          <w:tcPr>
            <w:tcW w:w="988" w:type="dxa"/>
            <w:tcBorders>
              <w:top w:val="nil"/>
              <w:bottom w:val="nil"/>
            </w:tcBorders>
            <w:vAlign w:val="center"/>
          </w:tcPr>
          <w:p w14:paraId="78EC9A73" w14:textId="77777777" w:rsidR="006F63AC" w:rsidRPr="00CE6FCB" w:rsidRDefault="006F63AC" w:rsidP="006F63AC">
            <w:pPr>
              <w:spacing w:after="0" w:line="240" w:lineRule="auto"/>
              <w:ind w:left="-40" w:right="-72"/>
              <w:jc w:val="center"/>
              <w:rPr>
                <w:rFonts w:cstheme="minorHAnsi"/>
                <w:b/>
                <w:bCs/>
                <w:sz w:val="16"/>
                <w:szCs w:val="16"/>
              </w:rPr>
            </w:pPr>
          </w:p>
        </w:tc>
        <w:tc>
          <w:tcPr>
            <w:tcW w:w="1440" w:type="dxa"/>
            <w:tcBorders>
              <w:top w:val="nil"/>
              <w:bottom w:val="nil"/>
            </w:tcBorders>
            <w:shd w:val="clear" w:color="auto" w:fill="auto"/>
            <w:vAlign w:val="center"/>
          </w:tcPr>
          <w:p w14:paraId="27EE22BE" w14:textId="77777777" w:rsidR="006F63AC" w:rsidRPr="00CE6FCB" w:rsidRDefault="006F63AC" w:rsidP="00EB0ABB">
            <w:pPr>
              <w:spacing w:after="0" w:line="240" w:lineRule="auto"/>
              <w:ind w:left="-40" w:right="-72"/>
              <w:jc w:val="right"/>
              <w:rPr>
                <w:rFonts w:cstheme="minorHAnsi"/>
                <w:b/>
                <w:bCs/>
                <w:sz w:val="16"/>
                <w:szCs w:val="16"/>
              </w:rPr>
            </w:pPr>
            <w:r w:rsidRPr="00CE6FCB">
              <w:rPr>
                <w:rFonts w:cstheme="minorHAnsi"/>
                <w:b/>
                <w:bCs/>
                <w:sz w:val="16"/>
                <w:szCs w:val="16"/>
              </w:rPr>
              <w:t xml:space="preserve">As at </w:t>
            </w:r>
          </w:p>
        </w:tc>
        <w:tc>
          <w:tcPr>
            <w:tcW w:w="1440" w:type="dxa"/>
            <w:tcBorders>
              <w:top w:val="single" w:sz="4" w:space="0" w:color="auto"/>
              <w:bottom w:val="nil"/>
            </w:tcBorders>
            <w:vAlign w:val="center"/>
          </w:tcPr>
          <w:p w14:paraId="75B79B54" w14:textId="77777777" w:rsidR="006F63AC" w:rsidRPr="00CE6FCB" w:rsidRDefault="006F63AC" w:rsidP="00EB0ABB">
            <w:pPr>
              <w:spacing w:after="0" w:line="240" w:lineRule="auto"/>
              <w:ind w:left="-40" w:right="-72"/>
              <w:jc w:val="right"/>
              <w:rPr>
                <w:rFonts w:cstheme="minorHAnsi"/>
                <w:b/>
                <w:bCs/>
                <w:sz w:val="16"/>
                <w:szCs w:val="16"/>
                <w:lang w:bidi="th-TH"/>
              </w:rPr>
            </w:pPr>
          </w:p>
        </w:tc>
        <w:tc>
          <w:tcPr>
            <w:tcW w:w="1440" w:type="dxa"/>
            <w:tcBorders>
              <w:top w:val="single" w:sz="4" w:space="0" w:color="auto"/>
              <w:bottom w:val="nil"/>
            </w:tcBorders>
            <w:shd w:val="clear" w:color="auto" w:fill="auto"/>
            <w:vAlign w:val="center"/>
          </w:tcPr>
          <w:p w14:paraId="1FCECA39" w14:textId="77777777" w:rsidR="006F63AC" w:rsidRPr="00CE6FCB" w:rsidRDefault="006F63AC" w:rsidP="00EB0ABB">
            <w:pPr>
              <w:spacing w:after="0" w:line="240" w:lineRule="auto"/>
              <w:ind w:left="-40" w:right="-72"/>
              <w:jc w:val="right"/>
              <w:rPr>
                <w:rFonts w:cstheme="minorHAnsi"/>
                <w:b/>
                <w:bCs/>
                <w:sz w:val="16"/>
                <w:szCs w:val="16"/>
                <w:lang w:bidi="th-TH"/>
              </w:rPr>
            </w:pPr>
          </w:p>
        </w:tc>
        <w:tc>
          <w:tcPr>
            <w:tcW w:w="1440" w:type="dxa"/>
            <w:tcBorders>
              <w:top w:val="nil"/>
              <w:bottom w:val="nil"/>
            </w:tcBorders>
            <w:shd w:val="clear" w:color="auto" w:fill="auto"/>
            <w:vAlign w:val="center"/>
          </w:tcPr>
          <w:p w14:paraId="5B30A4FA" w14:textId="77777777" w:rsidR="006F63AC" w:rsidRPr="00CE6FCB" w:rsidRDefault="006F63AC" w:rsidP="00EB0ABB">
            <w:pPr>
              <w:spacing w:after="0" w:line="240" w:lineRule="auto"/>
              <w:ind w:left="-40" w:right="-72"/>
              <w:jc w:val="right"/>
              <w:rPr>
                <w:rFonts w:cstheme="minorHAnsi"/>
                <w:b/>
                <w:bCs/>
                <w:sz w:val="16"/>
                <w:szCs w:val="16"/>
              </w:rPr>
            </w:pPr>
          </w:p>
        </w:tc>
      </w:tr>
      <w:tr w:rsidR="006F63AC" w:rsidRPr="00CE6FCB" w14:paraId="0FBDDFF4" w14:textId="77777777" w:rsidTr="006F63AC">
        <w:tc>
          <w:tcPr>
            <w:tcW w:w="2694" w:type="dxa"/>
            <w:tcBorders>
              <w:top w:val="nil"/>
              <w:bottom w:val="nil"/>
            </w:tcBorders>
            <w:shd w:val="clear" w:color="auto" w:fill="auto"/>
            <w:vAlign w:val="center"/>
          </w:tcPr>
          <w:p w14:paraId="54F07DC7" w14:textId="77777777" w:rsidR="006F63AC" w:rsidRPr="00CE6FCB" w:rsidRDefault="006F63AC" w:rsidP="00EB0ABB">
            <w:pPr>
              <w:spacing w:after="0" w:line="240" w:lineRule="auto"/>
              <w:ind w:left="-101" w:hanging="4"/>
              <w:jc w:val="both"/>
              <w:rPr>
                <w:rFonts w:cstheme="minorHAnsi"/>
                <w:sz w:val="16"/>
                <w:szCs w:val="16"/>
              </w:rPr>
            </w:pPr>
          </w:p>
        </w:tc>
        <w:tc>
          <w:tcPr>
            <w:tcW w:w="988" w:type="dxa"/>
            <w:tcBorders>
              <w:top w:val="nil"/>
              <w:bottom w:val="nil"/>
            </w:tcBorders>
            <w:vAlign w:val="center"/>
          </w:tcPr>
          <w:p w14:paraId="29162192" w14:textId="77777777" w:rsidR="006F63AC" w:rsidRPr="00CE6FCB" w:rsidRDefault="006F63AC" w:rsidP="006F63AC">
            <w:pPr>
              <w:spacing w:after="0" w:line="240" w:lineRule="auto"/>
              <w:ind w:left="-40" w:right="-72"/>
              <w:jc w:val="center"/>
              <w:rPr>
                <w:rFonts w:cstheme="minorHAnsi"/>
                <w:b/>
                <w:bCs/>
                <w:sz w:val="16"/>
                <w:szCs w:val="16"/>
              </w:rPr>
            </w:pPr>
          </w:p>
        </w:tc>
        <w:tc>
          <w:tcPr>
            <w:tcW w:w="1440" w:type="dxa"/>
            <w:tcBorders>
              <w:top w:val="nil"/>
              <w:bottom w:val="nil"/>
            </w:tcBorders>
            <w:shd w:val="clear" w:color="auto" w:fill="auto"/>
            <w:vAlign w:val="center"/>
          </w:tcPr>
          <w:p w14:paraId="5112B58E" w14:textId="77777777" w:rsidR="006F63AC" w:rsidRPr="00CE6FCB" w:rsidRDefault="006F63AC" w:rsidP="00EB0ABB">
            <w:pPr>
              <w:spacing w:after="0" w:line="240" w:lineRule="auto"/>
              <w:ind w:left="-40" w:right="-72"/>
              <w:jc w:val="right"/>
              <w:rPr>
                <w:rFonts w:cstheme="minorHAnsi"/>
                <w:b/>
                <w:bCs/>
                <w:sz w:val="16"/>
                <w:szCs w:val="16"/>
              </w:rPr>
            </w:pPr>
            <w:r w:rsidRPr="00CE6FCB">
              <w:rPr>
                <w:rFonts w:cstheme="minorHAnsi"/>
                <w:b/>
                <w:bCs/>
                <w:sz w:val="16"/>
                <w:szCs w:val="16"/>
              </w:rPr>
              <w:t>31 December</w:t>
            </w:r>
          </w:p>
        </w:tc>
        <w:tc>
          <w:tcPr>
            <w:tcW w:w="1440" w:type="dxa"/>
            <w:tcBorders>
              <w:top w:val="nil"/>
              <w:bottom w:val="nil"/>
            </w:tcBorders>
            <w:vAlign w:val="center"/>
          </w:tcPr>
          <w:p w14:paraId="55CBE86B" w14:textId="77777777" w:rsidR="006F63AC" w:rsidRPr="00CE6FCB" w:rsidRDefault="006F63AC" w:rsidP="00EB0ABB">
            <w:pPr>
              <w:spacing w:after="0" w:line="240" w:lineRule="auto"/>
              <w:ind w:left="-40" w:right="-72"/>
              <w:jc w:val="right"/>
              <w:rPr>
                <w:rFonts w:cstheme="minorHAnsi"/>
                <w:b/>
                <w:bCs/>
                <w:sz w:val="16"/>
                <w:szCs w:val="16"/>
                <w:lang w:bidi="th-TH"/>
              </w:rPr>
            </w:pPr>
          </w:p>
        </w:tc>
        <w:tc>
          <w:tcPr>
            <w:tcW w:w="1440" w:type="dxa"/>
            <w:tcBorders>
              <w:top w:val="nil"/>
              <w:bottom w:val="nil"/>
            </w:tcBorders>
            <w:shd w:val="clear" w:color="auto" w:fill="auto"/>
            <w:vAlign w:val="center"/>
          </w:tcPr>
          <w:p w14:paraId="0AA036ED" w14:textId="77777777" w:rsidR="006F63AC" w:rsidRPr="00CE6FCB" w:rsidRDefault="006F63AC" w:rsidP="00EB0ABB">
            <w:pPr>
              <w:spacing w:after="0" w:line="240" w:lineRule="auto"/>
              <w:ind w:left="-40" w:right="-72"/>
              <w:jc w:val="right"/>
              <w:rPr>
                <w:rFonts w:cstheme="minorHAnsi"/>
                <w:b/>
                <w:bCs/>
                <w:sz w:val="16"/>
                <w:szCs w:val="16"/>
                <w:lang w:bidi="th-TH"/>
              </w:rPr>
            </w:pPr>
          </w:p>
        </w:tc>
        <w:tc>
          <w:tcPr>
            <w:tcW w:w="1440" w:type="dxa"/>
            <w:tcBorders>
              <w:top w:val="nil"/>
              <w:bottom w:val="nil"/>
            </w:tcBorders>
            <w:shd w:val="clear" w:color="auto" w:fill="auto"/>
            <w:vAlign w:val="center"/>
          </w:tcPr>
          <w:p w14:paraId="3F67E4B6" w14:textId="77777777" w:rsidR="006F63AC" w:rsidRPr="00CE6FCB" w:rsidRDefault="006F63AC" w:rsidP="00EB0ABB">
            <w:pPr>
              <w:spacing w:after="0" w:line="240" w:lineRule="auto"/>
              <w:ind w:left="-40" w:right="-72"/>
              <w:jc w:val="right"/>
              <w:rPr>
                <w:rFonts w:cstheme="minorHAnsi"/>
                <w:b/>
                <w:bCs/>
                <w:sz w:val="16"/>
                <w:szCs w:val="16"/>
              </w:rPr>
            </w:pPr>
            <w:r w:rsidRPr="00CE6FCB">
              <w:rPr>
                <w:rFonts w:cstheme="minorHAnsi"/>
                <w:b/>
                <w:bCs/>
                <w:sz w:val="16"/>
                <w:szCs w:val="16"/>
              </w:rPr>
              <w:t xml:space="preserve">As at </w:t>
            </w:r>
          </w:p>
        </w:tc>
      </w:tr>
      <w:tr w:rsidR="006F63AC" w:rsidRPr="00CE6FCB" w14:paraId="257E5F1A" w14:textId="77777777" w:rsidTr="006F63AC">
        <w:tc>
          <w:tcPr>
            <w:tcW w:w="2694" w:type="dxa"/>
            <w:tcBorders>
              <w:top w:val="nil"/>
              <w:bottom w:val="nil"/>
            </w:tcBorders>
            <w:shd w:val="clear" w:color="auto" w:fill="auto"/>
            <w:vAlign w:val="center"/>
          </w:tcPr>
          <w:p w14:paraId="02455236" w14:textId="77777777" w:rsidR="006F63AC" w:rsidRPr="00CE6FCB" w:rsidRDefault="006F63AC" w:rsidP="008E518C">
            <w:pPr>
              <w:spacing w:after="0" w:line="240" w:lineRule="auto"/>
              <w:ind w:left="-101" w:hanging="4"/>
              <w:jc w:val="both"/>
              <w:rPr>
                <w:rFonts w:cstheme="minorHAnsi"/>
                <w:sz w:val="16"/>
                <w:szCs w:val="16"/>
              </w:rPr>
            </w:pPr>
          </w:p>
        </w:tc>
        <w:tc>
          <w:tcPr>
            <w:tcW w:w="988" w:type="dxa"/>
            <w:tcBorders>
              <w:top w:val="nil"/>
              <w:bottom w:val="nil"/>
            </w:tcBorders>
            <w:vAlign w:val="center"/>
          </w:tcPr>
          <w:p w14:paraId="386F886E" w14:textId="77777777" w:rsidR="006F63AC" w:rsidRPr="00CE6FCB" w:rsidRDefault="006F63AC" w:rsidP="006F63AC">
            <w:pPr>
              <w:spacing w:after="0" w:line="240" w:lineRule="auto"/>
              <w:ind w:left="-40" w:right="-72"/>
              <w:jc w:val="center"/>
              <w:rPr>
                <w:rFonts w:cstheme="minorHAnsi"/>
                <w:b/>
                <w:bCs/>
                <w:sz w:val="16"/>
                <w:szCs w:val="16"/>
              </w:rPr>
            </w:pPr>
          </w:p>
        </w:tc>
        <w:tc>
          <w:tcPr>
            <w:tcW w:w="1440" w:type="dxa"/>
            <w:tcBorders>
              <w:top w:val="nil"/>
              <w:bottom w:val="nil"/>
            </w:tcBorders>
            <w:shd w:val="clear" w:color="auto" w:fill="auto"/>
            <w:vAlign w:val="center"/>
          </w:tcPr>
          <w:p w14:paraId="29D1C140" w14:textId="77777777" w:rsidR="006F63AC" w:rsidRPr="00CE6FCB" w:rsidRDefault="006F63AC" w:rsidP="008E518C">
            <w:pPr>
              <w:spacing w:after="0" w:line="240" w:lineRule="auto"/>
              <w:ind w:left="-40" w:right="-72"/>
              <w:jc w:val="right"/>
              <w:rPr>
                <w:rFonts w:cstheme="minorHAnsi"/>
                <w:b/>
                <w:bCs/>
                <w:sz w:val="16"/>
                <w:szCs w:val="16"/>
              </w:rPr>
            </w:pPr>
            <w:r w:rsidRPr="00CE6FCB">
              <w:rPr>
                <w:rFonts w:cstheme="minorHAnsi"/>
                <w:b/>
                <w:bCs/>
                <w:sz w:val="16"/>
                <w:szCs w:val="16"/>
              </w:rPr>
              <w:t>2019</w:t>
            </w:r>
          </w:p>
        </w:tc>
        <w:tc>
          <w:tcPr>
            <w:tcW w:w="1440" w:type="dxa"/>
            <w:tcBorders>
              <w:top w:val="nil"/>
              <w:bottom w:val="nil"/>
            </w:tcBorders>
            <w:vAlign w:val="center"/>
          </w:tcPr>
          <w:p w14:paraId="6EEF8432" w14:textId="77777777" w:rsidR="006F63AC" w:rsidRPr="00DE1E80" w:rsidRDefault="006F63AC" w:rsidP="008E518C">
            <w:pPr>
              <w:spacing w:after="0" w:line="240" w:lineRule="auto"/>
              <w:ind w:left="-40" w:right="-72"/>
              <w:jc w:val="right"/>
              <w:rPr>
                <w:rFonts w:cstheme="minorHAnsi"/>
                <w:b/>
                <w:bCs/>
                <w:sz w:val="16"/>
                <w:szCs w:val="16"/>
                <w:lang w:bidi="th-TH"/>
              </w:rPr>
            </w:pPr>
            <w:r w:rsidRPr="00DE1E80">
              <w:rPr>
                <w:rFonts w:cstheme="minorHAnsi"/>
                <w:b/>
                <w:bCs/>
                <w:sz w:val="16"/>
                <w:szCs w:val="16"/>
              </w:rPr>
              <w:t>TAS 32</w:t>
            </w:r>
          </w:p>
        </w:tc>
        <w:tc>
          <w:tcPr>
            <w:tcW w:w="1440" w:type="dxa"/>
            <w:tcBorders>
              <w:top w:val="nil"/>
              <w:bottom w:val="nil"/>
            </w:tcBorders>
            <w:shd w:val="clear" w:color="auto" w:fill="auto"/>
            <w:vAlign w:val="center"/>
          </w:tcPr>
          <w:p w14:paraId="75AF6B18" w14:textId="77777777" w:rsidR="006F63AC" w:rsidRPr="00CE6FCB" w:rsidRDefault="006F63AC" w:rsidP="008E518C">
            <w:pPr>
              <w:spacing w:after="0" w:line="240" w:lineRule="auto"/>
              <w:ind w:left="-40" w:right="-72"/>
              <w:jc w:val="right"/>
              <w:rPr>
                <w:rFonts w:cstheme="minorHAnsi"/>
                <w:b/>
                <w:bCs/>
                <w:sz w:val="16"/>
                <w:szCs w:val="16"/>
                <w:lang w:bidi="th-TH"/>
              </w:rPr>
            </w:pPr>
          </w:p>
        </w:tc>
        <w:tc>
          <w:tcPr>
            <w:tcW w:w="1440" w:type="dxa"/>
            <w:tcBorders>
              <w:top w:val="nil"/>
              <w:bottom w:val="nil"/>
            </w:tcBorders>
            <w:shd w:val="clear" w:color="auto" w:fill="auto"/>
            <w:vAlign w:val="center"/>
          </w:tcPr>
          <w:p w14:paraId="65AC7E83" w14:textId="77777777" w:rsidR="006F63AC" w:rsidRPr="00CE6FCB" w:rsidRDefault="006F63AC" w:rsidP="008E518C">
            <w:pPr>
              <w:spacing w:after="0" w:line="240" w:lineRule="auto"/>
              <w:ind w:left="-40" w:right="-72"/>
              <w:jc w:val="right"/>
              <w:rPr>
                <w:rFonts w:cstheme="minorHAnsi"/>
                <w:b/>
                <w:bCs/>
                <w:sz w:val="16"/>
                <w:szCs w:val="16"/>
              </w:rPr>
            </w:pPr>
            <w:r w:rsidRPr="00CE6FCB">
              <w:rPr>
                <w:rFonts w:cstheme="minorHAnsi"/>
                <w:b/>
                <w:bCs/>
                <w:sz w:val="16"/>
                <w:szCs w:val="16"/>
              </w:rPr>
              <w:t>1 January</w:t>
            </w:r>
          </w:p>
        </w:tc>
      </w:tr>
      <w:tr w:rsidR="006F63AC" w:rsidRPr="00CE6FCB" w14:paraId="5B5FB237" w14:textId="77777777" w:rsidTr="006F63AC">
        <w:tc>
          <w:tcPr>
            <w:tcW w:w="2694" w:type="dxa"/>
            <w:tcBorders>
              <w:top w:val="nil"/>
              <w:bottom w:val="nil"/>
            </w:tcBorders>
            <w:shd w:val="clear" w:color="auto" w:fill="auto"/>
            <w:vAlign w:val="center"/>
          </w:tcPr>
          <w:p w14:paraId="7C13376B" w14:textId="77777777" w:rsidR="006F63AC" w:rsidRPr="00CE6FCB" w:rsidRDefault="006F63AC" w:rsidP="008E518C">
            <w:pPr>
              <w:spacing w:after="0" w:line="240" w:lineRule="auto"/>
              <w:ind w:left="-101" w:hanging="4"/>
              <w:jc w:val="both"/>
              <w:rPr>
                <w:rFonts w:cstheme="minorHAnsi"/>
                <w:sz w:val="16"/>
                <w:szCs w:val="16"/>
              </w:rPr>
            </w:pPr>
          </w:p>
        </w:tc>
        <w:tc>
          <w:tcPr>
            <w:tcW w:w="988" w:type="dxa"/>
            <w:tcBorders>
              <w:top w:val="nil"/>
              <w:bottom w:val="nil"/>
            </w:tcBorders>
            <w:vAlign w:val="center"/>
          </w:tcPr>
          <w:p w14:paraId="0841EEF3" w14:textId="77777777" w:rsidR="006F63AC" w:rsidRPr="00CE6FCB" w:rsidRDefault="006F63AC" w:rsidP="006F63AC">
            <w:pPr>
              <w:spacing w:after="0" w:line="240" w:lineRule="auto"/>
              <w:ind w:left="-40" w:right="-72"/>
              <w:jc w:val="center"/>
              <w:rPr>
                <w:rFonts w:cstheme="minorHAnsi"/>
                <w:b/>
                <w:bCs/>
                <w:sz w:val="16"/>
                <w:szCs w:val="16"/>
              </w:rPr>
            </w:pPr>
          </w:p>
        </w:tc>
        <w:tc>
          <w:tcPr>
            <w:tcW w:w="1440" w:type="dxa"/>
            <w:tcBorders>
              <w:top w:val="nil"/>
              <w:bottom w:val="nil"/>
            </w:tcBorders>
            <w:shd w:val="clear" w:color="auto" w:fill="auto"/>
            <w:vAlign w:val="center"/>
          </w:tcPr>
          <w:p w14:paraId="6478831E" w14:textId="77777777" w:rsidR="006F63AC" w:rsidRPr="00CE6FCB" w:rsidRDefault="006F63AC" w:rsidP="008E518C">
            <w:pPr>
              <w:spacing w:after="0" w:line="240" w:lineRule="auto"/>
              <w:ind w:left="-40" w:right="-72"/>
              <w:jc w:val="right"/>
              <w:rPr>
                <w:rFonts w:cstheme="minorHAnsi"/>
                <w:b/>
                <w:bCs/>
                <w:sz w:val="16"/>
                <w:szCs w:val="16"/>
              </w:rPr>
            </w:pPr>
            <w:r w:rsidRPr="00CE6FCB">
              <w:rPr>
                <w:rFonts w:cstheme="minorHAnsi"/>
                <w:b/>
                <w:bCs/>
                <w:sz w:val="16"/>
                <w:szCs w:val="16"/>
              </w:rPr>
              <w:t>Previously</w:t>
            </w:r>
          </w:p>
        </w:tc>
        <w:tc>
          <w:tcPr>
            <w:tcW w:w="1440" w:type="dxa"/>
            <w:tcBorders>
              <w:top w:val="nil"/>
              <w:bottom w:val="nil"/>
            </w:tcBorders>
            <w:vAlign w:val="center"/>
          </w:tcPr>
          <w:p w14:paraId="7E4B017E" w14:textId="77777777" w:rsidR="006F63AC" w:rsidRPr="00DE1E80" w:rsidRDefault="006F63AC" w:rsidP="008E518C">
            <w:pPr>
              <w:spacing w:after="0" w:line="240" w:lineRule="auto"/>
              <w:ind w:left="-40" w:right="-72"/>
              <w:jc w:val="right"/>
              <w:rPr>
                <w:rFonts w:cstheme="minorHAnsi"/>
                <w:b/>
                <w:bCs/>
                <w:sz w:val="16"/>
                <w:szCs w:val="16"/>
                <w:lang w:bidi="th-TH"/>
              </w:rPr>
            </w:pPr>
            <w:r w:rsidRPr="00DE1E80">
              <w:rPr>
                <w:rFonts w:cstheme="minorHAnsi"/>
                <w:b/>
                <w:bCs/>
                <w:sz w:val="16"/>
                <w:szCs w:val="16"/>
              </w:rPr>
              <w:t>and</w:t>
            </w:r>
          </w:p>
        </w:tc>
        <w:tc>
          <w:tcPr>
            <w:tcW w:w="1440" w:type="dxa"/>
            <w:tcBorders>
              <w:top w:val="nil"/>
              <w:bottom w:val="nil"/>
            </w:tcBorders>
            <w:shd w:val="clear" w:color="auto" w:fill="auto"/>
            <w:vAlign w:val="center"/>
          </w:tcPr>
          <w:p w14:paraId="1E8538AF" w14:textId="77777777" w:rsidR="006F63AC" w:rsidRPr="00CE6FCB" w:rsidRDefault="006F63AC" w:rsidP="008E518C">
            <w:pPr>
              <w:spacing w:after="0" w:line="240" w:lineRule="auto"/>
              <w:ind w:left="-40" w:right="-72"/>
              <w:jc w:val="right"/>
              <w:rPr>
                <w:rFonts w:cstheme="minorHAnsi"/>
                <w:b/>
                <w:bCs/>
                <w:sz w:val="16"/>
                <w:szCs w:val="16"/>
                <w:lang w:bidi="th-TH"/>
              </w:rPr>
            </w:pPr>
          </w:p>
        </w:tc>
        <w:tc>
          <w:tcPr>
            <w:tcW w:w="1440" w:type="dxa"/>
            <w:tcBorders>
              <w:top w:val="nil"/>
              <w:bottom w:val="nil"/>
            </w:tcBorders>
            <w:shd w:val="clear" w:color="auto" w:fill="auto"/>
            <w:vAlign w:val="center"/>
          </w:tcPr>
          <w:p w14:paraId="77DC596D" w14:textId="77777777" w:rsidR="006F63AC" w:rsidRPr="00CE6FCB" w:rsidRDefault="006F63AC" w:rsidP="008E518C">
            <w:pPr>
              <w:spacing w:after="0" w:line="240" w:lineRule="auto"/>
              <w:ind w:left="-40" w:right="-72"/>
              <w:jc w:val="right"/>
              <w:rPr>
                <w:rFonts w:cstheme="minorHAnsi"/>
                <w:b/>
                <w:bCs/>
                <w:sz w:val="16"/>
                <w:szCs w:val="16"/>
              </w:rPr>
            </w:pPr>
            <w:r w:rsidRPr="00CE6FCB">
              <w:rPr>
                <w:rFonts w:cstheme="minorHAnsi"/>
                <w:b/>
                <w:bCs/>
                <w:sz w:val="16"/>
                <w:szCs w:val="16"/>
              </w:rPr>
              <w:t>2020</w:t>
            </w:r>
          </w:p>
        </w:tc>
      </w:tr>
      <w:tr w:rsidR="006F63AC" w:rsidRPr="00CE6FCB" w14:paraId="0FD3C1F2" w14:textId="77777777" w:rsidTr="006F63AC">
        <w:tc>
          <w:tcPr>
            <w:tcW w:w="2694" w:type="dxa"/>
            <w:tcBorders>
              <w:top w:val="nil"/>
              <w:bottom w:val="nil"/>
            </w:tcBorders>
            <w:shd w:val="clear" w:color="auto" w:fill="auto"/>
            <w:vAlign w:val="center"/>
          </w:tcPr>
          <w:p w14:paraId="0144DF7F" w14:textId="77777777" w:rsidR="006F63AC" w:rsidRPr="00CE6FCB" w:rsidRDefault="006F63AC" w:rsidP="008E518C">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4A3EB3BF" w14:textId="77777777" w:rsidR="006F63AC" w:rsidRPr="00CE6FCB" w:rsidRDefault="006F63AC" w:rsidP="006F63AC">
            <w:pPr>
              <w:spacing w:after="0" w:line="240" w:lineRule="auto"/>
              <w:ind w:left="-40" w:right="-72"/>
              <w:jc w:val="center"/>
              <w:rPr>
                <w:rFonts w:cstheme="minorHAnsi"/>
                <w:b/>
                <w:bCs/>
                <w:sz w:val="16"/>
                <w:szCs w:val="16"/>
              </w:rPr>
            </w:pPr>
          </w:p>
        </w:tc>
        <w:tc>
          <w:tcPr>
            <w:tcW w:w="1440" w:type="dxa"/>
            <w:tcBorders>
              <w:top w:val="nil"/>
              <w:bottom w:val="nil"/>
            </w:tcBorders>
            <w:shd w:val="clear" w:color="auto" w:fill="auto"/>
            <w:vAlign w:val="center"/>
          </w:tcPr>
          <w:p w14:paraId="62829175" w14:textId="77777777" w:rsidR="006F63AC" w:rsidRPr="00CE6FCB" w:rsidRDefault="006F63AC" w:rsidP="008E518C">
            <w:pPr>
              <w:spacing w:after="0" w:line="240" w:lineRule="auto"/>
              <w:ind w:left="-40" w:right="-72"/>
              <w:jc w:val="right"/>
              <w:rPr>
                <w:rFonts w:cstheme="minorHAnsi"/>
                <w:b/>
                <w:bCs/>
                <w:sz w:val="16"/>
                <w:szCs w:val="16"/>
              </w:rPr>
            </w:pPr>
            <w:r w:rsidRPr="00CE6FCB">
              <w:rPr>
                <w:rFonts w:cstheme="minorHAnsi"/>
                <w:b/>
                <w:bCs/>
                <w:sz w:val="16"/>
                <w:szCs w:val="16"/>
              </w:rPr>
              <w:t>reported</w:t>
            </w:r>
          </w:p>
        </w:tc>
        <w:tc>
          <w:tcPr>
            <w:tcW w:w="1440" w:type="dxa"/>
            <w:tcBorders>
              <w:top w:val="nil"/>
              <w:bottom w:val="nil"/>
            </w:tcBorders>
            <w:vAlign w:val="center"/>
          </w:tcPr>
          <w:p w14:paraId="46133076" w14:textId="77777777" w:rsidR="006F63AC" w:rsidRPr="00DE1E80" w:rsidRDefault="006F63AC" w:rsidP="008E518C">
            <w:pPr>
              <w:spacing w:after="0" w:line="240" w:lineRule="auto"/>
              <w:ind w:left="-40" w:right="-72"/>
              <w:jc w:val="right"/>
              <w:rPr>
                <w:rFonts w:cstheme="minorHAnsi"/>
                <w:b/>
                <w:bCs/>
                <w:sz w:val="16"/>
                <w:szCs w:val="16"/>
              </w:rPr>
            </w:pPr>
            <w:r w:rsidRPr="00DE1E80">
              <w:rPr>
                <w:rFonts w:cstheme="minorHAnsi"/>
                <w:b/>
                <w:bCs/>
                <w:sz w:val="16"/>
                <w:szCs w:val="16"/>
              </w:rPr>
              <w:t>TFRS 9</w:t>
            </w:r>
          </w:p>
        </w:tc>
        <w:tc>
          <w:tcPr>
            <w:tcW w:w="1440" w:type="dxa"/>
            <w:tcBorders>
              <w:top w:val="nil"/>
              <w:bottom w:val="nil"/>
            </w:tcBorders>
            <w:shd w:val="clear" w:color="auto" w:fill="auto"/>
            <w:vAlign w:val="center"/>
          </w:tcPr>
          <w:p w14:paraId="6936FB7A" w14:textId="77777777" w:rsidR="006F63AC" w:rsidRPr="00CE6FCB" w:rsidRDefault="006F63AC" w:rsidP="008E518C">
            <w:pPr>
              <w:spacing w:after="0" w:line="240" w:lineRule="auto"/>
              <w:ind w:left="-40" w:right="-72"/>
              <w:jc w:val="right"/>
              <w:rPr>
                <w:rFonts w:cstheme="minorHAnsi"/>
                <w:b/>
                <w:bCs/>
                <w:sz w:val="16"/>
                <w:szCs w:val="16"/>
              </w:rPr>
            </w:pPr>
            <w:r w:rsidRPr="00CE6FCB">
              <w:rPr>
                <w:rFonts w:cstheme="minorHAnsi"/>
                <w:b/>
                <w:bCs/>
                <w:sz w:val="16"/>
                <w:szCs w:val="16"/>
              </w:rPr>
              <w:t>TFRS 16</w:t>
            </w:r>
          </w:p>
        </w:tc>
        <w:tc>
          <w:tcPr>
            <w:tcW w:w="1440" w:type="dxa"/>
            <w:tcBorders>
              <w:top w:val="nil"/>
              <w:bottom w:val="nil"/>
            </w:tcBorders>
            <w:shd w:val="clear" w:color="auto" w:fill="auto"/>
            <w:vAlign w:val="center"/>
          </w:tcPr>
          <w:p w14:paraId="7D5A64A3" w14:textId="77777777" w:rsidR="006F63AC" w:rsidRPr="00CE6FCB" w:rsidRDefault="006F63AC" w:rsidP="008E518C">
            <w:pPr>
              <w:spacing w:after="0" w:line="240" w:lineRule="auto"/>
              <w:ind w:left="-40" w:right="-72"/>
              <w:jc w:val="right"/>
              <w:rPr>
                <w:rFonts w:cstheme="minorHAnsi"/>
                <w:b/>
                <w:bCs/>
                <w:sz w:val="16"/>
                <w:szCs w:val="16"/>
              </w:rPr>
            </w:pPr>
            <w:r w:rsidRPr="00CE6FCB">
              <w:rPr>
                <w:rFonts w:cstheme="minorHAnsi"/>
                <w:b/>
                <w:bCs/>
                <w:sz w:val="16"/>
                <w:szCs w:val="16"/>
              </w:rPr>
              <w:t>Restated</w:t>
            </w:r>
          </w:p>
        </w:tc>
      </w:tr>
      <w:tr w:rsidR="006F63AC" w:rsidRPr="00CE6FCB" w14:paraId="07CDB148" w14:textId="77777777" w:rsidTr="006F63AC">
        <w:tc>
          <w:tcPr>
            <w:tcW w:w="2694" w:type="dxa"/>
            <w:tcBorders>
              <w:top w:val="nil"/>
              <w:bottom w:val="nil"/>
            </w:tcBorders>
            <w:shd w:val="clear" w:color="auto" w:fill="auto"/>
            <w:vAlign w:val="center"/>
          </w:tcPr>
          <w:p w14:paraId="49C416CA" w14:textId="77777777" w:rsidR="006F63AC" w:rsidRPr="00CE6FCB" w:rsidRDefault="006F63AC" w:rsidP="00EB0ABB">
            <w:pPr>
              <w:spacing w:after="0" w:line="240" w:lineRule="auto"/>
              <w:ind w:left="-101" w:hanging="4"/>
              <w:jc w:val="both"/>
              <w:rPr>
                <w:rFonts w:cstheme="minorHAnsi"/>
                <w:b/>
                <w:bCs/>
                <w:sz w:val="16"/>
                <w:szCs w:val="16"/>
              </w:rPr>
            </w:pPr>
          </w:p>
        </w:tc>
        <w:tc>
          <w:tcPr>
            <w:tcW w:w="988" w:type="dxa"/>
            <w:tcBorders>
              <w:top w:val="nil"/>
              <w:bottom w:val="single" w:sz="4" w:space="0" w:color="auto"/>
            </w:tcBorders>
            <w:vAlign w:val="center"/>
          </w:tcPr>
          <w:p w14:paraId="02AB0DDE" w14:textId="77777777" w:rsidR="006F63AC" w:rsidRPr="00CE6FCB" w:rsidRDefault="006F63AC" w:rsidP="006F63AC">
            <w:pPr>
              <w:spacing w:after="0" w:line="240" w:lineRule="auto"/>
              <w:ind w:left="-40" w:right="-72"/>
              <w:jc w:val="center"/>
              <w:rPr>
                <w:rFonts w:cstheme="minorHAnsi"/>
                <w:b/>
                <w:bCs/>
                <w:sz w:val="16"/>
                <w:szCs w:val="16"/>
              </w:rPr>
            </w:pPr>
            <w:r>
              <w:rPr>
                <w:rFonts w:cstheme="minorHAnsi"/>
                <w:b/>
                <w:bCs/>
                <w:sz w:val="16"/>
                <w:szCs w:val="16"/>
              </w:rPr>
              <w:t>Notes</w:t>
            </w:r>
          </w:p>
        </w:tc>
        <w:tc>
          <w:tcPr>
            <w:tcW w:w="1440" w:type="dxa"/>
            <w:tcBorders>
              <w:top w:val="nil"/>
              <w:bottom w:val="single" w:sz="4" w:space="0" w:color="auto"/>
            </w:tcBorders>
            <w:shd w:val="clear" w:color="auto" w:fill="auto"/>
            <w:vAlign w:val="center"/>
          </w:tcPr>
          <w:p w14:paraId="773F9FE3" w14:textId="77777777" w:rsidR="006F63AC" w:rsidRPr="00CE6FCB" w:rsidRDefault="006F63AC" w:rsidP="00EB0ABB">
            <w:pPr>
              <w:spacing w:after="0" w:line="240" w:lineRule="auto"/>
              <w:ind w:left="-40" w:right="-72"/>
              <w:jc w:val="right"/>
              <w:rPr>
                <w:rFonts w:cstheme="minorHAnsi"/>
                <w:b/>
                <w:bCs/>
                <w:sz w:val="16"/>
                <w:szCs w:val="16"/>
              </w:rPr>
            </w:pPr>
            <w:r w:rsidRPr="00CE6FCB">
              <w:rPr>
                <w:rFonts w:cstheme="minorHAnsi"/>
                <w:b/>
                <w:bCs/>
                <w:sz w:val="16"/>
                <w:szCs w:val="16"/>
              </w:rPr>
              <w:t>Baht</w:t>
            </w:r>
          </w:p>
        </w:tc>
        <w:tc>
          <w:tcPr>
            <w:tcW w:w="1440" w:type="dxa"/>
            <w:tcBorders>
              <w:top w:val="nil"/>
              <w:bottom w:val="single" w:sz="4" w:space="0" w:color="auto"/>
            </w:tcBorders>
            <w:vAlign w:val="center"/>
          </w:tcPr>
          <w:p w14:paraId="5EE5C80B" w14:textId="77777777" w:rsidR="006F63AC" w:rsidRPr="00CE6FCB" w:rsidRDefault="006F63AC" w:rsidP="00EB0ABB">
            <w:pPr>
              <w:spacing w:after="0" w:line="240" w:lineRule="auto"/>
              <w:ind w:left="-40" w:right="-72"/>
              <w:jc w:val="right"/>
              <w:rPr>
                <w:rFonts w:cstheme="minorHAnsi"/>
                <w:sz w:val="16"/>
                <w:szCs w:val="16"/>
              </w:rPr>
            </w:pPr>
            <w:r w:rsidRPr="00CE6FCB">
              <w:rPr>
                <w:rFonts w:cstheme="minorHAnsi"/>
                <w:b/>
                <w:bCs/>
                <w:sz w:val="16"/>
                <w:szCs w:val="16"/>
              </w:rPr>
              <w:t>Baht</w:t>
            </w:r>
          </w:p>
        </w:tc>
        <w:tc>
          <w:tcPr>
            <w:tcW w:w="1440" w:type="dxa"/>
            <w:tcBorders>
              <w:top w:val="nil"/>
              <w:bottom w:val="single" w:sz="4" w:space="0" w:color="auto"/>
            </w:tcBorders>
            <w:shd w:val="clear" w:color="auto" w:fill="auto"/>
            <w:vAlign w:val="center"/>
          </w:tcPr>
          <w:p w14:paraId="3038333A" w14:textId="77777777" w:rsidR="006F63AC" w:rsidRPr="00CE6FCB" w:rsidRDefault="006F63AC" w:rsidP="00EB0ABB">
            <w:pPr>
              <w:spacing w:after="0" w:line="240" w:lineRule="auto"/>
              <w:ind w:left="-40" w:right="-72"/>
              <w:jc w:val="right"/>
              <w:rPr>
                <w:rFonts w:cstheme="minorHAnsi"/>
                <w:sz w:val="16"/>
                <w:szCs w:val="16"/>
              </w:rPr>
            </w:pPr>
            <w:r w:rsidRPr="00CE6FCB">
              <w:rPr>
                <w:rFonts w:cstheme="minorHAnsi"/>
                <w:b/>
                <w:bCs/>
                <w:sz w:val="16"/>
                <w:szCs w:val="16"/>
              </w:rPr>
              <w:t>Baht</w:t>
            </w:r>
          </w:p>
        </w:tc>
        <w:tc>
          <w:tcPr>
            <w:tcW w:w="1440" w:type="dxa"/>
            <w:tcBorders>
              <w:top w:val="nil"/>
              <w:bottom w:val="single" w:sz="4" w:space="0" w:color="auto"/>
            </w:tcBorders>
            <w:shd w:val="clear" w:color="auto" w:fill="auto"/>
            <w:vAlign w:val="center"/>
          </w:tcPr>
          <w:p w14:paraId="7711FAC1" w14:textId="77777777" w:rsidR="006F63AC" w:rsidRPr="00CE6FCB" w:rsidRDefault="006F63AC" w:rsidP="00EB0ABB">
            <w:pPr>
              <w:spacing w:after="0" w:line="240" w:lineRule="auto"/>
              <w:ind w:left="-40" w:right="-72"/>
              <w:jc w:val="right"/>
              <w:rPr>
                <w:rFonts w:cstheme="minorHAnsi"/>
                <w:sz w:val="16"/>
                <w:szCs w:val="16"/>
              </w:rPr>
            </w:pPr>
            <w:r w:rsidRPr="00CE6FCB">
              <w:rPr>
                <w:rFonts w:cstheme="minorHAnsi"/>
                <w:b/>
                <w:bCs/>
                <w:sz w:val="16"/>
                <w:szCs w:val="16"/>
              </w:rPr>
              <w:t>Baht</w:t>
            </w:r>
          </w:p>
        </w:tc>
      </w:tr>
      <w:tr w:rsidR="006F63AC" w:rsidRPr="00CE6FCB" w14:paraId="16C550DE" w14:textId="77777777" w:rsidTr="006F63AC">
        <w:tc>
          <w:tcPr>
            <w:tcW w:w="2694" w:type="dxa"/>
            <w:tcBorders>
              <w:top w:val="nil"/>
              <w:bottom w:val="nil"/>
            </w:tcBorders>
            <w:shd w:val="clear" w:color="auto" w:fill="auto"/>
            <w:vAlign w:val="center"/>
          </w:tcPr>
          <w:p w14:paraId="7916D1AC" w14:textId="77777777" w:rsidR="006F63AC" w:rsidRPr="00CE6FCB" w:rsidRDefault="006F63AC" w:rsidP="00EB0ABB">
            <w:pPr>
              <w:spacing w:after="0" w:line="240" w:lineRule="auto"/>
              <w:ind w:left="-101" w:hanging="4"/>
              <w:jc w:val="both"/>
              <w:rPr>
                <w:rFonts w:cstheme="minorHAnsi"/>
                <w:b/>
                <w:bCs/>
                <w:sz w:val="16"/>
                <w:szCs w:val="16"/>
              </w:rPr>
            </w:pPr>
          </w:p>
        </w:tc>
        <w:tc>
          <w:tcPr>
            <w:tcW w:w="988" w:type="dxa"/>
            <w:tcBorders>
              <w:top w:val="single" w:sz="4" w:space="0" w:color="auto"/>
              <w:bottom w:val="nil"/>
            </w:tcBorders>
            <w:vAlign w:val="center"/>
          </w:tcPr>
          <w:p w14:paraId="7B76AE5D" w14:textId="77777777" w:rsidR="006F63AC" w:rsidRPr="00CE6FCB" w:rsidRDefault="006F63AC" w:rsidP="006F63AC">
            <w:pPr>
              <w:spacing w:after="0" w:line="240" w:lineRule="auto"/>
              <w:ind w:left="-40" w:right="-72"/>
              <w:jc w:val="center"/>
              <w:rPr>
                <w:rFonts w:cstheme="minorHAnsi"/>
                <w:b/>
                <w:bCs/>
                <w:sz w:val="16"/>
                <w:szCs w:val="16"/>
              </w:rPr>
            </w:pPr>
          </w:p>
        </w:tc>
        <w:tc>
          <w:tcPr>
            <w:tcW w:w="1440" w:type="dxa"/>
            <w:tcBorders>
              <w:top w:val="single" w:sz="4" w:space="0" w:color="auto"/>
              <w:bottom w:val="nil"/>
            </w:tcBorders>
            <w:shd w:val="clear" w:color="auto" w:fill="FAFAFA"/>
            <w:vAlign w:val="center"/>
          </w:tcPr>
          <w:p w14:paraId="130C21CB" w14:textId="77777777" w:rsidR="006F63AC" w:rsidRPr="00CE6FCB" w:rsidRDefault="006F63AC" w:rsidP="00EB0ABB">
            <w:pPr>
              <w:spacing w:after="0" w:line="240" w:lineRule="auto"/>
              <w:ind w:left="-40" w:right="-72"/>
              <w:jc w:val="right"/>
              <w:rPr>
                <w:rFonts w:cstheme="minorHAnsi"/>
                <w:b/>
                <w:bCs/>
                <w:sz w:val="16"/>
                <w:szCs w:val="16"/>
              </w:rPr>
            </w:pPr>
          </w:p>
        </w:tc>
        <w:tc>
          <w:tcPr>
            <w:tcW w:w="1440" w:type="dxa"/>
            <w:tcBorders>
              <w:top w:val="single" w:sz="4" w:space="0" w:color="auto"/>
              <w:bottom w:val="nil"/>
            </w:tcBorders>
            <w:shd w:val="clear" w:color="auto" w:fill="FAFAFA"/>
            <w:vAlign w:val="center"/>
          </w:tcPr>
          <w:p w14:paraId="537933E6"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single" w:sz="4" w:space="0" w:color="auto"/>
              <w:bottom w:val="nil"/>
            </w:tcBorders>
            <w:shd w:val="clear" w:color="auto" w:fill="FAFAFA"/>
            <w:vAlign w:val="center"/>
          </w:tcPr>
          <w:p w14:paraId="6BC8DF82"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single" w:sz="4" w:space="0" w:color="auto"/>
              <w:bottom w:val="nil"/>
            </w:tcBorders>
            <w:shd w:val="clear" w:color="auto" w:fill="FAFAFA"/>
            <w:vAlign w:val="center"/>
          </w:tcPr>
          <w:p w14:paraId="14338015" w14:textId="77777777" w:rsidR="006F63AC" w:rsidRPr="00CE6FCB" w:rsidRDefault="006F63AC" w:rsidP="00EB0ABB">
            <w:pPr>
              <w:spacing w:after="0" w:line="240" w:lineRule="auto"/>
              <w:ind w:left="-40" w:right="-72"/>
              <w:jc w:val="right"/>
              <w:rPr>
                <w:rFonts w:cstheme="minorHAnsi"/>
                <w:sz w:val="16"/>
                <w:szCs w:val="16"/>
              </w:rPr>
            </w:pPr>
          </w:p>
        </w:tc>
      </w:tr>
      <w:tr w:rsidR="006F63AC" w:rsidRPr="00CE6FCB" w14:paraId="3E638414" w14:textId="77777777" w:rsidTr="006F63AC">
        <w:tc>
          <w:tcPr>
            <w:tcW w:w="2694" w:type="dxa"/>
            <w:tcBorders>
              <w:top w:val="nil"/>
              <w:bottom w:val="nil"/>
            </w:tcBorders>
            <w:shd w:val="clear" w:color="auto" w:fill="auto"/>
            <w:vAlign w:val="center"/>
          </w:tcPr>
          <w:p w14:paraId="2ABC00B5" w14:textId="77777777" w:rsidR="006F63AC" w:rsidRPr="00CE6FCB" w:rsidRDefault="006F63AC" w:rsidP="00EB0ABB">
            <w:pPr>
              <w:spacing w:after="0" w:line="240" w:lineRule="auto"/>
              <w:ind w:left="-101" w:hanging="4"/>
              <w:jc w:val="both"/>
              <w:rPr>
                <w:rFonts w:cstheme="minorHAnsi"/>
                <w:b/>
                <w:bCs/>
                <w:sz w:val="16"/>
                <w:szCs w:val="16"/>
              </w:rPr>
            </w:pPr>
            <w:r w:rsidRPr="00CE6FCB">
              <w:rPr>
                <w:rFonts w:cstheme="minorHAnsi"/>
                <w:b/>
                <w:bCs/>
                <w:sz w:val="16"/>
                <w:szCs w:val="16"/>
              </w:rPr>
              <w:t>Assets</w:t>
            </w:r>
          </w:p>
        </w:tc>
        <w:tc>
          <w:tcPr>
            <w:tcW w:w="988" w:type="dxa"/>
            <w:tcBorders>
              <w:top w:val="nil"/>
              <w:bottom w:val="nil"/>
            </w:tcBorders>
            <w:vAlign w:val="center"/>
          </w:tcPr>
          <w:p w14:paraId="0973F21B" w14:textId="77777777" w:rsidR="006F63AC" w:rsidRPr="00CE6FCB" w:rsidRDefault="006F63AC" w:rsidP="006F63AC">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401B9AD3"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7E0F6026"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2EE8874B"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299B1AE5" w14:textId="77777777" w:rsidR="006F63AC" w:rsidRPr="00CE6FCB" w:rsidRDefault="006F63AC" w:rsidP="00EB0ABB">
            <w:pPr>
              <w:spacing w:after="0" w:line="240" w:lineRule="auto"/>
              <w:ind w:left="-40" w:right="-72"/>
              <w:jc w:val="right"/>
              <w:rPr>
                <w:rFonts w:cstheme="minorHAnsi"/>
                <w:sz w:val="16"/>
                <w:szCs w:val="16"/>
              </w:rPr>
            </w:pPr>
          </w:p>
        </w:tc>
      </w:tr>
      <w:tr w:rsidR="006F63AC" w:rsidRPr="00CE6FCB" w14:paraId="5E2D97AB" w14:textId="77777777" w:rsidTr="006F63AC">
        <w:tc>
          <w:tcPr>
            <w:tcW w:w="2694" w:type="dxa"/>
            <w:tcBorders>
              <w:top w:val="nil"/>
              <w:bottom w:val="nil"/>
            </w:tcBorders>
            <w:shd w:val="clear" w:color="auto" w:fill="auto"/>
            <w:vAlign w:val="center"/>
          </w:tcPr>
          <w:p w14:paraId="0ACED8A6" w14:textId="77777777" w:rsidR="006F63AC" w:rsidRPr="00CE6FCB" w:rsidRDefault="006F63AC" w:rsidP="00EB0ABB">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3C5A0291" w14:textId="77777777" w:rsidR="006F63AC" w:rsidRPr="00CE6FCB" w:rsidRDefault="006F63AC" w:rsidP="006F63AC">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6421393C"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699D945A"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5D512D91"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0E4DEA99" w14:textId="77777777" w:rsidR="006F63AC" w:rsidRPr="00CE6FCB" w:rsidRDefault="006F63AC" w:rsidP="00EB0ABB">
            <w:pPr>
              <w:spacing w:after="0" w:line="240" w:lineRule="auto"/>
              <w:ind w:left="-40" w:right="-72"/>
              <w:jc w:val="right"/>
              <w:rPr>
                <w:rFonts w:cstheme="minorHAnsi"/>
                <w:sz w:val="16"/>
                <w:szCs w:val="16"/>
              </w:rPr>
            </w:pPr>
          </w:p>
        </w:tc>
      </w:tr>
      <w:tr w:rsidR="006F63AC" w:rsidRPr="00CE6FCB" w14:paraId="7477EC36" w14:textId="77777777" w:rsidTr="006F63AC">
        <w:tc>
          <w:tcPr>
            <w:tcW w:w="2694" w:type="dxa"/>
            <w:tcBorders>
              <w:top w:val="nil"/>
              <w:bottom w:val="nil"/>
            </w:tcBorders>
            <w:shd w:val="clear" w:color="auto" w:fill="auto"/>
            <w:vAlign w:val="center"/>
          </w:tcPr>
          <w:p w14:paraId="16205BC8" w14:textId="77777777" w:rsidR="006F63AC" w:rsidRPr="00CE6FCB" w:rsidRDefault="006F63AC" w:rsidP="00EB0ABB">
            <w:pPr>
              <w:spacing w:after="0" w:line="240" w:lineRule="auto"/>
              <w:ind w:left="-101" w:hanging="4"/>
              <w:jc w:val="both"/>
              <w:rPr>
                <w:rFonts w:cstheme="minorHAnsi"/>
                <w:b/>
                <w:bCs/>
                <w:sz w:val="16"/>
                <w:szCs w:val="16"/>
              </w:rPr>
            </w:pPr>
            <w:r w:rsidRPr="00CE6FCB">
              <w:rPr>
                <w:rFonts w:cstheme="minorHAnsi"/>
                <w:b/>
                <w:bCs/>
                <w:sz w:val="16"/>
                <w:szCs w:val="16"/>
              </w:rPr>
              <w:t>Current assets</w:t>
            </w:r>
          </w:p>
        </w:tc>
        <w:tc>
          <w:tcPr>
            <w:tcW w:w="988" w:type="dxa"/>
            <w:tcBorders>
              <w:top w:val="nil"/>
              <w:bottom w:val="nil"/>
            </w:tcBorders>
            <w:vAlign w:val="center"/>
          </w:tcPr>
          <w:p w14:paraId="726DC745" w14:textId="77777777" w:rsidR="006F63AC" w:rsidRPr="00CE6FCB" w:rsidRDefault="006F63AC" w:rsidP="006F63AC">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78828412"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421196DB"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37D53430"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093FED1B" w14:textId="77777777" w:rsidR="006F63AC" w:rsidRPr="00CE6FCB" w:rsidRDefault="006F63AC" w:rsidP="00EB0ABB">
            <w:pPr>
              <w:spacing w:after="0" w:line="240" w:lineRule="auto"/>
              <w:ind w:left="-40" w:right="-72"/>
              <w:jc w:val="right"/>
              <w:rPr>
                <w:rFonts w:cstheme="minorHAnsi"/>
                <w:sz w:val="16"/>
                <w:szCs w:val="16"/>
              </w:rPr>
            </w:pPr>
          </w:p>
        </w:tc>
      </w:tr>
      <w:tr w:rsidR="006F63AC" w:rsidRPr="00CE6FCB" w14:paraId="374D2004" w14:textId="77777777" w:rsidTr="006F63AC">
        <w:tc>
          <w:tcPr>
            <w:tcW w:w="2694" w:type="dxa"/>
            <w:tcBorders>
              <w:top w:val="nil"/>
              <w:bottom w:val="nil"/>
            </w:tcBorders>
            <w:shd w:val="clear" w:color="auto" w:fill="auto"/>
            <w:vAlign w:val="center"/>
          </w:tcPr>
          <w:p w14:paraId="37ADD7CB" w14:textId="77777777" w:rsidR="006F63AC" w:rsidRPr="00CE6FCB" w:rsidRDefault="006F63AC" w:rsidP="00EB0ABB">
            <w:pPr>
              <w:spacing w:after="0" w:line="240" w:lineRule="auto"/>
              <w:ind w:left="-101" w:hanging="4"/>
              <w:jc w:val="both"/>
              <w:rPr>
                <w:rFonts w:cstheme="minorHAnsi"/>
                <w:sz w:val="16"/>
                <w:szCs w:val="16"/>
              </w:rPr>
            </w:pPr>
          </w:p>
        </w:tc>
        <w:tc>
          <w:tcPr>
            <w:tcW w:w="988" w:type="dxa"/>
            <w:tcBorders>
              <w:top w:val="nil"/>
              <w:bottom w:val="nil"/>
            </w:tcBorders>
            <w:vAlign w:val="center"/>
          </w:tcPr>
          <w:p w14:paraId="233C4A1C" w14:textId="77777777" w:rsidR="006F63AC" w:rsidRPr="00CE6FCB" w:rsidRDefault="006F63AC" w:rsidP="006F63AC">
            <w:pPr>
              <w:spacing w:after="0" w:line="240" w:lineRule="auto"/>
              <w:ind w:left="-40" w:right="-72"/>
              <w:jc w:val="center"/>
              <w:rPr>
                <w:rFonts w:cstheme="minorHAnsi"/>
                <w:sz w:val="16"/>
                <w:szCs w:val="16"/>
              </w:rPr>
            </w:pPr>
          </w:p>
        </w:tc>
        <w:tc>
          <w:tcPr>
            <w:tcW w:w="1440" w:type="dxa"/>
            <w:tcBorders>
              <w:top w:val="nil"/>
              <w:bottom w:val="nil"/>
            </w:tcBorders>
            <w:shd w:val="clear" w:color="auto" w:fill="FAFAFA"/>
            <w:vAlign w:val="center"/>
          </w:tcPr>
          <w:p w14:paraId="5AF3D2F6"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56F10972"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780451B2" w14:textId="77777777" w:rsidR="006F63AC" w:rsidRPr="00CE6FCB" w:rsidRDefault="006F63AC" w:rsidP="00EB0ABB">
            <w:pPr>
              <w:spacing w:after="0" w:line="240" w:lineRule="auto"/>
              <w:ind w:left="-40" w:right="-72"/>
              <w:jc w:val="right"/>
              <w:rPr>
                <w:rFonts w:cstheme="minorHAnsi"/>
                <w:sz w:val="16"/>
                <w:szCs w:val="16"/>
              </w:rPr>
            </w:pPr>
          </w:p>
        </w:tc>
        <w:tc>
          <w:tcPr>
            <w:tcW w:w="1440" w:type="dxa"/>
            <w:tcBorders>
              <w:top w:val="nil"/>
              <w:bottom w:val="nil"/>
            </w:tcBorders>
            <w:shd w:val="clear" w:color="auto" w:fill="FAFAFA"/>
            <w:vAlign w:val="center"/>
          </w:tcPr>
          <w:p w14:paraId="58BF2075" w14:textId="77777777" w:rsidR="006F63AC" w:rsidRPr="00CE6FCB" w:rsidRDefault="006F63AC" w:rsidP="00EB0ABB">
            <w:pPr>
              <w:spacing w:after="0" w:line="240" w:lineRule="auto"/>
              <w:ind w:left="-40" w:right="-72"/>
              <w:jc w:val="right"/>
              <w:rPr>
                <w:rFonts w:cstheme="minorHAnsi"/>
                <w:sz w:val="16"/>
                <w:szCs w:val="16"/>
              </w:rPr>
            </w:pPr>
          </w:p>
        </w:tc>
      </w:tr>
      <w:tr w:rsidR="006F63AC" w:rsidRPr="00CE6FCB" w14:paraId="073A042D" w14:textId="77777777" w:rsidTr="006F63AC">
        <w:tc>
          <w:tcPr>
            <w:tcW w:w="2694" w:type="dxa"/>
            <w:tcBorders>
              <w:top w:val="nil"/>
              <w:bottom w:val="nil"/>
            </w:tcBorders>
            <w:shd w:val="clear" w:color="auto" w:fill="auto"/>
            <w:vAlign w:val="center"/>
          </w:tcPr>
          <w:p w14:paraId="24D2086E" w14:textId="77777777" w:rsidR="006F63AC" w:rsidRPr="00CE6FCB" w:rsidRDefault="006F63AC" w:rsidP="000160FA">
            <w:pPr>
              <w:spacing w:after="0" w:line="240" w:lineRule="auto"/>
              <w:ind w:left="-101" w:hanging="4"/>
              <w:jc w:val="both"/>
              <w:rPr>
                <w:rFonts w:cstheme="minorHAnsi"/>
                <w:sz w:val="16"/>
                <w:szCs w:val="16"/>
              </w:rPr>
            </w:pPr>
            <w:r w:rsidRPr="00CE6FCB">
              <w:rPr>
                <w:rFonts w:cstheme="minorHAnsi"/>
                <w:sz w:val="16"/>
                <w:szCs w:val="16"/>
              </w:rPr>
              <w:t>Trade and other receivables, net</w:t>
            </w:r>
          </w:p>
        </w:tc>
        <w:tc>
          <w:tcPr>
            <w:tcW w:w="988" w:type="dxa"/>
            <w:tcBorders>
              <w:top w:val="nil"/>
              <w:bottom w:val="nil"/>
            </w:tcBorders>
            <w:vAlign w:val="center"/>
          </w:tcPr>
          <w:p w14:paraId="289A28AC" w14:textId="77777777" w:rsidR="006F63AC" w:rsidRPr="00CE6FCB" w:rsidRDefault="006F63AC" w:rsidP="006F63AC">
            <w:pPr>
              <w:spacing w:after="0" w:line="240" w:lineRule="auto"/>
              <w:ind w:left="-40" w:right="-72"/>
              <w:jc w:val="center"/>
              <w:rPr>
                <w:rFonts w:eastAsia="Arial Unicode MS" w:cstheme="minorHAnsi"/>
                <w:sz w:val="16"/>
                <w:szCs w:val="16"/>
              </w:rPr>
            </w:pPr>
            <w:r>
              <w:rPr>
                <w:rFonts w:eastAsia="Arial Unicode MS" w:cstheme="minorHAnsi"/>
                <w:sz w:val="16"/>
                <w:szCs w:val="16"/>
              </w:rPr>
              <w:t>a)</w:t>
            </w:r>
          </w:p>
        </w:tc>
        <w:tc>
          <w:tcPr>
            <w:tcW w:w="1440" w:type="dxa"/>
            <w:tcBorders>
              <w:top w:val="nil"/>
              <w:bottom w:val="nil"/>
            </w:tcBorders>
            <w:shd w:val="clear" w:color="auto" w:fill="FAFAFA"/>
            <w:vAlign w:val="center"/>
          </w:tcPr>
          <w:p w14:paraId="3D17179D" w14:textId="77777777" w:rsidR="006F63AC" w:rsidRPr="00CE6FCB" w:rsidRDefault="006F63AC" w:rsidP="000160FA">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391,936,409</w:t>
            </w:r>
          </w:p>
        </w:tc>
        <w:tc>
          <w:tcPr>
            <w:tcW w:w="1440" w:type="dxa"/>
            <w:tcBorders>
              <w:top w:val="nil"/>
              <w:bottom w:val="nil"/>
            </w:tcBorders>
            <w:shd w:val="clear" w:color="auto" w:fill="FAFAFA"/>
            <w:vAlign w:val="center"/>
          </w:tcPr>
          <w:p w14:paraId="39F1C6AA" w14:textId="77777777" w:rsidR="006F63AC" w:rsidRPr="00CE6FCB" w:rsidRDefault="006F63AC" w:rsidP="000160FA">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(387,313,299)</w:t>
            </w:r>
          </w:p>
        </w:tc>
        <w:tc>
          <w:tcPr>
            <w:tcW w:w="1440" w:type="dxa"/>
            <w:tcBorders>
              <w:top w:val="nil"/>
              <w:bottom w:val="nil"/>
            </w:tcBorders>
            <w:shd w:val="clear" w:color="auto" w:fill="FAFAFA"/>
            <w:vAlign w:val="center"/>
          </w:tcPr>
          <w:p w14:paraId="0B5F3F6D" w14:textId="77777777" w:rsidR="006F63AC" w:rsidRPr="00CE6FCB" w:rsidRDefault="006F63AC" w:rsidP="000160FA">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w:t>
            </w:r>
          </w:p>
        </w:tc>
        <w:tc>
          <w:tcPr>
            <w:tcW w:w="1440" w:type="dxa"/>
            <w:tcBorders>
              <w:top w:val="nil"/>
              <w:bottom w:val="nil"/>
            </w:tcBorders>
            <w:shd w:val="clear" w:color="auto" w:fill="FAFAFA"/>
            <w:vAlign w:val="center"/>
          </w:tcPr>
          <w:p w14:paraId="60110001" w14:textId="77777777" w:rsidR="006F63AC" w:rsidRPr="00CE6FCB" w:rsidRDefault="006F63AC" w:rsidP="000160FA">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4,623,110</w:t>
            </w:r>
          </w:p>
        </w:tc>
      </w:tr>
      <w:tr w:rsidR="006F63AC" w:rsidRPr="00CE6FCB" w14:paraId="50010ABF" w14:textId="77777777" w:rsidTr="006F63AC">
        <w:tc>
          <w:tcPr>
            <w:tcW w:w="2694" w:type="dxa"/>
            <w:tcBorders>
              <w:top w:val="nil"/>
              <w:bottom w:val="nil"/>
            </w:tcBorders>
            <w:shd w:val="clear" w:color="auto" w:fill="auto"/>
            <w:vAlign w:val="center"/>
          </w:tcPr>
          <w:p w14:paraId="57BEF5B5" w14:textId="77777777" w:rsidR="006F63AC" w:rsidRPr="00CE6FCB" w:rsidRDefault="006F63AC" w:rsidP="000160FA">
            <w:pPr>
              <w:spacing w:after="0" w:line="240" w:lineRule="auto"/>
              <w:ind w:left="-101" w:hanging="4"/>
              <w:jc w:val="both"/>
              <w:rPr>
                <w:rFonts w:cstheme="minorHAnsi"/>
                <w:sz w:val="16"/>
                <w:szCs w:val="16"/>
              </w:rPr>
            </w:pPr>
            <w:r w:rsidRPr="00CE6FCB">
              <w:rPr>
                <w:rFonts w:cstheme="minorHAnsi"/>
                <w:sz w:val="16"/>
                <w:szCs w:val="16"/>
              </w:rPr>
              <w:t>Short-term loans to a related party</w:t>
            </w:r>
          </w:p>
        </w:tc>
        <w:tc>
          <w:tcPr>
            <w:tcW w:w="988" w:type="dxa"/>
            <w:tcBorders>
              <w:top w:val="nil"/>
              <w:bottom w:val="nil"/>
            </w:tcBorders>
            <w:vAlign w:val="center"/>
          </w:tcPr>
          <w:p w14:paraId="53E505E8" w14:textId="77777777" w:rsidR="006F63AC" w:rsidRPr="00CE6FCB" w:rsidRDefault="006F63AC" w:rsidP="006F63AC">
            <w:pPr>
              <w:spacing w:after="0" w:line="240" w:lineRule="auto"/>
              <w:ind w:left="-40" w:right="-72"/>
              <w:jc w:val="center"/>
              <w:rPr>
                <w:rFonts w:eastAsia="Arial Unicode MS" w:cstheme="minorHAnsi"/>
                <w:sz w:val="16"/>
                <w:szCs w:val="16"/>
              </w:rPr>
            </w:pPr>
            <w:r>
              <w:rPr>
                <w:rFonts w:eastAsia="Arial Unicode MS" w:cstheme="minorHAnsi"/>
                <w:sz w:val="16"/>
                <w:szCs w:val="16"/>
              </w:rPr>
              <w:t>a), c)</w:t>
            </w:r>
          </w:p>
        </w:tc>
        <w:tc>
          <w:tcPr>
            <w:tcW w:w="1440" w:type="dxa"/>
            <w:tcBorders>
              <w:top w:val="nil"/>
              <w:bottom w:val="single" w:sz="4" w:space="0" w:color="auto"/>
            </w:tcBorders>
            <w:shd w:val="clear" w:color="auto" w:fill="FAFAFA"/>
            <w:vAlign w:val="center"/>
          </w:tcPr>
          <w:p w14:paraId="1420775E" w14:textId="77777777" w:rsidR="006F63AC" w:rsidRPr="00CE6FCB" w:rsidRDefault="006F63AC" w:rsidP="000160FA">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1,234,992,000</w:t>
            </w:r>
          </w:p>
        </w:tc>
        <w:tc>
          <w:tcPr>
            <w:tcW w:w="1440" w:type="dxa"/>
            <w:tcBorders>
              <w:top w:val="nil"/>
              <w:bottom w:val="single" w:sz="4" w:space="0" w:color="auto"/>
            </w:tcBorders>
            <w:shd w:val="clear" w:color="auto" w:fill="FAFAFA"/>
            <w:vAlign w:val="center"/>
          </w:tcPr>
          <w:p w14:paraId="3C8FFBB5" w14:textId="77777777" w:rsidR="006F63AC" w:rsidRPr="00CE6FCB" w:rsidRDefault="006F63AC" w:rsidP="000160FA">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324,142,045</w:t>
            </w:r>
          </w:p>
        </w:tc>
        <w:tc>
          <w:tcPr>
            <w:tcW w:w="1440" w:type="dxa"/>
            <w:tcBorders>
              <w:top w:val="nil"/>
              <w:bottom w:val="single" w:sz="4" w:space="0" w:color="auto"/>
            </w:tcBorders>
            <w:shd w:val="clear" w:color="auto" w:fill="FAFAFA"/>
            <w:vAlign w:val="center"/>
          </w:tcPr>
          <w:p w14:paraId="7AB82F2F" w14:textId="77777777" w:rsidR="006F63AC" w:rsidRPr="00CE6FCB" w:rsidRDefault="006F63AC" w:rsidP="000160FA">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06F71584" w14:textId="77777777" w:rsidR="006F63AC" w:rsidRPr="00CE6FCB" w:rsidRDefault="006F63AC" w:rsidP="000160FA">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1,559,134,045</w:t>
            </w:r>
          </w:p>
        </w:tc>
      </w:tr>
      <w:tr w:rsidR="006F63AC" w:rsidRPr="00CE6FCB" w14:paraId="645A0A93" w14:textId="77777777" w:rsidTr="006F63AC">
        <w:tc>
          <w:tcPr>
            <w:tcW w:w="2694" w:type="dxa"/>
            <w:tcBorders>
              <w:top w:val="nil"/>
              <w:bottom w:val="nil"/>
            </w:tcBorders>
            <w:shd w:val="clear" w:color="auto" w:fill="auto"/>
            <w:vAlign w:val="center"/>
          </w:tcPr>
          <w:p w14:paraId="53061827" w14:textId="77777777" w:rsidR="006F63AC" w:rsidRPr="00CE6FCB" w:rsidRDefault="006F63AC" w:rsidP="00EB0ABB">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2BD9770C" w14:textId="77777777" w:rsidR="006F63AC" w:rsidRPr="00CE6FCB" w:rsidRDefault="006F63AC" w:rsidP="006F63AC">
            <w:pPr>
              <w:spacing w:after="0" w:line="240" w:lineRule="auto"/>
              <w:ind w:left="-40" w:right="-72"/>
              <w:jc w:val="center"/>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50B8C9E5" w14:textId="77777777" w:rsidR="006F63AC" w:rsidRPr="00CE6FCB" w:rsidRDefault="006F63AC" w:rsidP="00EB0ABB">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5C263B6B" w14:textId="77777777" w:rsidR="006F63AC" w:rsidRPr="00CE6FCB" w:rsidRDefault="006F63AC" w:rsidP="00EB0ABB">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41C260EC" w14:textId="77777777" w:rsidR="006F63AC" w:rsidRPr="00CE6FCB" w:rsidRDefault="006F63AC" w:rsidP="00EB0ABB">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590D0A89" w14:textId="77777777" w:rsidR="006F63AC" w:rsidRPr="00CE6FCB" w:rsidRDefault="006F63AC" w:rsidP="00EB0ABB">
            <w:pPr>
              <w:spacing w:after="0" w:line="240" w:lineRule="auto"/>
              <w:ind w:left="-40" w:right="-72"/>
              <w:jc w:val="right"/>
              <w:rPr>
                <w:rFonts w:cstheme="minorHAnsi"/>
                <w:sz w:val="16"/>
                <w:szCs w:val="16"/>
                <w:highlight w:val="yellow"/>
              </w:rPr>
            </w:pPr>
          </w:p>
        </w:tc>
      </w:tr>
      <w:tr w:rsidR="006F63AC" w:rsidRPr="00CE6FCB" w14:paraId="78631DC9" w14:textId="77777777" w:rsidTr="006F63AC">
        <w:tc>
          <w:tcPr>
            <w:tcW w:w="2694" w:type="dxa"/>
            <w:tcBorders>
              <w:top w:val="nil"/>
              <w:bottom w:val="nil"/>
            </w:tcBorders>
            <w:shd w:val="clear" w:color="auto" w:fill="auto"/>
            <w:vAlign w:val="center"/>
          </w:tcPr>
          <w:p w14:paraId="6D549D50" w14:textId="77777777" w:rsidR="006F63AC" w:rsidRPr="00CE6FCB" w:rsidRDefault="006F63AC" w:rsidP="000160FA">
            <w:pPr>
              <w:spacing w:after="0" w:line="240" w:lineRule="auto"/>
              <w:ind w:left="-101" w:hanging="4"/>
              <w:jc w:val="both"/>
              <w:rPr>
                <w:rFonts w:cstheme="minorHAnsi"/>
                <w:b/>
                <w:bCs/>
                <w:sz w:val="16"/>
                <w:szCs w:val="16"/>
              </w:rPr>
            </w:pPr>
            <w:r w:rsidRPr="00CE6FCB">
              <w:rPr>
                <w:rFonts w:cstheme="minorHAnsi"/>
                <w:b/>
                <w:bCs/>
                <w:sz w:val="16"/>
                <w:szCs w:val="16"/>
              </w:rPr>
              <w:t>Total current assets</w:t>
            </w:r>
          </w:p>
        </w:tc>
        <w:tc>
          <w:tcPr>
            <w:tcW w:w="988" w:type="dxa"/>
            <w:tcBorders>
              <w:top w:val="nil"/>
              <w:bottom w:val="nil"/>
            </w:tcBorders>
            <w:vAlign w:val="center"/>
          </w:tcPr>
          <w:p w14:paraId="62240630" w14:textId="77777777" w:rsidR="006F63AC" w:rsidRPr="00CE6FCB" w:rsidRDefault="006F63AC" w:rsidP="006F63AC">
            <w:pPr>
              <w:spacing w:after="0" w:line="240" w:lineRule="auto"/>
              <w:ind w:left="-40" w:right="-72"/>
              <w:jc w:val="center"/>
              <w:rPr>
                <w:rFonts w:eastAsia="Arial Unicode MS" w:cstheme="minorHAnsi"/>
                <w:b/>
                <w:bCs/>
                <w:sz w:val="16"/>
                <w:szCs w:val="16"/>
              </w:rPr>
            </w:pPr>
          </w:p>
        </w:tc>
        <w:tc>
          <w:tcPr>
            <w:tcW w:w="1440" w:type="dxa"/>
            <w:tcBorders>
              <w:top w:val="nil"/>
              <w:bottom w:val="single" w:sz="4" w:space="0" w:color="auto"/>
            </w:tcBorders>
            <w:shd w:val="clear" w:color="auto" w:fill="FAFAFA"/>
            <w:vAlign w:val="center"/>
          </w:tcPr>
          <w:p w14:paraId="1B0E50A8" w14:textId="77777777" w:rsidR="006F63AC" w:rsidRPr="00CE6FCB" w:rsidRDefault="006F63AC" w:rsidP="000160FA">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1,626,928,409</w:t>
            </w:r>
          </w:p>
        </w:tc>
        <w:tc>
          <w:tcPr>
            <w:tcW w:w="1440" w:type="dxa"/>
            <w:tcBorders>
              <w:top w:val="nil"/>
              <w:bottom w:val="single" w:sz="4" w:space="0" w:color="auto"/>
            </w:tcBorders>
            <w:shd w:val="clear" w:color="auto" w:fill="FAFAFA"/>
            <w:vAlign w:val="center"/>
          </w:tcPr>
          <w:p w14:paraId="0F39021E" w14:textId="77777777" w:rsidR="006F63AC" w:rsidRPr="00CE6FCB" w:rsidRDefault="006F63AC" w:rsidP="000160FA">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(63,171,254)</w:t>
            </w:r>
          </w:p>
        </w:tc>
        <w:tc>
          <w:tcPr>
            <w:tcW w:w="1440" w:type="dxa"/>
            <w:tcBorders>
              <w:top w:val="nil"/>
              <w:bottom w:val="single" w:sz="4" w:space="0" w:color="auto"/>
            </w:tcBorders>
            <w:shd w:val="clear" w:color="auto" w:fill="FAFAFA"/>
            <w:vAlign w:val="center"/>
          </w:tcPr>
          <w:p w14:paraId="1912FE82" w14:textId="77777777" w:rsidR="006F63AC" w:rsidRPr="00CE6FCB" w:rsidRDefault="006F63AC" w:rsidP="000160FA">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w:t>
            </w:r>
          </w:p>
        </w:tc>
        <w:tc>
          <w:tcPr>
            <w:tcW w:w="1440" w:type="dxa"/>
            <w:tcBorders>
              <w:top w:val="nil"/>
              <w:bottom w:val="single" w:sz="4" w:space="0" w:color="auto"/>
            </w:tcBorders>
            <w:shd w:val="clear" w:color="auto" w:fill="FAFAFA"/>
            <w:vAlign w:val="center"/>
          </w:tcPr>
          <w:p w14:paraId="08BA9141" w14:textId="77777777" w:rsidR="006F63AC" w:rsidRPr="00CE6FCB" w:rsidRDefault="006F63AC" w:rsidP="000160FA">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1,563,757,155</w:t>
            </w:r>
          </w:p>
        </w:tc>
      </w:tr>
      <w:tr w:rsidR="006F63AC" w:rsidRPr="00CE6FCB" w14:paraId="5DAF114E" w14:textId="77777777" w:rsidTr="006F63AC">
        <w:tc>
          <w:tcPr>
            <w:tcW w:w="2694" w:type="dxa"/>
            <w:tcBorders>
              <w:top w:val="nil"/>
              <w:bottom w:val="nil"/>
            </w:tcBorders>
            <w:shd w:val="clear" w:color="auto" w:fill="auto"/>
            <w:vAlign w:val="center"/>
          </w:tcPr>
          <w:p w14:paraId="0D7AAA8C" w14:textId="77777777" w:rsidR="006F63AC" w:rsidRPr="00CE6FCB" w:rsidRDefault="006F63AC" w:rsidP="000160FA">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35ED8085" w14:textId="77777777" w:rsidR="006F63AC" w:rsidRPr="00CE6FCB" w:rsidRDefault="006F63AC" w:rsidP="006F63AC">
            <w:pPr>
              <w:spacing w:after="0" w:line="240" w:lineRule="auto"/>
              <w:ind w:left="-40" w:right="-72"/>
              <w:jc w:val="center"/>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736848FA" w14:textId="77777777" w:rsidR="006F63AC" w:rsidRPr="00CE6FCB" w:rsidRDefault="006F63AC" w:rsidP="000160FA">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02C496C9" w14:textId="77777777" w:rsidR="006F63AC" w:rsidRPr="00CE6FCB" w:rsidRDefault="006F63AC" w:rsidP="000160FA">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4AD94927" w14:textId="77777777" w:rsidR="006F63AC" w:rsidRPr="00CE6FCB" w:rsidRDefault="006F63AC" w:rsidP="000160FA">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0CD8367D" w14:textId="77777777" w:rsidR="006F63AC" w:rsidRPr="00CE6FCB" w:rsidRDefault="006F63AC" w:rsidP="000160FA">
            <w:pPr>
              <w:spacing w:after="0" w:line="240" w:lineRule="auto"/>
              <w:ind w:left="-40" w:right="-72"/>
              <w:jc w:val="right"/>
              <w:rPr>
                <w:rFonts w:cstheme="minorHAnsi"/>
                <w:sz w:val="16"/>
                <w:szCs w:val="16"/>
                <w:highlight w:val="yellow"/>
              </w:rPr>
            </w:pPr>
          </w:p>
        </w:tc>
      </w:tr>
      <w:tr w:rsidR="006F63AC" w:rsidRPr="00CE6FCB" w14:paraId="03EFF746" w14:textId="77777777" w:rsidTr="006F63AC">
        <w:tc>
          <w:tcPr>
            <w:tcW w:w="2694" w:type="dxa"/>
            <w:tcBorders>
              <w:top w:val="nil"/>
              <w:bottom w:val="nil"/>
            </w:tcBorders>
            <w:shd w:val="clear" w:color="auto" w:fill="auto"/>
            <w:vAlign w:val="center"/>
            <w:hideMark/>
          </w:tcPr>
          <w:p w14:paraId="2037CA82" w14:textId="77777777" w:rsidR="006F63AC" w:rsidRPr="00CE6FCB" w:rsidRDefault="006F63AC" w:rsidP="000160FA">
            <w:pPr>
              <w:spacing w:after="0" w:line="240" w:lineRule="auto"/>
              <w:ind w:left="-101" w:hanging="4"/>
              <w:jc w:val="both"/>
              <w:rPr>
                <w:rFonts w:cstheme="minorHAnsi"/>
                <w:b/>
                <w:bCs/>
                <w:sz w:val="16"/>
                <w:szCs w:val="16"/>
              </w:rPr>
            </w:pPr>
            <w:r w:rsidRPr="00CE6FCB">
              <w:rPr>
                <w:rFonts w:cstheme="minorHAnsi"/>
                <w:b/>
                <w:bCs/>
                <w:sz w:val="16"/>
                <w:szCs w:val="16"/>
              </w:rPr>
              <w:t>Non-current assets</w:t>
            </w:r>
          </w:p>
        </w:tc>
        <w:tc>
          <w:tcPr>
            <w:tcW w:w="988" w:type="dxa"/>
            <w:tcBorders>
              <w:top w:val="nil"/>
              <w:bottom w:val="nil"/>
            </w:tcBorders>
            <w:vAlign w:val="center"/>
          </w:tcPr>
          <w:p w14:paraId="1760A9A8" w14:textId="77777777" w:rsidR="006F63AC" w:rsidRPr="00CE6FCB" w:rsidRDefault="006F63AC" w:rsidP="006F63AC">
            <w:pPr>
              <w:spacing w:after="0" w:line="240" w:lineRule="auto"/>
              <w:ind w:left="-40" w:right="-72"/>
              <w:jc w:val="center"/>
              <w:rPr>
                <w:rFonts w:cstheme="minorHAnsi"/>
                <w:sz w:val="16"/>
                <w:szCs w:val="16"/>
                <w:highlight w:val="yellow"/>
              </w:rPr>
            </w:pPr>
          </w:p>
        </w:tc>
        <w:tc>
          <w:tcPr>
            <w:tcW w:w="1440" w:type="dxa"/>
            <w:tcBorders>
              <w:top w:val="nil"/>
            </w:tcBorders>
            <w:shd w:val="clear" w:color="auto" w:fill="FAFAFA"/>
            <w:vAlign w:val="center"/>
          </w:tcPr>
          <w:p w14:paraId="72594FFF" w14:textId="77777777" w:rsidR="006F63AC" w:rsidRPr="00CE6FCB" w:rsidRDefault="006F63AC" w:rsidP="000160FA">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675ECBCA" w14:textId="77777777" w:rsidR="006F63AC" w:rsidRPr="00CE6FCB" w:rsidRDefault="006F63AC" w:rsidP="000160FA">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3ABD02CA" w14:textId="77777777" w:rsidR="006F63AC" w:rsidRPr="00CE6FCB" w:rsidRDefault="006F63AC" w:rsidP="000160FA">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0020C346" w14:textId="77777777" w:rsidR="006F63AC" w:rsidRPr="00CE6FCB" w:rsidRDefault="006F63AC" w:rsidP="000160FA">
            <w:pPr>
              <w:spacing w:after="0" w:line="240" w:lineRule="auto"/>
              <w:ind w:left="-40" w:right="-72"/>
              <w:jc w:val="right"/>
              <w:rPr>
                <w:rFonts w:cstheme="minorHAnsi"/>
                <w:sz w:val="16"/>
                <w:szCs w:val="16"/>
                <w:highlight w:val="yellow"/>
              </w:rPr>
            </w:pPr>
          </w:p>
        </w:tc>
      </w:tr>
      <w:tr w:rsidR="006F63AC" w:rsidRPr="00CE6FCB" w14:paraId="156A2C9C" w14:textId="77777777" w:rsidTr="006F63AC">
        <w:tc>
          <w:tcPr>
            <w:tcW w:w="2694" w:type="dxa"/>
            <w:tcBorders>
              <w:top w:val="nil"/>
              <w:bottom w:val="nil"/>
            </w:tcBorders>
            <w:shd w:val="clear" w:color="auto" w:fill="auto"/>
            <w:vAlign w:val="center"/>
          </w:tcPr>
          <w:p w14:paraId="27EDFDAB" w14:textId="77777777" w:rsidR="006F63AC" w:rsidRPr="00CE6FCB" w:rsidRDefault="006F63AC" w:rsidP="000160FA">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702944AC" w14:textId="77777777" w:rsidR="006F63AC" w:rsidRPr="00CE6FCB" w:rsidRDefault="006F63AC" w:rsidP="006F63AC">
            <w:pPr>
              <w:spacing w:after="0" w:line="240" w:lineRule="auto"/>
              <w:ind w:left="-40" w:right="-72"/>
              <w:jc w:val="center"/>
              <w:rPr>
                <w:rFonts w:cstheme="minorHAnsi"/>
                <w:sz w:val="16"/>
                <w:szCs w:val="16"/>
                <w:highlight w:val="yellow"/>
              </w:rPr>
            </w:pPr>
          </w:p>
        </w:tc>
        <w:tc>
          <w:tcPr>
            <w:tcW w:w="1440" w:type="dxa"/>
            <w:tcBorders>
              <w:top w:val="nil"/>
            </w:tcBorders>
            <w:shd w:val="clear" w:color="auto" w:fill="FAFAFA"/>
            <w:vAlign w:val="center"/>
          </w:tcPr>
          <w:p w14:paraId="7A3C734E" w14:textId="77777777" w:rsidR="006F63AC" w:rsidRPr="00CE6FCB" w:rsidRDefault="006F63AC" w:rsidP="000160FA">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7C206075" w14:textId="77777777" w:rsidR="006F63AC" w:rsidRPr="00CE6FCB" w:rsidRDefault="006F63AC" w:rsidP="000160FA">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012162B7" w14:textId="77777777" w:rsidR="006F63AC" w:rsidRPr="00CE6FCB" w:rsidRDefault="006F63AC" w:rsidP="000160FA">
            <w:pPr>
              <w:spacing w:after="0" w:line="240" w:lineRule="auto"/>
              <w:ind w:left="-40" w:right="-72"/>
              <w:jc w:val="right"/>
              <w:rPr>
                <w:rFonts w:cstheme="minorHAnsi"/>
                <w:sz w:val="16"/>
                <w:szCs w:val="16"/>
                <w:highlight w:val="yellow"/>
              </w:rPr>
            </w:pPr>
          </w:p>
        </w:tc>
        <w:tc>
          <w:tcPr>
            <w:tcW w:w="1440" w:type="dxa"/>
            <w:tcBorders>
              <w:top w:val="nil"/>
            </w:tcBorders>
            <w:shd w:val="clear" w:color="auto" w:fill="FAFAFA"/>
            <w:vAlign w:val="center"/>
          </w:tcPr>
          <w:p w14:paraId="78D4C3D8" w14:textId="77777777" w:rsidR="006F63AC" w:rsidRPr="00CE6FCB" w:rsidRDefault="006F63AC" w:rsidP="000160FA">
            <w:pPr>
              <w:spacing w:after="0" w:line="240" w:lineRule="auto"/>
              <w:ind w:left="-40" w:right="-72"/>
              <w:jc w:val="right"/>
              <w:rPr>
                <w:rFonts w:cstheme="minorHAnsi"/>
                <w:sz w:val="16"/>
                <w:szCs w:val="16"/>
                <w:highlight w:val="yellow"/>
              </w:rPr>
            </w:pPr>
          </w:p>
        </w:tc>
      </w:tr>
      <w:tr w:rsidR="006F63AC" w:rsidRPr="00CE6FCB" w14:paraId="5449849B" w14:textId="77777777" w:rsidTr="006F63AC">
        <w:tc>
          <w:tcPr>
            <w:tcW w:w="2694" w:type="dxa"/>
            <w:tcBorders>
              <w:top w:val="nil"/>
              <w:bottom w:val="nil"/>
            </w:tcBorders>
            <w:shd w:val="clear" w:color="auto" w:fill="auto"/>
            <w:vAlign w:val="center"/>
          </w:tcPr>
          <w:p w14:paraId="253E1458" w14:textId="77777777" w:rsidR="006F63AC" w:rsidRPr="00CE6FCB" w:rsidRDefault="006F63AC" w:rsidP="000E6A0C">
            <w:pPr>
              <w:spacing w:after="0" w:line="240" w:lineRule="auto"/>
              <w:ind w:left="-101" w:hanging="4"/>
              <w:jc w:val="both"/>
              <w:rPr>
                <w:rFonts w:cstheme="minorHAnsi"/>
                <w:sz w:val="16"/>
                <w:szCs w:val="16"/>
              </w:rPr>
            </w:pPr>
            <w:r w:rsidRPr="00CE6FCB">
              <w:rPr>
                <w:rFonts w:cstheme="minorHAnsi"/>
                <w:sz w:val="16"/>
                <w:szCs w:val="16"/>
              </w:rPr>
              <w:t>Loans to a related party</w:t>
            </w:r>
          </w:p>
        </w:tc>
        <w:tc>
          <w:tcPr>
            <w:tcW w:w="988" w:type="dxa"/>
            <w:tcBorders>
              <w:top w:val="nil"/>
              <w:bottom w:val="nil"/>
            </w:tcBorders>
            <w:vAlign w:val="center"/>
          </w:tcPr>
          <w:p w14:paraId="599F4C3C" w14:textId="77777777" w:rsidR="006F63AC" w:rsidRPr="00CE6FCB" w:rsidRDefault="006F63AC" w:rsidP="006F63AC">
            <w:pPr>
              <w:spacing w:after="0" w:line="240" w:lineRule="auto"/>
              <w:ind w:left="-40" w:right="-72"/>
              <w:jc w:val="center"/>
              <w:rPr>
                <w:rFonts w:eastAsia="Arial Unicode MS" w:cstheme="minorHAnsi"/>
                <w:sz w:val="16"/>
                <w:szCs w:val="16"/>
                <w:lang w:val="en-GB" w:bidi="th-TH"/>
              </w:rPr>
            </w:pPr>
            <w:r>
              <w:rPr>
                <w:rFonts w:eastAsia="Arial Unicode MS" w:cstheme="minorHAnsi"/>
                <w:sz w:val="16"/>
                <w:szCs w:val="16"/>
                <w:lang w:val="en-GB" w:bidi="th-TH"/>
              </w:rPr>
              <w:t>a), c)</w:t>
            </w:r>
          </w:p>
        </w:tc>
        <w:tc>
          <w:tcPr>
            <w:tcW w:w="1440" w:type="dxa"/>
            <w:shd w:val="clear" w:color="auto" w:fill="FAFAFA"/>
            <w:vAlign w:val="center"/>
          </w:tcPr>
          <w:p w14:paraId="4F3C7296" w14:textId="77777777" w:rsidR="006F63AC" w:rsidRPr="00CE6FCB" w:rsidRDefault="006F63AC" w:rsidP="000E6A0C">
            <w:pPr>
              <w:spacing w:after="0" w:line="240" w:lineRule="auto"/>
              <w:ind w:left="-40" w:right="-72"/>
              <w:jc w:val="right"/>
              <w:rPr>
                <w:rFonts w:eastAsia="Arial Unicode MS" w:cstheme="minorHAnsi"/>
                <w:sz w:val="16"/>
                <w:szCs w:val="16"/>
                <w:cs/>
                <w:lang w:val="en-GB" w:bidi="th-TH"/>
              </w:rPr>
            </w:pPr>
            <w:r w:rsidRPr="00CE6FCB">
              <w:rPr>
                <w:rFonts w:eastAsia="Arial Unicode MS" w:cstheme="minorHAnsi"/>
                <w:sz w:val="16"/>
                <w:szCs w:val="16"/>
                <w:lang w:val="en-GB" w:bidi="th-TH"/>
              </w:rPr>
              <w:t>496,778,103</w:t>
            </w:r>
          </w:p>
        </w:tc>
        <w:tc>
          <w:tcPr>
            <w:tcW w:w="1440" w:type="dxa"/>
            <w:shd w:val="clear" w:color="auto" w:fill="FAFAFA"/>
            <w:vAlign w:val="center"/>
          </w:tcPr>
          <w:p w14:paraId="5D04C7B2"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4,005,470</w:t>
            </w:r>
          </w:p>
        </w:tc>
        <w:tc>
          <w:tcPr>
            <w:tcW w:w="1440" w:type="dxa"/>
            <w:shd w:val="clear" w:color="auto" w:fill="FAFAFA"/>
            <w:vAlign w:val="center"/>
          </w:tcPr>
          <w:p w14:paraId="1B6DE463"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w:t>
            </w:r>
          </w:p>
        </w:tc>
        <w:tc>
          <w:tcPr>
            <w:tcW w:w="1440" w:type="dxa"/>
            <w:shd w:val="clear" w:color="auto" w:fill="FAFAFA"/>
            <w:vAlign w:val="center"/>
          </w:tcPr>
          <w:p w14:paraId="61DF72F1"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500,783,573</w:t>
            </w:r>
          </w:p>
        </w:tc>
      </w:tr>
      <w:tr w:rsidR="006F63AC" w:rsidRPr="00CE6FCB" w14:paraId="6DCA8077" w14:textId="77777777" w:rsidTr="006F63AC">
        <w:tc>
          <w:tcPr>
            <w:tcW w:w="2694" w:type="dxa"/>
            <w:tcBorders>
              <w:top w:val="nil"/>
              <w:bottom w:val="nil"/>
            </w:tcBorders>
            <w:shd w:val="clear" w:color="auto" w:fill="auto"/>
            <w:vAlign w:val="center"/>
          </w:tcPr>
          <w:p w14:paraId="23710E38" w14:textId="77777777" w:rsidR="006F63AC" w:rsidRPr="00CE6FCB" w:rsidRDefault="006F63AC" w:rsidP="000E6A0C">
            <w:pPr>
              <w:spacing w:after="0" w:line="240" w:lineRule="auto"/>
              <w:ind w:left="-101" w:hanging="4"/>
              <w:jc w:val="both"/>
              <w:rPr>
                <w:rFonts w:cstheme="minorHAnsi"/>
                <w:sz w:val="16"/>
                <w:szCs w:val="16"/>
              </w:rPr>
            </w:pPr>
            <w:r w:rsidRPr="00CE6FCB">
              <w:rPr>
                <w:rFonts w:cstheme="minorHAnsi"/>
                <w:sz w:val="16"/>
                <w:szCs w:val="16"/>
              </w:rPr>
              <w:t>Investment properties, net</w:t>
            </w:r>
          </w:p>
        </w:tc>
        <w:tc>
          <w:tcPr>
            <w:tcW w:w="988" w:type="dxa"/>
            <w:tcBorders>
              <w:top w:val="nil"/>
              <w:bottom w:val="nil"/>
            </w:tcBorders>
            <w:vAlign w:val="center"/>
          </w:tcPr>
          <w:p w14:paraId="433B4100" w14:textId="1EB5D87E" w:rsidR="006F63AC" w:rsidRPr="00CE6FCB" w:rsidRDefault="004755FA" w:rsidP="006F63AC">
            <w:pPr>
              <w:spacing w:after="0" w:line="240" w:lineRule="auto"/>
              <w:ind w:left="-40" w:right="-72"/>
              <w:jc w:val="center"/>
              <w:rPr>
                <w:rFonts w:eastAsia="Arial Unicode MS" w:cstheme="minorHAnsi"/>
                <w:sz w:val="16"/>
                <w:szCs w:val="16"/>
                <w:lang w:val="en-GB" w:bidi="th-TH"/>
              </w:rPr>
            </w:pPr>
            <w:r>
              <w:rPr>
                <w:rFonts w:eastAsia="Arial Unicode MS" w:cstheme="minorHAnsi"/>
                <w:sz w:val="16"/>
                <w:szCs w:val="16"/>
                <w:lang w:val="en-GB" w:bidi="th-TH"/>
              </w:rPr>
              <w:t>d</w:t>
            </w:r>
            <w:r w:rsidR="006F63AC">
              <w:rPr>
                <w:rFonts w:eastAsia="Arial Unicode MS" w:cstheme="minorHAnsi"/>
                <w:sz w:val="16"/>
                <w:szCs w:val="16"/>
                <w:lang w:val="en-GB" w:bidi="th-TH"/>
              </w:rPr>
              <w:t>)</w:t>
            </w:r>
          </w:p>
        </w:tc>
        <w:tc>
          <w:tcPr>
            <w:tcW w:w="1440" w:type="dxa"/>
            <w:shd w:val="clear" w:color="auto" w:fill="FAFAFA"/>
            <w:vAlign w:val="center"/>
          </w:tcPr>
          <w:p w14:paraId="533981DA" w14:textId="77777777" w:rsidR="006F63AC" w:rsidRPr="00CE6FCB" w:rsidRDefault="006F63AC" w:rsidP="000E6A0C">
            <w:pPr>
              <w:spacing w:after="0" w:line="240" w:lineRule="auto"/>
              <w:ind w:left="-40" w:right="-72"/>
              <w:jc w:val="right"/>
              <w:rPr>
                <w:rFonts w:eastAsia="Arial Unicode MS" w:cstheme="minorHAnsi"/>
                <w:sz w:val="16"/>
                <w:szCs w:val="16"/>
                <w:lang w:val="en-GB" w:bidi="th-TH"/>
              </w:rPr>
            </w:pPr>
            <w:r w:rsidRPr="00CE6FCB">
              <w:rPr>
                <w:rFonts w:eastAsia="Arial Unicode MS" w:cstheme="minorHAnsi"/>
                <w:sz w:val="16"/>
                <w:szCs w:val="16"/>
                <w:lang w:val="en-GB" w:bidi="th-TH"/>
              </w:rPr>
              <w:t>549,346,964</w:t>
            </w:r>
          </w:p>
        </w:tc>
        <w:tc>
          <w:tcPr>
            <w:tcW w:w="1440" w:type="dxa"/>
            <w:shd w:val="clear" w:color="auto" w:fill="FAFAFA"/>
            <w:vAlign w:val="center"/>
          </w:tcPr>
          <w:p w14:paraId="603774C4"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w:t>
            </w:r>
          </w:p>
        </w:tc>
        <w:tc>
          <w:tcPr>
            <w:tcW w:w="1440" w:type="dxa"/>
            <w:shd w:val="clear" w:color="auto" w:fill="FAFAFA"/>
            <w:vAlign w:val="center"/>
          </w:tcPr>
          <w:p w14:paraId="4A87649C"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111,044,703</w:t>
            </w:r>
          </w:p>
        </w:tc>
        <w:tc>
          <w:tcPr>
            <w:tcW w:w="1440" w:type="dxa"/>
            <w:shd w:val="clear" w:color="auto" w:fill="FAFAFA"/>
            <w:vAlign w:val="center"/>
          </w:tcPr>
          <w:p w14:paraId="472B939B"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660,391,667</w:t>
            </w:r>
          </w:p>
        </w:tc>
      </w:tr>
      <w:tr w:rsidR="006F63AC" w:rsidRPr="00CE6FCB" w14:paraId="1A4C39F9" w14:textId="77777777" w:rsidTr="006F63AC">
        <w:tc>
          <w:tcPr>
            <w:tcW w:w="2694" w:type="dxa"/>
            <w:tcBorders>
              <w:top w:val="nil"/>
              <w:bottom w:val="nil"/>
            </w:tcBorders>
            <w:shd w:val="clear" w:color="auto" w:fill="auto"/>
            <w:vAlign w:val="center"/>
          </w:tcPr>
          <w:p w14:paraId="0CAF494C" w14:textId="77777777" w:rsidR="006F63AC" w:rsidRPr="00CE6FCB" w:rsidRDefault="006F63AC" w:rsidP="000E6A0C">
            <w:pPr>
              <w:spacing w:after="0" w:line="240" w:lineRule="auto"/>
              <w:ind w:left="-101" w:hanging="4"/>
              <w:jc w:val="both"/>
              <w:rPr>
                <w:rFonts w:cstheme="minorHAnsi"/>
                <w:sz w:val="16"/>
                <w:szCs w:val="16"/>
              </w:rPr>
            </w:pPr>
            <w:r w:rsidRPr="00CE6FCB">
              <w:rPr>
                <w:rFonts w:cstheme="minorHAnsi"/>
                <w:sz w:val="16"/>
                <w:szCs w:val="16"/>
              </w:rPr>
              <w:t>Right-of-use assets, net</w:t>
            </w:r>
          </w:p>
        </w:tc>
        <w:tc>
          <w:tcPr>
            <w:tcW w:w="988" w:type="dxa"/>
            <w:tcBorders>
              <w:top w:val="nil"/>
              <w:bottom w:val="nil"/>
            </w:tcBorders>
            <w:vAlign w:val="center"/>
          </w:tcPr>
          <w:p w14:paraId="3B9BAA06" w14:textId="2BDAB730" w:rsidR="006F63AC" w:rsidRPr="00CE6FCB" w:rsidRDefault="004755FA" w:rsidP="006F63AC">
            <w:pPr>
              <w:spacing w:after="0" w:line="240" w:lineRule="auto"/>
              <w:ind w:left="-40" w:right="-72"/>
              <w:jc w:val="center"/>
              <w:rPr>
                <w:rFonts w:eastAsia="Arial Unicode MS" w:cstheme="minorHAnsi"/>
                <w:sz w:val="16"/>
                <w:szCs w:val="16"/>
                <w:lang w:val="en-GB" w:bidi="th-TH"/>
              </w:rPr>
            </w:pPr>
            <w:r>
              <w:rPr>
                <w:rFonts w:eastAsia="Arial Unicode MS" w:cstheme="minorHAnsi"/>
                <w:sz w:val="16"/>
                <w:szCs w:val="16"/>
                <w:lang w:val="en-GB" w:bidi="th-TH"/>
              </w:rPr>
              <w:t>d</w:t>
            </w:r>
            <w:r w:rsidR="006F63AC">
              <w:rPr>
                <w:rFonts w:eastAsia="Arial Unicode MS" w:cstheme="minorHAnsi"/>
                <w:sz w:val="16"/>
                <w:szCs w:val="16"/>
                <w:lang w:val="en-GB" w:bidi="th-TH"/>
              </w:rPr>
              <w:t>)</w:t>
            </w:r>
          </w:p>
        </w:tc>
        <w:tc>
          <w:tcPr>
            <w:tcW w:w="1440" w:type="dxa"/>
            <w:shd w:val="clear" w:color="auto" w:fill="FAFAFA"/>
            <w:vAlign w:val="center"/>
          </w:tcPr>
          <w:p w14:paraId="5DD6719C" w14:textId="77777777" w:rsidR="006F63AC" w:rsidRPr="00CE6FCB" w:rsidRDefault="006F63AC" w:rsidP="000E6A0C">
            <w:pPr>
              <w:spacing w:after="0" w:line="240" w:lineRule="auto"/>
              <w:ind w:left="-40" w:right="-72"/>
              <w:jc w:val="right"/>
              <w:rPr>
                <w:rFonts w:eastAsia="Arial Unicode MS" w:cstheme="minorHAnsi"/>
                <w:sz w:val="16"/>
                <w:szCs w:val="16"/>
                <w:lang w:val="en-GB" w:bidi="th-TH"/>
              </w:rPr>
            </w:pPr>
            <w:r w:rsidRPr="00CE6FCB">
              <w:rPr>
                <w:rFonts w:eastAsia="Arial Unicode MS" w:cstheme="minorHAnsi"/>
                <w:sz w:val="16"/>
                <w:szCs w:val="16"/>
                <w:lang w:val="en-GB" w:bidi="th-TH"/>
              </w:rPr>
              <w:t>-</w:t>
            </w:r>
          </w:p>
        </w:tc>
        <w:tc>
          <w:tcPr>
            <w:tcW w:w="1440" w:type="dxa"/>
            <w:shd w:val="clear" w:color="auto" w:fill="FAFAFA"/>
            <w:vAlign w:val="center"/>
          </w:tcPr>
          <w:p w14:paraId="06D147D0"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w:t>
            </w:r>
          </w:p>
        </w:tc>
        <w:tc>
          <w:tcPr>
            <w:tcW w:w="1440" w:type="dxa"/>
            <w:shd w:val="clear" w:color="auto" w:fill="FAFAFA"/>
            <w:vAlign w:val="center"/>
          </w:tcPr>
          <w:p w14:paraId="25BCBDBF"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946,006</w:t>
            </w:r>
          </w:p>
        </w:tc>
        <w:tc>
          <w:tcPr>
            <w:tcW w:w="1440" w:type="dxa"/>
            <w:shd w:val="clear" w:color="auto" w:fill="FAFAFA"/>
            <w:vAlign w:val="center"/>
          </w:tcPr>
          <w:p w14:paraId="54C8114A"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946,006</w:t>
            </w:r>
          </w:p>
        </w:tc>
      </w:tr>
      <w:tr w:rsidR="006F63AC" w:rsidRPr="00CE6FCB" w14:paraId="14320B55" w14:textId="77777777" w:rsidTr="006F63AC">
        <w:tc>
          <w:tcPr>
            <w:tcW w:w="2694" w:type="dxa"/>
            <w:tcBorders>
              <w:top w:val="nil"/>
              <w:bottom w:val="nil"/>
            </w:tcBorders>
            <w:shd w:val="clear" w:color="auto" w:fill="auto"/>
            <w:vAlign w:val="center"/>
          </w:tcPr>
          <w:p w14:paraId="7958C31F" w14:textId="77777777" w:rsidR="006F63AC" w:rsidRPr="00CE6FCB" w:rsidRDefault="006F63AC" w:rsidP="000E6A0C">
            <w:pPr>
              <w:spacing w:after="0" w:line="240" w:lineRule="auto"/>
              <w:ind w:left="-101" w:hanging="4"/>
              <w:jc w:val="both"/>
              <w:rPr>
                <w:rFonts w:cstheme="minorHAnsi"/>
                <w:sz w:val="16"/>
                <w:szCs w:val="16"/>
              </w:rPr>
            </w:pPr>
            <w:r w:rsidRPr="00CE6FCB">
              <w:rPr>
                <w:rFonts w:cstheme="minorHAnsi"/>
                <w:sz w:val="16"/>
                <w:szCs w:val="16"/>
              </w:rPr>
              <w:t>Leasehold rights, net</w:t>
            </w:r>
          </w:p>
        </w:tc>
        <w:tc>
          <w:tcPr>
            <w:tcW w:w="988" w:type="dxa"/>
            <w:tcBorders>
              <w:top w:val="nil"/>
              <w:bottom w:val="nil"/>
            </w:tcBorders>
            <w:vAlign w:val="center"/>
          </w:tcPr>
          <w:p w14:paraId="5D4268E8" w14:textId="5C407EAE" w:rsidR="006F63AC" w:rsidRPr="00CE6FCB" w:rsidRDefault="004755FA" w:rsidP="006F63AC">
            <w:pPr>
              <w:spacing w:after="0" w:line="240" w:lineRule="auto"/>
              <w:ind w:left="-40" w:right="-72"/>
              <w:jc w:val="center"/>
              <w:rPr>
                <w:rFonts w:eastAsia="Arial Unicode MS" w:cstheme="minorHAnsi"/>
                <w:sz w:val="16"/>
                <w:szCs w:val="16"/>
              </w:rPr>
            </w:pPr>
            <w:r>
              <w:rPr>
                <w:rFonts w:eastAsia="Arial Unicode MS" w:cstheme="minorHAnsi"/>
                <w:sz w:val="16"/>
                <w:szCs w:val="16"/>
              </w:rPr>
              <w:t>d</w:t>
            </w:r>
            <w:r w:rsidR="006F63AC">
              <w:rPr>
                <w:rFonts w:eastAsia="Arial Unicode MS" w:cstheme="minorHAnsi"/>
                <w:sz w:val="16"/>
                <w:szCs w:val="16"/>
              </w:rPr>
              <w:t>)</w:t>
            </w:r>
          </w:p>
        </w:tc>
        <w:tc>
          <w:tcPr>
            <w:tcW w:w="1440" w:type="dxa"/>
            <w:tcBorders>
              <w:bottom w:val="nil"/>
            </w:tcBorders>
            <w:shd w:val="clear" w:color="auto" w:fill="FAFAFA"/>
            <w:vAlign w:val="center"/>
          </w:tcPr>
          <w:p w14:paraId="57BF74CE"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92,853,035</w:t>
            </w:r>
          </w:p>
        </w:tc>
        <w:tc>
          <w:tcPr>
            <w:tcW w:w="1440" w:type="dxa"/>
            <w:tcBorders>
              <w:bottom w:val="nil"/>
            </w:tcBorders>
            <w:shd w:val="clear" w:color="auto" w:fill="FAFAFA"/>
            <w:vAlign w:val="center"/>
          </w:tcPr>
          <w:p w14:paraId="66F0EB95"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w:t>
            </w:r>
          </w:p>
        </w:tc>
        <w:tc>
          <w:tcPr>
            <w:tcW w:w="1440" w:type="dxa"/>
            <w:tcBorders>
              <w:bottom w:val="nil"/>
            </w:tcBorders>
            <w:shd w:val="clear" w:color="auto" w:fill="FAFAFA"/>
            <w:vAlign w:val="center"/>
          </w:tcPr>
          <w:p w14:paraId="438AB0C9"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(92,853,035)</w:t>
            </w:r>
          </w:p>
        </w:tc>
        <w:tc>
          <w:tcPr>
            <w:tcW w:w="1440" w:type="dxa"/>
            <w:tcBorders>
              <w:bottom w:val="nil"/>
            </w:tcBorders>
            <w:shd w:val="clear" w:color="auto" w:fill="FAFAFA"/>
            <w:vAlign w:val="center"/>
          </w:tcPr>
          <w:p w14:paraId="3AACD9F3"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w:t>
            </w:r>
          </w:p>
        </w:tc>
      </w:tr>
      <w:tr w:rsidR="006F63AC" w:rsidRPr="00CE6FCB" w14:paraId="61883504" w14:textId="77777777" w:rsidTr="006F63AC">
        <w:tc>
          <w:tcPr>
            <w:tcW w:w="2694" w:type="dxa"/>
            <w:tcBorders>
              <w:top w:val="nil"/>
              <w:bottom w:val="nil"/>
            </w:tcBorders>
            <w:shd w:val="clear" w:color="auto" w:fill="auto"/>
            <w:vAlign w:val="center"/>
          </w:tcPr>
          <w:p w14:paraId="5EE97D5D" w14:textId="77777777" w:rsidR="006F63AC" w:rsidRPr="00CE6FCB" w:rsidRDefault="006F63AC" w:rsidP="000E6A0C">
            <w:pPr>
              <w:spacing w:after="0" w:line="240" w:lineRule="auto"/>
              <w:ind w:left="-101" w:hanging="4"/>
              <w:jc w:val="both"/>
              <w:rPr>
                <w:rFonts w:cstheme="minorHAnsi"/>
                <w:sz w:val="16"/>
                <w:szCs w:val="16"/>
              </w:rPr>
            </w:pPr>
            <w:r w:rsidRPr="00CE6FCB">
              <w:rPr>
                <w:rFonts w:cstheme="minorHAnsi"/>
                <w:sz w:val="16"/>
                <w:szCs w:val="16"/>
              </w:rPr>
              <w:t>Deferred tax assets, net</w:t>
            </w:r>
          </w:p>
        </w:tc>
        <w:tc>
          <w:tcPr>
            <w:tcW w:w="988" w:type="dxa"/>
            <w:tcBorders>
              <w:top w:val="nil"/>
              <w:bottom w:val="nil"/>
            </w:tcBorders>
            <w:vAlign w:val="center"/>
          </w:tcPr>
          <w:p w14:paraId="3E7B4F8C" w14:textId="4D1DF5F4" w:rsidR="006F63AC" w:rsidRPr="00CE6FCB" w:rsidRDefault="004755FA" w:rsidP="006F63AC">
            <w:pPr>
              <w:spacing w:after="0" w:line="240" w:lineRule="auto"/>
              <w:ind w:left="-40" w:right="-72"/>
              <w:jc w:val="center"/>
              <w:rPr>
                <w:rFonts w:eastAsia="Arial Unicode MS" w:cstheme="minorHAnsi"/>
                <w:sz w:val="16"/>
                <w:szCs w:val="16"/>
              </w:rPr>
            </w:pPr>
            <w:r>
              <w:rPr>
                <w:rFonts w:eastAsia="Arial Unicode MS" w:cstheme="minorHAnsi"/>
                <w:sz w:val="16"/>
                <w:szCs w:val="16"/>
              </w:rPr>
              <w:t>e</w:t>
            </w:r>
            <w:r w:rsidR="006F63AC">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1BA783E1"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13,686,605</w:t>
            </w:r>
          </w:p>
        </w:tc>
        <w:tc>
          <w:tcPr>
            <w:tcW w:w="1440" w:type="dxa"/>
            <w:tcBorders>
              <w:top w:val="nil"/>
              <w:bottom w:val="single" w:sz="4" w:space="0" w:color="auto"/>
            </w:tcBorders>
            <w:shd w:val="clear" w:color="auto" w:fill="FAFAFA"/>
            <w:vAlign w:val="center"/>
          </w:tcPr>
          <w:p w14:paraId="047B164C"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11,833,157</w:t>
            </w:r>
          </w:p>
        </w:tc>
        <w:tc>
          <w:tcPr>
            <w:tcW w:w="1440" w:type="dxa"/>
            <w:tcBorders>
              <w:top w:val="nil"/>
              <w:bottom w:val="single" w:sz="4" w:space="0" w:color="auto"/>
            </w:tcBorders>
            <w:shd w:val="clear" w:color="auto" w:fill="FAFAFA"/>
            <w:vAlign w:val="center"/>
          </w:tcPr>
          <w:p w14:paraId="011326FF"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(2,085,653)</w:t>
            </w:r>
          </w:p>
        </w:tc>
        <w:tc>
          <w:tcPr>
            <w:tcW w:w="1440" w:type="dxa"/>
            <w:tcBorders>
              <w:top w:val="nil"/>
              <w:bottom w:val="single" w:sz="4" w:space="0" w:color="auto"/>
            </w:tcBorders>
            <w:shd w:val="clear" w:color="auto" w:fill="FAFAFA"/>
            <w:vAlign w:val="center"/>
          </w:tcPr>
          <w:p w14:paraId="56CBBFC1" w14:textId="77777777" w:rsidR="006F63AC" w:rsidRPr="00CE6FCB" w:rsidRDefault="006F63AC" w:rsidP="000E6A0C">
            <w:pPr>
              <w:spacing w:after="0" w:line="240" w:lineRule="auto"/>
              <w:ind w:left="-40" w:right="-72"/>
              <w:jc w:val="right"/>
              <w:rPr>
                <w:rFonts w:eastAsia="Arial Unicode MS" w:cstheme="minorHAnsi"/>
                <w:sz w:val="16"/>
                <w:szCs w:val="16"/>
              </w:rPr>
            </w:pPr>
            <w:r w:rsidRPr="00CE6FCB">
              <w:rPr>
                <w:rFonts w:eastAsia="Arial Unicode MS" w:cstheme="minorHAnsi"/>
                <w:sz w:val="16"/>
                <w:szCs w:val="16"/>
              </w:rPr>
              <w:t>23,434,109</w:t>
            </w:r>
          </w:p>
        </w:tc>
      </w:tr>
      <w:tr w:rsidR="006F63AC" w:rsidRPr="00CE6FCB" w14:paraId="31016DC0" w14:textId="77777777" w:rsidTr="006F63AC">
        <w:tc>
          <w:tcPr>
            <w:tcW w:w="2694" w:type="dxa"/>
            <w:tcBorders>
              <w:top w:val="nil"/>
              <w:bottom w:val="nil"/>
            </w:tcBorders>
            <w:shd w:val="clear" w:color="auto" w:fill="auto"/>
            <w:vAlign w:val="center"/>
          </w:tcPr>
          <w:p w14:paraId="4166C0F5" w14:textId="77777777" w:rsidR="006F63AC" w:rsidRPr="00C070D4" w:rsidRDefault="006F63AC" w:rsidP="000E6A0C">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1E053D10" w14:textId="77777777" w:rsidR="006F63AC" w:rsidRPr="00C070D4" w:rsidRDefault="006F63AC" w:rsidP="006F63AC">
            <w:pPr>
              <w:spacing w:after="0" w:line="240" w:lineRule="auto"/>
              <w:ind w:left="-40" w:right="-72"/>
              <w:jc w:val="center"/>
              <w:rPr>
                <w:rFonts w:cstheme="minorHAnsi"/>
                <w:b/>
                <w:bCs/>
                <w:sz w:val="16"/>
                <w:szCs w:val="16"/>
              </w:rPr>
            </w:pPr>
          </w:p>
        </w:tc>
        <w:tc>
          <w:tcPr>
            <w:tcW w:w="1440" w:type="dxa"/>
            <w:tcBorders>
              <w:top w:val="single" w:sz="4" w:space="0" w:color="auto"/>
              <w:bottom w:val="nil"/>
            </w:tcBorders>
            <w:shd w:val="clear" w:color="auto" w:fill="FAFAFA"/>
            <w:vAlign w:val="center"/>
          </w:tcPr>
          <w:p w14:paraId="4A046248" w14:textId="77777777" w:rsidR="006F63AC" w:rsidRPr="00CE6FCB" w:rsidRDefault="006F63AC" w:rsidP="000E6A0C">
            <w:pPr>
              <w:spacing w:after="0" w:line="240" w:lineRule="auto"/>
              <w:ind w:left="-40" w:right="-72"/>
              <w:jc w:val="right"/>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253B4B56" w14:textId="77777777" w:rsidR="006F63AC" w:rsidRPr="00CE6FCB" w:rsidRDefault="006F63AC" w:rsidP="000E6A0C">
            <w:pPr>
              <w:spacing w:after="0" w:line="240" w:lineRule="auto"/>
              <w:ind w:right="-72"/>
              <w:jc w:val="right"/>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6EC5DA49" w14:textId="77777777" w:rsidR="006F63AC" w:rsidRPr="00CE6FCB" w:rsidRDefault="006F63AC" w:rsidP="000E6A0C">
            <w:pPr>
              <w:spacing w:after="0" w:line="240" w:lineRule="auto"/>
              <w:ind w:right="-72"/>
              <w:jc w:val="right"/>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37541DA1" w14:textId="77777777" w:rsidR="006F63AC" w:rsidRPr="00CE6FCB" w:rsidRDefault="006F63AC" w:rsidP="000E6A0C">
            <w:pPr>
              <w:spacing w:after="0" w:line="240" w:lineRule="auto"/>
              <w:ind w:left="-40" w:right="-72"/>
              <w:jc w:val="right"/>
              <w:rPr>
                <w:rFonts w:cstheme="minorHAnsi"/>
                <w:b/>
                <w:bCs/>
                <w:sz w:val="16"/>
                <w:szCs w:val="16"/>
                <w:highlight w:val="yellow"/>
              </w:rPr>
            </w:pPr>
          </w:p>
        </w:tc>
      </w:tr>
      <w:tr w:rsidR="006F63AC" w:rsidRPr="00CE6FCB" w14:paraId="713ABF7B" w14:textId="77777777" w:rsidTr="006F63AC">
        <w:tc>
          <w:tcPr>
            <w:tcW w:w="2694" w:type="dxa"/>
            <w:tcBorders>
              <w:top w:val="nil"/>
              <w:bottom w:val="nil"/>
            </w:tcBorders>
            <w:shd w:val="clear" w:color="auto" w:fill="auto"/>
            <w:vAlign w:val="center"/>
          </w:tcPr>
          <w:p w14:paraId="1EDC2470" w14:textId="77777777" w:rsidR="006F63AC" w:rsidRPr="00C070D4" w:rsidRDefault="006F63AC" w:rsidP="000E6A0C">
            <w:pPr>
              <w:spacing w:after="0" w:line="240" w:lineRule="auto"/>
              <w:ind w:left="-101" w:hanging="4"/>
              <w:jc w:val="both"/>
              <w:rPr>
                <w:rFonts w:cstheme="minorHAnsi"/>
                <w:b/>
                <w:bCs/>
                <w:sz w:val="16"/>
                <w:szCs w:val="16"/>
              </w:rPr>
            </w:pPr>
            <w:r w:rsidRPr="00C070D4">
              <w:rPr>
                <w:rFonts w:cstheme="minorHAnsi"/>
                <w:b/>
                <w:bCs/>
                <w:sz w:val="16"/>
                <w:szCs w:val="16"/>
              </w:rPr>
              <w:t>Total non-current assets</w:t>
            </w:r>
          </w:p>
        </w:tc>
        <w:tc>
          <w:tcPr>
            <w:tcW w:w="988" w:type="dxa"/>
            <w:tcBorders>
              <w:top w:val="nil"/>
              <w:bottom w:val="nil"/>
            </w:tcBorders>
            <w:vAlign w:val="center"/>
          </w:tcPr>
          <w:p w14:paraId="7E6E8D50" w14:textId="77777777" w:rsidR="006F63AC" w:rsidRPr="00C070D4" w:rsidRDefault="006F63AC" w:rsidP="006F63AC">
            <w:pPr>
              <w:spacing w:after="0" w:line="240" w:lineRule="auto"/>
              <w:ind w:left="-40" w:right="-72"/>
              <w:jc w:val="center"/>
              <w:rPr>
                <w:rFonts w:eastAsia="Arial Unicode MS" w:cstheme="minorHAnsi"/>
                <w:b/>
                <w:bCs/>
                <w:sz w:val="16"/>
                <w:szCs w:val="16"/>
              </w:rPr>
            </w:pPr>
          </w:p>
        </w:tc>
        <w:tc>
          <w:tcPr>
            <w:tcW w:w="1440" w:type="dxa"/>
            <w:tcBorders>
              <w:top w:val="nil"/>
              <w:bottom w:val="nil"/>
            </w:tcBorders>
            <w:shd w:val="clear" w:color="auto" w:fill="FAFAFA"/>
            <w:vAlign w:val="center"/>
          </w:tcPr>
          <w:p w14:paraId="723031D7" w14:textId="77777777" w:rsidR="006F63AC" w:rsidRPr="00CE6FCB" w:rsidRDefault="006F63AC" w:rsidP="000E6A0C">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1,152,664,707</w:t>
            </w:r>
          </w:p>
        </w:tc>
        <w:tc>
          <w:tcPr>
            <w:tcW w:w="1440" w:type="dxa"/>
            <w:tcBorders>
              <w:top w:val="nil"/>
              <w:bottom w:val="nil"/>
            </w:tcBorders>
            <w:shd w:val="clear" w:color="auto" w:fill="FAFAFA"/>
            <w:vAlign w:val="center"/>
          </w:tcPr>
          <w:p w14:paraId="3DF50801" w14:textId="77777777" w:rsidR="006F63AC" w:rsidRPr="00CE6FCB" w:rsidRDefault="006F63AC" w:rsidP="000E6A0C">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15,838,627</w:t>
            </w:r>
          </w:p>
        </w:tc>
        <w:tc>
          <w:tcPr>
            <w:tcW w:w="1440" w:type="dxa"/>
            <w:tcBorders>
              <w:top w:val="nil"/>
              <w:bottom w:val="nil"/>
            </w:tcBorders>
            <w:shd w:val="clear" w:color="auto" w:fill="FAFAFA"/>
            <w:vAlign w:val="center"/>
          </w:tcPr>
          <w:p w14:paraId="7C40F4C9" w14:textId="77777777" w:rsidR="006F63AC" w:rsidRPr="00CE6FCB" w:rsidRDefault="006F63AC" w:rsidP="000E6A0C">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17,052,021</w:t>
            </w:r>
          </w:p>
        </w:tc>
        <w:tc>
          <w:tcPr>
            <w:tcW w:w="1440" w:type="dxa"/>
            <w:tcBorders>
              <w:top w:val="nil"/>
              <w:bottom w:val="nil"/>
            </w:tcBorders>
            <w:shd w:val="clear" w:color="auto" w:fill="FAFAFA"/>
            <w:vAlign w:val="center"/>
          </w:tcPr>
          <w:p w14:paraId="62FBCED5" w14:textId="77777777" w:rsidR="006F63AC" w:rsidRPr="00CE6FCB" w:rsidRDefault="006F63AC" w:rsidP="000E6A0C">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1,185,555,355</w:t>
            </w:r>
          </w:p>
        </w:tc>
      </w:tr>
      <w:tr w:rsidR="006F63AC" w:rsidRPr="00CE6FCB" w14:paraId="4EB57CF7" w14:textId="77777777" w:rsidTr="007C080E">
        <w:tc>
          <w:tcPr>
            <w:tcW w:w="2694" w:type="dxa"/>
            <w:tcBorders>
              <w:top w:val="nil"/>
              <w:bottom w:val="nil"/>
            </w:tcBorders>
            <w:shd w:val="clear" w:color="auto" w:fill="auto"/>
            <w:vAlign w:val="center"/>
          </w:tcPr>
          <w:p w14:paraId="75D0C66B" w14:textId="77777777" w:rsidR="006F63AC" w:rsidRPr="00C070D4" w:rsidRDefault="006F63AC" w:rsidP="000E6A0C">
            <w:pPr>
              <w:spacing w:after="0" w:line="240" w:lineRule="auto"/>
              <w:ind w:left="-101" w:hanging="4"/>
              <w:rPr>
                <w:rFonts w:cstheme="minorHAnsi"/>
                <w:sz w:val="16"/>
                <w:szCs w:val="16"/>
                <w:u w:val="single"/>
              </w:rPr>
            </w:pPr>
          </w:p>
        </w:tc>
        <w:tc>
          <w:tcPr>
            <w:tcW w:w="988" w:type="dxa"/>
            <w:tcBorders>
              <w:top w:val="nil"/>
              <w:bottom w:val="nil"/>
            </w:tcBorders>
            <w:vAlign w:val="center"/>
          </w:tcPr>
          <w:p w14:paraId="6558F712" w14:textId="77777777" w:rsidR="006F63AC" w:rsidRPr="00C070D4" w:rsidRDefault="006F63AC" w:rsidP="006F63AC">
            <w:pPr>
              <w:spacing w:after="0" w:line="240" w:lineRule="auto"/>
              <w:ind w:left="-40" w:right="-72"/>
              <w:jc w:val="center"/>
              <w:rPr>
                <w:rFonts w:cstheme="minorHAnsi"/>
                <w:sz w:val="16"/>
                <w:szCs w:val="16"/>
              </w:rPr>
            </w:pPr>
          </w:p>
        </w:tc>
        <w:tc>
          <w:tcPr>
            <w:tcW w:w="1440" w:type="dxa"/>
            <w:tcBorders>
              <w:top w:val="single" w:sz="4" w:space="0" w:color="auto"/>
              <w:bottom w:val="nil"/>
            </w:tcBorders>
            <w:shd w:val="clear" w:color="auto" w:fill="FAFAFA"/>
            <w:vAlign w:val="center"/>
          </w:tcPr>
          <w:p w14:paraId="210B65A7" w14:textId="77777777" w:rsidR="006F63AC" w:rsidRPr="00CE6FCB" w:rsidRDefault="006F63AC" w:rsidP="000E6A0C">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4D4771A9" w14:textId="77777777" w:rsidR="006F63AC" w:rsidRPr="00CE6FCB" w:rsidRDefault="006F63AC" w:rsidP="000E6A0C">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48E050DD" w14:textId="77777777" w:rsidR="006F63AC" w:rsidRPr="00CE6FCB" w:rsidRDefault="006F63AC" w:rsidP="000E6A0C">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608AFA69" w14:textId="77777777" w:rsidR="006F63AC" w:rsidRPr="00CE6FCB" w:rsidRDefault="006F63AC" w:rsidP="000E6A0C">
            <w:pPr>
              <w:spacing w:after="0" w:line="240" w:lineRule="auto"/>
              <w:ind w:left="-40" w:right="-72"/>
              <w:jc w:val="right"/>
              <w:rPr>
                <w:rFonts w:cstheme="minorHAnsi"/>
                <w:sz w:val="16"/>
                <w:szCs w:val="16"/>
                <w:highlight w:val="yellow"/>
              </w:rPr>
            </w:pPr>
          </w:p>
        </w:tc>
      </w:tr>
      <w:tr w:rsidR="006F63AC" w:rsidRPr="00CE6FCB" w14:paraId="3D0D9B8C" w14:textId="77777777" w:rsidTr="007C080E">
        <w:tc>
          <w:tcPr>
            <w:tcW w:w="2694" w:type="dxa"/>
            <w:tcBorders>
              <w:top w:val="nil"/>
              <w:bottom w:val="nil"/>
            </w:tcBorders>
            <w:shd w:val="clear" w:color="auto" w:fill="auto"/>
            <w:vAlign w:val="center"/>
          </w:tcPr>
          <w:p w14:paraId="2387DC02" w14:textId="778EB69F" w:rsidR="006F63AC" w:rsidRPr="003B030F" w:rsidRDefault="00EC3931" w:rsidP="000E6A0C">
            <w:pPr>
              <w:spacing w:after="0" w:line="240" w:lineRule="auto"/>
              <w:ind w:left="-101" w:hanging="4"/>
              <w:jc w:val="both"/>
              <w:rPr>
                <w:b/>
                <w:bCs/>
                <w:sz w:val="16"/>
                <w:szCs w:val="20"/>
                <w:cs/>
                <w:lang w:val="en-GB" w:bidi="th-TH"/>
              </w:rPr>
            </w:pPr>
            <w:r w:rsidRPr="00C070D4">
              <w:rPr>
                <w:rFonts w:cstheme="minorHAnsi"/>
                <w:b/>
                <w:bCs/>
                <w:sz w:val="16"/>
                <w:szCs w:val="16"/>
              </w:rPr>
              <w:t>Total assets affected</w:t>
            </w:r>
          </w:p>
        </w:tc>
        <w:tc>
          <w:tcPr>
            <w:tcW w:w="988" w:type="dxa"/>
            <w:tcBorders>
              <w:top w:val="nil"/>
              <w:bottom w:val="nil"/>
            </w:tcBorders>
            <w:vAlign w:val="center"/>
          </w:tcPr>
          <w:p w14:paraId="2E100F1F" w14:textId="77777777" w:rsidR="006F63AC" w:rsidRPr="00C070D4" w:rsidRDefault="006F63AC" w:rsidP="006F63AC">
            <w:pPr>
              <w:spacing w:after="0" w:line="240" w:lineRule="auto"/>
              <w:ind w:left="-40" w:right="-72"/>
              <w:jc w:val="center"/>
              <w:rPr>
                <w:rFonts w:eastAsia="Arial Unicode MS" w:cstheme="minorHAnsi"/>
                <w:b/>
                <w:bCs/>
                <w:sz w:val="16"/>
                <w:szCs w:val="16"/>
              </w:rPr>
            </w:pPr>
          </w:p>
        </w:tc>
        <w:tc>
          <w:tcPr>
            <w:tcW w:w="1440" w:type="dxa"/>
            <w:tcBorders>
              <w:top w:val="nil"/>
              <w:bottom w:val="single" w:sz="4" w:space="0" w:color="auto"/>
            </w:tcBorders>
            <w:shd w:val="clear" w:color="auto" w:fill="FAFAFA"/>
            <w:vAlign w:val="center"/>
          </w:tcPr>
          <w:p w14:paraId="3920DC4C" w14:textId="77777777" w:rsidR="006F63AC" w:rsidRPr="00CE6FCB" w:rsidRDefault="006F63AC" w:rsidP="000E6A0C">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2,779,593,116</w:t>
            </w:r>
          </w:p>
        </w:tc>
        <w:tc>
          <w:tcPr>
            <w:tcW w:w="1440" w:type="dxa"/>
            <w:tcBorders>
              <w:top w:val="nil"/>
              <w:bottom w:val="single" w:sz="4" w:space="0" w:color="auto"/>
            </w:tcBorders>
            <w:shd w:val="clear" w:color="auto" w:fill="FAFAFA"/>
            <w:vAlign w:val="center"/>
          </w:tcPr>
          <w:p w14:paraId="3CB026C0" w14:textId="77777777" w:rsidR="006F63AC" w:rsidRPr="00CE6FCB" w:rsidRDefault="006F63AC" w:rsidP="000E6A0C">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(47,332,627)</w:t>
            </w:r>
          </w:p>
        </w:tc>
        <w:tc>
          <w:tcPr>
            <w:tcW w:w="1440" w:type="dxa"/>
            <w:tcBorders>
              <w:top w:val="nil"/>
              <w:bottom w:val="single" w:sz="4" w:space="0" w:color="auto"/>
            </w:tcBorders>
            <w:shd w:val="clear" w:color="auto" w:fill="FAFAFA"/>
            <w:vAlign w:val="center"/>
          </w:tcPr>
          <w:p w14:paraId="4CCB771B" w14:textId="77777777" w:rsidR="006F63AC" w:rsidRPr="00CE6FCB" w:rsidRDefault="006F63AC" w:rsidP="000E6A0C">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17,052,021</w:t>
            </w:r>
          </w:p>
        </w:tc>
        <w:tc>
          <w:tcPr>
            <w:tcW w:w="1440" w:type="dxa"/>
            <w:tcBorders>
              <w:top w:val="nil"/>
              <w:bottom w:val="single" w:sz="4" w:space="0" w:color="auto"/>
            </w:tcBorders>
            <w:shd w:val="clear" w:color="auto" w:fill="FAFAFA"/>
            <w:vAlign w:val="center"/>
          </w:tcPr>
          <w:p w14:paraId="34A51B1B" w14:textId="77777777" w:rsidR="006F63AC" w:rsidRPr="00CE6FCB" w:rsidRDefault="006F63AC" w:rsidP="000E6A0C">
            <w:pPr>
              <w:spacing w:after="0" w:line="240" w:lineRule="auto"/>
              <w:ind w:left="-40" w:right="-72"/>
              <w:jc w:val="right"/>
              <w:rPr>
                <w:rFonts w:eastAsia="Arial Unicode MS" w:cstheme="minorHAnsi"/>
                <w:b/>
                <w:bCs/>
                <w:sz w:val="16"/>
                <w:szCs w:val="16"/>
              </w:rPr>
            </w:pPr>
            <w:r w:rsidRPr="00CE6FCB">
              <w:rPr>
                <w:rFonts w:eastAsia="Arial Unicode MS" w:cstheme="minorHAnsi"/>
                <w:b/>
                <w:bCs/>
                <w:sz w:val="16"/>
                <w:szCs w:val="16"/>
              </w:rPr>
              <w:t>2,749,312,510</w:t>
            </w:r>
          </w:p>
        </w:tc>
      </w:tr>
      <w:tr w:rsidR="006F63AC" w:rsidRPr="00CE6FCB" w14:paraId="464BEFC9" w14:textId="77777777" w:rsidTr="007C080E">
        <w:tc>
          <w:tcPr>
            <w:tcW w:w="2694" w:type="dxa"/>
            <w:tcBorders>
              <w:top w:val="nil"/>
              <w:bottom w:val="nil"/>
            </w:tcBorders>
            <w:shd w:val="clear" w:color="auto" w:fill="auto"/>
            <w:vAlign w:val="center"/>
          </w:tcPr>
          <w:p w14:paraId="4E15214D" w14:textId="77777777" w:rsidR="006F63AC" w:rsidRPr="00C070D4" w:rsidRDefault="006F63AC" w:rsidP="000E6A0C">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1BAB5FD7" w14:textId="77777777" w:rsidR="006F63AC" w:rsidRPr="00C070D4" w:rsidRDefault="006F63AC" w:rsidP="006F63AC">
            <w:pPr>
              <w:spacing w:after="0" w:line="240" w:lineRule="auto"/>
              <w:ind w:left="-40" w:right="-72"/>
              <w:jc w:val="center"/>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18887EEB" w14:textId="77777777" w:rsidR="006F63AC" w:rsidRPr="00CE6FCB" w:rsidRDefault="006F63AC" w:rsidP="000E6A0C">
            <w:pPr>
              <w:spacing w:after="0" w:line="240" w:lineRule="auto"/>
              <w:ind w:left="-40" w:right="-72"/>
              <w:jc w:val="right"/>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4779BF9C" w14:textId="77777777" w:rsidR="006F63AC" w:rsidRPr="00CE6FCB" w:rsidRDefault="006F63AC" w:rsidP="000E6A0C">
            <w:pPr>
              <w:spacing w:after="0" w:line="240" w:lineRule="auto"/>
              <w:ind w:left="-40" w:right="-72"/>
              <w:jc w:val="right"/>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24B88D07" w14:textId="77777777" w:rsidR="006F63AC" w:rsidRPr="00CE6FCB" w:rsidRDefault="006F63AC" w:rsidP="000E6A0C">
            <w:pPr>
              <w:spacing w:after="0" w:line="240" w:lineRule="auto"/>
              <w:ind w:left="-40" w:right="-72"/>
              <w:jc w:val="right"/>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570718B6" w14:textId="77777777" w:rsidR="006F63AC" w:rsidRPr="00CE6FCB" w:rsidRDefault="006F63AC" w:rsidP="000E6A0C">
            <w:pPr>
              <w:spacing w:after="0" w:line="240" w:lineRule="auto"/>
              <w:ind w:left="-40" w:right="-72"/>
              <w:jc w:val="right"/>
              <w:rPr>
                <w:rFonts w:eastAsia="Arial Unicode MS" w:cstheme="minorHAnsi"/>
                <w:b/>
                <w:bCs/>
                <w:sz w:val="16"/>
                <w:szCs w:val="16"/>
              </w:rPr>
            </w:pPr>
          </w:p>
        </w:tc>
      </w:tr>
      <w:tr w:rsidR="007C080E" w:rsidRPr="00CE6FCB" w14:paraId="599A272C" w14:textId="77777777" w:rsidTr="007C080E">
        <w:tc>
          <w:tcPr>
            <w:tcW w:w="2694" w:type="dxa"/>
            <w:tcBorders>
              <w:top w:val="nil"/>
              <w:bottom w:val="nil"/>
            </w:tcBorders>
            <w:shd w:val="clear" w:color="auto" w:fill="auto"/>
            <w:vAlign w:val="center"/>
          </w:tcPr>
          <w:p w14:paraId="3D4ECB6F" w14:textId="79E9E357" w:rsidR="007C080E" w:rsidRPr="00C070D4" w:rsidRDefault="007C080E" w:rsidP="000E6A0C">
            <w:pPr>
              <w:spacing w:after="0" w:line="240" w:lineRule="auto"/>
              <w:ind w:left="-101" w:hanging="4"/>
              <w:jc w:val="both"/>
              <w:rPr>
                <w:rFonts w:cstheme="minorHAnsi"/>
                <w:b/>
                <w:bCs/>
                <w:sz w:val="16"/>
                <w:szCs w:val="16"/>
              </w:rPr>
            </w:pPr>
            <w:r w:rsidRPr="003B030F">
              <w:rPr>
                <w:rFonts w:cstheme="minorHAnsi"/>
                <w:b/>
                <w:bCs/>
                <w:sz w:val="16"/>
                <w:szCs w:val="16"/>
              </w:rPr>
              <w:t>Liabilities and equity</w:t>
            </w:r>
          </w:p>
        </w:tc>
        <w:tc>
          <w:tcPr>
            <w:tcW w:w="988" w:type="dxa"/>
            <w:tcBorders>
              <w:top w:val="nil"/>
              <w:bottom w:val="nil"/>
            </w:tcBorders>
            <w:vAlign w:val="center"/>
          </w:tcPr>
          <w:p w14:paraId="12DF3D57" w14:textId="77777777" w:rsidR="007C080E" w:rsidRPr="00C070D4" w:rsidRDefault="007C080E" w:rsidP="006F63AC">
            <w:pPr>
              <w:spacing w:after="0" w:line="240" w:lineRule="auto"/>
              <w:ind w:left="-40" w:right="-72"/>
              <w:jc w:val="center"/>
              <w:rPr>
                <w:rFonts w:eastAsia="Arial Unicode MS" w:cstheme="minorHAnsi"/>
                <w:b/>
                <w:bCs/>
                <w:sz w:val="16"/>
                <w:szCs w:val="16"/>
              </w:rPr>
            </w:pPr>
          </w:p>
        </w:tc>
        <w:tc>
          <w:tcPr>
            <w:tcW w:w="1440" w:type="dxa"/>
            <w:tcBorders>
              <w:top w:val="nil"/>
              <w:bottom w:val="nil"/>
            </w:tcBorders>
            <w:shd w:val="clear" w:color="auto" w:fill="FAFAFA"/>
            <w:vAlign w:val="center"/>
          </w:tcPr>
          <w:p w14:paraId="1940E82F" w14:textId="77777777" w:rsidR="007C080E" w:rsidRPr="00CE6FCB" w:rsidRDefault="007C080E" w:rsidP="000E6A0C">
            <w:pPr>
              <w:spacing w:after="0" w:line="240" w:lineRule="auto"/>
              <w:ind w:left="-40" w:right="-72"/>
              <w:jc w:val="right"/>
              <w:rPr>
                <w:rFonts w:eastAsia="Arial Unicode MS" w:cstheme="minorHAnsi"/>
                <w:b/>
                <w:bCs/>
                <w:sz w:val="16"/>
                <w:szCs w:val="16"/>
              </w:rPr>
            </w:pPr>
          </w:p>
        </w:tc>
        <w:tc>
          <w:tcPr>
            <w:tcW w:w="1440" w:type="dxa"/>
            <w:tcBorders>
              <w:top w:val="nil"/>
              <w:bottom w:val="nil"/>
            </w:tcBorders>
            <w:shd w:val="clear" w:color="auto" w:fill="FAFAFA"/>
            <w:vAlign w:val="center"/>
          </w:tcPr>
          <w:p w14:paraId="6A1801AD" w14:textId="77777777" w:rsidR="007C080E" w:rsidRPr="00CE6FCB" w:rsidRDefault="007C080E" w:rsidP="000E6A0C">
            <w:pPr>
              <w:spacing w:after="0" w:line="240" w:lineRule="auto"/>
              <w:ind w:left="-40" w:right="-72"/>
              <w:jc w:val="right"/>
              <w:rPr>
                <w:rFonts w:eastAsia="Arial Unicode MS" w:cstheme="minorHAnsi"/>
                <w:b/>
                <w:bCs/>
                <w:sz w:val="16"/>
                <w:szCs w:val="16"/>
              </w:rPr>
            </w:pPr>
          </w:p>
        </w:tc>
        <w:tc>
          <w:tcPr>
            <w:tcW w:w="1440" w:type="dxa"/>
            <w:tcBorders>
              <w:top w:val="nil"/>
              <w:bottom w:val="nil"/>
            </w:tcBorders>
            <w:shd w:val="clear" w:color="auto" w:fill="FAFAFA"/>
            <w:vAlign w:val="center"/>
          </w:tcPr>
          <w:p w14:paraId="3605494D" w14:textId="77777777" w:rsidR="007C080E" w:rsidRPr="00CE6FCB" w:rsidRDefault="007C080E" w:rsidP="000E6A0C">
            <w:pPr>
              <w:spacing w:after="0" w:line="240" w:lineRule="auto"/>
              <w:ind w:left="-40" w:right="-72"/>
              <w:jc w:val="right"/>
              <w:rPr>
                <w:rFonts w:eastAsia="Arial Unicode MS" w:cstheme="minorHAnsi"/>
                <w:b/>
                <w:bCs/>
                <w:sz w:val="16"/>
                <w:szCs w:val="16"/>
              </w:rPr>
            </w:pPr>
          </w:p>
        </w:tc>
        <w:tc>
          <w:tcPr>
            <w:tcW w:w="1440" w:type="dxa"/>
            <w:tcBorders>
              <w:top w:val="nil"/>
              <w:bottom w:val="nil"/>
            </w:tcBorders>
            <w:shd w:val="clear" w:color="auto" w:fill="FAFAFA"/>
            <w:vAlign w:val="center"/>
          </w:tcPr>
          <w:p w14:paraId="03D9E7B1" w14:textId="77777777" w:rsidR="007C080E" w:rsidRPr="00CE6FCB" w:rsidRDefault="007C080E" w:rsidP="000E6A0C">
            <w:pPr>
              <w:spacing w:after="0" w:line="240" w:lineRule="auto"/>
              <w:ind w:left="-40" w:right="-72"/>
              <w:jc w:val="right"/>
              <w:rPr>
                <w:rFonts w:eastAsia="Arial Unicode MS" w:cstheme="minorHAnsi"/>
                <w:b/>
                <w:bCs/>
                <w:sz w:val="16"/>
                <w:szCs w:val="16"/>
              </w:rPr>
            </w:pPr>
          </w:p>
        </w:tc>
      </w:tr>
      <w:tr w:rsidR="007C080E" w:rsidRPr="00CE6FCB" w14:paraId="2621CE09" w14:textId="77777777" w:rsidTr="00EC3931">
        <w:tc>
          <w:tcPr>
            <w:tcW w:w="2694" w:type="dxa"/>
            <w:tcBorders>
              <w:top w:val="nil"/>
              <w:bottom w:val="nil"/>
            </w:tcBorders>
            <w:shd w:val="clear" w:color="auto" w:fill="auto"/>
            <w:vAlign w:val="center"/>
          </w:tcPr>
          <w:p w14:paraId="69643844" w14:textId="77777777" w:rsidR="007C080E" w:rsidRPr="00C070D4" w:rsidRDefault="007C080E" w:rsidP="000E6A0C">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44CF871B" w14:textId="77777777" w:rsidR="007C080E" w:rsidRPr="00C070D4" w:rsidRDefault="007C080E" w:rsidP="006F63AC">
            <w:pPr>
              <w:spacing w:after="0" w:line="240" w:lineRule="auto"/>
              <w:ind w:left="-40" w:right="-72"/>
              <w:jc w:val="center"/>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687F010E" w14:textId="77777777" w:rsidR="007C080E" w:rsidRPr="00CE6FCB" w:rsidRDefault="007C080E" w:rsidP="000E6A0C">
            <w:pPr>
              <w:spacing w:after="0" w:line="240" w:lineRule="auto"/>
              <w:ind w:left="-40" w:right="-72"/>
              <w:jc w:val="right"/>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6B5865A7" w14:textId="77777777" w:rsidR="007C080E" w:rsidRPr="00CE6FCB" w:rsidRDefault="007C080E" w:rsidP="000E6A0C">
            <w:pPr>
              <w:spacing w:after="0" w:line="240" w:lineRule="auto"/>
              <w:ind w:left="-40" w:right="-72"/>
              <w:jc w:val="right"/>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3940A344" w14:textId="77777777" w:rsidR="007C080E" w:rsidRPr="00CE6FCB" w:rsidRDefault="007C080E" w:rsidP="000E6A0C">
            <w:pPr>
              <w:spacing w:after="0" w:line="240" w:lineRule="auto"/>
              <w:ind w:left="-40" w:right="-72"/>
              <w:jc w:val="right"/>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7FC43B3F" w14:textId="77777777" w:rsidR="007C080E" w:rsidRPr="00CE6FCB" w:rsidRDefault="007C080E" w:rsidP="000E6A0C">
            <w:pPr>
              <w:spacing w:after="0" w:line="240" w:lineRule="auto"/>
              <w:ind w:left="-40" w:right="-72"/>
              <w:jc w:val="right"/>
              <w:rPr>
                <w:rFonts w:eastAsia="Arial Unicode MS" w:cstheme="minorHAnsi"/>
                <w:b/>
                <w:bCs/>
                <w:sz w:val="16"/>
                <w:szCs w:val="16"/>
              </w:rPr>
            </w:pPr>
          </w:p>
        </w:tc>
      </w:tr>
      <w:tr w:rsidR="006F63AC" w:rsidRPr="00CE6FCB" w14:paraId="7AC64D0C" w14:textId="77777777" w:rsidTr="006F63AC">
        <w:tc>
          <w:tcPr>
            <w:tcW w:w="2694" w:type="dxa"/>
            <w:tcBorders>
              <w:top w:val="nil"/>
              <w:bottom w:val="nil"/>
            </w:tcBorders>
            <w:shd w:val="clear" w:color="auto" w:fill="auto"/>
            <w:vAlign w:val="center"/>
          </w:tcPr>
          <w:p w14:paraId="6A3ABA8C" w14:textId="77777777" w:rsidR="006F63AC" w:rsidRPr="00C070D4" w:rsidRDefault="006F63AC" w:rsidP="006F63AC">
            <w:pPr>
              <w:spacing w:after="0" w:line="240" w:lineRule="auto"/>
              <w:ind w:left="-101" w:hanging="4"/>
              <w:jc w:val="both"/>
              <w:rPr>
                <w:rFonts w:cstheme="minorHAnsi"/>
                <w:b/>
                <w:bCs/>
                <w:sz w:val="16"/>
                <w:szCs w:val="16"/>
              </w:rPr>
            </w:pPr>
            <w:r w:rsidRPr="00C070D4">
              <w:rPr>
                <w:rFonts w:cstheme="minorHAnsi"/>
                <w:b/>
                <w:bCs/>
                <w:sz w:val="16"/>
                <w:szCs w:val="16"/>
              </w:rPr>
              <w:t>Current liabilities</w:t>
            </w:r>
          </w:p>
        </w:tc>
        <w:tc>
          <w:tcPr>
            <w:tcW w:w="988" w:type="dxa"/>
            <w:tcBorders>
              <w:top w:val="nil"/>
              <w:bottom w:val="nil"/>
            </w:tcBorders>
            <w:vAlign w:val="center"/>
          </w:tcPr>
          <w:p w14:paraId="6A138677" w14:textId="77777777" w:rsidR="006F63AC" w:rsidRPr="00C070D4" w:rsidRDefault="006F63AC" w:rsidP="006F63AC">
            <w:pPr>
              <w:spacing w:after="0" w:line="240" w:lineRule="auto"/>
              <w:ind w:left="-40" w:right="-72"/>
              <w:jc w:val="center"/>
              <w:rPr>
                <w:rFonts w:eastAsia="Arial Unicode MS" w:cstheme="minorHAnsi"/>
                <w:b/>
                <w:bCs/>
                <w:sz w:val="16"/>
                <w:szCs w:val="16"/>
              </w:rPr>
            </w:pPr>
          </w:p>
        </w:tc>
        <w:tc>
          <w:tcPr>
            <w:tcW w:w="1440" w:type="dxa"/>
            <w:tcBorders>
              <w:top w:val="nil"/>
              <w:bottom w:val="nil"/>
            </w:tcBorders>
            <w:shd w:val="clear" w:color="auto" w:fill="FAFAFA"/>
            <w:vAlign w:val="center"/>
          </w:tcPr>
          <w:p w14:paraId="0A1A7BDE" w14:textId="77777777" w:rsidR="006F63AC" w:rsidRPr="00CE6FCB" w:rsidRDefault="006F63AC" w:rsidP="006F63AC">
            <w:pPr>
              <w:spacing w:after="0" w:line="240" w:lineRule="auto"/>
              <w:ind w:left="-40" w:right="-72"/>
              <w:jc w:val="right"/>
              <w:rPr>
                <w:rFonts w:eastAsia="Arial Unicode MS" w:cstheme="minorHAnsi"/>
                <w:b/>
                <w:bCs/>
                <w:sz w:val="16"/>
                <w:szCs w:val="16"/>
              </w:rPr>
            </w:pPr>
          </w:p>
        </w:tc>
        <w:tc>
          <w:tcPr>
            <w:tcW w:w="1440" w:type="dxa"/>
            <w:tcBorders>
              <w:top w:val="nil"/>
              <w:bottom w:val="nil"/>
            </w:tcBorders>
            <w:shd w:val="clear" w:color="auto" w:fill="FAFAFA"/>
            <w:vAlign w:val="center"/>
          </w:tcPr>
          <w:p w14:paraId="350EB80F" w14:textId="77777777" w:rsidR="006F63AC" w:rsidRPr="00CE6FCB" w:rsidRDefault="006F63AC" w:rsidP="006F63AC">
            <w:pPr>
              <w:spacing w:after="0" w:line="240" w:lineRule="auto"/>
              <w:ind w:left="-40" w:right="-72"/>
              <w:jc w:val="right"/>
              <w:rPr>
                <w:rFonts w:eastAsia="Arial Unicode MS" w:cstheme="minorHAnsi"/>
                <w:b/>
                <w:bCs/>
                <w:sz w:val="16"/>
                <w:szCs w:val="16"/>
              </w:rPr>
            </w:pPr>
          </w:p>
        </w:tc>
        <w:tc>
          <w:tcPr>
            <w:tcW w:w="1440" w:type="dxa"/>
            <w:tcBorders>
              <w:top w:val="nil"/>
              <w:bottom w:val="nil"/>
            </w:tcBorders>
            <w:shd w:val="clear" w:color="auto" w:fill="FAFAFA"/>
            <w:vAlign w:val="center"/>
          </w:tcPr>
          <w:p w14:paraId="10B7EB13" w14:textId="77777777" w:rsidR="006F63AC" w:rsidRPr="00CE6FCB" w:rsidRDefault="006F63AC" w:rsidP="006F63AC">
            <w:pPr>
              <w:spacing w:after="0" w:line="240" w:lineRule="auto"/>
              <w:ind w:left="-40" w:right="-72"/>
              <w:jc w:val="right"/>
              <w:rPr>
                <w:rFonts w:eastAsia="Arial Unicode MS" w:cstheme="minorHAnsi"/>
                <w:b/>
                <w:bCs/>
                <w:sz w:val="16"/>
                <w:szCs w:val="16"/>
              </w:rPr>
            </w:pPr>
          </w:p>
        </w:tc>
        <w:tc>
          <w:tcPr>
            <w:tcW w:w="1440" w:type="dxa"/>
            <w:tcBorders>
              <w:top w:val="nil"/>
              <w:bottom w:val="nil"/>
            </w:tcBorders>
            <w:shd w:val="clear" w:color="auto" w:fill="FAFAFA"/>
            <w:vAlign w:val="center"/>
          </w:tcPr>
          <w:p w14:paraId="7AC1E049" w14:textId="77777777" w:rsidR="006F63AC" w:rsidRPr="00CE6FCB" w:rsidRDefault="006F63AC" w:rsidP="006F63AC">
            <w:pPr>
              <w:spacing w:after="0" w:line="240" w:lineRule="auto"/>
              <w:ind w:left="-40" w:right="-72"/>
              <w:jc w:val="right"/>
              <w:rPr>
                <w:rFonts w:eastAsia="Arial Unicode MS" w:cstheme="minorHAnsi"/>
                <w:b/>
                <w:bCs/>
                <w:sz w:val="16"/>
                <w:szCs w:val="16"/>
              </w:rPr>
            </w:pPr>
          </w:p>
        </w:tc>
      </w:tr>
      <w:tr w:rsidR="006F63AC" w:rsidRPr="00CE6FCB" w14:paraId="7D2D8D90" w14:textId="77777777" w:rsidTr="006F63AC">
        <w:tc>
          <w:tcPr>
            <w:tcW w:w="2694" w:type="dxa"/>
            <w:tcBorders>
              <w:top w:val="nil"/>
              <w:bottom w:val="nil"/>
            </w:tcBorders>
            <w:shd w:val="clear" w:color="auto" w:fill="auto"/>
            <w:vAlign w:val="center"/>
          </w:tcPr>
          <w:p w14:paraId="2486C15E" w14:textId="77777777" w:rsidR="006F63AC" w:rsidRPr="00C070D4" w:rsidRDefault="006F63AC" w:rsidP="006F63AC">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60B4FE4D" w14:textId="77777777" w:rsidR="006F63AC" w:rsidRPr="00C070D4" w:rsidRDefault="006F63AC" w:rsidP="006F63AC">
            <w:pPr>
              <w:spacing w:after="0" w:line="240" w:lineRule="auto"/>
              <w:ind w:left="-40" w:right="-72"/>
              <w:jc w:val="center"/>
              <w:rPr>
                <w:rFonts w:eastAsia="Arial Unicode MS" w:cstheme="minorHAnsi"/>
                <w:b/>
                <w:bCs/>
                <w:sz w:val="16"/>
                <w:szCs w:val="16"/>
              </w:rPr>
            </w:pPr>
          </w:p>
        </w:tc>
        <w:tc>
          <w:tcPr>
            <w:tcW w:w="1440" w:type="dxa"/>
            <w:tcBorders>
              <w:top w:val="nil"/>
              <w:bottom w:val="nil"/>
            </w:tcBorders>
            <w:shd w:val="clear" w:color="auto" w:fill="FAFAFA"/>
            <w:vAlign w:val="center"/>
          </w:tcPr>
          <w:p w14:paraId="1A8CB0EF" w14:textId="77777777" w:rsidR="006F63AC" w:rsidRPr="00CE6FCB" w:rsidRDefault="006F63AC" w:rsidP="006F63AC">
            <w:pPr>
              <w:spacing w:after="0" w:line="240" w:lineRule="auto"/>
              <w:ind w:left="-40" w:right="-72"/>
              <w:jc w:val="right"/>
              <w:rPr>
                <w:rFonts w:eastAsia="Arial Unicode MS" w:cstheme="minorHAnsi"/>
                <w:b/>
                <w:bCs/>
                <w:sz w:val="16"/>
                <w:szCs w:val="16"/>
              </w:rPr>
            </w:pPr>
          </w:p>
        </w:tc>
        <w:tc>
          <w:tcPr>
            <w:tcW w:w="1440" w:type="dxa"/>
            <w:tcBorders>
              <w:top w:val="nil"/>
              <w:bottom w:val="nil"/>
            </w:tcBorders>
            <w:shd w:val="clear" w:color="auto" w:fill="FAFAFA"/>
            <w:vAlign w:val="center"/>
          </w:tcPr>
          <w:p w14:paraId="226C75F3" w14:textId="77777777" w:rsidR="006F63AC" w:rsidRPr="00CE6FCB" w:rsidRDefault="006F63AC" w:rsidP="006F63AC">
            <w:pPr>
              <w:spacing w:after="0" w:line="240" w:lineRule="auto"/>
              <w:ind w:left="-40" w:right="-72"/>
              <w:jc w:val="right"/>
              <w:rPr>
                <w:rFonts w:eastAsia="Arial Unicode MS" w:cstheme="minorHAnsi"/>
                <w:b/>
                <w:bCs/>
                <w:sz w:val="16"/>
                <w:szCs w:val="16"/>
              </w:rPr>
            </w:pPr>
          </w:p>
        </w:tc>
        <w:tc>
          <w:tcPr>
            <w:tcW w:w="1440" w:type="dxa"/>
            <w:tcBorders>
              <w:top w:val="nil"/>
              <w:bottom w:val="nil"/>
            </w:tcBorders>
            <w:shd w:val="clear" w:color="auto" w:fill="FAFAFA"/>
            <w:vAlign w:val="center"/>
          </w:tcPr>
          <w:p w14:paraId="35F5BCCD" w14:textId="77777777" w:rsidR="006F63AC" w:rsidRPr="00CE6FCB" w:rsidRDefault="006F63AC" w:rsidP="006F63AC">
            <w:pPr>
              <w:spacing w:after="0" w:line="240" w:lineRule="auto"/>
              <w:ind w:left="-40" w:right="-72"/>
              <w:jc w:val="right"/>
              <w:rPr>
                <w:rFonts w:eastAsia="Arial Unicode MS" w:cstheme="minorHAnsi"/>
                <w:b/>
                <w:bCs/>
                <w:sz w:val="16"/>
                <w:szCs w:val="16"/>
              </w:rPr>
            </w:pPr>
          </w:p>
        </w:tc>
        <w:tc>
          <w:tcPr>
            <w:tcW w:w="1440" w:type="dxa"/>
            <w:tcBorders>
              <w:top w:val="nil"/>
              <w:bottom w:val="nil"/>
            </w:tcBorders>
            <w:shd w:val="clear" w:color="auto" w:fill="FAFAFA"/>
            <w:vAlign w:val="center"/>
          </w:tcPr>
          <w:p w14:paraId="2F58CFED" w14:textId="77777777" w:rsidR="006F63AC" w:rsidRPr="00CE6FCB" w:rsidRDefault="006F63AC" w:rsidP="006F63AC">
            <w:pPr>
              <w:spacing w:after="0" w:line="240" w:lineRule="auto"/>
              <w:ind w:left="-40" w:right="-72"/>
              <w:jc w:val="right"/>
              <w:rPr>
                <w:rFonts w:eastAsia="Arial Unicode MS" w:cstheme="minorHAnsi"/>
                <w:b/>
                <w:bCs/>
                <w:sz w:val="16"/>
                <w:szCs w:val="16"/>
              </w:rPr>
            </w:pPr>
          </w:p>
        </w:tc>
      </w:tr>
      <w:tr w:rsidR="006F63AC" w:rsidRPr="00CE6FCB" w14:paraId="307E48E7" w14:textId="77777777" w:rsidTr="00EC3931">
        <w:tc>
          <w:tcPr>
            <w:tcW w:w="2694" w:type="dxa"/>
            <w:tcBorders>
              <w:top w:val="nil"/>
              <w:bottom w:val="nil"/>
            </w:tcBorders>
            <w:shd w:val="clear" w:color="auto" w:fill="auto"/>
            <w:vAlign w:val="center"/>
          </w:tcPr>
          <w:p w14:paraId="579CBEAE" w14:textId="77777777" w:rsidR="006F63AC" w:rsidRPr="00C070D4" w:rsidRDefault="006F63AC" w:rsidP="006F63AC">
            <w:pPr>
              <w:spacing w:after="0" w:line="240" w:lineRule="auto"/>
              <w:ind w:left="-101" w:hanging="4"/>
              <w:jc w:val="both"/>
              <w:rPr>
                <w:rFonts w:cstheme="minorHAnsi"/>
                <w:sz w:val="16"/>
                <w:szCs w:val="16"/>
              </w:rPr>
            </w:pPr>
            <w:r w:rsidRPr="00C070D4">
              <w:rPr>
                <w:rFonts w:cstheme="minorHAnsi"/>
                <w:sz w:val="16"/>
                <w:szCs w:val="16"/>
              </w:rPr>
              <w:t>Trade and other payables</w:t>
            </w:r>
          </w:p>
        </w:tc>
        <w:tc>
          <w:tcPr>
            <w:tcW w:w="988" w:type="dxa"/>
            <w:tcBorders>
              <w:top w:val="nil"/>
              <w:bottom w:val="nil"/>
            </w:tcBorders>
            <w:vAlign w:val="center"/>
          </w:tcPr>
          <w:p w14:paraId="334BEC4F" w14:textId="77777777" w:rsidR="006F63AC" w:rsidRPr="00C070D4" w:rsidRDefault="006F63AC" w:rsidP="006F63AC">
            <w:pPr>
              <w:spacing w:after="0" w:line="240" w:lineRule="auto"/>
              <w:ind w:left="-40" w:right="-72"/>
              <w:jc w:val="center"/>
              <w:rPr>
                <w:rFonts w:eastAsia="Arial Unicode MS" w:cstheme="minorHAnsi"/>
                <w:sz w:val="16"/>
                <w:szCs w:val="16"/>
              </w:rPr>
            </w:pPr>
            <w:r w:rsidRPr="00C070D4">
              <w:rPr>
                <w:rFonts w:eastAsia="Arial Unicode MS" w:cstheme="minorHAnsi"/>
                <w:sz w:val="16"/>
                <w:szCs w:val="16"/>
              </w:rPr>
              <w:t>b)</w:t>
            </w:r>
          </w:p>
        </w:tc>
        <w:tc>
          <w:tcPr>
            <w:tcW w:w="1440" w:type="dxa"/>
            <w:tcBorders>
              <w:top w:val="nil"/>
              <w:bottom w:val="nil"/>
            </w:tcBorders>
            <w:shd w:val="clear" w:color="auto" w:fill="FAFAFA"/>
            <w:vAlign w:val="center"/>
          </w:tcPr>
          <w:p w14:paraId="02B5570A"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80,632,978</w:t>
            </w:r>
          </w:p>
        </w:tc>
        <w:tc>
          <w:tcPr>
            <w:tcW w:w="1440" w:type="dxa"/>
            <w:tcBorders>
              <w:top w:val="nil"/>
              <w:bottom w:val="nil"/>
            </w:tcBorders>
            <w:shd w:val="clear" w:color="auto" w:fill="FAFAFA"/>
            <w:vAlign w:val="center"/>
          </w:tcPr>
          <w:p w14:paraId="01D8C0ED"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(50,096,782)</w:t>
            </w:r>
          </w:p>
        </w:tc>
        <w:tc>
          <w:tcPr>
            <w:tcW w:w="1440" w:type="dxa"/>
            <w:tcBorders>
              <w:top w:val="nil"/>
              <w:bottom w:val="nil"/>
            </w:tcBorders>
            <w:shd w:val="clear" w:color="auto" w:fill="FAFAFA"/>
            <w:vAlign w:val="center"/>
          </w:tcPr>
          <w:p w14:paraId="736DF09B"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w:t>
            </w:r>
          </w:p>
        </w:tc>
        <w:tc>
          <w:tcPr>
            <w:tcW w:w="1440" w:type="dxa"/>
            <w:tcBorders>
              <w:top w:val="nil"/>
              <w:bottom w:val="nil"/>
            </w:tcBorders>
            <w:shd w:val="clear" w:color="auto" w:fill="FAFAFA"/>
            <w:vAlign w:val="center"/>
          </w:tcPr>
          <w:p w14:paraId="5BB45719"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30,536,196</w:t>
            </w:r>
          </w:p>
        </w:tc>
      </w:tr>
      <w:tr w:rsidR="006F63AC" w:rsidRPr="00CE6FCB" w14:paraId="28163D9B" w14:textId="77777777" w:rsidTr="00EC3931">
        <w:tc>
          <w:tcPr>
            <w:tcW w:w="2694" w:type="dxa"/>
            <w:tcBorders>
              <w:top w:val="nil"/>
              <w:bottom w:val="nil"/>
            </w:tcBorders>
            <w:shd w:val="clear" w:color="auto" w:fill="auto"/>
            <w:vAlign w:val="center"/>
          </w:tcPr>
          <w:p w14:paraId="77BF9231" w14:textId="77777777" w:rsidR="006F63AC" w:rsidRPr="00C070D4" w:rsidRDefault="006F63AC" w:rsidP="006F63AC">
            <w:pPr>
              <w:spacing w:after="0" w:line="240" w:lineRule="auto"/>
              <w:ind w:left="-101" w:hanging="4"/>
              <w:jc w:val="both"/>
              <w:rPr>
                <w:rFonts w:cstheme="minorHAnsi"/>
                <w:sz w:val="16"/>
                <w:szCs w:val="16"/>
              </w:rPr>
            </w:pPr>
            <w:r w:rsidRPr="00C070D4">
              <w:rPr>
                <w:rFonts w:cstheme="minorHAnsi"/>
                <w:sz w:val="16"/>
                <w:szCs w:val="16"/>
              </w:rPr>
              <w:t>Current portion of lease liabilities</w:t>
            </w:r>
          </w:p>
        </w:tc>
        <w:tc>
          <w:tcPr>
            <w:tcW w:w="988" w:type="dxa"/>
            <w:tcBorders>
              <w:top w:val="nil"/>
              <w:bottom w:val="nil"/>
            </w:tcBorders>
            <w:vAlign w:val="center"/>
          </w:tcPr>
          <w:p w14:paraId="0B585E8F" w14:textId="475D5D8B" w:rsidR="006F63AC" w:rsidRPr="00C070D4" w:rsidRDefault="004755FA" w:rsidP="006F63AC">
            <w:pPr>
              <w:spacing w:after="0" w:line="240" w:lineRule="auto"/>
              <w:ind w:left="-40" w:right="-72"/>
              <w:jc w:val="center"/>
              <w:rPr>
                <w:rFonts w:eastAsia="Arial Unicode MS" w:cstheme="minorHAnsi"/>
                <w:sz w:val="16"/>
                <w:szCs w:val="16"/>
              </w:rPr>
            </w:pPr>
            <w:r>
              <w:rPr>
                <w:rFonts w:eastAsia="Arial Unicode MS" w:cstheme="minorHAnsi"/>
                <w:sz w:val="16"/>
                <w:szCs w:val="16"/>
              </w:rPr>
              <w:t>d</w:t>
            </w:r>
            <w:r w:rsidR="006F63AC" w:rsidRPr="00C070D4">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5830580F"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51AF158F"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w:t>
            </w:r>
          </w:p>
        </w:tc>
        <w:tc>
          <w:tcPr>
            <w:tcW w:w="1440" w:type="dxa"/>
            <w:tcBorders>
              <w:top w:val="nil"/>
              <w:bottom w:val="single" w:sz="4" w:space="0" w:color="auto"/>
            </w:tcBorders>
            <w:shd w:val="clear" w:color="auto" w:fill="FAFAFA"/>
            <w:vAlign w:val="center"/>
          </w:tcPr>
          <w:p w14:paraId="44DAEE2F"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3,772,703</w:t>
            </w:r>
          </w:p>
        </w:tc>
        <w:tc>
          <w:tcPr>
            <w:tcW w:w="1440" w:type="dxa"/>
            <w:tcBorders>
              <w:top w:val="nil"/>
              <w:bottom w:val="single" w:sz="4" w:space="0" w:color="auto"/>
            </w:tcBorders>
            <w:shd w:val="clear" w:color="auto" w:fill="FAFAFA"/>
            <w:vAlign w:val="center"/>
          </w:tcPr>
          <w:p w14:paraId="1DF055BF"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3,772,703</w:t>
            </w:r>
          </w:p>
        </w:tc>
      </w:tr>
      <w:tr w:rsidR="006F63AC" w:rsidRPr="00CE6FCB" w14:paraId="75DA48E7" w14:textId="77777777" w:rsidTr="00EC3931">
        <w:tc>
          <w:tcPr>
            <w:tcW w:w="2694" w:type="dxa"/>
            <w:tcBorders>
              <w:top w:val="nil"/>
              <w:bottom w:val="nil"/>
            </w:tcBorders>
            <w:shd w:val="clear" w:color="auto" w:fill="auto"/>
            <w:vAlign w:val="center"/>
          </w:tcPr>
          <w:p w14:paraId="78462624" w14:textId="77777777" w:rsidR="006F63AC" w:rsidRPr="00C070D4" w:rsidRDefault="006F63AC" w:rsidP="006F63AC">
            <w:pPr>
              <w:spacing w:after="0" w:line="240" w:lineRule="auto"/>
              <w:ind w:left="-101" w:hanging="4"/>
              <w:jc w:val="both"/>
              <w:rPr>
                <w:rFonts w:cstheme="minorHAnsi"/>
                <w:sz w:val="16"/>
                <w:szCs w:val="16"/>
              </w:rPr>
            </w:pPr>
          </w:p>
        </w:tc>
        <w:tc>
          <w:tcPr>
            <w:tcW w:w="988" w:type="dxa"/>
            <w:tcBorders>
              <w:top w:val="nil"/>
              <w:bottom w:val="nil"/>
            </w:tcBorders>
            <w:vAlign w:val="center"/>
          </w:tcPr>
          <w:p w14:paraId="3632342E"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single" w:sz="4" w:space="0" w:color="auto"/>
              <w:bottom w:val="nil"/>
            </w:tcBorders>
            <w:shd w:val="clear" w:color="auto" w:fill="FAFAFA"/>
            <w:vAlign w:val="center"/>
          </w:tcPr>
          <w:p w14:paraId="3F08A15A" w14:textId="77777777" w:rsidR="006F63AC" w:rsidRPr="006F63AC" w:rsidRDefault="006F63AC" w:rsidP="006F63AC">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4922CEF7" w14:textId="77777777" w:rsidR="006F63AC" w:rsidRPr="006F63AC" w:rsidRDefault="006F63AC" w:rsidP="006F63AC">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576AA854" w14:textId="77777777" w:rsidR="006F63AC" w:rsidRPr="006F63AC" w:rsidRDefault="006F63AC" w:rsidP="006F63AC">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31C88D1C" w14:textId="77777777" w:rsidR="006F63AC" w:rsidRPr="006F63AC" w:rsidRDefault="006F63AC" w:rsidP="006F63AC">
            <w:pPr>
              <w:spacing w:after="0" w:line="240" w:lineRule="auto"/>
              <w:ind w:left="-40" w:right="-72"/>
              <w:jc w:val="right"/>
              <w:rPr>
                <w:rFonts w:cstheme="minorHAnsi"/>
                <w:sz w:val="16"/>
                <w:szCs w:val="16"/>
                <w:highlight w:val="yellow"/>
              </w:rPr>
            </w:pPr>
          </w:p>
        </w:tc>
      </w:tr>
      <w:tr w:rsidR="006F63AC" w:rsidRPr="00CE6FCB" w14:paraId="333809DF" w14:textId="77777777" w:rsidTr="00EC3931">
        <w:tc>
          <w:tcPr>
            <w:tcW w:w="2694" w:type="dxa"/>
            <w:tcBorders>
              <w:top w:val="nil"/>
              <w:bottom w:val="nil"/>
            </w:tcBorders>
            <w:shd w:val="clear" w:color="auto" w:fill="auto"/>
            <w:vAlign w:val="center"/>
          </w:tcPr>
          <w:p w14:paraId="522BCF09" w14:textId="77777777" w:rsidR="006F63AC" w:rsidRPr="00C070D4" w:rsidRDefault="006F63AC" w:rsidP="006F63AC">
            <w:pPr>
              <w:spacing w:after="0" w:line="240" w:lineRule="auto"/>
              <w:ind w:left="-101" w:hanging="4"/>
              <w:jc w:val="both"/>
              <w:rPr>
                <w:rFonts w:cstheme="minorHAnsi"/>
                <w:b/>
                <w:bCs/>
                <w:sz w:val="16"/>
                <w:szCs w:val="16"/>
              </w:rPr>
            </w:pPr>
            <w:r w:rsidRPr="00C070D4">
              <w:rPr>
                <w:rFonts w:cstheme="minorHAnsi"/>
                <w:b/>
                <w:bCs/>
                <w:sz w:val="16"/>
                <w:szCs w:val="16"/>
              </w:rPr>
              <w:t>Total current liabilities</w:t>
            </w:r>
          </w:p>
        </w:tc>
        <w:tc>
          <w:tcPr>
            <w:tcW w:w="988" w:type="dxa"/>
            <w:tcBorders>
              <w:top w:val="nil"/>
              <w:bottom w:val="nil"/>
            </w:tcBorders>
            <w:vAlign w:val="center"/>
          </w:tcPr>
          <w:p w14:paraId="75B275B1"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nil"/>
              <w:bottom w:val="single" w:sz="4" w:space="0" w:color="auto"/>
            </w:tcBorders>
            <w:shd w:val="clear" w:color="auto" w:fill="FAFAFA"/>
            <w:vAlign w:val="center"/>
          </w:tcPr>
          <w:p w14:paraId="5A59F6F1"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80,632,978</w:t>
            </w:r>
          </w:p>
        </w:tc>
        <w:tc>
          <w:tcPr>
            <w:tcW w:w="1440" w:type="dxa"/>
            <w:tcBorders>
              <w:top w:val="nil"/>
              <w:bottom w:val="single" w:sz="4" w:space="0" w:color="auto"/>
            </w:tcBorders>
            <w:shd w:val="clear" w:color="auto" w:fill="FAFAFA"/>
            <w:vAlign w:val="center"/>
          </w:tcPr>
          <w:p w14:paraId="48636E44"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(50,096,782)</w:t>
            </w:r>
          </w:p>
        </w:tc>
        <w:tc>
          <w:tcPr>
            <w:tcW w:w="1440" w:type="dxa"/>
            <w:tcBorders>
              <w:top w:val="nil"/>
              <w:bottom w:val="single" w:sz="4" w:space="0" w:color="auto"/>
            </w:tcBorders>
            <w:shd w:val="clear" w:color="auto" w:fill="FAFAFA"/>
            <w:vAlign w:val="center"/>
          </w:tcPr>
          <w:p w14:paraId="298A0411"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3,772,703</w:t>
            </w:r>
          </w:p>
        </w:tc>
        <w:tc>
          <w:tcPr>
            <w:tcW w:w="1440" w:type="dxa"/>
            <w:tcBorders>
              <w:top w:val="nil"/>
              <w:bottom w:val="single" w:sz="4" w:space="0" w:color="auto"/>
            </w:tcBorders>
            <w:shd w:val="clear" w:color="auto" w:fill="FAFAFA"/>
            <w:vAlign w:val="center"/>
          </w:tcPr>
          <w:p w14:paraId="2ECAC017"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34,308,899</w:t>
            </w:r>
          </w:p>
        </w:tc>
      </w:tr>
      <w:tr w:rsidR="006F63AC" w:rsidRPr="00CE6FCB" w14:paraId="5D698AC3" w14:textId="77777777" w:rsidTr="00EC3931">
        <w:tc>
          <w:tcPr>
            <w:tcW w:w="2694" w:type="dxa"/>
            <w:tcBorders>
              <w:top w:val="nil"/>
              <w:bottom w:val="nil"/>
            </w:tcBorders>
            <w:shd w:val="clear" w:color="auto" w:fill="auto"/>
            <w:vAlign w:val="center"/>
          </w:tcPr>
          <w:p w14:paraId="07DF8FD9" w14:textId="77777777" w:rsidR="006F63AC" w:rsidRPr="00C070D4" w:rsidRDefault="006F63AC" w:rsidP="006F63AC">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269E3786"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single" w:sz="4" w:space="0" w:color="auto"/>
              <w:bottom w:val="nil"/>
            </w:tcBorders>
            <w:shd w:val="clear" w:color="auto" w:fill="FAFAFA"/>
            <w:vAlign w:val="center"/>
          </w:tcPr>
          <w:p w14:paraId="1EC4D24B" w14:textId="77777777" w:rsidR="006F63AC" w:rsidRPr="006F63AC" w:rsidRDefault="006F63AC" w:rsidP="006F63AC">
            <w:pPr>
              <w:spacing w:after="0" w:line="240" w:lineRule="auto"/>
              <w:ind w:left="-40" w:right="-72"/>
              <w:jc w:val="right"/>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7FC44D13"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single" w:sz="4" w:space="0" w:color="auto"/>
              <w:bottom w:val="nil"/>
            </w:tcBorders>
            <w:shd w:val="clear" w:color="auto" w:fill="FAFAFA"/>
            <w:vAlign w:val="center"/>
          </w:tcPr>
          <w:p w14:paraId="28CDDD32"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single" w:sz="4" w:space="0" w:color="auto"/>
              <w:bottom w:val="nil"/>
            </w:tcBorders>
            <w:shd w:val="clear" w:color="auto" w:fill="FAFAFA"/>
            <w:vAlign w:val="center"/>
          </w:tcPr>
          <w:p w14:paraId="7CAB9469" w14:textId="77777777" w:rsidR="006F63AC" w:rsidRPr="006F63AC" w:rsidRDefault="006F63AC" w:rsidP="006F63AC">
            <w:pPr>
              <w:spacing w:after="0" w:line="240" w:lineRule="auto"/>
              <w:ind w:left="-40" w:right="-72"/>
              <w:jc w:val="right"/>
              <w:rPr>
                <w:rFonts w:cstheme="minorHAnsi"/>
                <w:b/>
                <w:bCs/>
                <w:sz w:val="16"/>
                <w:szCs w:val="16"/>
                <w:highlight w:val="yellow"/>
              </w:rPr>
            </w:pPr>
          </w:p>
        </w:tc>
      </w:tr>
      <w:tr w:rsidR="006F63AC" w:rsidRPr="00CE6FCB" w14:paraId="3AABE088" w14:textId="77777777" w:rsidTr="006F63AC">
        <w:tc>
          <w:tcPr>
            <w:tcW w:w="2694" w:type="dxa"/>
            <w:tcBorders>
              <w:top w:val="nil"/>
              <w:bottom w:val="nil"/>
            </w:tcBorders>
            <w:shd w:val="clear" w:color="auto" w:fill="auto"/>
            <w:vAlign w:val="center"/>
          </w:tcPr>
          <w:p w14:paraId="34FD362E" w14:textId="77777777" w:rsidR="006F63AC" w:rsidRPr="00C070D4" w:rsidRDefault="006F63AC" w:rsidP="006F63AC">
            <w:pPr>
              <w:spacing w:after="0" w:line="240" w:lineRule="auto"/>
              <w:ind w:left="-101" w:hanging="4"/>
              <w:jc w:val="both"/>
              <w:rPr>
                <w:rFonts w:cstheme="minorHAnsi"/>
                <w:b/>
                <w:bCs/>
                <w:sz w:val="16"/>
                <w:szCs w:val="16"/>
              </w:rPr>
            </w:pPr>
            <w:r w:rsidRPr="00C070D4">
              <w:rPr>
                <w:rFonts w:cstheme="minorHAnsi"/>
                <w:b/>
                <w:bCs/>
                <w:sz w:val="16"/>
                <w:szCs w:val="16"/>
              </w:rPr>
              <w:t>Non-current liabilities</w:t>
            </w:r>
          </w:p>
        </w:tc>
        <w:tc>
          <w:tcPr>
            <w:tcW w:w="988" w:type="dxa"/>
            <w:tcBorders>
              <w:top w:val="nil"/>
              <w:bottom w:val="nil"/>
            </w:tcBorders>
            <w:vAlign w:val="center"/>
          </w:tcPr>
          <w:p w14:paraId="7114464B"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nil"/>
              <w:bottom w:val="nil"/>
            </w:tcBorders>
            <w:shd w:val="clear" w:color="auto" w:fill="FAFAFA"/>
            <w:vAlign w:val="center"/>
          </w:tcPr>
          <w:p w14:paraId="31D9A54E" w14:textId="77777777" w:rsidR="006F63AC" w:rsidRPr="006F63AC" w:rsidRDefault="006F63AC" w:rsidP="006F63AC">
            <w:pPr>
              <w:spacing w:after="0" w:line="240" w:lineRule="auto"/>
              <w:ind w:left="-40" w:right="-72"/>
              <w:jc w:val="right"/>
              <w:rPr>
                <w:rFonts w:cstheme="minorHAnsi"/>
                <w:b/>
                <w:bCs/>
                <w:sz w:val="16"/>
                <w:szCs w:val="16"/>
                <w:highlight w:val="yellow"/>
              </w:rPr>
            </w:pPr>
          </w:p>
        </w:tc>
        <w:tc>
          <w:tcPr>
            <w:tcW w:w="1440" w:type="dxa"/>
            <w:tcBorders>
              <w:top w:val="nil"/>
              <w:bottom w:val="nil"/>
            </w:tcBorders>
            <w:shd w:val="clear" w:color="auto" w:fill="FAFAFA"/>
            <w:vAlign w:val="center"/>
          </w:tcPr>
          <w:p w14:paraId="05A77722"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04920602"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70FD261B" w14:textId="77777777" w:rsidR="006F63AC" w:rsidRPr="006F63AC" w:rsidRDefault="006F63AC" w:rsidP="006F63AC">
            <w:pPr>
              <w:spacing w:after="0" w:line="240" w:lineRule="auto"/>
              <w:ind w:left="-40" w:right="-72"/>
              <w:jc w:val="right"/>
              <w:rPr>
                <w:rFonts w:cstheme="minorHAnsi"/>
                <w:b/>
                <w:bCs/>
                <w:sz w:val="16"/>
                <w:szCs w:val="16"/>
                <w:highlight w:val="yellow"/>
              </w:rPr>
            </w:pPr>
          </w:p>
        </w:tc>
      </w:tr>
      <w:tr w:rsidR="006F63AC" w:rsidRPr="00CE6FCB" w14:paraId="37E0FFF4" w14:textId="77777777" w:rsidTr="006F63AC">
        <w:tc>
          <w:tcPr>
            <w:tcW w:w="2694" w:type="dxa"/>
            <w:tcBorders>
              <w:top w:val="nil"/>
              <w:bottom w:val="nil"/>
            </w:tcBorders>
            <w:shd w:val="clear" w:color="auto" w:fill="auto"/>
            <w:vAlign w:val="center"/>
          </w:tcPr>
          <w:p w14:paraId="6ED18BA8" w14:textId="77777777" w:rsidR="006F63AC" w:rsidRPr="00C070D4" w:rsidRDefault="006F63AC" w:rsidP="006F63AC">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77E7AC75"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nil"/>
              <w:bottom w:val="nil"/>
            </w:tcBorders>
            <w:shd w:val="clear" w:color="auto" w:fill="FAFAFA"/>
            <w:vAlign w:val="center"/>
          </w:tcPr>
          <w:p w14:paraId="0DCFEB3C" w14:textId="77777777" w:rsidR="006F63AC" w:rsidRPr="006F63AC" w:rsidRDefault="006F63AC" w:rsidP="006F63AC">
            <w:pPr>
              <w:spacing w:after="0" w:line="240" w:lineRule="auto"/>
              <w:ind w:left="-40" w:right="-72"/>
              <w:jc w:val="right"/>
              <w:rPr>
                <w:rFonts w:cstheme="minorHAnsi"/>
                <w:b/>
                <w:bCs/>
                <w:sz w:val="16"/>
                <w:szCs w:val="16"/>
                <w:highlight w:val="yellow"/>
              </w:rPr>
            </w:pPr>
          </w:p>
        </w:tc>
        <w:tc>
          <w:tcPr>
            <w:tcW w:w="1440" w:type="dxa"/>
            <w:tcBorders>
              <w:top w:val="nil"/>
              <w:bottom w:val="nil"/>
            </w:tcBorders>
            <w:shd w:val="clear" w:color="auto" w:fill="FAFAFA"/>
            <w:vAlign w:val="center"/>
          </w:tcPr>
          <w:p w14:paraId="7C801178"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582B1D08"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0905A03D" w14:textId="77777777" w:rsidR="006F63AC" w:rsidRPr="006F63AC" w:rsidRDefault="006F63AC" w:rsidP="006F63AC">
            <w:pPr>
              <w:spacing w:after="0" w:line="240" w:lineRule="auto"/>
              <w:ind w:left="-40" w:right="-72"/>
              <w:jc w:val="right"/>
              <w:rPr>
                <w:rFonts w:cstheme="minorHAnsi"/>
                <w:b/>
                <w:bCs/>
                <w:sz w:val="16"/>
                <w:szCs w:val="16"/>
                <w:highlight w:val="yellow"/>
              </w:rPr>
            </w:pPr>
          </w:p>
        </w:tc>
      </w:tr>
      <w:tr w:rsidR="006F63AC" w:rsidRPr="00CE6FCB" w14:paraId="541BC53E" w14:textId="77777777" w:rsidTr="006F63AC">
        <w:tc>
          <w:tcPr>
            <w:tcW w:w="2694" w:type="dxa"/>
            <w:tcBorders>
              <w:top w:val="nil"/>
              <w:bottom w:val="nil"/>
            </w:tcBorders>
            <w:shd w:val="clear" w:color="auto" w:fill="auto"/>
            <w:vAlign w:val="center"/>
          </w:tcPr>
          <w:p w14:paraId="4DC80B88" w14:textId="77777777" w:rsidR="006F63AC" w:rsidRPr="00C070D4" w:rsidRDefault="006F63AC" w:rsidP="006F63AC">
            <w:pPr>
              <w:spacing w:after="0" w:line="240" w:lineRule="auto"/>
              <w:ind w:left="-101" w:hanging="4"/>
              <w:jc w:val="both"/>
              <w:rPr>
                <w:rFonts w:cstheme="minorHAnsi"/>
                <w:sz w:val="16"/>
                <w:szCs w:val="16"/>
              </w:rPr>
            </w:pPr>
            <w:r w:rsidRPr="00C070D4">
              <w:rPr>
                <w:rFonts w:cstheme="minorHAnsi"/>
                <w:sz w:val="16"/>
                <w:szCs w:val="16"/>
              </w:rPr>
              <w:t>Borrowings from a related party</w:t>
            </w:r>
          </w:p>
        </w:tc>
        <w:tc>
          <w:tcPr>
            <w:tcW w:w="988" w:type="dxa"/>
            <w:tcBorders>
              <w:top w:val="nil"/>
              <w:bottom w:val="nil"/>
            </w:tcBorders>
            <w:vAlign w:val="center"/>
          </w:tcPr>
          <w:p w14:paraId="0E6F3CB9" w14:textId="77777777" w:rsidR="006F63AC" w:rsidRPr="00C070D4" w:rsidRDefault="006F63AC" w:rsidP="006F63AC">
            <w:pPr>
              <w:spacing w:after="0" w:line="240" w:lineRule="auto"/>
              <w:ind w:left="-40" w:right="-72"/>
              <w:jc w:val="center"/>
              <w:rPr>
                <w:rFonts w:eastAsia="Arial Unicode MS" w:cstheme="minorHAnsi"/>
                <w:sz w:val="16"/>
                <w:szCs w:val="16"/>
              </w:rPr>
            </w:pPr>
            <w:r w:rsidRPr="00C070D4">
              <w:rPr>
                <w:rFonts w:eastAsia="Arial Unicode MS" w:cstheme="minorHAnsi"/>
                <w:sz w:val="16"/>
                <w:szCs w:val="16"/>
              </w:rPr>
              <w:t>b)</w:t>
            </w:r>
          </w:p>
        </w:tc>
        <w:tc>
          <w:tcPr>
            <w:tcW w:w="1440" w:type="dxa"/>
            <w:tcBorders>
              <w:top w:val="nil"/>
              <w:bottom w:val="nil"/>
            </w:tcBorders>
            <w:shd w:val="clear" w:color="auto" w:fill="FAFAFA"/>
            <w:vAlign w:val="center"/>
          </w:tcPr>
          <w:p w14:paraId="5C79304A"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480,000,000</w:t>
            </w:r>
          </w:p>
        </w:tc>
        <w:tc>
          <w:tcPr>
            <w:tcW w:w="1440" w:type="dxa"/>
            <w:tcBorders>
              <w:top w:val="nil"/>
              <w:bottom w:val="nil"/>
            </w:tcBorders>
            <w:shd w:val="clear" w:color="auto" w:fill="FAFAFA"/>
            <w:vAlign w:val="center"/>
          </w:tcPr>
          <w:p w14:paraId="303E71BB"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50,096,782</w:t>
            </w:r>
          </w:p>
        </w:tc>
        <w:tc>
          <w:tcPr>
            <w:tcW w:w="1440" w:type="dxa"/>
            <w:tcBorders>
              <w:top w:val="nil"/>
              <w:bottom w:val="nil"/>
            </w:tcBorders>
            <w:shd w:val="clear" w:color="auto" w:fill="FAFAFA"/>
            <w:vAlign w:val="center"/>
          </w:tcPr>
          <w:p w14:paraId="669DED85"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w:t>
            </w:r>
          </w:p>
        </w:tc>
        <w:tc>
          <w:tcPr>
            <w:tcW w:w="1440" w:type="dxa"/>
            <w:tcBorders>
              <w:top w:val="nil"/>
              <w:bottom w:val="nil"/>
            </w:tcBorders>
            <w:shd w:val="clear" w:color="auto" w:fill="FAFAFA"/>
            <w:vAlign w:val="center"/>
          </w:tcPr>
          <w:p w14:paraId="53ADF84F"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530,096,782</w:t>
            </w:r>
          </w:p>
        </w:tc>
      </w:tr>
      <w:tr w:rsidR="006F63AC" w:rsidRPr="00CE6FCB" w14:paraId="4B687E1C" w14:textId="77777777" w:rsidTr="00EC3931">
        <w:tc>
          <w:tcPr>
            <w:tcW w:w="2694" w:type="dxa"/>
            <w:tcBorders>
              <w:top w:val="nil"/>
              <w:bottom w:val="nil"/>
            </w:tcBorders>
            <w:shd w:val="clear" w:color="auto" w:fill="auto"/>
            <w:vAlign w:val="center"/>
          </w:tcPr>
          <w:p w14:paraId="486AAD7F" w14:textId="77777777" w:rsidR="006F63AC" w:rsidRPr="00C070D4" w:rsidRDefault="006F63AC" w:rsidP="006F63AC">
            <w:pPr>
              <w:spacing w:after="0" w:line="240" w:lineRule="auto"/>
              <w:ind w:left="-101" w:hanging="4"/>
              <w:jc w:val="both"/>
              <w:rPr>
                <w:rFonts w:cstheme="minorHAnsi"/>
                <w:b/>
                <w:bCs/>
                <w:sz w:val="16"/>
                <w:szCs w:val="16"/>
              </w:rPr>
            </w:pPr>
            <w:r w:rsidRPr="00C070D4">
              <w:rPr>
                <w:rFonts w:cstheme="minorHAnsi"/>
                <w:sz w:val="16"/>
                <w:szCs w:val="16"/>
              </w:rPr>
              <w:t>Lease liabilities</w:t>
            </w:r>
          </w:p>
        </w:tc>
        <w:tc>
          <w:tcPr>
            <w:tcW w:w="988" w:type="dxa"/>
            <w:tcBorders>
              <w:top w:val="nil"/>
              <w:bottom w:val="nil"/>
            </w:tcBorders>
            <w:vAlign w:val="center"/>
          </w:tcPr>
          <w:p w14:paraId="3F8EB009" w14:textId="51E9CFD7" w:rsidR="006F63AC" w:rsidRPr="00C070D4" w:rsidRDefault="004755FA" w:rsidP="006F63AC">
            <w:pPr>
              <w:spacing w:after="0" w:line="240" w:lineRule="auto"/>
              <w:ind w:left="-40" w:right="-72"/>
              <w:jc w:val="center"/>
              <w:rPr>
                <w:rFonts w:eastAsia="Arial Unicode MS" w:cstheme="minorHAnsi"/>
                <w:sz w:val="16"/>
                <w:szCs w:val="16"/>
              </w:rPr>
            </w:pPr>
            <w:r>
              <w:rPr>
                <w:rFonts w:eastAsia="Arial Unicode MS" w:cstheme="minorHAnsi"/>
                <w:sz w:val="16"/>
                <w:szCs w:val="16"/>
              </w:rPr>
              <w:t>d</w:t>
            </w:r>
            <w:r w:rsidR="006F63AC" w:rsidRPr="00C070D4">
              <w:rPr>
                <w:rFonts w:eastAsia="Arial Unicode MS" w:cstheme="minorHAnsi"/>
                <w:sz w:val="16"/>
                <w:szCs w:val="16"/>
              </w:rPr>
              <w:t>)</w:t>
            </w:r>
          </w:p>
        </w:tc>
        <w:tc>
          <w:tcPr>
            <w:tcW w:w="1440" w:type="dxa"/>
            <w:tcBorders>
              <w:top w:val="nil"/>
              <w:bottom w:val="nil"/>
            </w:tcBorders>
            <w:shd w:val="clear" w:color="auto" w:fill="FAFAFA"/>
            <w:vAlign w:val="center"/>
          </w:tcPr>
          <w:p w14:paraId="60042D5F"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w:t>
            </w:r>
          </w:p>
        </w:tc>
        <w:tc>
          <w:tcPr>
            <w:tcW w:w="1440" w:type="dxa"/>
            <w:tcBorders>
              <w:top w:val="nil"/>
              <w:bottom w:val="nil"/>
            </w:tcBorders>
            <w:shd w:val="clear" w:color="auto" w:fill="FAFAFA"/>
            <w:vAlign w:val="center"/>
          </w:tcPr>
          <w:p w14:paraId="1B4D8921"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w:t>
            </w:r>
          </w:p>
        </w:tc>
        <w:tc>
          <w:tcPr>
            <w:tcW w:w="1440" w:type="dxa"/>
            <w:tcBorders>
              <w:top w:val="nil"/>
              <w:bottom w:val="nil"/>
            </w:tcBorders>
            <w:shd w:val="clear" w:color="auto" w:fill="FAFAFA"/>
            <w:vAlign w:val="center"/>
          </w:tcPr>
          <w:p w14:paraId="089274E2"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27,946,780</w:t>
            </w:r>
          </w:p>
        </w:tc>
        <w:tc>
          <w:tcPr>
            <w:tcW w:w="1440" w:type="dxa"/>
            <w:tcBorders>
              <w:top w:val="nil"/>
              <w:bottom w:val="nil"/>
            </w:tcBorders>
            <w:shd w:val="clear" w:color="auto" w:fill="FAFAFA"/>
            <w:vAlign w:val="center"/>
          </w:tcPr>
          <w:p w14:paraId="759AB6EC"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27,946,780</w:t>
            </w:r>
          </w:p>
        </w:tc>
      </w:tr>
      <w:tr w:rsidR="006F63AC" w:rsidRPr="00CE6FCB" w14:paraId="2511ECDB" w14:textId="77777777" w:rsidTr="00EC3931">
        <w:tc>
          <w:tcPr>
            <w:tcW w:w="2694" w:type="dxa"/>
            <w:tcBorders>
              <w:top w:val="nil"/>
              <w:bottom w:val="nil"/>
            </w:tcBorders>
            <w:shd w:val="clear" w:color="auto" w:fill="auto"/>
            <w:vAlign w:val="center"/>
          </w:tcPr>
          <w:p w14:paraId="02BAD41D" w14:textId="77777777" w:rsidR="006F63AC" w:rsidRPr="00C070D4" w:rsidRDefault="006F63AC" w:rsidP="006F63AC">
            <w:pPr>
              <w:spacing w:after="0" w:line="240" w:lineRule="auto"/>
              <w:ind w:left="-101" w:hanging="4"/>
              <w:jc w:val="both"/>
              <w:rPr>
                <w:rFonts w:cstheme="minorHAnsi"/>
                <w:sz w:val="16"/>
                <w:szCs w:val="16"/>
              </w:rPr>
            </w:pPr>
            <w:r w:rsidRPr="00C070D4">
              <w:rPr>
                <w:rFonts w:cstheme="minorHAnsi"/>
                <w:sz w:val="16"/>
                <w:szCs w:val="16"/>
              </w:rPr>
              <w:t>Accrued land rental expenses</w:t>
            </w:r>
          </w:p>
        </w:tc>
        <w:tc>
          <w:tcPr>
            <w:tcW w:w="988" w:type="dxa"/>
            <w:tcBorders>
              <w:top w:val="nil"/>
              <w:bottom w:val="nil"/>
            </w:tcBorders>
            <w:vAlign w:val="center"/>
          </w:tcPr>
          <w:p w14:paraId="54680B24" w14:textId="0C7C7292" w:rsidR="006F63AC" w:rsidRPr="00C070D4" w:rsidRDefault="004755FA" w:rsidP="006F63AC">
            <w:pPr>
              <w:spacing w:after="0" w:line="240" w:lineRule="auto"/>
              <w:ind w:left="-40" w:right="-72"/>
              <w:jc w:val="center"/>
              <w:rPr>
                <w:rFonts w:eastAsia="Arial Unicode MS" w:cstheme="minorHAnsi"/>
                <w:sz w:val="16"/>
                <w:szCs w:val="16"/>
              </w:rPr>
            </w:pPr>
            <w:r>
              <w:rPr>
                <w:rFonts w:eastAsia="Arial Unicode MS" w:cstheme="minorHAnsi"/>
                <w:sz w:val="16"/>
                <w:szCs w:val="16"/>
              </w:rPr>
              <w:t>d</w:t>
            </w:r>
            <w:r w:rsidR="006F63AC" w:rsidRPr="00C070D4">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36803D2C"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12,581,809</w:t>
            </w:r>
          </w:p>
        </w:tc>
        <w:tc>
          <w:tcPr>
            <w:tcW w:w="1440" w:type="dxa"/>
            <w:tcBorders>
              <w:top w:val="nil"/>
              <w:bottom w:val="single" w:sz="4" w:space="0" w:color="auto"/>
            </w:tcBorders>
            <w:shd w:val="clear" w:color="auto" w:fill="FAFAFA"/>
            <w:vAlign w:val="center"/>
          </w:tcPr>
          <w:p w14:paraId="70B78A56"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w:t>
            </w:r>
          </w:p>
        </w:tc>
        <w:tc>
          <w:tcPr>
            <w:tcW w:w="1440" w:type="dxa"/>
            <w:tcBorders>
              <w:top w:val="nil"/>
              <w:bottom w:val="single" w:sz="4" w:space="0" w:color="auto"/>
            </w:tcBorders>
            <w:shd w:val="clear" w:color="auto" w:fill="FAFAFA"/>
            <w:vAlign w:val="center"/>
          </w:tcPr>
          <w:p w14:paraId="4C42FEC7"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(12,581,809)</w:t>
            </w:r>
          </w:p>
        </w:tc>
        <w:tc>
          <w:tcPr>
            <w:tcW w:w="1440" w:type="dxa"/>
            <w:tcBorders>
              <w:top w:val="nil"/>
              <w:bottom w:val="single" w:sz="4" w:space="0" w:color="auto"/>
            </w:tcBorders>
            <w:shd w:val="clear" w:color="auto" w:fill="FAFAFA"/>
            <w:vAlign w:val="center"/>
          </w:tcPr>
          <w:p w14:paraId="4134E3BF"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w:t>
            </w:r>
          </w:p>
        </w:tc>
      </w:tr>
      <w:tr w:rsidR="006F63AC" w:rsidRPr="00CE6FCB" w14:paraId="22C962A0" w14:textId="77777777" w:rsidTr="00EC3931">
        <w:tc>
          <w:tcPr>
            <w:tcW w:w="2694" w:type="dxa"/>
            <w:tcBorders>
              <w:top w:val="nil"/>
              <w:bottom w:val="nil"/>
            </w:tcBorders>
            <w:shd w:val="clear" w:color="auto" w:fill="auto"/>
            <w:vAlign w:val="center"/>
          </w:tcPr>
          <w:p w14:paraId="3BB85890" w14:textId="77777777" w:rsidR="006F63AC" w:rsidRPr="00C070D4" w:rsidRDefault="006F63AC" w:rsidP="006F63AC">
            <w:pPr>
              <w:spacing w:after="0" w:line="240" w:lineRule="auto"/>
              <w:ind w:left="-101" w:hanging="4"/>
              <w:jc w:val="both"/>
              <w:rPr>
                <w:rFonts w:cstheme="minorHAnsi"/>
                <w:sz w:val="16"/>
                <w:szCs w:val="16"/>
              </w:rPr>
            </w:pPr>
          </w:p>
        </w:tc>
        <w:tc>
          <w:tcPr>
            <w:tcW w:w="988" w:type="dxa"/>
            <w:tcBorders>
              <w:top w:val="nil"/>
              <w:bottom w:val="nil"/>
            </w:tcBorders>
            <w:vAlign w:val="center"/>
          </w:tcPr>
          <w:p w14:paraId="2A2A5F56"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single" w:sz="4" w:space="0" w:color="auto"/>
              <w:bottom w:val="nil"/>
            </w:tcBorders>
            <w:shd w:val="clear" w:color="auto" w:fill="FAFAFA"/>
            <w:vAlign w:val="center"/>
          </w:tcPr>
          <w:p w14:paraId="3698239C" w14:textId="77777777" w:rsidR="006F63AC" w:rsidRPr="006F63AC" w:rsidRDefault="006F63AC" w:rsidP="006F63AC">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059AE873" w14:textId="77777777" w:rsidR="006F63AC" w:rsidRPr="006F63AC" w:rsidRDefault="006F63AC" w:rsidP="006F63AC">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22D42FEA" w14:textId="77777777" w:rsidR="006F63AC" w:rsidRPr="006F63AC" w:rsidRDefault="006F63AC" w:rsidP="006F63AC">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413ED6F6" w14:textId="77777777" w:rsidR="006F63AC" w:rsidRPr="006F63AC" w:rsidRDefault="006F63AC" w:rsidP="006F63AC">
            <w:pPr>
              <w:spacing w:after="0" w:line="240" w:lineRule="auto"/>
              <w:ind w:left="-40" w:right="-72"/>
              <w:jc w:val="right"/>
              <w:rPr>
                <w:rFonts w:cstheme="minorHAnsi"/>
                <w:sz w:val="16"/>
                <w:szCs w:val="16"/>
                <w:highlight w:val="yellow"/>
              </w:rPr>
            </w:pPr>
          </w:p>
        </w:tc>
      </w:tr>
      <w:tr w:rsidR="006F63AC" w:rsidRPr="00CE6FCB" w14:paraId="3FF2A0E6" w14:textId="77777777" w:rsidTr="00EC3931">
        <w:tc>
          <w:tcPr>
            <w:tcW w:w="2694" w:type="dxa"/>
            <w:tcBorders>
              <w:top w:val="nil"/>
              <w:bottom w:val="nil"/>
            </w:tcBorders>
            <w:shd w:val="clear" w:color="auto" w:fill="auto"/>
            <w:vAlign w:val="center"/>
          </w:tcPr>
          <w:p w14:paraId="22D96400" w14:textId="77777777" w:rsidR="006F63AC" w:rsidRPr="00C070D4" w:rsidRDefault="006F63AC" w:rsidP="006F63AC">
            <w:pPr>
              <w:spacing w:after="0" w:line="240" w:lineRule="auto"/>
              <w:ind w:left="-101" w:hanging="4"/>
              <w:jc w:val="both"/>
              <w:rPr>
                <w:rFonts w:cstheme="minorHAnsi"/>
                <w:b/>
                <w:bCs/>
                <w:sz w:val="16"/>
                <w:szCs w:val="16"/>
              </w:rPr>
            </w:pPr>
            <w:r w:rsidRPr="00C070D4">
              <w:rPr>
                <w:rFonts w:cstheme="minorHAnsi"/>
                <w:b/>
                <w:bCs/>
                <w:sz w:val="16"/>
                <w:szCs w:val="16"/>
              </w:rPr>
              <w:t>Total non-current liabilities</w:t>
            </w:r>
          </w:p>
        </w:tc>
        <w:tc>
          <w:tcPr>
            <w:tcW w:w="988" w:type="dxa"/>
            <w:tcBorders>
              <w:top w:val="nil"/>
              <w:bottom w:val="nil"/>
            </w:tcBorders>
            <w:vAlign w:val="center"/>
          </w:tcPr>
          <w:p w14:paraId="08DE1F9B"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nil"/>
              <w:bottom w:val="single" w:sz="4" w:space="0" w:color="auto"/>
            </w:tcBorders>
            <w:shd w:val="clear" w:color="auto" w:fill="FAFAFA"/>
            <w:vAlign w:val="center"/>
          </w:tcPr>
          <w:p w14:paraId="4C6F3B59"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492,581,809</w:t>
            </w:r>
          </w:p>
        </w:tc>
        <w:tc>
          <w:tcPr>
            <w:tcW w:w="1440" w:type="dxa"/>
            <w:tcBorders>
              <w:top w:val="nil"/>
              <w:bottom w:val="single" w:sz="4" w:space="0" w:color="auto"/>
            </w:tcBorders>
            <w:shd w:val="clear" w:color="auto" w:fill="FAFAFA"/>
            <w:vAlign w:val="center"/>
          </w:tcPr>
          <w:p w14:paraId="6244AE74"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50,096,782</w:t>
            </w:r>
          </w:p>
        </w:tc>
        <w:tc>
          <w:tcPr>
            <w:tcW w:w="1440" w:type="dxa"/>
            <w:tcBorders>
              <w:top w:val="nil"/>
              <w:bottom w:val="single" w:sz="4" w:space="0" w:color="auto"/>
            </w:tcBorders>
            <w:shd w:val="clear" w:color="auto" w:fill="FAFAFA"/>
            <w:vAlign w:val="center"/>
          </w:tcPr>
          <w:p w14:paraId="7FE59245"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15,364,971</w:t>
            </w:r>
          </w:p>
        </w:tc>
        <w:tc>
          <w:tcPr>
            <w:tcW w:w="1440" w:type="dxa"/>
            <w:tcBorders>
              <w:top w:val="nil"/>
              <w:bottom w:val="single" w:sz="4" w:space="0" w:color="auto"/>
            </w:tcBorders>
            <w:shd w:val="clear" w:color="auto" w:fill="FAFAFA"/>
            <w:vAlign w:val="center"/>
          </w:tcPr>
          <w:p w14:paraId="2529641E"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558,043,562</w:t>
            </w:r>
          </w:p>
        </w:tc>
      </w:tr>
      <w:tr w:rsidR="006F63AC" w:rsidRPr="00CE6FCB" w14:paraId="4BF9F222" w14:textId="77777777" w:rsidTr="00EC3931">
        <w:tc>
          <w:tcPr>
            <w:tcW w:w="2694" w:type="dxa"/>
            <w:tcBorders>
              <w:top w:val="nil"/>
              <w:bottom w:val="nil"/>
            </w:tcBorders>
            <w:shd w:val="clear" w:color="auto" w:fill="auto"/>
            <w:vAlign w:val="center"/>
          </w:tcPr>
          <w:p w14:paraId="5A1374C4" w14:textId="77777777" w:rsidR="006F63AC" w:rsidRPr="00C070D4" w:rsidRDefault="006F63AC" w:rsidP="006F63AC">
            <w:pPr>
              <w:spacing w:after="0" w:line="240" w:lineRule="auto"/>
              <w:ind w:left="-101" w:hanging="4"/>
              <w:jc w:val="both"/>
              <w:rPr>
                <w:rFonts w:cstheme="minorHAnsi"/>
                <w:sz w:val="16"/>
                <w:szCs w:val="16"/>
              </w:rPr>
            </w:pPr>
          </w:p>
        </w:tc>
        <w:tc>
          <w:tcPr>
            <w:tcW w:w="988" w:type="dxa"/>
            <w:tcBorders>
              <w:top w:val="nil"/>
              <w:bottom w:val="nil"/>
            </w:tcBorders>
            <w:vAlign w:val="center"/>
          </w:tcPr>
          <w:p w14:paraId="37735B8B"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single" w:sz="4" w:space="0" w:color="auto"/>
              <w:bottom w:val="nil"/>
            </w:tcBorders>
            <w:shd w:val="clear" w:color="auto" w:fill="FAFAFA"/>
            <w:vAlign w:val="center"/>
          </w:tcPr>
          <w:p w14:paraId="5F8BC341" w14:textId="77777777" w:rsidR="006F63AC" w:rsidRPr="006F63AC" w:rsidRDefault="006F63AC" w:rsidP="006F63AC">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0FCE73B3" w14:textId="77777777" w:rsidR="006F63AC" w:rsidRPr="006F63AC" w:rsidRDefault="006F63AC" w:rsidP="006F63AC">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7E3960C2" w14:textId="77777777" w:rsidR="006F63AC" w:rsidRPr="006F63AC" w:rsidRDefault="006F63AC" w:rsidP="006F63AC">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7A41DE4C" w14:textId="77777777" w:rsidR="006F63AC" w:rsidRPr="006F63AC" w:rsidRDefault="006F63AC" w:rsidP="006F63AC">
            <w:pPr>
              <w:spacing w:after="0" w:line="240" w:lineRule="auto"/>
              <w:ind w:left="-40" w:right="-72"/>
              <w:jc w:val="right"/>
              <w:rPr>
                <w:rFonts w:cstheme="minorHAnsi"/>
                <w:sz w:val="16"/>
                <w:szCs w:val="16"/>
                <w:highlight w:val="yellow"/>
              </w:rPr>
            </w:pPr>
          </w:p>
        </w:tc>
      </w:tr>
      <w:tr w:rsidR="006F63AC" w:rsidRPr="00CE6FCB" w14:paraId="4A357812" w14:textId="77777777" w:rsidTr="00EC3931">
        <w:tc>
          <w:tcPr>
            <w:tcW w:w="2694" w:type="dxa"/>
            <w:tcBorders>
              <w:top w:val="nil"/>
              <w:bottom w:val="nil"/>
            </w:tcBorders>
            <w:shd w:val="clear" w:color="auto" w:fill="auto"/>
            <w:vAlign w:val="center"/>
          </w:tcPr>
          <w:p w14:paraId="4ECAEB2D" w14:textId="77777777" w:rsidR="006F63AC" w:rsidRPr="00C070D4" w:rsidRDefault="006F63AC" w:rsidP="006F63AC">
            <w:pPr>
              <w:spacing w:after="0" w:line="240" w:lineRule="auto"/>
              <w:ind w:left="-101" w:hanging="4"/>
              <w:jc w:val="both"/>
              <w:rPr>
                <w:rFonts w:cstheme="minorHAnsi"/>
                <w:b/>
                <w:bCs/>
                <w:sz w:val="16"/>
                <w:szCs w:val="16"/>
              </w:rPr>
            </w:pPr>
            <w:r w:rsidRPr="00C070D4">
              <w:rPr>
                <w:rFonts w:cstheme="minorHAnsi"/>
                <w:b/>
                <w:bCs/>
                <w:sz w:val="16"/>
                <w:szCs w:val="16"/>
              </w:rPr>
              <w:t>Total liabilities</w:t>
            </w:r>
          </w:p>
        </w:tc>
        <w:tc>
          <w:tcPr>
            <w:tcW w:w="988" w:type="dxa"/>
            <w:tcBorders>
              <w:top w:val="nil"/>
              <w:bottom w:val="nil"/>
            </w:tcBorders>
            <w:vAlign w:val="center"/>
          </w:tcPr>
          <w:p w14:paraId="59ACFB9B"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nil"/>
              <w:bottom w:val="single" w:sz="4" w:space="0" w:color="auto"/>
            </w:tcBorders>
            <w:shd w:val="clear" w:color="auto" w:fill="FAFAFA"/>
            <w:vAlign w:val="center"/>
          </w:tcPr>
          <w:p w14:paraId="5C3D567A"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573,214,787</w:t>
            </w:r>
          </w:p>
        </w:tc>
        <w:tc>
          <w:tcPr>
            <w:tcW w:w="1440" w:type="dxa"/>
            <w:tcBorders>
              <w:top w:val="nil"/>
              <w:bottom w:val="single" w:sz="4" w:space="0" w:color="auto"/>
            </w:tcBorders>
            <w:shd w:val="clear" w:color="auto" w:fill="FAFAFA"/>
            <w:vAlign w:val="center"/>
          </w:tcPr>
          <w:p w14:paraId="382B791C"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w:t>
            </w:r>
          </w:p>
        </w:tc>
        <w:tc>
          <w:tcPr>
            <w:tcW w:w="1440" w:type="dxa"/>
            <w:tcBorders>
              <w:top w:val="nil"/>
              <w:bottom w:val="single" w:sz="4" w:space="0" w:color="auto"/>
            </w:tcBorders>
            <w:shd w:val="clear" w:color="auto" w:fill="FAFAFA"/>
            <w:vAlign w:val="center"/>
          </w:tcPr>
          <w:p w14:paraId="76D20B7F"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19,137,674</w:t>
            </w:r>
          </w:p>
        </w:tc>
        <w:tc>
          <w:tcPr>
            <w:tcW w:w="1440" w:type="dxa"/>
            <w:tcBorders>
              <w:top w:val="nil"/>
              <w:bottom w:val="single" w:sz="4" w:space="0" w:color="auto"/>
            </w:tcBorders>
            <w:shd w:val="clear" w:color="auto" w:fill="FAFAFA"/>
            <w:vAlign w:val="center"/>
          </w:tcPr>
          <w:p w14:paraId="73100FA7"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592,352,461</w:t>
            </w:r>
          </w:p>
        </w:tc>
      </w:tr>
      <w:tr w:rsidR="006F63AC" w:rsidRPr="00CE6FCB" w14:paraId="42C4F8F9" w14:textId="77777777" w:rsidTr="00EC3931">
        <w:tc>
          <w:tcPr>
            <w:tcW w:w="2694" w:type="dxa"/>
            <w:tcBorders>
              <w:top w:val="nil"/>
              <w:bottom w:val="nil"/>
            </w:tcBorders>
            <w:shd w:val="clear" w:color="auto" w:fill="auto"/>
            <w:vAlign w:val="center"/>
          </w:tcPr>
          <w:p w14:paraId="004C34DE" w14:textId="77777777" w:rsidR="006F63AC" w:rsidRPr="00C070D4" w:rsidRDefault="006F63AC" w:rsidP="006F63AC">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0694D276"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single" w:sz="4" w:space="0" w:color="auto"/>
              <w:bottom w:val="nil"/>
            </w:tcBorders>
            <w:shd w:val="clear" w:color="auto" w:fill="FAFAFA"/>
            <w:vAlign w:val="center"/>
          </w:tcPr>
          <w:p w14:paraId="165AB9FC" w14:textId="77777777" w:rsidR="006F63AC" w:rsidRPr="006F63AC" w:rsidRDefault="006F63AC" w:rsidP="006F63AC">
            <w:pPr>
              <w:spacing w:after="0" w:line="240" w:lineRule="auto"/>
              <w:ind w:left="-40" w:right="-72"/>
              <w:jc w:val="right"/>
              <w:rPr>
                <w:rFonts w:cstheme="minorHAnsi"/>
                <w:b/>
                <w:bCs/>
                <w:sz w:val="16"/>
                <w:szCs w:val="16"/>
                <w:highlight w:val="yellow"/>
              </w:rPr>
            </w:pPr>
          </w:p>
        </w:tc>
        <w:tc>
          <w:tcPr>
            <w:tcW w:w="1440" w:type="dxa"/>
            <w:tcBorders>
              <w:top w:val="single" w:sz="4" w:space="0" w:color="auto"/>
              <w:bottom w:val="nil"/>
            </w:tcBorders>
            <w:shd w:val="clear" w:color="auto" w:fill="FAFAFA"/>
            <w:vAlign w:val="center"/>
          </w:tcPr>
          <w:p w14:paraId="319DB47A"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single" w:sz="4" w:space="0" w:color="auto"/>
              <w:bottom w:val="nil"/>
            </w:tcBorders>
            <w:shd w:val="clear" w:color="auto" w:fill="FAFAFA"/>
            <w:vAlign w:val="center"/>
          </w:tcPr>
          <w:p w14:paraId="0A217B43"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single" w:sz="4" w:space="0" w:color="auto"/>
              <w:bottom w:val="nil"/>
            </w:tcBorders>
            <w:shd w:val="clear" w:color="auto" w:fill="FAFAFA"/>
            <w:vAlign w:val="center"/>
          </w:tcPr>
          <w:p w14:paraId="41826762" w14:textId="77777777" w:rsidR="006F63AC" w:rsidRPr="006F63AC" w:rsidRDefault="006F63AC" w:rsidP="006F63AC">
            <w:pPr>
              <w:spacing w:after="0" w:line="240" w:lineRule="auto"/>
              <w:ind w:left="-40" w:right="-72"/>
              <w:jc w:val="right"/>
              <w:rPr>
                <w:rFonts w:cstheme="minorHAnsi"/>
                <w:b/>
                <w:bCs/>
                <w:sz w:val="16"/>
                <w:szCs w:val="16"/>
                <w:highlight w:val="yellow"/>
              </w:rPr>
            </w:pPr>
          </w:p>
        </w:tc>
      </w:tr>
      <w:tr w:rsidR="006F63AC" w:rsidRPr="00CE6FCB" w14:paraId="2CB11773" w14:textId="77777777" w:rsidTr="006F63AC">
        <w:tc>
          <w:tcPr>
            <w:tcW w:w="2694" w:type="dxa"/>
            <w:tcBorders>
              <w:top w:val="nil"/>
              <w:bottom w:val="nil"/>
            </w:tcBorders>
            <w:shd w:val="clear" w:color="auto" w:fill="auto"/>
            <w:vAlign w:val="center"/>
          </w:tcPr>
          <w:p w14:paraId="19904CDD" w14:textId="77777777" w:rsidR="006F63AC" w:rsidRPr="00C070D4" w:rsidRDefault="006F63AC" w:rsidP="006F63AC">
            <w:pPr>
              <w:spacing w:after="0" w:line="240" w:lineRule="auto"/>
              <w:ind w:left="-101" w:hanging="4"/>
              <w:jc w:val="both"/>
              <w:rPr>
                <w:rFonts w:cstheme="minorHAnsi"/>
                <w:b/>
                <w:bCs/>
                <w:sz w:val="16"/>
                <w:szCs w:val="16"/>
                <w:lang w:val="en-GB" w:bidi="th-TH"/>
              </w:rPr>
            </w:pPr>
            <w:r w:rsidRPr="00C070D4">
              <w:rPr>
                <w:rFonts w:cstheme="minorHAnsi"/>
                <w:b/>
                <w:bCs/>
                <w:sz w:val="16"/>
                <w:szCs w:val="16"/>
                <w:lang w:val="en-GB" w:bidi="th-TH"/>
              </w:rPr>
              <w:t>Equity</w:t>
            </w:r>
          </w:p>
        </w:tc>
        <w:tc>
          <w:tcPr>
            <w:tcW w:w="988" w:type="dxa"/>
            <w:tcBorders>
              <w:top w:val="nil"/>
              <w:bottom w:val="nil"/>
            </w:tcBorders>
            <w:vAlign w:val="center"/>
          </w:tcPr>
          <w:p w14:paraId="4FE17D0C"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nil"/>
              <w:bottom w:val="nil"/>
            </w:tcBorders>
            <w:shd w:val="clear" w:color="auto" w:fill="FAFAFA"/>
            <w:vAlign w:val="center"/>
          </w:tcPr>
          <w:p w14:paraId="18870922" w14:textId="77777777" w:rsidR="006F63AC" w:rsidRPr="006F63AC" w:rsidRDefault="006F63AC" w:rsidP="006F63AC">
            <w:pPr>
              <w:spacing w:after="0" w:line="240" w:lineRule="auto"/>
              <w:ind w:left="-40" w:right="-72"/>
              <w:jc w:val="right"/>
              <w:rPr>
                <w:rFonts w:cstheme="minorHAnsi"/>
                <w:b/>
                <w:bCs/>
                <w:sz w:val="16"/>
                <w:szCs w:val="16"/>
                <w:highlight w:val="yellow"/>
              </w:rPr>
            </w:pPr>
          </w:p>
        </w:tc>
        <w:tc>
          <w:tcPr>
            <w:tcW w:w="1440" w:type="dxa"/>
            <w:tcBorders>
              <w:top w:val="nil"/>
              <w:bottom w:val="nil"/>
            </w:tcBorders>
            <w:shd w:val="clear" w:color="auto" w:fill="FAFAFA"/>
            <w:vAlign w:val="center"/>
          </w:tcPr>
          <w:p w14:paraId="0F7613AE"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3FDDA1C6"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3493FF2C" w14:textId="77777777" w:rsidR="006F63AC" w:rsidRPr="006F63AC" w:rsidRDefault="006F63AC" w:rsidP="006F63AC">
            <w:pPr>
              <w:spacing w:after="0" w:line="240" w:lineRule="auto"/>
              <w:ind w:left="-40" w:right="-72"/>
              <w:jc w:val="right"/>
              <w:rPr>
                <w:rFonts w:cstheme="minorHAnsi"/>
                <w:b/>
                <w:bCs/>
                <w:sz w:val="16"/>
                <w:szCs w:val="16"/>
                <w:highlight w:val="yellow"/>
              </w:rPr>
            </w:pPr>
          </w:p>
        </w:tc>
      </w:tr>
      <w:tr w:rsidR="006F63AC" w:rsidRPr="00CE6FCB" w14:paraId="2188A406" w14:textId="77777777" w:rsidTr="00EC3931">
        <w:tc>
          <w:tcPr>
            <w:tcW w:w="2694" w:type="dxa"/>
            <w:tcBorders>
              <w:top w:val="nil"/>
              <w:bottom w:val="nil"/>
            </w:tcBorders>
            <w:shd w:val="clear" w:color="auto" w:fill="auto"/>
            <w:vAlign w:val="center"/>
          </w:tcPr>
          <w:p w14:paraId="20DD4FCD" w14:textId="77777777" w:rsidR="006F63AC" w:rsidRPr="00C070D4" w:rsidRDefault="006F63AC" w:rsidP="006F63AC">
            <w:pPr>
              <w:spacing w:after="0" w:line="240" w:lineRule="auto"/>
              <w:ind w:left="-101" w:hanging="4"/>
              <w:jc w:val="both"/>
              <w:rPr>
                <w:rFonts w:cstheme="minorHAnsi"/>
                <w:b/>
                <w:bCs/>
                <w:sz w:val="16"/>
                <w:szCs w:val="16"/>
                <w:lang w:val="en-GB" w:bidi="th-TH"/>
              </w:rPr>
            </w:pPr>
          </w:p>
        </w:tc>
        <w:tc>
          <w:tcPr>
            <w:tcW w:w="988" w:type="dxa"/>
            <w:tcBorders>
              <w:top w:val="nil"/>
              <w:bottom w:val="nil"/>
            </w:tcBorders>
            <w:vAlign w:val="center"/>
          </w:tcPr>
          <w:p w14:paraId="654B27B7"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nil"/>
              <w:bottom w:val="nil"/>
            </w:tcBorders>
            <w:shd w:val="clear" w:color="auto" w:fill="FAFAFA"/>
            <w:vAlign w:val="center"/>
          </w:tcPr>
          <w:p w14:paraId="0F3F72D2" w14:textId="77777777" w:rsidR="006F63AC" w:rsidRPr="006F63AC" w:rsidRDefault="006F63AC" w:rsidP="006F63AC">
            <w:pPr>
              <w:spacing w:after="0" w:line="240" w:lineRule="auto"/>
              <w:ind w:left="-40" w:right="-72"/>
              <w:jc w:val="right"/>
              <w:rPr>
                <w:rFonts w:cstheme="minorHAnsi"/>
                <w:b/>
                <w:bCs/>
                <w:sz w:val="16"/>
                <w:szCs w:val="16"/>
                <w:highlight w:val="yellow"/>
              </w:rPr>
            </w:pPr>
          </w:p>
        </w:tc>
        <w:tc>
          <w:tcPr>
            <w:tcW w:w="1440" w:type="dxa"/>
            <w:tcBorders>
              <w:top w:val="nil"/>
              <w:bottom w:val="nil"/>
            </w:tcBorders>
            <w:shd w:val="clear" w:color="auto" w:fill="FAFAFA"/>
            <w:vAlign w:val="center"/>
          </w:tcPr>
          <w:p w14:paraId="1024A5E1"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68FC5611" w14:textId="77777777" w:rsidR="006F63AC" w:rsidRPr="006F63AC" w:rsidRDefault="006F63AC" w:rsidP="006F63AC">
            <w:pPr>
              <w:spacing w:after="0" w:line="240" w:lineRule="auto"/>
              <w:ind w:left="-40" w:right="-72"/>
              <w:jc w:val="right"/>
              <w:rPr>
                <w:rFonts w:eastAsia="Arial Unicode MS" w:cstheme="minorHAnsi"/>
                <w:b/>
                <w:bCs/>
                <w:sz w:val="16"/>
                <w:szCs w:val="16"/>
                <w:highlight w:val="yellow"/>
                <w:lang w:val="en-GB"/>
              </w:rPr>
            </w:pPr>
          </w:p>
        </w:tc>
        <w:tc>
          <w:tcPr>
            <w:tcW w:w="1440" w:type="dxa"/>
            <w:tcBorders>
              <w:top w:val="nil"/>
              <w:bottom w:val="nil"/>
            </w:tcBorders>
            <w:shd w:val="clear" w:color="auto" w:fill="FAFAFA"/>
            <w:vAlign w:val="center"/>
          </w:tcPr>
          <w:p w14:paraId="337EC642" w14:textId="77777777" w:rsidR="006F63AC" w:rsidRPr="006F63AC" w:rsidRDefault="006F63AC" w:rsidP="006F63AC">
            <w:pPr>
              <w:spacing w:after="0" w:line="240" w:lineRule="auto"/>
              <w:ind w:left="-40" w:right="-72"/>
              <w:jc w:val="right"/>
              <w:rPr>
                <w:rFonts w:cstheme="minorHAnsi"/>
                <w:b/>
                <w:bCs/>
                <w:sz w:val="16"/>
                <w:szCs w:val="16"/>
                <w:highlight w:val="yellow"/>
              </w:rPr>
            </w:pPr>
          </w:p>
        </w:tc>
      </w:tr>
      <w:tr w:rsidR="006F63AC" w:rsidRPr="00CE6FCB" w14:paraId="2A4D848D" w14:textId="77777777" w:rsidTr="00EC3931">
        <w:tc>
          <w:tcPr>
            <w:tcW w:w="2694" w:type="dxa"/>
            <w:tcBorders>
              <w:top w:val="nil"/>
              <w:bottom w:val="nil"/>
            </w:tcBorders>
            <w:shd w:val="clear" w:color="auto" w:fill="auto"/>
            <w:vAlign w:val="center"/>
          </w:tcPr>
          <w:p w14:paraId="1209500D" w14:textId="77777777" w:rsidR="006F63AC" w:rsidRPr="00C070D4" w:rsidRDefault="006F63AC" w:rsidP="006F63AC">
            <w:pPr>
              <w:spacing w:after="0" w:line="240" w:lineRule="auto"/>
              <w:ind w:left="-101" w:hanging="4"/>
              <w:jc w:val="both"/>
              <w:rPr>
                <w:rFonts w:cstheme="minorHAnsi"/>
                <w:sz w:val="16"/>
                <w:szCs w:val="16"/>
              </w:rPr>
            </w:pPr>
            <w:r w:rsidRPr="00C070D4">
              <w:rPr>
                <w:rFonts w:cstheme="minorHAnsi"/>
                <w:sz w:val="16"/>
                <w:szCs w:val="16"/>
              </w:rPr>
              <w:t>Retained earning</w:t>
            </w:r>
          </w:p>
        </w:tc>
        <w:tc>
          <w:tcPr>
            <w:tcW w:w="988" w:type="dxa"/>
            <w:tcBorders>
              <w:top w:val="nil"/>
              <w:bottom w:val="nil"/>
            </w:tcBorders>
            <w:vAlign w:val="center"/>
          </w:tcPr>
          <w:p w14:paraId="0A50BC59" w14:textId="09B0FD22" w:rsidR="006F63AC" w:rsidRPr="00C070D4" w:rsidRDefault="004755FA" w:rsidP="006F63AC">
            <w:pPr>
              <w:spacing w:after="0" w:line="240" w:lineRule="auto"/>
              <w:ind w:left="-40" w:right="-72"/>
              <w:jc w:val="center"/>
              <w:rPr>
                <w:rFonts w:eastAsia="Arial Unicode MS" w:cstheme="minorHAnsi"/>
                <w:sz w:val="16"/>
                <w:szCs w:val="16"/>
              </w:rPr>
            </w:pPr>
            <w:r w:rsidRPr="004755FA">
              <w:rPr>
                <w:rFonts w:eastAsia="Arial Unicode MS" w:cstheme="minorHAnsi"/>
                <w:sz w:val="16"/>
                <w:szCs w:val="16"/>
              </w:rPr>
              <w:t>c), d), e)</w:t>
            </w:r>
          </w:p>
        </w:tc>
        <w:tc>
          <w:tcPr>
            <w:tcW w:w="1440" w:type="dxa"/>
            <w:tcBorders>
              <w:top w:val="nil"/>
              <w:bottom w:val="single" w:sz="4" w:space="0" w:color="auto"/>
            </w:tcBorders>
            <w:shd w:val="clear" w:color="auto" w:fill="FAFAFA"/>
            <w:vAlign w:val="center"/>
          </w:tcPr>
          <w:p w14:paraId="56564998" w14:textId="7C9FF65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99,248,85</w:t>
            </w:r>
            <w:r w:rsidR="00AF66AA">
              <w:rPr>
                <w:rFonts w:eastAsia="Arial Unicode MS" w:cstheme="minorHAnsi"/>
                <w:sz w:val="16"/>
                <w:szCs w:val="16"/>
              </w:rPr>
              <w:t>2</w:t>
            </w:r>
          </w:p>
        </w:tc>
        <w:tc>
          <w:tcPr>
            <w:tcW w:w="1440" w:type="dxa"/>
            <w:tcBorders>
              <w:top w:val="nil"/>
              <w:bottom w:val="single" w:sz="4" w:space="0" w:color="auto"/>
            </w:tcBorders>
            <w:shd w:val="clear" w:color="auto" w:fill="FAFAFA"/>
            <w:vAlign w:val="center"/>
          </w:tcPr>
          <w:p w14:paraId="47522CF3"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(47,332,627)</w:t>
            </w:r>
          </w:p>
        </w:tc>
        <w:tc>
          <w:tcPr>
            <w:tcW w:w="1440" w:type="dxa"/>
            <w:tcBorders>
              <w:top w:val="nil"/>
              <w:bottom w:val="single" w:sz="4" w:space="0" w:color="auto"/>
            </w:tcBorders>
            <w:shd w:val="clear" w:color="auto" w:fill="FAFAFA"/>
            <w:vAlign w:val="center"/>
          </w:tcPr>
          <w:p w14:paraId="36935339" w14:textId="77777777"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(2,085,653)</w:t>
            </w:r>
          </w:p>
        </w:tc>
        <w:tc>
          <w:tcPr>
            <w:tcW w:w="1440" w:type="dxa"/>
            <w:tcBorders>
              <w:top w:val="nil"/>
              <w:bottom w:val="single" w:sz="4" w:space="0" w:color="auto"/>
            </w:tcBorders>
            <w:shd w:val="clear" w:color="auto" w:fill="FAFAFA"/>
            <w:vAlign w:val="center"/>
          </w:tcPr>
          <w:p w14:paraId="4CEC8F97" w14:textId="58E7C2BC" w:rsidR="006F63AC" w:rsidRPr="006F63AC" w:rsidRDefault="006F63AC" w:rsidP="006F63AC">
            <w:pPr>
              <w:spacing w:after="0" w:line="240" w:lineRule="auto"/>
              <w:ind w:left="-40" w:right="-72"/>
              <w:jc w:val="right"/>
              <w:rPr>
                <w:rFonts w:eastAsia="Arial Unicode MS" w:cstheme="minorHAnsi"/>
                <w:sz w:val="16"/>
                <w:szCs w:val="16"/>
              </w:rPr>
            </w:pPr>
            <w:r w:rsidRPr="006F63AC">
              <w:rPr>
                <w:rFonts w:eastAsia="Arial Unicode MS" w:cstheme="minorHAnsi"/>
                <w:sz w:val="16"/>
                <w:szCs w:val="16"/>
              </w:rPr>
              <w:t>49,830,57</w:t>
            </w:r>
            <w:r w:rsidR="00AF66AA">
              <w:rPr>
                <w:rFonts w:eastAsia="Arial Unicode MS" w:cstheme="minorHAnsi"/>
                <w:sz w:val="16"/>
                <w:szCs w:val="16"/>
              </w:rPr>
              <w:t>2</w:t>
            </w:r>
          </w:p>
        </w:tc>
      </w:tr>
      <w:tr w:rsidR="006F63AC" w:rsidRPr="00CE6FCB" w14:paraId="0D15AF2A" w14:textId="77777777" w:rsidTr="00EC3931">
        <w:tc>
          <w:tcPr>
            <w:tcW w:w="2694" w:type="dxa"/>
            <w:tcBorders>
              <w:top w:val="nil"/>
              <w:bottom w:val="nil"/>
            </w:tcBorders>
            <w:shd w:val="clear" w:color="auto" w:fill="auto"/>
            <w:vAlign w:val="center"/>
          </w:tcPr>
          <w:p w14:paraId="7AE2CFE3" w14:textId="77777777" w:rsidR="006F63AC" w:rsidRPr="00C070D4" w:rsidRDefault="006F63AC" w:rsidP="006F63AC">
            <w:pPr>
              <w:spacing w:after="0" w:line="240" w:lineRule="auto"/>
              <w:ind w:left="-101" w:hanging="4"/>
              <w:jc w:val="both"/>
              <w:rPr>
                <w:rFonts w:cstheme="minorHAnsi"/>
                <w:sz w:val="16"/>
                <w:szCs w:val="16"/>
              </w:rPr>
            </w:pPr>
          </w:p>
        </w:tc>
        <w:tc>
          <w:tcPr>
            <w:tcW w:w="988" w:type="dxa"/>
            <w:tcBorders>
              <w:top w:val="nil"/>
              <w:bottom w:val="nil"/>
            </w:tcBorders>
            <w:vAlign w:val="center"/>
          </w:tcPr>
          <w:p w14:paraId="6A4E4048"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single" w:sz="4" w:space="0" w:color="auto"/>
              <w:bottom w:val="nil"/>
            </w:tcBorders>
            <w:shd w:val="clear" w:color="auto" w:fill="FAFAFA"/>
            <w:vAlign w:val="center"/>
          </w:tcPr>
          <w:p w14:paraId="5704FE12" w14:textId="77777777" w:rsidR="006F63AC" w:rsidRPr="006F63AC" w:rsidRDefault="006F63AC" w:rsidP="006F63AC">
            <w:pPr>
              <w:spacing w:after="0" w:line="240" w:lineRule="auto"/>
              <w:ind w:left="-40" w:right="-72"/>
              <w:jc w:val="right"/>
              <w:rPr>
                <w:rFonts w:cstheme="minorHAnsi"/>
                <w:sz w:val="16"/>
                <w:szCs w:val="16"/>
                <w:highlight w:val="yellow"/>
              </w:rPr>
            </w:pPr>
          </w:p>
        </w:tc>
        <w:tc>
          <w:tcPr>
            <w:tcW w:w="1440" w:type="dxa"/>
            <w:tcBorders>
              <w:top w:val="single" w:sz="4" w:space="0" w:color="auto"/>
              <w:bottom w:val="nil"/>
            </w:tcBorders>
            <w:shd w:val="clear" w:color="auto" w:fill="FAFAFA"/>
            <w:vAlign w:val="center"/>
          </w:tcPr>
          <w:p w14:paraId="7593D24D" w14:textId="77777777" w:rsidR="006F63AC" w:rsidRPr="006F63AC" w:rsidRDefault="006F63AC" w:rsidP="006F63AC">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42F7C50A" w14:textId="77777777" w:rsidR="006F63AC" w:rsidRPr="006F63AC" w:rsidRDefault="006F63AC" w:rsidP="006F63AC">
            <w:pPr>
              <w:spacing w:after="0" w:line="240" w:lineRule="auto"/>
              <w:ind w:left="-40" w:right="-72"/>
              <w:jc w:val="right"/>
              <w:rPr>
                <w:rFonts w:eastAsia="Arial Unicode MS" w:cstheme="minorHAnsi"/>
                <w:sz w:val="16"/>
                <w:szCs w:val="16"/>
                <w:highlight w:val="yellow"/>
                <w:lang w:val="en-GB"/>
              </w:rPr>
            </w:pPr>
          </w:p>
        </w:tc>
        <w:tc>
          <w:tcPr>
            <w:tcW w:w="1440" w:type="dxa"/>
            <w:tcBorders>
              <w:top w:val="single" w:sz="4" w:space="0" w:color="auto"/>
              <w:bottom w:val="nil"/>
            </w:tcBorders>
            <w:shd w:val="clear" w:color="auto" w:fill="FAFAFA"/>
            <w:vAlign w:val="center"/>
          </w:tcPr>
          <w:p w14:paraId="364EEE38" w14:textId="77777777" w:rsidR="006F63AC" w:rsidRPr="006F63AC" w:rsidRDefault="006F63AC" w:rsidP="006F63AC">
            <w:pPr>
              <w:spacing w:after="0" w:line="240" w:lineRule="auto"/>
              <w:ind w:left="-40" w:right="-72"/>
              <w:jc w:val="right"/>
              <w:rPr>
                <w:rFonts w:cstheme="minorHAnsi"/>
                <w:sz w:val="16"/>
                <w:szCs w:val="16"/>
                <w:highlight w:val="yellow"/>
              </w:rPr>
            </w:pPr>
          </w:p>
        </w:tc>
      </w:tr>
      <w:tr w:rsidR="006F63AC" w:rsidRPr="00CE6FCB" w14:paraId="18B8346B" w14:textId="77777777" w:rsidTr="00EC3931">
        <w:tc>
          <w:tcPr>
            <w:tcW w:w="2694" w:type="dxa"/>
            <w:tcBorders>
              <w:top w:val="nil"/>
              <w:bottom w:val="nil"/>
            </w:tcBorders>
            <w:shd w:val="clear" w:color="auto" w:fill="auto"/>
            <w:vAlign w:val="center"/>
          </w:tcPr>
          <w:p w14:paraId="13EDA96A" w14:textId="77777777" w:rsidR="006F63AC" w:rsidRPr="00C070D4" w:rsidRDefault="006F63AC" w:rsidP="006F63AC">
            <w:pPr>
              <w:spacing w:after="0" w:line="240" w:lineRule="auto"/>
              <w:ind w:left="-101" w:hanging="4"/>
              <w:jc w:val="both"/>
              <w:rPr>
                <w:rFonts w:cstheme="minorHAnsi"/>
                <w:b/>
                <w:bCs/>
                <w:sz w:val="16"/>
                <w:szCs w:val="16"/>
              </w:rPr>
            </w:pPr>
            <w:r w:rsidRPr="00C070D4">
              <w:rPr>
                <w:rFonts w:cstheme="minorHAnsi"/>
                <w:b/>
                <w:bCs/>
                <w:sz w:val="16"/>
                <w:szCs w:val="16"/>
              </w:rPr>
              <w:t>Total equity</w:t>
            </w:r>
          </w:p>
        </w:tc>
        <w:tc>
          <w:tcPr>
            <w:tcW w:w="988" w:type="dxa"/>
            <w:tcBorders>
              <w:top w:val="nil"/>
              <w:bottom w:val="nil"/>
            </w:tcBorders>
            <w:vAlign w:val="center"/>
          </w:tcPr>
          <w:p w14:paraId="1F89021B" w14:textId="77777777" w:rsidR="006F63AC" w:rsidRPr="00C070D4" w:rsidRDefault="006F63AC" w:rsidP="006F63AC">
            <w:pPr>
              <w:spacing w:after="0" w:line="240" w:lineRule="auto"/>
              <w:ind w:left="-40" w:right="-72"/>
              <w:jc w:val="center"/>
              <w:rPr>
                <w:rFonts w:eastAsia="Arial Unicode MS" w:cstheme="minorHAnsi"/>
                <w:sz w:val="16"/>
                <w:szCs w:val="16"/>
              </w:rPr>
            </w:pPr>
          </w:p>
        </w:tc>
        <w:tc>
          <w:tcPr>
            <w:tcW w:w="1440" w:type="dxa"/>
            <w:tcBorders>
              <w:top w:val="nil"/>
              <w:bottom w:val="single" w:sz="4" w:space="0" w:color="auto"/>
            </w:tcBorders>
            <w:shd w:val="clear" w:color="auto" w:fill="FAFAFA"/>
            <w:vAlign w:val="center"/>
          </w:tcPr>
          <w:p w14:paraId="66227AEE" w14:textId="4CBD26EA"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99,248,85</w:t>
            </w:r>
            <w:r w:rsidR="00AF66AA">
              <w:rPr>
                <w:rFonts w:eastAsia="Arial Unicode MS" w:cstheme="minorHAnsi"/>
                <w:b/>
                <w:bCs/>
                <w:sz w:val="16"/>
                <w:szCs w:val="16"/>
              </w:rPr>
              <w:t>2</w:t>
            </w:r>
          </w:p>
        </w:tc>
        <w:tc>
          <w:tcPr>
            <w:tcW w:w="1440" w:type="dxa"/>
            <w:tcBorders>
              <w:top w:val="nil"/>
              <w:bottom w:val="single" w:sz="4" w:space="0" w:color="auto"/>
            </w:tcBorders>
            <w:shd w:val="clear" w:color="auto" w:fill="FAFAFA"/>
            <w:vAlign w:val="center"/>
          </w:tcPr>
          <w:p w14:paraId="53D2F458" w14:textId="77777777" w:rsidR="006F63AC" w:rsidRPr="006F63AC" w:rsidRDefault="006F63AC" w:rsidP="006F63AC">
            <w:pPr>
              <w:spacing w:after="0" w:line="240" w:lineRule="auto"/>
              <w:ind w:left="-40" w:right="-72"/>
              <w:jc w:val="right"/>
              <w:rPr>
                <w:rFonts w:eastAsia="Arial Unicode MS" w:cstheme="minorHAnsi"/>
                <w:b/>
                <w:bCs/>
                <w:sz w:val="16"/>
                <w:szCs w:val="16"/>
              </w:rPr>
            </w:pPr>
            <w:r w:rsidRPr="006F63AC">
              <w:rPr>
                <w:rFonts w:eastAsia="Arial Unicode MS" w:cstheme="minorHAnsi"/>
                <w:b/>
                <w:bCs/>
                <w:sz w:val="16"/>
                <w:szCs w:val="16"/>
              </w:rPr>
              <w:t>(47,332,627)</w:t>
            </w:r>
          </w:p>
        </w:tc>
        <w:tc>
          <w:tcPr>
            <w:tcW w:w="1440" w:type="dxa"/>
            <w:tcBorders>
              <w:top w:val="nil"/>
              <w:bottom w:val="single" w:sz="4" w:space="0" w:color="auto"/>
            </w:tcBorders>
            <w:shd w:val="clear" w:color="auto" w:fill="FAFAFA"/>
            <w:vAlign w:val="center"/>
          </w:tcPr>
          <w:p w14:paraId="5EF4C5C9" w14:textId="77777777" w:rsidR="006F63AC" w:rsidRPr="006F63AC" w:rsidRDefault="006F63AC" w:rsidP="006F63AC">
            <w:pPr>
              <w:spacing w:after="0" w:line="240" w:lineRule="auto"/>
              <w:ind w:left="-40" w:right="-72"/>
              <w:jc w:val="right"/>
              <w:rPr>
                <w:rFonts w:eastAsia="Arial Unicode MS" w:cstheme="minorHAnsi"/>
                <w:b/>
                <w:sz w:val="16"/>
                <w:szCs w:val="16"/>
              </w:rPr>
            </w:pPr>
            <w:r w:rsidRPr="006F63AC">
              <w:rPr>
                <w:rFonts w:eastAsia="Arial Unicode MS" w:cstheme="minorHAnsi"/>
                <w:b/>
                <w:sz w:val="16"/>
                <w:szCs w:val="16"/>
              </w:rPr>
              <w:t>(2,085,653)</w:t>
            </w:r>
          </w:p>
        </w:tc>
        <w:tc>
          <w:tcPr>
            <w:tcW w:w="1440" w:type="dxa"/>
            <w:tcBorders>
              <w:top w:val="nil"/>
              <w:bottom w:val="single" w:sz="4" w:space="0" w:color="auto"/>
            </w:tcBorders>
            <w:shd w:val="clear" w:color="auto" w:fill="FAFAFA"/>
            <w:vAlign w:val="center"/>
          </w:tcPr>
          <w:p w14:paraId="6F54867C" w14:textId="3747E24B" w:rsidR="006F63AC" w:rsidRPr="006F63AC" w:rsidRDefault="006F63AC" w:rsidP="006F63AC">
            <w:pPr>
              <w:spacing w:after="0" w:line="240" w:lineRule="auto"/>
              <w:ind w:left="-40" w:right="-72"/>
              <w:jc w:val="right"/>
              <w:rPr>
                <w:rFonts w:eastAsia="Arial Unicode MS" w:cstheme="minorHAnsi"/>
                <w:b/>
                <w:sz w:val="16"/>
                <w:szCs w:val="16"/>
              </w:rPr>
            </w:pPr>
            <w:r w:rsidRPr="006F63AC">
              <w:rPr>
                <w:rFonts w:eastAsia="Arial Unicode MS" w:cstheme="minorHAnsi"/>
                <w:b/>
                <w:sz w:val="16"/>
                <w:szCs w:val="16"/>
              </w:rPr>
              <w:t>49,830,57</w:t>
            </w:r>
            <w:r w:rsidR="00AF66AA">
              <w:rPr>
                <w:rFonts w:eastAsia="Arial Unicode MS" w:cstheme="minorHAnsi"/>
                <w:b/>
                <w:sz w:val="16"/>
                <w:szCs w:val="16"/>
              </w:rPr>
              <w:t>2</w:t>
            </w:r>
          </w:p>
        </w:tc>
      </w:tr>
      <w:tr w:rsidR="00EC3931" w:rsidRPr="00CE6FCB" w14:paraId="0AC3730A" w14:textId="77777777" w:rsidTr="00EC3931">
        <w:tc>
          <w:tcPr>
            <w:tcW w:w="2694" w:type="dxa"/>
            <w:tcBorders>
              <w:top w:val="nil"/>
              <w:bottom w:val="nil"/>
            </w:tcBorders>
            <w:shd w:val="clear" w:color="auto" w:fill="auto"/>
            <w:vAlign w:val="center"/>
          </w:tcPr>
          <w:p w14:paraId="6DBF999A" w14:textId="77777777" w:rsidR="00EC3931" w:rsidRPr="00C070D4" w:rsidRDefault="00EC3931" w:rsidP="006F63AC">
            <w:pPr>
              <w:spacing w:after="0" w:line="240" w:lineRule="auto"/>
              <w:ind w:left="-101" w:hanging="4"/>
              <w:jc w:val="both"/>
              <w:rPr>
                <w:rFonts w:cstheme="minorHAnsi"/>
                <w:b/>
                <w:bCs/>
                <w:sz w:val="16"/>
                <w:szCs w:val="16"/>
              </w:rPr>
            </w:pPr>
          </w:p>
        </w:tc>
        <w:tc>
          <w:tcPr>
            <w:tcW w:w="988" w:type="dxa"/>
            <w:tcBorders>
              <w:top w:val="nil"/>
              <w:bottom w:val="nil"/>
            </w:tcBorders>
            <w:vAlign w:val="center"/>
          </w:tcPr>
          <w:p w14:paraId="6A7493A4" w14:textId="77777777" w:rsidR="00EC3931" w:rsidRPr="00C070D4" w:rsidRDefault="00EC3931" w:rsidP="006F63AC">
            <w:pPr>
              <w:spacing w:after="0" w:line="240" w:lineRule="auto"/>
              <w:ind w:left="-40" w:right="-72"/>
              <w:jc w:val="center"/>
              <w:rPr>
                <w:rFonts w:eastAsia="Arial Unicode MS" w:cstheme="minorHAnsi"/>
                <w:sz w:val="16"/>
                <w:szCs w:val="16"/>
              </w:rPr>
            </w:pPr>
          </w:p>
        </w:tc>
        <w:tc>
          <w:tcPr>
            <w:tcW w:w="1440" w:type="dxa"/>
            <w:tcBorders>
              <w:top w:val="single" w:sz="4" w:space="0" w:color="auto"/>
              <w:bottom w:val="nil"/>
            </w:tcBorders>
            <w:shd w:val="clear" w:color="auto" w:fill="FAFAFA"/>
            <w:vAlign w:val="center"/>
          </w:tcPr>
          <w:p w14:paraId="1550ED99" w14:textId="77777777" w:rsidR="00EC3931" w:rsidRPr="006F63AC" w:rsidRDefault="00EC3931" w:rsidP="006F63AC">
            <w:pPr>
              <w:spacing w:after="0" w:line="240" w:lineRule="auto"/>
              <w:ind w:left="-40" w:right="-72"/>
              <w:jc w:val="right"/>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5CB7B317" w14:textId="77777777" w:rsidR="00EC3931" w:rsidRPr="006F63AC" w:rsidRDefault="00EC3931" w:rsidP="006F63AC">
            <w:pPr>
              <w:spacing w:after="0" w:line="240" w:lineRule="auto"/>
              <w:ind w:left="-40" w:right="-72"/>
              <w:jc w:val="right"/>
              <w:rPr>
                <w:rFonts w:eastAsia="Arial Unicode MS" w:cstheme="minorHAnsi"/>
                <w:b/>
                <w:bCs/>
                <w:sz w:val="16"/>
                <w:szCs w:val="16"/>
              </w:rPr>
            </w:pPr>
          </w:p>
        </w:tc>
        <w:tc>
          <w:tcPr>
            <w:tcW w:w="1440" w:type="dxa"/>
            <w:tcBorders>
              <w:top w:val="single" w:sz="4" w:space="0" w:color="auto"/>
              <w:bottom w:val="nil"/>
            </w:tcBorders>
            <w:shd w:val="clear" w:color="auto" w:fill="FAFAFA"/>
            <w:vAlign w:val="center"/>
          </w:tcPr>
          <w:p w14:paraId="0E5E4F27" w14:textId="77777777" w:rsidR="00EC3931" w:rsidRPr="006F63AC" w:rsidRDefault="00EC3931" w:rsidP="006F63AC">
            <w:pPr>
              <w:spacing w:after="0" w:line="240" w:lineRule="auto"/>
              <w:ind w:left="-40" w:right="-72"/>
              <w:jc w:val="right"/>
              <w:rPr>
                <w:rFonts w:eastAsia="Arial Unicode MS" w:cstheme="minorHAnsi"/>
                <w:b/>
                <w:sz w:val="16"/>
                <w:szCs w:val="16"/>
              </w:rPr>
            </w:pPr>
          </w:p>
        </w:tc>
        <w:tc>
          <w:tcPr>
            <w:tcW w:w="1440" w:type="dxa"/>
            <w:tcBorders>
              <w:top w:val="single" w:sz="4" w:space="0" w:color="auto"/>
              <w:bottom w:val="nil"/>
            </w:tcBorders>
            <w:shd w:val="clear" w:color="auto" w:fill="FAFAFA"/>
            <w:vAlign w:val="center"/>
          </w:tcPr>
          <w:p w14:paraId="530F3DD2" w14:textId="77777777" w:rsidR="00EC3931" w:rsidRPr="006F63AC" w:rsidRDefault="00EC3931" w:rsidP="006F63AC">
            <w:pPr>
              <w:spacing w:after="0" w:line="240" w:lineRule="auto"/>
              <w:ind w:left="-40" w:right="-72"/>
              <w:jc w:val="right"/>
              <w:rPr>
                <w:rFonts w:eastAsia="Arial Unicode MS" w:cstheme="minorHAnsi"/>
                <w:b/>
                <w:sz w:val="16"/>
                <w:szCs w:val="16"/>
              </w:rPr>
            </w:pPr>
          </w:p>
        </w:tc>
      </w:tr>
      <w:tr w:rsidR="00EC3931" w:rsidRPr="00CE6FCB" w14:paraId="08F1B001" w14:textId="77777777" w:rsidTr="00EC3931">
        <w:tc>
          <w:tcPr>
            <w:tcW w:w="2694" w:type="dxa"/>
            <w:tcBorders>
              <w:top w:val="nil"/>
              <w:bottom w:val="nil"/>
            </w:tcBorders>
            <w:shd w:val="clear" w:color="auto" w:fill="auto"/>
            <w:vAlign w:val="center"/>
          </w:tcPr>
          <w:p w14:paraId="072100A2" w14:textId="77777777" w:rsidR="00EC3931" w:rsidRPr="00C070D4" w:rsidRDefault="00EC3931" w:rsidP="00EC3931">
            <w:pPr>
              <w:spacing w:after="0" w:line="240" w:lineRule="auto"/>
              <w:ind w:left="-101" w:hanging="4"/>
              <w:jc w:val="both"/>
              <w:rPr>
                <w:rFonts w:cstheme="minorHAnsi"/>
                <w:b/>
                <w:bCs/>
                <w:sz w:val="16"/>
                <w:szCs w:val="16"/>
              </w:rPr>
            </w:pPr>
            <w:r w:rsidRPr="00C070D4">
              <w:rPr>
                <w:rFonts w:cstheme="minorHAnsi"/>
                <w:b/>
                <w:bCs/>
                <w:sz w:val="16"/>
                <w:szCs w:val="16"/>
              </w:rPr>
              <w:t xml:space="preserve">Total liabilities and equity </w:t>
            </w:r>
          </w:p>
          <w:p w14:paraId="1821EA98" w14:textId="16F34C05" w:rsidR="00EC3931" w:rsidRPr="00C070D4" w:rsidRDefault="00EC3931" w:rsidP="00EC3931">
            <w:pPr>
              <w:spacing w:after="0" w:line="240" w:lineRule="auto"/>
              <w:ind w:left="-101" w:hanging="4"/>
              <w:jc w:val="both"/>
              <w:rPr>
                <w:rFonts w:cstheme="minorHAnsi"/>
                <w:b/>
                <w:bCs/>
                <w:sz w:val="16"/>
                <w:szCs w:val="16"/>
              </w:rPr>
            </w:pPr>
            <w:r w:rsidRPr="00C070D4">
              <w:rPr>
                <w:rFonts w:cstheme="minorHAnsi"/>
                <w:b/>
                <w:bCs/>
                <w:sz w:val="16"/>
                <w:szCs w:val="16"/>
              </w:rPr>
              <w:t xml:space="preserve">    affected</w:t>
            </w:r>
          </w:p>
        </w:tc>
        <w:tc>
          <w:tcPr>
            <w:tcW w:w="988" w:type="dxa"/>
            <w:tcBorders>
              <w:top w:val="nil"/>
              <w:bottom w:val="nil"/>
            </w:tcBorders>
            <w:vAlign w:val="center"/>
          </w:tcPr>
          <w:p w14:paraId="68319558" w14:textId="77777777" w:rsidR="00EC3931" w:rsidRPr="00C070D4" w:rsidRDefault="00EC3931" w:rsidP="006F63AC">
            <w:pPr>
              <w:spacing w:after="0" w:line="240" w:lineRule="auto"/>
              <w:ind w:left="-40" w:right="-72"/>
              <w:jc w:val="center"/>
              <w:rPr>
                <w:rFonts w:eastAsia="Arial Unicode MS" w:cstheme="minorHAnsi"/>
                <w:sz w:val="16"/>
                <w:szCs w:val="16"/>
              </w:rPr>
            </w:pPr>
          </w:p>
        </w:tc>
        <w:tc>
          <w:tcPr>
            <w:tcW w:w="1440" w:type="dxa"/>
            <w:tcBorders>
              <w:top w:val="nil"/>
              <w:bottom w:val="single" w:sz="4" w:space="0" w:color="auto"/>
            </w:tcBorders>
            <w:shd w:val="clear" w:color="auto" w:fill="FAFAFA"/>
            <w:vAlign w:val="center"/>
          </w:tcPr>
          <w:p w14:paraId="513B3FC9" w14:textId="77777777" w:rsidR="00EC3931" w:rsidRPr="00C070D4" w:rsidRDefault="00EC3931" w:rsidP="006F63AC">
            <w:pPr>
              <w:spacing w:after="0" w:line="240" w:lineRule="auto"/>
              <w:ind w:left="-40" w:right="-72"/>
              <w:jc w:val="right"/>
              <w:rPr>
                <w:rFonts w:eastAsia="Arial Unicode MS" w:cstheme="minorHAnsi"/>
                <w:b/>
                <w:bCs/>
                <w:sz w:val="16"/>
                <w:szCs w:val="16"/>
              </w:rPr>
            </w:pPr>
          </w:p>
          <w:p w14:paraId="690AF4A8" w14:textId="77777777" w:rsidR="00EC3931" w:rsidRPr="00C070D4" w:rsidRDefault="00EC3931" w:rsidP="006F63AC">
            <w:pPr>
              <w:spacing w:after="0" w:line="240" w:lineRule="auto"/>
              <w:ind w:left="-40" w:right="-72"/>
              <w:jc w:val="right"/>
              <w:rPr>
                <w:rFonts w:eastAsia="Arial Unicode MS"/>
                <w:b/>
                <w:bCs/>
                <w:sz w:val="16"/>
                <w:szCs w:val="20"/>
                <w:lang w:val="en-GB" w:bidi="th-TH"/>
              </w:rPr>
            </w:pPr>
            <w:r w:rsidRPr="00C070D4">
              <w:rPr>
                <w:rFonts w:eastAsia="Arial Unicode MS" w:cstheme="minorHAnsi"/>
                <w:b/>
                <w:bCs/>
                <w:sz w:val="16"/>
                <w:szCs w:val="16"/>
              </w:rPr>
              <w:t>672,463,6</w:t>
            </w:r>
            <w:r w:rsidR="00C070D4" w:rsidRPr="00C070D4">
              <w:rPr>
                <w:rFonts w:eastAsia="Arial Unicode MS"/>
                <w:b/>
                <w:bCs/>
                <w:sz w:val="16"/>
                <w:szCs w:val="20"/>
                <w:lang w:val="en-GB" w:bidi="th-TH"/>
              </w:rPr>
              <w:t>39</w:t>
            </w:r>
          </w:p>
        </w:tc>
        <w:tc>
          <w:tcPr>
            <w:tcW w:w="1440" w:type="dxa"/>
            <w:tcBorders>
              <w:top w:val="nil"/>
              <w:bottom w:val="single" w:sz="4" w:space="0" w:color="auto"/>
            </w:tcBorders>
            <w:shd w:val="clear" w:color="auto" w:fill="FAFAFA"/>
            <w:vAlign w:val="center"/>
          </w:tcPr>
          <w:p w14:paraId="6458CDC9" w14:textId="77777777" w:rsidR="00EC3931" w:rsidRPr="00C070D4" w:rsidRDefault="00EC3931" w:rsidP="006F63AC">
            <w:pPr>
              <w:spacing w:after="0" w:line="240" w:lineRule="auto"/>
              <w:ind w:left="-40" w:right="-72"/>
              <w:jc w:val="right"/>
              <w:rPr>
                <w:rFonts w:eastAsia="Arial Unicode MS" w:cstheme="minorHAnsi"/>
                <w:b/>
                <w:bCs/>
                <w:sz w:val="16"/>
                <w:szCs w:val="16"/>
              </w:rPr>
            </w:pPr>
          </w:p>
          <w:p w14:paraId="3DDB826B" w14:textId="77777777" w:rsidR="00EC3931" w:rsidRPr="00C070D4" w:rsidRDefault="00EC3931" w:rsidP="006F63AC">
            <w:pPr>
              <w:spacing w:after="0" w:line="240" w:lineRule="auto"/>
              <w:ind w:left="-40" w:right="-72"/>
              <w:jc w:val="right"/>
              <w:rPr>
                <w:rFonts w:eastAsia="Arial Unicode MS" w:cstheme="minorHAnsi"/>
                <w:b/>
                <w:bCs/>
                <w:sz w:val="16"/>
                <w:szCs w:val="16"/>
              </w:rPr>
            </w:pPr>
            <w:r w:rsidRPr="00C070D4">
              <w:rPr>
                <w:rFonts w:eastAsia="Arial Unicode MS" w:cstheme="minorHAnsi"/>
                <w:b/>
                <w:bCs/>
                <w:sz w:val="16"/>
                <w:szCs w:val="16"/>
              </w:rPr>
              <w:t>(47,332,627)</w:t>
            </w:r>
          </w:p>
        </w:tc>
        <w:tc>
          <w:tcPr>
            <w:tcW w:w="1440" w:type="dxa"/>
            <w:tcBorders>
              <w:top w:val="nil"/>
              <w:bottom w:val="single" w:sz="4" w:space="0" w:color="auto"/>
            </w:tcBorders>
            <w:shd w:val="clear" w:color="auto" w:fill="FAFAFA"/>
            <w:vAlign w:val="center"/>
          </w:tcPr>
          <w:p w14:paraId="29271A04" w14:textId="77777777" w:rsidR="00EC3931" w:rsidRPr="00C070D4" w:rsidRDefault="00EC3931" w:rsidP="006F63AC">
            <w:pPr>
              <w:spacing w:after="0" w:line="240" w:lineRule="auto"/>
              <w:ind w:left="-40" w:right="-72"/>
              <w:jc w:val="right"/>
              <w:rPr>
                <w:rFonts w:eastAsia="Arial Unicode MS" w:cstheme="minorHAnsi"/>
                <w:b/>
                <w:sz w:val="16"/>
                <w:szCs w:val="16"/>
              </w:rPr>
            </w:pPr>
          </w:p>
          <w:p w14:paraId="5C1DC872" w14:textId="77777777" w:rsidR="00EC3931" w:rsidRPr="00C070D4" w:rsidRDefault="00EC3931" w:rsidP="006F63AC">
            <w:pPr>
              <w:spacing w:after="0" w:line="240" w:lineRule="auto"/>
              <w:ind w:left="-40" w:right="-72"/>
              <w:jc w:val="right"/>
              <w:rPr>
                <w:rFonts w:eastAsia="Arial Unicode MS" w:cstheme="minorHAnsi"/>
                <w:b/>
                <w:sz w:val="16"/>
                <w:szCs w:val="16"/>
              </w:rPr>
            </w:pPr>
            <w:r w:rsidRPr="00C070D4">
              <w:rPr>
                <w:rFonts w:eastAsia="Arial Unicode MS" w:cstheme="minorHAnsi"/>
                <w:b/>
                <w:sz w:val="16"/>
                <w:szCs w:val="16"/>
              </w:rPr>
              <w:t>17,052,021</w:t>
            </w:r>
          </w:p>
        </w:tc>
        <w:tc>
          <w:tcPr>
            <w:tcW w:w="1440" w:type="dxa"/>
            <w:tcBorders>
              <w:top w:val="nil"/>
              <w:bottom w:val="single" w:sz="4" w:space="0" w:color="auto"/>
            </w:tcBorders>
            <w:shd w:val="clear" w:color="auto" w:fill="FAFAFA"/>
            <w:vAlign w:val="center"/>
          </w:tcPr>
          <w:p w14:paraId="7D9F91B4" w14:textId="77777777" w:rsidR="00EC3931" w:rsidRPr="00C070D4" w:rsidRDefault="00EC3931" w:rsidP="006F63AC">
            <w:pPr>
              <w:spacing w:after="0" w:line="240" w:lineRule="auto"/>
              <w:ind w:left="-40" w:right="-72"/>
              <w:jc w:val="right"/>
              <w:rPr>
                <w:rFonts w:eastAsia="Arial Unicode MS" w:cstheme="minorHAnsi"/>
                <w:b/>
                <w:sz w:val="16"/>
                <w:szCs w:val="16"/>
              </w:rPr>
            </w:pPr>
          </w:p>
          <w:p w14:paraId="6DA5B3DA" w14:textId="77777777" w:rsidR="00EC3931" w:rsidRPr="00C070D4" w:rsidRDefault="00EC3931" w:rsidP="006F63AC">
            <w:pPr>
              <w:spacing w:after="0" w:line="240" w:lineRule="auto"/>
              <w:ind w:left="-40" w:right="-72"/>
              <w:jc w:val="right"/>
              <w:rPr>
                <w:rFonts w:eastAsia="Arial Unicode MS" w:cstheme="minorHAnsi"/>
                <w:b/>
                <w:sz w:val="16"/>
                <w:szCs w:val="16"/>
              </w:rPr>
            </w:pPr>
            <w:r w:rsidRPr="00C070D4">
              <w:rPr>
                <w:rFonts w:eastAsia="Arial Unicode MS" w:cstheme="minorHAnsi"/>
                <w:b/>
                <w:sz w:val="16"/>
                <w:szCs w:val="16"/>
              </w:rPr>
              <w:t>642,183,03</w:t>
            </w:r>
            <w:r w:rsidR="00C070D4" w:rsidRPr="00C070D4">
              <w:rPr>
                <w:rFonts w:eastAsia="Arial Unicode MS" w:cstheme="minorHAnsi"/>
                <w:b/>
                <w:sz w:val="16"/>
                <w:szCs w:val="16"/>
              </w:rPr>
              <w:t>3</w:t>
            </w:r>
          </w:p>
        </w:tc>
      </w:tr>
    </w:tbl>
    <w:p w14:paraId="3AF9C8F1" w14:textId="77777777" w:rsidR="00EB0ABB" w:rsidRPr="006F63AC" w:rsidRDefault="00EB0ABB" w:rsidP="006F63AC">
      <w:pPr>
        <w:shd w:val="clear" w:color="auto" w:fill="FFFFFF"/>
        <w:spacing w:after="0" w:line="240" w:lineRule="auto"/>
        <w:jc w:val="both"/>
        <w:rPr>
          <w:rFonts w:eastAsia="Times New Roman" w:cstheme="minorHAnsi"/>
          <w:color w:val="222222"/>
          <w:sz w:val="18"/>
          <w:szCs w:val="18"/>
          <w:lang w:val="en-GB" w:eastAsia="en-GB" w:bidi="th-TH"/>
        </w:rPr>
      </w:pPr>
    </w:p>
    <w:p w14:paraId="1B9E9055" w14:textId="77777777" w:rsidR="00EB0ABB" w:rsidRPr="006F63AC" w:rsidRDefault="00EB0ABB" w:rsidP="006F63AC">
      <w:pPr>
        <w:shd w:val="clear" w:color="auto" w:fill="FFFFFF"/>
        <w:spacing w:line="240" w:lineRule="auto"/>
        <w:jc w:val="both"/>
        <w:rPr>
          <w:rFonts w:eastAsia="Times New Roman" w:cstheme="minorHAnsi"/>
          <w:color w:val="000000"/>
          <w:sz w:val="18"/>
          <w:szCs w:val="18"/>
        </w:rPr>
      </w:pPr>
      <w:r w:rsidRPr="006F63AC">
        <w:rPr>
          <w:rFonts w:eastAsia="Times New Roman" w:cstheme="minorHAnsi"/>
          <w:color w:val="000000"/>
          <w:sz w:val="18"/>
          <w:szCs w:val="18"/>
          <w:u w:val="single"/>
        </w:rPr>
        <w:t>Note</w:t>
      </w:r>
      <w:r w:rsidR="006F63AC">
        <w:rPr>
          <w:rFonts w:eastAsia="Times New Roman" w:cstheme="minorHAnsi"/>
          <w:color w:val="000000"/>
          <w:sz w:val="18"/>
          <w:szCs w:val="18"/>
          <w:u w:val="single"/>
        </w:rPr>
        <w:t>s</w:t>
      </w:r>
      <w:r w:rsidRPr="006F63AC">
        <w:rPr>
          <w:rFonts w:eastAsia="Times New Roman" w:cstheme="minorHAnsi"/>
          <w:color w:val="000000"/>
          <w:sz w:val="18"/>
          <w:szCs w:val="18"/>
        </w:rPr>
        <w:t xml:space="preserve">: </w:t>
      </w:r>
    </w:p>
    <w:p w14:paraId="2D13CAFF" w14:textId="77777777" w:rsidR="000F3B23" w:rsidRPr="00C070D4" w:rsidRDefault="000F3B23" w:rsidP="000F3B23">
      <w:pPr>
        <w:pStyle w:val="ListParagraph"/>
        <w:numPr>
          <w:ilvl w:val="0"/>
          <w:numId w:val="29"/>
        </w:numPr>
        <w:shd w:val="clear" w:color="auto" w:fill="FFFFFF"/>
        <w:spacing w:line="240" w:lineRule="auto"/>
        <w:ind w:left="284" w:hanging="284"/>
        <w:jc w:val="both"/>
        <w:rPr>
          <w:rFonts w:eastAsia="Times New Roman" w:cstheme="minorHAnsi"/>
          <w:color w:val="000000"/>
          <w:sz w:val="18"/>
          <w:szCs w:val="18"/>
        </w:rPr>
      </w:pPr>
      <w:r>
        <w:rPr>
          <w:rFonts w:eastAsia="Times New Roman" w:cstheme="minorHAnsi"/>
          <w:color w:val="000000"/>
          <w:sz w:val="18"/>
          <w:szCs w:val="18"/>
        </w:rPr>
        <w:t xml:space="preserve">Reclassification of accrued interest income, which previously presented in </w:t>
      </w:r>
      <w:r w:rsidR="002C6802">
        <w:rPr>
          <w:rFonts w:eastAsia="Times New Roman" w:cstheme="minorHAnsi"/>
          <w:color w:val="000000"/>
          <w:sz w:val="18"/>
          <w:szCs w:val="18"/>
        </w:rPr>
        <w:t>trade and other receivables, net, to present in</w:t>
      </w:r>
      <w:r w:rsidR="002C6802">
        <w:rPr>
          <w:rFonts w:eastAsia="Times New Roman" w:hint="cs"/>
          <w:color w:val="000000"/>
          <w:sz w:val="18"/>
          <w:cs/>
          <w:lang w:bidi="th-TH"/>
        </w:rPr>
        <w:t xml:space="preserve"> </w:t>
      </w:r>
      <w:r w:rsidR="002C6802" w:rsidRPr="00C070D4">
        <w:rPr>
          <w:rFonts w:eastAsia="Times New Roman"/>
          <w:color w:val="000000"/>
          <w:sz w:val="18"/>
          <w:lang w:val="en-GB" w:bidi="th-TH"/>
        </w:rPr>
        <w:t xml:space="preserve">each </w:t>
      </w:r>
      <w:r w:rsidR="002C6802" w:rsidRPr="00C070D4">
        <w:rPr>
          <w:rFonts w:eastAsia="Times New Roman" w:cstheme="minorHAnsi"/>
          <w:color w:val="000000"/>
          <w:sz w:val="18"/>
          <w:szCs w:val="18"/>
        </w:rPr>
        <w:t>loan to a related party</w:t>
      </w:r>
    </w:p>
    <w:p w14:paraId="6B5F625D" w14:textId="77777777" w:rsidR="002C6802" w:rsidRPr="002C6802" w:rsidRDefault="002C6802" w:rsidP="002C6802">
      <w:pPr>
        <w:pStyle w:val="ListParagraph"/>
        <w:numPr>
          <w:ilvl w:val="0"/>
          <w:numId w:val="29"/>
        </w:numPr>
        <w:shd w:val="clear" w:color="auto" w:fill="FFFFFF"/>
        <w:spacing w:line="240" w:lineRule="auto"/>
        <w:ind w:left="284" w:hanging="284"/>
        <w:jc w:val="both"/>
        <w:rPr>
          <w:rFonts w:eastAsia="Times New Roman" w:cstheme="minorHAnsi"/>
          <w:color w:val="000000"/>
          <w:sz w:val="18"/>
          <w:szCs w:val="18"/>
        </w:rPr>
      </w:pPr>
      <w:r w:rsidRPr="00C070D4">
        <w:rPr>
          <w:rFonts w:eastAsia="Times New Roman" w:cstheme="minorHAnsi"/>
          <w:color w:val="000000"/>
          <w:sz w:val="18"/>
          <w:szCs w:val="18"/>
        </w:rPr>
        <w:t>Reclassification</w:t>
      </w:r>
      <w:r w:rsidRPr="002C6802">
        <w:rPr>
          <w:rFonts w:eastAsia="Times New Roman" w:cstheme="minorHAnsi"/>
          <w:color w:val="000000"/>
          <w:sz w:val="18"/>
          <w:szCs w:val="18"/>
        </w:rPr>
        <w:t xml:space="preserve"> of accrued interest </w:t>
      </w:r>
      <w:r>
        <w:rPr>
          <w:rFonts w:eastAsia="Times New Roman" w:cstheme="minorHAnsi"/>
          <w:color w:val="000000"/>
          <w:sz w:val="18"/>
          <w:szCs w:val="18"/>
        </w:rPr>
        <w:t>expense</w:t>
      </w:r>
      <w:r w:rsidRPr="002C6802">
        <w:rPr>
          <w:rFonts w:eastAsia="Times New Roman" w:cstheme="minorHAnsi"/>
          <w:color w:val="000000"/>
          <w:sz w:val="18"/>
          <w:szCs w:val="18"/>
        </w:rPr>
        <w:t xml:space="preserve">, which previously presented in trade and other </w:t>
      </w:r>
      <w:r>
        <w:rPr>
          <w:rFonts w:eastAsia="Times New Roman" w:cstheme="minorHAnsi"/>
          <w:color w:val="000000"/>
          <w:sz w:val="18"/>
          <w:szCs w:val="18"/>
        </w:rPr>
        <w:t>payables</w:t>
      </w:r>
      <w:r w:rsidRPr="002C6802">
        <w:rPr>
          <w:rFonts w:eastAsia="Times New Roman" w:cstheme="minorHAnsi"/>
          <w:color w:val="000000"/>
          <w:sz w:val="18"/>
          <w:szCs w:val="18"/>
        </w:rPr>
        <w:t xml:space="preserve">, to present in </w:t>
      </w:r>
      <w:r>
        <w:rPr>
          <w:rFonts w:eastAsia="Times New Roman" w:cstheme="minorHAnsi"/>
          <w:color w:val="000000"/>
          <w:sz w:val="18"/>
          <w:szCs w:val="18"/>
        </w:rPr>
        <w:t>borrowing</w:t>
      </w:r>
      <w:r w:rsidRPr="002C6802">
        <w:rPr>
          <w:rFonts w:eastAsia="Times New Roman" w:cstheme="minorHAnsi"/>
          <w:color w:val="000000"/>
          <w:sz w:val="18"/>
          <w:szCs w:val="18"/>
        </w:rPr>
        <w:t xml:space="preserve">s </w:t>
      </w:r>
      <w:r>
        <w:rPr>
          <w:rFonts w:eastAsia="Times New Roman" w:cstheme="minorHAnsi"/>
          <w:color w:val="000000"/>
          <w:sz w:val="18"/>
          <w:szCs w:val="18"/>
        </w:rPr>
        <w:t>from</w:t>
      </w:r>
      <w:r w:rsidRPr="002C6802">
        <w:rPr>
          <w:rFonts w:eastAsia="Times New Roman" w:cstheme="minorHAnsi"/>
          <w:color w:val="000000"/>
          <w:sz w:val="18"/>
          <w:szCs w:val="18"/>
        </w:rPr>
        <w:t xml:space="preserve"> a related party</w:t>
      </w:r>
    </w:p>
    <w:p w14:paraId="454D7FCC" w14:textId="07FE469D" w:rsidR="002C6802" w:rsidRDefault="00E567AB" w:rsidP="000F3B23">
      <w:pPr>
        <w:pStyle w:val="ListParagraph"/>
        <w:numPr>
          <w:ilvl w:val="0"/>
          <w:numId w:val="29"/>
        </w:numPr>
        <w:shd w:val="clear" w:color="auto" w:fill="FFFFFF"/>
        <w:spacing w:line="240" w:lineRule="auto"/>
        <w:ind w:left="284" w:hanging="284"/>
        <w:jc w:val="both"/>
        <w:rPr>
          <w:rFonts w:eastAsia="Times New Roman" w:cstheme="minorHAnsi"/>
          <w:color w:val="000000"/>
          <w:sz w:val="18"/>
          <w:szCs w:val="18"/>
        </w:rPr>
      </w:pPr>
      <w:r>
        <w:rPr>
          <w:rFonts w:eastAsia="Times New Roman" w:cstheme="minorHAnsi"/>
          <w:color w:val="000000"/>
          <w:sz w:val="18"/>
          <w:szCs w:val="18"/>
        </w:rPr>
        <w:t xml:space="preserve">Adjustments on recognition of </w:t>
      </w:r>
      <w:r w:rsidR="007D395B">
        <w:rPr>
          <w:rFonts w:eastAsia="Times New Roman" w:cstheme="minorHAnsi"/>
          <w:color w:val="000000"/>
          <w:sz w:val="18"/>
          <w:szCs w:val="18"/>
        </w:rPr>
        <w:t>the loss allowance</w:t>
      </w:r>
      <w:r w:rsidR="008C681E">
        <w:rPr>
          <w:rFonts w:eastAsia="Times New Roman" w:cstheme="minorHAnsi"/>
          <w:color w:val="000000"/>
          <w:sz w:val="18"/>
          <w:szCs w:val="18"/>
        </w:rPr>
        <w:t xml:space="preserve"> for </w:t>
      </w:r>
      <w:r>
        <w:rPr>
          <w:rFonts w:eastAsia="Times New Roman" w:cstheme="minorHAnsi"/>
          <w:color w:val="000000"/>
          <w:sz w:val="18"/>
          <w:szCs w:val="18"/>
        </w:rPr>
        <w:t>impairment of loans to related parties</w:t>
      </w:r>
      <w:r w:rsidR="00EE29E3">
        <w:rPr>
          <w:rFonts w:eastAsia="Times New Roman" w:hint="cs"/>
          <w:color w:val="000000"/>
          <w:sz w:val="18"/>
          <w:cs/>
          <w:lang w:bidi="th-TH"/>
        </w:rPr>
        <w:t xml:space="preserve"> </w:t>
      </w:r>
      <w:r w:rsidR="00EE29E3">
        <w:rPr>
          <w:rFonts w:eastAsia="Times New Roman"/>
          <w:color w:val="000000"/>
          <w:sz w:val="18"/>
          <w:lang w:val="en-GB" w:bidi="th-TH"/>
        </w:rPr>
        <w:t xml:space="preserve">and recognition of </w:t>
      </w:r>
      <w:r w:rsidR="00EE29E3">
        <w:rPr>
          <w:rFonts w:eastAsia="Times New Roman" w:cstheme="minorHAnsi"/>
          <w:color w:val="000000"/>
          <w:sz w:val="18"/>
          <w:szCs w:val="18"/>
        </w:rPr>
        <w:t xml:space="preserve">impairment loss on loans to related parties </w:t>
      </w:r>
      <w:r w:rsidR="00EE29E3" w:rsidRPr="00E567AB">
        <w:rPr>
          <w:rFonts w:eastAsia="Times New Roman" w:cstheme="minorHAnsi"/>
          <w:color w:val="000000"/>
          <w:sz w:val="18"/>
          <w:szCs w:val="18"/>
        </w:rPr>
        <w:t>through retained earnings</w:t>
      </w:r>
    </w:p>
    <w:p w14:paraId="4DF34C42" w14:textId="77777777" w:rsidR="00EB0ABB" w:rsidRPr="00BA3B4F" w:rsidRDefault="008C681E" w:rsidP="00BA3B4F">
      <w:pPr>
        <w:pStyle w:val="ListParagraph"/>
        <w:numPr>
          <w:ilvl w:val="0"/>
          <w:numId w:val="29"/>
        </w:numPr>
        <w:spacing w:after="0" w:line="240" w:lineRule="auto"/>
        <w:ind w:left="284" w:hanging="284"/>
        <w:jc w:val="both"/>
        <w:rPr>
          <w:rFonts w:eastAsia="Arial Unicode MS" w:cstheme="minorHAnsi"/>
          <w:sz w:val="18"/>
          <w:szCs w:val="18"/>
          <w:lang w:bidi="th-TH"/>
        </w:rPr>
      </w:pPr>
      <w:r>
        <w:rPr>
          <w:rFonts w:eastAsia="Arial Unicode MS" w:cstheme="minorHAnsi"/>
          <w:sz w:val="18"/>
          <w:szCs w:val="18"/>
          <w:lang w:bidi="th-TH"/>
        </w:rPr>
        <w:t xml:space="preserve">Recognition of </w:t>
      </w:r>
      <w:r w:rsidR="00EB0ABB" w:rsidRPr="000F3B23">
        <w:rPr>
          <w:rFonts w:eastAsia="Arial Unicode MS" w:cstheme="minorHAnsi"/>
          <w:sz w:val="18"/>
          <w:szCs w:val="18"/>
          <w:lang w:bidi="th-TH"/>
        </w:rPr>
        <w:t xml:space="preserve">right of use assets and lease liabilities together with a </w:t>
      </w:r>
      <w:r w:rsidR="00BA3B4F" w:rsidRPr="000F3B23">
        <w:rPr>
          <w:rFonts w:eastAsia="Arial Unicode MS" w:cstheme="minorHAnsi"/>
          <w:sz w:val="18"/>
          <w:szCs w:val="18"/>
          <w:lang w:bidi="th-TH"/>
        </w:rPr>
        <w:t>corresponding adjustment</w:t>
      </w:r>
      <w:r w:rsidR="00BA3B4F">
        <w:rPr>
          <w:rFonts w:eastAsia="Arial Unicode MS" w:cstheme="minorHAnsi"/>
          <w:sz w:val="18"/>
          <w:szCs w:val="18"/>
          <w:lang w:bidi="th-TH"/>
        </w:rPr>
        <w:t xml:space="preserve"> of leasehold rights</w:t>
      </w:r>
      <w:r w:rsidR="00EB0ABB" w:rsidRPr="000F3B23">
        <w:rPr>
          <w:rFonts w:eastAsia="Arial Unicode MS" w:cstheme="minorHAnsi"/>
          <w:sz w:val="18"/>
          <w:szCs w:val="18"/>
          <w:lang w:bidi="th-TH"/>
        </w:rPr>
        <w:t xml:space="preserve"> and accrued rental expenses against right of use assets</w:t>
      </w:r>
    </w:p>
    <w:p w14:paraId="09C163DC" w14:textId="36096E5D" w:rsidR="00EB0ABB" w:rsidRPr="000F3B23" w:rsidRDefault="00BA3B4F" w:rsidP="000F3B23">
      <w:pPr>
        <w:pStyle w:val="ListParagraph"/>
        <w:numPr>
          <w:ilvl w:val="0"/>
          <w:numId w:val="29"/>
        </w:numPr>
        <w:spacing w:after="0" w:line="240" w:lineRule="auto"/>
        <w:ind w:left="284" w:hanging="284"/>
        <w:jc w:val="both"/>
        <w:rPr>
          <w:rFonts w:eastAsia="Arial Unicode MS" w:cstheme="minorHAnsi"/>
          <w:sz w:val="18"/>
          <w:szCs w:val="18"/>
          <w:lang w:bidi="th-TH"/>
        </w:rPr>
      </w:pPr>
      <w:r>
        <w:rPr>
          <w:rFonts w:eastAsia="Arial Unicode MS" w:cstheme="minorHAnsi"/>
          <w:sz w:val="18"/>
          <w:szCs w:val="18"/>
          <w:lang w:bidi="th-TH"/>
        </w:rPr>
        <w:t>Adjustments on</w:t>
      </w:r>
      <w:r w:rsidR="00EB0ABB" w:rsidRPr="000F3B23">
        <w:rPr>
          <w:rFonts w:eastAsia="Arial Unicode MS" w:cstheme="minorHAnsi"/>
          <w:sz w:val="18"/>
          <w:szCs w:val="18"/>
          <w:lang w:bidi="th-TH"/>
        </w:rPr>
        <w:t xml:space="preserve"> deferred tax assets </w:t>
      </w:r>
      <w:r w:rsidR="00B313D6">
        <w:rPr>
          <w:rFonts w:eastAsia="Arial Unicode MS" w:cstheme="minorHAnsi"/>
          <w:sz w:val="18"/>
          <w:szCs w:val="18"/>
          <w:lang w:bidi="th-TH"/>
        </w:rPr>
        <w:t>and deferred income tax</w:t>
      </w:r>
      <w:r w:rsidR="00B313D6" w:rsidRPr="000F3B23">
        <w:rPr>
          <w:rFonts w:eastAsia="Arial Unicode MS" w:cstheme="minorHAnsi"/>
          <w:sz w:val="18"/>
          <w:szCs w:val="18"/>
          <w:lang w:bidi="th-TH"/>
        </w:rPr>
        <w:t xml:space="preserve"> </w:t>
      </w:r>
      <w:r w:rsidR="00B313D6" w:rsidRPr="00B313D6">
        <w:rPr>
          <w:rFonts w:eastAsia="Arial Unicode MS" w:cstheme="minorHAnsi"/>
          <w:sz w:val="18"/>
          <w:szCs w:val="18"/>
          <w:lang w:bidi="th-TH"/>
        </w:rPr>
        <w:t>through retained earnings</w:t>
      </w:r>
      <w:r w:rsidR="00B313D6">
        <w:rPr>
          <w:rFonts w:eastAsia="Arial Unicode MS" w:cstheme="minorHAnsi"/>
          <w:sz w:val="18"/>
          <w:szCs w:val="18"/>
          <w:lang w:bidi="th-TH"/>
        </w:rPr>
        <w:t xml:space="preserve">, </w:t>
      </w:r>
      <w:r w:rsidR="00EB0ABB" w:rsidRPr="000F3B23">
        <w:rPr>
          <w:rFonts w:eastAsia="Arial Unicode MS" w:cstheme="minorHAnsi"/>
          <w:sz w:val="18"/>
          <w:szCs w:val="18"/>
          <w:lang w:bidi="th-TH"/>
        </w:rPr>
        <w:t>resulted from the above adjustments</w:t>
      </w:r>
      <w:r w:rsidR="00B5790D">
        <w:rPr>
          <w:rFonts w:eastAsia="Arial Unicode MS" w:cstheme="minorHAnsi"/>
          <w:sz w:val="18"/>
          <w:szCs w:val="18"/>
          <w:lang w:bidi="th-TH"/>
        </w:rPr>
        <w:t>.</w:t>
      </w:r>
    </w:p>
    <w:p w14:paraId="5B20A744" w14:textId="77777777" w:rsidR="00EB0ABB" w:rsidRPr="00B313D6" w:rsidRDefault="00EB0ABB" w:rsidP="00EB0ABB">
      <w:pPr>
        <w:shd w:val="clear" w:color="auto" w:fill="FFFFFF"/>
        <w:spacing w:after="0" w:line="240" w:lineRule="auto"/>
        <w:jc w:val="both"/>
        <w:rPr>
          <w:rFonts w:eastAsia="Times New Roman" w:cstheme="minorHAnsi"/>
          <w:color w:val="222222"/>
          <w:sz w:val="20"/>
          <w:szCs w:val="20"/>
          <w:lang w:eastAsia="en-GB" w:bidi="th-TH"/>
        </w:rPr>
      </w:pPr>
    </w:p>
    <w:p w14:paraId="0EBDCC53" w14:textId="77777777" w:rsidR="006F63AC" w:rsidRDefault="006F63AC" w:rsidP="00EB0ABB">
      <w:pPr>
        <w:pStyle w:val="Heading2"/>
        <w:ind w:left="567" w:hanging="567"/>
        <w:rPr>
          <w:rFonts w:asciiTheme="minorHAnsi" w:eastAsiaTheme="minorHAnsi" w:hAnsiTheme="minorHAnsi" w:cstheme="minorHAnsi"/>
          <w:b/>
          <w:color w:val="CF4A02"/>
          <w:sz w:val="20"/>
          <w:szCs w:val="20"/>
          <w:lang w:val="en-GB"/>
        </w:rPr>
      </w:pPr>
      <w:r>
        <w:rPr>
          <w:rFonts w:asciiTheme="minorHAnsi" w:eastAsiaTheme="minorHAnsi" w:hAnsiTheme="minorHAnsi" w:cstheme="minorHAnsi"/>
          <w:b/>
          <w:color w:val="CF4A02"/>
          <w:sz w:val="20"/>
          <w:szCs w:val="20"/>
          <w:lang w:val="en-GB"/>
        </w:rPr>
        <w:br w:type="page"/>
      </w:r>
    </w:p>
    <w:p w14:paraId="22543FDB" w14:textId="77777777" w:rsidR="006F63AC" w:rsidRDefault="006F63AC" w:rsidP="0087230B">
      <w:pPr>
        <w:pStyle w:val="Heading2"/>
        <w:spacing w:before="0" w:line="240" w:lineRule="auto"/>
        <w:ind w:left="567" w:hanging="567"/>
        <w:rPr>
          <w:rFonts w:asciiTheme="minorHAnsi" w:eastAsiaTheme="minorHAnsi" w:hAnsiTheme="minorHAnsi" w:cstheme="minorHAnsi"/>
          <w:b/>
          <w:color w:val="CF4A02"/>
          <w:sz w:val="20"/>
          <w:szCs w:val="20"/>
          <w:lang w:val="en-GB"/>
        </w:rPr>
      </w:pPr>
    </w:p>
    <w:p w14:paraId="152274C6" w14:textId="77777777" w:rsidR="006F63AC" w:rsidRPr="009F1492" w:rsidRDefault="006F63AC" w:rsidP="0087230B">
      <w:pPr>
        <w:pStyle w:val="Heading2"/>
        <w:spacing w:before="0" w:line="240" w:lineRule="auto"/>
        <w:ind w:left="567" w:hanging="567"/>
        <w:rPr>
          <w:rFonts w:asciiTheme="minorHAnsi" w:eastAsiaTheme="minorHAnsi" w:hAnsiTheme="minorHAnsi" w:cstheme="minorHAnsi"/>
          <w:b/>
          <w:color w:val="CF4A02"/>
          <w:sz w:val="18"/>
          <w:szCs w:val="18"/>
          <w:lang w:val="en-GB"/>
        </w:rPr>
      </w:pPr>
    </w:p>
    <w:p w14:paraId="65E69CF4" w14:textId="77777777" w:rsidR="00EB0ABB" w:rsidRPr="009F1492" w:rsidRDefault="00EB0ABB" w:rsidP="0033777C">
      <w:pPr>
        <w:pStyle w:val="Heading2"/>
        <w:spacing w:before="0" w:line="240" w:lineRule="auto"/>
        <w:ind w:left="540" w:hanging="540"/>
        <w:rPr>
          <w:rFonts w:asciiTheme="minorHAnsi" w:eastAsiaTheme="minorHAnsi" w:hAnsiTheme="minorHAnsi" w:cstheme="minorHAnsi"/>
          <w:b/>
          <w:color w:val="CF4A02"/>
          <w:sz w:val="18"/>
          <w:szCs w:val="18"/>
          <w:lang w:val="en-GB"/>
        </w:rPr>
      </w:pPr>
      <w:r w:rsidRPr="009F1492">
        <w:rPr>
          <w:rFonts w:asciiTheme="minorHAnsi" w:eastAsiaTheme="minorHAnsi" w:hAnsiTheme="minorHAnsi" w:cstheme="minorHAnsi"/>
          <w:b/>
          <w:color w:val="CF4A02"/>
          <w:sz w:val="18"/>
          <w:szCs w:val="18"/>
          <w:lang w:val="en-GB"/>
        </w:rPr>
        <w:t xml:space="preserve">5.1 </w:t>
      </w:r>
      <w:r w:rsidRPr="009F1492">
        <w:rPr>
          <w:rFonts w:asciiTheme="minorHAnsi" w:eastAsiaTheme="minorHAnsi" w:hAnsiTheme="minorHAnsi" w:cstheme="minorHAnsi"/>
          <w:b/>
          <w:color w:val="CF4A02"/>
          <w:sz w:val="18"/>
          <w:szCs w:val="18"/>
          <w:lang w:val="en-GB"/>
        </w:rPr>
        <w:tab/>
        <w:t>Financial instruments</w:t>
      </w:r>
    </w:p>
    <w:p w14:paraId="5B20325A" w14:textId="77777777" w:rsidR="00EB0ABB" w:rsidRPr="009F1492" w:rsidRDefault="00EB0ABB" w:rsidP="00AA1543">
      <w:pPr>
        <w:shd w:val="clear" w:color="auto" w:fill="FFFFFF"/>
        <w:spacing w:after="0" w:line="240" w:lineRule="auto"/>
        <w:ind w:left="540"/>
        <w:jc w:val="both"/>
        <w:rPr>
          <w:rFonts w:eastAsia="Times New Roman" w:cstheme="minorHAnsi"/>
          <w:color w:val="222222"/>
          <w:sz w:val="18"/>
          <w:szCs w:val="18"/>
          <w:lang w:val="en-GB" w:eastAsia="en-GB" w:bidi="th-TH"/>
        </w:rPr>
      </w:pPr>
    </w:p>
    <w:p w14:paraId="7D388E3E" w14:textId="508E4CA1" w:rsidR="00EB0ABB" w:rsidRDefault="00EB0ABB" w:rsidP="00AA1543">
      <w:pPr>
        <w:spacing w:after="0" w:line="240" w:lineRule="auto"/>
        <w:ind w:left="540"/>
        <w:jc w:val="both"/>
        <w:rPr>
          <w:rFonts w:cstheme="minorHAnsi"/>
          <w:sz w:val="18"/>
          <w:szCs w:val="18"/>
        </w:rPr>
      </w:pPr>
      <w:r w:rsidRPr="00AA1543">
        <w:rPr>
          <w:rFonts w:cstheme="minorHAnsi"/>
          <w:spacing w:val="-4"/>
          <w:sz w:val="18"/>
          <w:szCs w:val="18"/>
        </w:rPr>
        <w:t xml:space="preserve">The total impact </w:t>
      </w:r>
      <w:r w:rsidR="00E61D9F">
        <w:rPr>
          <w:rFonts w:cstheme="minorHAnsi"/>
          <w:spacing w:val="-4"/>
          <w:sz w:val="18"/>
          <w:szCs w:val="18"/>
        </w:rPr>
        <w:t xml:space="preserve">from adoption </w:t>
      </w:r>
      <w:r w:rsidR="00332B24">
        <w:rPr>
          <w:rFonts w:cstheme="minorHAnsi"/>
          <w:spacing w:val="-4"/>
          <w:sz w:val="18"/>
          <w:szCs w:val="18"/>
        </w:rPr>
        <w:t xml:space="preserve">of TFRS 9 </w:t>
      </w:r>
      <w:r w:rsidRPr="00AA1543">
        <w:rPr>
          <w:rFonts w:cstheme="minorHAnsi"/>
          <w:spacing w:val="-4"/>
          <w:sz w:val="18"/>
          <w:szCs w:val="18"/>
        </w:rPr>
        <w:t xml:space="preserve">on the Group’s and the Company’s unappropriated retained earnings </w:t>
      </w:r>
      <w:r w:rsidR="002220E5" w:rsidRPr="00AA1543">
        <w:rPr>
          <w:rFonts w:cstheme="minorHAnsi"/>
          <w:spacing w:val="-4"/>
          <w:sz w:val="18"/>
          <w:szCs w:val="18"/>
        </w:rPr>
        <w:t xml:space="preserve">(deficits) </w:t>
      </w:r>
      <w:r w:rsidRPr="00AA1543">
        <w:rPr>
          <w:rFonts w:cstheme="minorHAnsi"/>
          <w:spacing w:val="-4"/>
          <w:sz w:val="18"/>
          <w:szCs w:val="18"/>
        </w:rPr>
        <w:t>as of 1 January 2020</w:t>
      </w:r>
      <w:r w:rsidRPr="009F1492">
        <w:rPr>
          <w:rFonts w:cstheme="minorHAnsi"/>
          <w:sz w:val="18"/>
          <w:szCs w:val="18"/>
        </w:rPr>
        <w:t xml:space="preserve"> are as follows:</w:t>
      </w:r>
    </w:p>
    <w:p w14:paraId="7DB5E1C5" w14:textId="77777777" w:rsidR="00AA1543" w:rsidRPr="009F1492" w:rsidRDefault="00AA1543" w:rsidP="00AA1543">
      <w:pPr>
        <w:spacing w:after="0" w:line="240" w:lineRule="auto"/>
        <w:ind w:left="540"/>
        <w:jc w:val="both"/>
        <w:rPr>
          <w:rFonts w:cstheme="minorHAnsi"/>
          <w:sz w:val="18"/>
          <w:szCs w:val="18"/>
        </w:rPr>
      </w:pPr>
    </w:p>
    <w:tbl>
      <w:tblPr>
        <w:tblW w:w="9498" w:type="dxa"/>
        <w:tblLayout w:type="fixed"/>
        <w:tblLook w:val="0000" w:firstRow="0" w:lastRow="0" w:firstColumn="0" w:lastColumn="0" w:noHBand="0" w:noVBand="0"/>
      </w:tblPr>
      <w:tblGrid>
        <w:gridCol w:w="6521"/>
        <w:gridCol w:w="1417"/>
        <w:gridCol w:w="1560"/>
      </w:tblGrid>
      <w:tr w:rsidR="002220E5" w:rsidRPr="002220E5" w14:paraId="21DA1DD0" w14:textId="77777777" w:rsidTr="002220E5">
        <w:trPr>
          <w:trHeight w:val="535"/>
        </w:trPr>
        <w:tc>
          <w:tcPr>
            <w:tcW w:w="6521" w:type="dxa"/>
            <w:shd w:val="clear" w:color="auto" w:fill="auto"/>
            <w:vAlign w:val="bottom"/>
          </w:tcPr>
          <w:p w14:paraId="45A34F82" w14:textId="77777777" w:rsidR="002220E5" w:rsidRPr="002220E5" w:rsidRDefault="002220E5" w:rsidP="00AA1543">
            <w:pPr>
              <w:spacing w:after="0" w:line="240" w:lineRule="auto"/>
              <w:ind w:left="435"/>
              <w:jc w:val="both"/>
              <w:rPr>
                <w:rFonts w:eastAsia="Arial Unicode MS" w:cstheme="minorHAnsi"/>
                <w:b/>
                <w:bCs/>
                <w:snapToGrid w:val="0"/>
                <w:spacing w:val="-4"/>
                <w:sz w:val="18"/>
                <w:szCs w:val="18"/>
                <w:highlight w:val="yellow"/>
                <w:lang w:eastAsia="th-TH"/>
              </w:rPr>
            </w:pPr>
          </w:p>
        </w:tc>
        <w:tc>
          <w:tcPr>
            <w:tcW w:w="1417" w:type="dxa"/>
            <w:tcBorders>
              <w:top w:val="single" w:sz="4" w:space="0" w:color="auto"/>
              <w:bottom w:val="single" w:sz="4" w:space="0" w:color="auto"/>
            </w:tcBorders>
            <w:shd w:val="clear" w:color="auto" w:fill="auto"/>
            <w:vAlign w:val="bottom"/>
          </w:tcPr>
          <w:p w14:paraId="252DFB54" w14:textId="77777777" w:rsidR="002220E5" w:rsidRPr="002220E5" w:rsidRDefault="002220E5" w:rsidP="002220E5">
            <w:pPr>
              <w:spacing w:after="0" w:line="240" w:lineRule="auto"/>
              <w:ind w:right="-72"/>
              <w:jc w:val="right"/>
              <w:rPr>
                <w:rFonts w:eastAsia="Arial Unicode MS" w:cstheme="minorHAnsi"/>
                <w:b/>
                <w:bCs/>
                <w:snapToGrid w:val="0"/>
                <w:spacing w:val="-4"/>
                <w:sz w:val="18"/>
                <w:szCs w:val="18"/>
                <w:lang w:eastAsia="th-TH"/>
              </w:rPr>
            </w:pPr>
            <w:r w:rsidRPr="002220E5">
              <w:rPr>
                <w:rFonts w:eastAsia="Arial Unicode MS" w:cstheme="minorHAnsi"/>
                <w:b/>
                <w:bCs/>
                <w:snapToGrid w:val="0"/>
                <w:spacing w:val="-4"/>
                <w:sz w:val="18"/>
                <w:szCs w:val="18"/>
                <w:lang w:eastAsia="th-TH"/>
              </w:rPr>
              <w:t>Consolidated financial statements</w:t>
            </w:r>
          </w:p>
        </w:tc>
        <w:tc>
          <w:tcPr>
            <w:tcW w:w="1560" w:type="dxa"/>
            <w:tcBorders>
              <w:top w:val="single" w:sz="4" w:space="0" w:color="auto"/>
              <w:bottom w:val="single" w:sz="4" w:space="0" w:color="auto"/>
            </w:tcBorders>
            <w:shd w:val="clear" w:color="auto" w:fill="auto"/>
            <w:vAlign w:val="bottom"/>
          </w:tcPr>
          <w:p w14:paraId="700F9BD5" w14:textId="77777777" w:rsidR="002220E5" w:rsidRPr="002220E5" w:rsidRDefault="002220E5" w:rsidP="002220E5">
            <w:pPr>
              <w:spacing w:after="0" w:line="240" w:lineRule="auto"/>
              <w:ind w:right="-72"/>
              <w:jc w:val="right"/>
              <w:rPr>
                <w:rFonts w:eastAsia="Arial Unicode MS" w:cstheme="minorHAnsi"/>
                <w:b/>
                <w:bCs/>
                <w:snapToGrid w:val="0"/>
                <w:spacing w:val="-4"/>
                <w:sz w:val="18"/>
                <w:szCs w:val="18"/>
                <w:lang w:eastAsia="th-TH"/>
              </w:rPr>
            </w:pPr>
            <w:r w:rsidRPr="002220E5">
              <w:rPr>
                <w:rFonts w:eastAsia="Arial Unicode MS" w:cstheme="minorHAnsi"/>
                <w:b/>
                <w:bCs/>
                <w:snapToGrid w:val="0"/>
                <w:spacing w:val="-4"/>
                <w:sz w:val="18"/>
                <w:szCs w:val="18"/>
                <w:lang w:eastAsia="th-TH"/>
              </w:rPr>
              <w:t>Separated financial statements</w:t>
            </w:r>
          </w:p>
        </w:tc>
      </w:tr>
      <w:tr w:rsidR="002220E5" w:rsidRPr="002220E5" w14:paraId="383957DA" w14:textId="77777777" w:rsidTr="002220E5">
        <w:tc>
          <w:tcPr>
            <w:tcW w:w="6521" w:type="dxa"/>
            <w:shd w:val="clear" w:color="auto" w:fill="auto"/>
            <w:vAlign w:val="bottom"/>
          </w:tcPr>
          <w:p w14:paraId="47B66989" w14:textId="77777777" w:rsidR="002220E5" w:rsidRPr="002220E5" w:rsidRDefault="002220E5" w:rsidP="00AA1543">
            <w:pPr>
              <w:spacing w:after="0" w:line="240" w:lineRule="auto"/>
              <w:ind w:left="435"/>
              <w:jc w:val="both"/>
              <w:rPr>
                <w:rFonts w:eastAsia="Arial Unicode MS" w:cstheme="minorHAnsi"/>
                <w:snapToGrid w:val="0"/>
                <w:spacing w:val="-4"/>
                <w:sz w:val="18"/>
                <w:szCs w:val="18"/>
                <w:highlight w:val="yellow"/>
                <w:lang w:eastAsia="th-TH"/>
              </w:rPr>
            </w:pPr>
          </w:p>
        </w:tc>
        <w:tc>
          <w:tcPr>
            <w:tcW w:w="1417" w:type="dxa"/>
            <w:tcBorders>
              <w:top w:val="single" w:sz="4" w:space="0" w:color="auto"/>
              <w:bottom w:val="single" w:sz="4" w:space="0" w:color="auto"/>
            </w:tcBorders>
            <w:shd w:val="clear" w:color="auto" w:fill="auto"/>
            <w:vAlign w:val="bottom"/>
          </w:tcPr>
          <w:p w14:paraId="3BFB96B8" w14:textId="77777777" w:rsidR="002220E5" w:rsidRPr="002220E5" w:rsidRDefault="002220E5" w:rsidP="002220E5">
            <w:pPr>
              <w:spacing w:after="0" w:line="240" w:lineRule="auto"/>
              <w:ind w:right="-72"/>
              <w:jc w:val="right"/>
              <w:rPr>
                <w:rFonts w:eastAsia="Arial Unicode MS" w:cstheme="minorHAnsi"/>
                <w:b/>
                <w:bCs/>
                <w:snapToGrid w:val="0"/>
                <w:spacing w:val="-4"/>
                <w:sz w:val="18"/>
                <w:szCs w:val="18"/>
                <w:lang w:eastAsia="th-TH"/>
              </w:rPr>
            </w:pPr>
            <w:r w:rsidRPr="002220E5">
              <w:rPr>
                <w:rFonts w:eastAsia="Arial Unicode MS" w:cstheme="minorHAnsi"/>
                <w:b/>
                <w:bCs/>
                <w:snapToGrid w:val="0"/>
                <w:spacing w:val="-4"/>
                <w:sz w:val="18"/>
                <w:szCs w:val="18"/>
                <w:lang w:eastAsia="th-TH"/>
              </w:rPr>
              <w:t>Baht</w:t>
            </w:r>
          </w:p>
        </w:tc>
        <w:tc>
          <w:tcPr>
            <w:tcW w:w="1560" w:type="dxa"/>
            <w:tcBorders>
              <w:top w:val="single" w:sz="4" w:space="0" w:color="auto"/>
              <w:bottom w:val="single" w:sz="4" w:space="0" w:color="auto"/>
            </w:tcBorders>
            <w:shd w:val="clear" w:color="auto" w:fill="auto"/>
            <w:vAlign w:val="bottom"/>
          </w:tcPr>
          <w:p w14:paraId="3DD1E48A" w14:textId="77777777" w:rsidR="002220E5" w:rsidRPr="002220E5" w:rsidRDefault="002220E5" w:rsidP="002220E5">
            <w:pPr>
              <w:spacing w:after="0" w:line="240" w:lineRule="auto"/>
              <w:ind w:right="-72"/>
              <w:jc w:val="right"/>
              <w:rPr>
                <w:rFonts w:eastAsia="Arial Unicode MS" w:cstheme="minorHAnsi"/>
                <w:b/>
                <w:bCs/>
                <w:snapToGrid w:val="0"/>
                <w:spacing w:val="-4"/>
                <w:sz w:val="18"/>
                <w:szCs w:val="18"/>
                <w:lang w:eastAsia="th-TH"/>
              </w:rPr>
            </w:pPr>
            <w:r w:rsidRPr="002220E5">
              <w:rPr>
                <w:rFonts w:eastAsia="Arial Unicode MS" w:cstheme="minorHAnsi"/>
                <w:b/>
                <w:bCs/>
                <w:snapToGrid w:val="0"/>
                <w:spacing w:val="-4"/>
                <w:sz w:val="18"/>
                <w:szCs w:val="18"/>
                <w:lang w:eastAsia="th-TH"/>
              </w:rPr>
              <w:t>Baht</w:t>
            </w:r>
          </w:p>
        </w:tc>
      </w:tr>
      <w:tr w:rsidR="002220E5" w:rsidRPr="002220E5" w14:paraId="023B4EB1" w14:textId="77777777" w:rsidTr="002220E5">
        <w:tc>
          <w:tcPr>
            <w:tcW w:w="6521" w:type="dxa"/>
            <w:vAlign w:val="bottom"/>
          </w:tcPr>
          <w:p w14:paraId="0AEC183F" w14:textId="77777777" w:rsidR="002220E5" w:rsidRPr="002220E5" w:rsidRDefault="002220E5" w:rsidP="00AA1543">
            <w:pPr>
              <w:spacing w:after="0" w:line="240" w:lineRule="auto"/>
              <w:ind w:left="435"/>
              <w:jc w:val="both"/>
              <w:rPr>
                <w:rFonts w:eastAsia="Arial Unicode MS" w:cstheme="minorHAnsi"/>
                <w:snapToGrid w:val="0"/>
                <w:spacing w:val="-4"/>
                <w:sz w:val="18"/>
                <w:szCs w:val="18"/>
                <w:highlight w:val="yellow"/>
                <w:cs/>
                <w:lang w:eastAsia="th-TH"/>
              </w:rPr>
            </w:pPr>
          </w:p>
        </w:tc>
        <w:tc>
          <w:tcPr>
            <w:tcW w:w="1417" w:type="dxa"/>
            <w:tcBorders>
              <w:top w:val="single" w:sz="4" w:space="0" w:color="auto"/>
            </w:tcBorders>
            <w:shd w:val="clear" w:color="auto" w:fill="FAFAFA"/>
            <w:vAlign w:val="bottom"/>
          </w:tcPr>
          <w:p w14:paraId="1E6AD865" w14:textId="77777777" w:rsidR="002220E5" w:rsidRPr="002220E5" w:rsidRDefault="002220E5" w:rsidP="009F1492">
            <w:pPr>
              <w:spacing w:after="0" w:line="240" w:lineRule="auto"/>
              <w:ind w:right="-72"/>
              <w:jc w:val="right"/>
              <w:rPr>
                <w:rFonts w:eastAsia="Arial Unicode MS" w:cstheme="minorHAnsi"/>
                <w:snapToGrid w:val="0"/>
                <w:spacing w:val="-4"/>
                <w:sz w:val="18"/>
                <w:szCs w:val="18"/>
                <w:highlight w:val="yellow"/>
                <w:lang w:eastAsia="th-TH"/>
              </w:rPr>
            </w:pPr>
          </w:p>
        </w:tc>
        <w:tc>
          <w:tcPr>
            <w:tcW w:w="1560" w:type="dxa"/>
            <w:tcBorders>
              <w:top w:val="single" w:sz="4" w:space="0" w:color="auto"/>
            </w:tcBorders>
            <w:shd w:val="clear" w:color="auto" w:fill="FAFAFA"/>
            <w:vAlign w:val="bottom"/>
          </w:tcPr>
          <w:p w14:paraId="03FC5451" w14:textId="77777777" w:rsidR="002220E5" w:rsidRPr="002220E5" w:rsidRDefault="002220E5" w:rsidP="009F1492">
            <w:pPr>
              <w:spacing w:after="0" w:line="240" w:lineRule="auto"/>
              <w:ind w:right="-72"/>
              <w:jc w:val="right"/>
              <w:rPr>
                <w:rFonts w:eastAsia="Arial Unicode MS" w:cstheme="minorHAnsi"/>
                <w:snapToGrid w:val="0"/>
                <w:spacing w:val="-4"/>
                <w:sz w:val="18"/>
                <w:szCs w:val="18"/>
                <w:highlight w:val="yellow"/>
                <w:lang w:eastAsia="th-TH"/>
              </w:rPr>
            </w:pPr>
          </w:p>
        </w:tc>
      </w:tr>
      <w:tr w:rsidR="002220E5" w:rsidRPr="002220E5" w14:paraId="1A67238C" w14:textId="77777777" w:rsidTr="002220E5">
        <w:tc>
          <w:tcPr>
            <w:tcW w:w="6521" w:type="dxa"/>
            <w:vAlign w:val="bottom"/>
          </w:tcPr>
          <w:p w14:paraId="384696AC" w14:textId="77777777" w:rsidR="002220E5" w:rsidRPr="002220E5" w:rsidRDefault="002220E5" w:rsidP="00AA1543">
            <w:pPr>
              <w:spacing w:after="0" w:line="240" w:lineRule="auto"/>
              <w:ind w:left="435"/>
              <w:jc w:val="thaiDistribute"/>
              <w:rPr>
                <w:rFonts w:eastAsia="Arial Unicode MS" w:cstheme="minorHAnsi"/>
                <w:snapToGrid w:val="0"/>
                <w:spacing w:val="-4"/>
                <w:sz w:val="18"/>
                <w:szCs w:val="18"/>
                <w:lang w:eastAsia="th-TH"/>
              </w:rPr>
            </w:pPr>
            <w:r w:rsidRPr="002220E5">
              <w:rPr>
                <w:rFonts w:eastAsia="Arial Unicode MS" w:cstheme="minorHAnsi"/>
                <w:snapToGrid w:val="0"/>
                <w:spacing w:val="-4"/>
                <w:sz w:val="18"/>
                <w:szCs w:val="18"/>
                <w:lang w:eastAsia="th-TH"/>
              </w:rPr>
              <w:t xml:space="preserve">Unappropriated retained earnings (deficits) as of 31 December 2019 </w:t>
            </w:r>
          </w:p>
          <w:p w14:paraId="070F0B13" w14:textId="77777777" w:rsidR="002220E5" w:rsidRPr="002220E5" w:rsidRDefault="0033777C" w:rsidP="00AA1543">
            <w:pPr>
              <w:spacing w:after="0" w:line="240" w:lineRule="auto"/>
              <w:ind w:left="435"/>
              <w:jc w:val="thaiDistribute"/>
              <w:rPr>
                <w:rFonts w:eastAsia="Arial Unicode MS" w:cstheme="minorHAnsi"/>
                <w:snapToGrid w:val="0"/>
                <w:spacing w:val="-4"/>
                <w:sz w:val="18"/>
                <w:szCs w:val="18"/>
                <w:highlight w:val="yellow"/>
                <w:cs/>
                <w:lang w:eastAsia="th-TH"/>
              </w:rPr>
            </w:pPr>
            <w:r>
              <w:rPr>
                <w:rFonts w:eastAsia="Arial Unicode MS" w:cstheme="minorHAnsi"/>
                <w:snapToGrid w:val="0"/>
                <w:spacing w:val="-4"/>
                <w:sz w:val="18"/>
                <w:szCs w:val="18"/>
                <w:lang w:eastAsia="th-TH"/>
              </w:rPr>
              <w:t xml:space="preserve">   </w:t>
            </w:r>
            <w:r w:rsidR="002220E5" w:rsidRPr="002220E5">
              <w:rPr>
                <w:rFonts w:eastAsia="Arial Unicode MS" w:cstheme="minorHAnsi"/>
                <w:snapToGrid w:val="0"/>
                <w:spacing w:val="-4"/>
                <w:sz w:val="18"/>
                <w:szCs w:val="18"/>
                <w:lang w:eastAsia="th-TH"/>
              </w:rPr>
              <w:t>(as previously reported)</w:t>
            </w:r>
          </w:p>
        </w:tc>
        <w:tc>
          <w:tcPr>
            <w:tcW w:w="1417" w:type="dxa"/>
            <w:shd w:val="clear" w:color="auto" w:fill="FAFAFA"/>
            <w:vAlign w:val="bottom"/>
          </w:tcPr>
          <w:p w14:paraId="67288010" w14:textId="77777777" w:rsidR="002220E5" w:rsidRPr="002220E5" w:rsidRDefault="002220E5" w:rsidP="009F1492">
            <w:pPr>
              <w:spacing w:after="0" w:line="240" w:lineRule="auto"/>
              <w:ind w:right="-72"/>
              <w:jc w:val="right"/>
              <w:rPr>
                <w:rFonts w:eastAsia="Calibri" w:cstheme="minorHAnsi"/>
                <w:bCs/>
                <w:color w:val="000000"/>
                <w:spacing w:val="-4"/>
                <w:sz w:val="18"/>
                <w:szCs w:val="18"/>
                <w:highlight w:val="yellow"/>
              </w:rPr>
            </w:pPr>
            <w:r w:rsidRPr="002220E5">
              <w:rPr>
                <w:rFonts w:eastAsia="Calibri" w:cstheme="minorHAnsi"/>
                <w:bCs/>
                <w:color w:val="000000"/>
                <w:spacing w:val="-4"/>
                <w:sz w:val="18"/>
                <w:szCs w:val="18"/>
              </w:rPr>
              <w:t>(1,026,758,011)</w:t>
            </w:r>
          </w:p>
        </w:tc>
        <w:tc>
          <w:tcPr>
            <w:tcW w:w="1560" w:type="dxa"/>
            <w:shd w:val="clear" w:color="auto" w:fill="FAFAFA"/>
            <w:vAlign w:val="bottom"/>
          </w:tcPr>
          <w:p w14:paraId="17C5CD71" w14:textId="77777777" w:rsidR="002220E5" w:rsidRPr="002220E5" w:rsidRDefault="002220E5" w:rsidP="009F1492">
            <w:pPr>
              <w:spacing w:after="0" w:line="240" w:lineRule="auto"/>
              <w:ind w:right="-72"/>
              <w:jc w:val="right"/>
              <w:rPr>
                <w:rFonts w:eastAsia="Arial Unicode MS" w:cstheme="minorHAnsi"/>
                <w:snapToGrid w:val="0"/>
                <w:spacing w:val="-4"/>
                <w:sz w:val="18"/>
                <w:szCs w:val="18"/>
                <w:highlight w:val="yellow"/>
                <w:lang w:eastAsia="th-TH"/>
              </w:rPr>
            </w:pPr>
            <w:r w:rsidRPr="002220E5">
              <w:rPr>
                <w:rFonts w:eastAsia="Arial Unicode MS" w:cstheme="minorHAnsi"/>
                <w:snapToGrid w:val="0"/>
                <w:spacing w:val="-4"/>
                <w:sz w:val="18"/>
                <w:szCs w:val="18"/>
                <w:lang w:eastAsia="th-TH"/>
              </w:rPr>
              <w:t>99,248,852</w:t>
            </w:r>
          </w:p>
        </w:tc>
      </w:tr>
      <w:tr w:rsidR="002220E5" w:rsidRPr="002220E5" w14:paraId="4C2F3466" w14:textId="77777777" w:rsidTr="002220E5">
        <w:tc>
          <w:tcPr>
            <w:tcW w:w="6521" w:type="dxa"/>
            <w:vAlign w:val="bottom"/>
          </w:tcPr>
          <w:p w14:paraId="01CB6DE2" w14:textId="77777777" w:rsidR="002220E5" w:rsidRPr="002220E5" w:rsidRDefault="002220E5" w:rsidP="00AA1543">
            <w:pPr>
              <w:spacing w:after="0" w:line="240" w:lineRule="auto"/>
              <w:ind w:left="435"/>
              <w:jc w:val="both"/>
              <w:rPr>
                <w:rFonts w:eastAsia="Arial Unicode MS" w:cstheme="minorHAnsi"/>
                <w:snapToGrid w:val="0"/>
                <w:spacing w:val="-4"/>
                <w:sz w:val="18"/>
                <w:szCs w:val="18"/>
                <w:highlight w:val="yellow"/>
                <w:lang w:eastAsia="th-TH"/>
              </w:rPr>
            </w:pPr>
          </w:p>
        </w:tc>
        <w:tc>
          <w:tcPr>
            <w:tcW w:w="1417" w:type="dxa"/>
            <w:shd w:val="clear" w:color="auto" w:fill="FAFAFA"/>
            <w:vAlign w:val="bottom"/>
          </w:tcPr>
          <w:p w14:paraId="7443172B" w14:textId="77777777" w:rsidR="002220E5" w:rsidRPr="002220E5" w:rsidRDefault="002220E5" w:rsidP="009F1492">
            <w:pPr>
              <w:spacing w:after="0" w:line="240" w:lineRule="auto"/>
              <w:ind w:right="-72"/>
              <w:jc w:val="right"/>
              <w:rPr>
                <w:rFonts w:eastAsia="Arial Unicode MS" w:cstheme="minorHAnsi"/>
                <w:snapToGrid w:val="0"/>
                <w:spacing w:val="-4"/>
                <w:sz w:val="18"/>
                <w:szCs w:val="18"/>
                <w:highlight w:val="yellow"/>
                <w:lang w:eastAsia="th-TH"/>
              </w:rPr>
            </w:pPr>
          </w:p>
        </w:tc>
        <w:tc>
          <w:tcPr>
            <w:tcW w:w="1560" w:type="dxa"/>
            <w:shd w:val="clear" w:color="auto" w:fill="FAFAFA"/>
            <w:vAlign w:val="bottom"/>
          </w:tcPr>
          <w:p w14:paraId="4CDCC2EF" w14:textId="77777777" w:rsidR="002220E5" w:rsidRPr="00C070D4" w:rsidRDefault="002220E5" w:rsidP="009F1492">
            <w:pPr>
              <w:spacing w:after="0" w:line="240" w:lineRule="auto"/>
              <w:ind w:right="-72"/>
              <w:jc w:val="right"/>
              <w:rPr>
                <w:rFonts w:eastAsia="Arial Unicode MS" w:cstheme="minorHAnsi"/>
                <w:snapToGrid w:val="0"/>
                <w:spacing w:val="-4"/>
                <w:sz w:val="18"/>
                <w:szCs w:val="18"/>
                <w:lang w:eastAsia="th-TH"/>
              </w:rPr>
            </w:pPr>
          </w:p>
        </w:tc>
      </w:tr>
      <w:tr w:rsidR="002220E5" w:rsidRPr="002220E5" w14:paraId="14C24EFB" w14:textId="77777777" w:rsidTr="002220E5">
        <w:tc>
          <w:tcPr>
            <w:tcW w:w="6521" w:type="dxa"/>
            <w:vAlign w:val="bottom"/>
          </w:tcPr>
          <w:p w14:paraId="49FA0445" w14:textId="77777777" w:rsidR="002220E5" w:rsidRPr="00AA1543" w:rsidRDefault="002220E5" w:rsidP="00AA1543">
            <w:pPr>
              <w:spacing w:after="0" w:line="240" w:lineRule="auto"/>
              <w:ind w:left="435"/>
              <w:rPr>
                <w:rFonts w:eastAsia="Arial Unicode MS" w:cstheme="minorHAnsi"/>
                <w:snapToGrid w:val="0"/>
                <w:spacing w:val="-6"/>
                <w:sz w:val="18"/>
                <w:szCs w:val="18"/>
                <w:lang w:eastAsia="th-TH"/>
              </w:rPr>
            </w:pPr>
            <w:r w:rsidRPr="00AA1543">
              <w:rPr>
                <w:rFonts w:eastAsia="Arial Unicode MS" w:cstheme="minorHAnsi"/>
                <w:snapToGrid w:val="0"/>
                <w:spacing w:val="-6"/>
                <w:sz w:val="18"/>
                <w:szCs w:val="18"/>
                <w:lang w:eastAsia="th-TH"/>
              </w:rPr>
              <w:t xml:space="preserve">Increase in </w:t>
            </w:r>
            <w:r w:rsidR="007D395B" w:rsidRPr="00AA1543">
              <w:rPr>
                <w:rFonts w:eastAsia="Arial Unicode MS" w:cstheme="minorHAnsi"/>
                <w:snapToGrid w:val="0"/>
                <w:spacing w:val="-6"/>
                <w:sz w:val="18"/>
                <w:szCs w:val="18"/>
                <w:lang w:eastAsia="th-TH"/>
              </w:rPr>
              <w:t xml:space="preserve">loss </w:t>
            </w:r>
            <w:r w:rsidR="00ED21D6" w:rsidRPr="00AA1543">
              <w:rPr>
                <w:rFonts w:eastAsia="Arial Unicode MS" w:cstheme="minorHAnsi"/>
                <w:snapToGrid w:val="0"/>
                <w:spacing w:val="-6"/>
                <w:sz w:val="18"/>
                <w:szCs w:val="18"/>
                <w:lang w:eastAsia="th-TH"/>
              </w:rPr>
              <w:t xml:space="preserve">allowance for impairment of </w:t>
            </w:r>
            <w:r w:rsidRPr="00AA1543">
              <w:rPr>
                <w:rFonts w:eastAsia="Arial Unicode MS" w:cstheme="minorHAnsi"/>
                <w:snapToGrid w:val="0"/>
                <w:spacing w:val="-6"/>
                <w:sz w:val="18"/>
                <w:szCs w:val="18"/>
                <w:lang w:eastAsia="th-TH"/>
              </w:rPr>
              <w:t xml:space="preserve">short-term loans to </w:t>
            </w:r>
            <w:r w:rsidR="00ED21D6" w:rsidRPr="00AA1543">
              <w:rPr>
                <w:rFonts w:eastAsia="Arial Unicode MS" w:cstheme="minorHAnsi"/>
                <w:snapToGrid w:val="0"/>
                <w:spacing w:val="-6"/>
                <w:sz w:val="18"/>
                <w:szCs w:val="18"/>
                <w:lang w:eastAsia="th-TH"/>
              </w:rPr>
              <w:t xml:space="preserve">a </w:t>
            </w:r>
            <w:r w:rsidRPr="00AA1543">
              <w:rPr>
                <w:rFonts w:eastAsia="Arial Unicode MS" w:cstheme="minorHAnsi"/>
                <w:snapToGrid w:val="0"/>
                <w:spacing w:val="-6"/>
                <w:sz w:val="18"/>
                <w:szCs w:val="18"/>
                <w:lang w:eastAsia="th-TH"/>
              </w:rPr>
              <w:t>related part</w:t>
            </w:r>
            <w:r w:rsidR="00ED21D6" w:rsidRPr="00AA1543">
              <w:rPr>
                <w:rFonts w:eastAsia="Arial Unicode MS" w:cstheme="minorHAnsi"/>
                <w:snapToGrid w:val="0"/>
                <w:spacing w:val="-6"/>
                <w:sz w:val="18"/>
                <w:szCs w:val="18"/>
                <w:lang w:eastAsia="th-TH"/>
              </w:rPr>
              <w:t>y</w:t>
            </w:r>
          </w:p>
        </w:tc>
        <w:tc>
          <w:tcPr>
            <w:tcW w:w="1417" w:type="dxa"/>
            <w:shd w:val="clear" w:color="auto" w:fill="FAFAFA"/>
            <w:vAlign w:val="bottom"/>
          </w:tcPr>
          <w:p w14:paraId="1782B564" w14:textId="77777777" w:rsidR="002220E5" w:rsidRPr="002220E5" w:rsidRDefault="002220E5" w:rsidP="009F1492">
            <w:pPr>
              <w:spacing w:after="0" w:line="240" w:lineRule="auto"/>
              <w:ind w:right="-72"/>
              <w:jc w:val="right"/>
              <w:rPr>
                <w:rFonts w:eastAsia="Arial Unicode MS" w:cstheme="minorHAnsi"/>
                <w:snapToGrid w:val="0"/>
                <w:spacing w:val="-4"/>
                <w:sz w:val="18"/>
                <w:szCs w:val="18"/>
                <w:lang w:eastAsia="th-TH"/>
              </w:rPr>
            </w:pPr>
            <w:r w:rsidRPr="002220E5">
              <w:rPr>
                <w:rFonts w:eastAsia="Arial Unicode MS" w:cstheme="minorHAnsi"/>
                <w:snapToGrid w:val="0"/>
                <w:spacing w:val="-4"/>
                <w:sz w:val="18"/>
                <w:szCs w:val="18"/>
                <w:lang w:eastAsia="th-TH" w:bidi="th-TH"/>
              </w:rPr>
              <w:t>-</w:t>
            </w:r>
          </w:p>
        </w:tc>
        <w:tc>
          <w:tcPr>
            <w:tcW w:w="1560" w:type="dxa"/>
            <w:shd w:val="clear" w:color="auto" w:fill="FAFAFA"/>
            <w:vAlign w:val="bottom"/>
          </w:tcPr>
          <w:p w14:paraId="0C758D81" w14:textId="77777777" w:rsidR="002220E5" w:rsidRPr="00C070D4" w:rsidRDefault="002220E5" w:rsidP="009F1492">
            <w:pPr>
              <w:spacing w:after="0" w:line="240" w:lineRule="auto"/>
              <w:ind w:right="-72"/>
              <w:jc w:val="right"/>
              <w:rPr>
                <w:rFonts w:eastAsia="Arial Unicode MS" w:cstheme="minorHAnsi"/>
                <w:snapToGrid w:val="0"/>
                <w:spacing w:val="-4"/>
                <w:sz w:val="18"/>
                <w:szCs w:val="18"/>
                <w:lang w:eastAsia="th-TH"/>
              </w:rPr>
            </w:pPr>
            <w:r w:rsidRPr="00C070D4">
              <w:rPr>
                <w:rFonts w:eastAsia="Arial Unicode MS" w:cstheme="minorHAnsi"/>
                <w:snapToGrid w:val="0"/>
                <w:spacing w:val="-4"/>
                <w:sz w:val="18"/>
                <w:szCs w:val="18"/>
                <w:lang w:eastAsia="th-TH"/>
              </w:rPr>
              <w:t>(44,782,076)</w:t>
            </w:r>
          </w:p>
        </w:tc>
      </w:tr>
      <w:tr w:rsidR="002220E5" w:rsidRPr="004E5619" w14:paraId="6FF1A4C0" w14:textId="77777777" w:rsidTr="002220E5">
        <w:tc>
          <w:tcPr>
            <w:tcW w:w="6521" w:type="dxa"/>
            <w:vAlign w:val="bottom"/>
          </w:tcPr>
          <w:p w14:paraId="7D5CA0BD" w14:textId="77777777" w:rsidR="002220E5" w:rsidRPr="002220E5" w:rsidRDefault="00ED21D6" w:rsidP="00AA1543">
            <w:pPr>
              <w:spacing w:after="0" w:line="240" w:lineRule="auto"/>
              <w:ind w:left="435"/>
              <w:rPr>
                <w:rFonts w:eastAsia="Arial Unicode MS" w:cstheme="minorHAnsi"/>
                <w:snapToGrid w:val="0"/>
                <w:spacing w:val="-4"/>
                <w:sz w:val="18"/>
                <w:szCs w:val="18"/>
                <w:lang w:eastAsia="th-TH"/>
              </w:rPr>
            </w:pPr>
            <w:r w:rsidRPr="002220E5">
              <w:rPr>
                <w:rFonts w:eastAsia="Arial Unicode MS" w:cstheme="minorHAnsi"/>
                <w:snapToGrid w:val="0"/>
                <w:spacing w:val="-4"/>
                <w:sz w:val="18"/>
                <w:szCs w:val="18"/>
                <w:lang w:eastAsia="th-TH"/>
              </w:rPr>
              <w:t xml:space="preserve">Increase in </w:t>
            </w:r>
            <w:r w:rsidR="007D395B">
              <w:rPr>
                <w:rFonts w:eastAsia="Arial Unicode MS" w:cstheme="minorHAnsi"/>
                <w:snapToGrid w:val="0"/>
                <w:spacing w:val="-4"/>
                <w:sz w:val="18"/>
                <w:szCs w:val="18"/>
                <w:lang w:eastAsia="th-TH"/>
              </w:rPr>
              <w:t xml:space="preserve">loss </w:t>
            </w:r>
            <w:r>
              <w:rPr>
                <w:rFonts w:eastAsia="Arial Unicode MS" w:cstheme="minorHAnsi"/>
                <w:snapToGrid w:val="0"/>
                <w:spacing w:val="-4"/>
                <w:sz w:val="18"/>
                <w:szCs w:val="18"/>
                <w:lang w:eastAsia="th-TH"/>
              </w:rPr>
              <w:t xml:space="preserve">allowance for impairment of </w:t>
            </w:r>
            <w:r w:rsidRPr="002220E5">
              <w:rPr>
                <w:rFonts w:eastAsia="Arial Unicode MS" w:cstheme="minorHAnsi"/>
                <w:snapToGrid w:val="0"/>
                <w:spacing w:val="-4"/>
                <w:sz w:val="18"/>
                <w:szCs w:val="18"/>
                <w:lang w:eastAsia="th-TH"/>
              </w:rPr>
              <w:t xml:space="preserve">loans to </w:t>
            </w:r>
            <w:r>
              <w:rPr>
                <w:rFonts w:eastAsia="Arial Unicode MS" w:cstheme="minorHAnsi"/>
                <w:snapToGrid w:val="0"/>
                <w:spacing w:val="-4"/>
                <w:sz w:val="18"/>
                <w:szCs w:val="18"/>
                <w:lang w:eastAsia="th-TH"/>
              </w:rPr>
              <w:t xml:space="preserve">a </w:t>
            </w:r>
            <w:r w:rsidRPr="002220E5">
              <w:rPr>
                <w:rFonts w:eastAsia="Arial Unicode MS" w:cstheme="minorHAnsi"/>
                <w:snapToGrid w:val="0"/>
                <w:spacing w:val="-4"/>
                <w:sz w:val="18"/>
                <w:szCs w:val="18"/>
                <w:lang w:eastAsia="th-TH"/>
              </w:rPr>
              <w:t>related part</w:t>
            </w:r>
            <w:r>
              <w:rPr>
                <w:rFonts w:eastAsia="Arial Unicode MS" w:cstheme="minorHAnsi"/>
                <w:snapToGrid w:val="0"/>
                <w:spacing w:val="-4"/>
                <w:sz w:val="18"/>
                <w:szCs w:val="18"/>
                <w:lang w:eastAsia="th-TH"/>
              </w:rPr>
              <w:t>y</w:t>
            </w:r>
          </w:p>
        </w:tc>
        <w:tc>
          <w:tcPr>
            <w:tcW w:w="1417" w:type="dxa"/>
            <w:shd w:val="clear" w:color="auto" w:fill="FAFAFA"/>
            <w:vAlign w:val="bottom"/>
          </w:tcPr>
          <w:p w14:paraId="658F5D48" w14:textId="77777777" w:rsidR="002220E5" w:rsidRPr="002220E5" w:rsidRDefault="002220E5" w:rsidP="009F1492">
            <w:pPr>
              <w:spacing w:after="0" w:line="240" w:lineRule="auto"/>
              <w:ind w:right="-72"/>
              <w:jc w:val="right"/>
              <w:rPr>
                <w:rFonts w:eastAsia="Arial Unicode MS" w:cstheme="minorHAnsi"/>
                <w:snapToGrid w:val="0"/>
                <w:spacing w:val="-4"/>
                <w:sz w:val="18"/>
                <w:szCs w:val="18"/>
                <w:lang w:eastAsia="th-TH"/>
              </w:rPr>
            </w:pPr>
            <w:r w:rsidRPr="002220E5">
              <w:rPr>
                <w:rFonts w:eastAsia="Arial Unicode MS" w:cstheme="minorHAnsi"/>
                <w:snapToGrid w:val="0"/>
                <w:spacing w:val="-4"/>
                <w:sz w:val="18"/>
                <w:szCs w:val="18"/>
                <w:lang w:eastAsia="th-TH"/>
              </w:rPr>
              <w:t>(7,842,641)</w:t>
            </w:r>
          </w:p>
        </w:tc>
        <w:tc>
          <w:tcPr>
            <w:tcW w:w="1560" w:type="dxa"/>
            <w:shd w:val="clear" w:color="auto" w:fill="FAFAFA"/>
            <w:vAlign w:val="bottom"/>
          </w:tcPr>
          <w:p w14:paraId="47FA7F47" w14:textId="77777777" w:rsidR="002220E5" w:rsidRPr="00C070D4" w:rsidRDefault="002220E5" w:rsidP="009F1492">
            <w:pPr>
              <w:spacing w:after="0" w:line="240" w:lineRule="auto"/>
              <w:ind w:right="-72"/>
              <w:jc w:val="right"/>
              <w:rPr>
                <w:rFonts w:eastAsia="Arial Unicode MS" w:cstheme="minorHAnsi"/>
                <w:snapToGrid w:val="0"/>
                <w:spacing w:val="-4"/>
                <w:sz w:val="18"/>
                <w:szCs w:val="18"/>
                <w:lang w:eastAsia="th-TH"/>
              </w:rPr>
            </w:pPr>
            <w:r w:rsidRPr="00C070D4">
              <w:rPr>
                <w:rFonts w:eastAsia="Arial Unicode MS" w:cstheme="minorHAnsi"/>
                <w:snapToGrid w:val="0"/>
                <w:spacing w:val="-4"/>
                <w:sz w:val="18"/>
                <w:szCs w:val="18"/>
                <w:lang w:val="en-GB" w:eastAsia="th-TH"/>
              </w:rPr>
              <w:t>(14,383,70</w:t>
            </w:r>
            <w:r w:rsidR="00C070D4" w:rsidRPr="00C070D4">
              <w:rPr>
                <w:rFonts w:eastAsia="Arial Unicode MS" w:cstheme="minorHAnsi"/>
                <w:snapToGrid w:val="0"/>
                <w:spacing w:val="-4"/>
                <w:sz w:val="18"/>
                <w:szCs w:val="18"/>
                <w:lang w:val="en-GB" w:eastAsia="th-TH"/>
              </w:rPr>
              <w:t>8</w:t>
            </w:r>
            <w:r w:rsidRPr="00C070D4">
              <w:rPr>
                <w:rFonts w:eastAsia="Arial Unicode MS" w:cstheme="minorHAnsi"/>
                <w:snapToGrid w:val="0"/>
                <w:spacing w:val="-4"/>
                <w:sz w:val="18"/>
                <w:szCs w:val="18"/>
                <w:lang w:val="en-GB" w:eastAsia="th-TH"/>
              </w:rPr>
              <w:t>)</w:t>
            </w:r>
          </w:p>
        </w:tc>
      </w:tr>
      <w:tr w:rsidR="002220E5" w:rsidRPr="002220E5" w14:paraId="2C4E5025" w14:textId="77777777" w:rsidTr="002220E5">
        <w:tc>
          <w:tcPr>
            <w:tcW w:w="6521" w:type="dxa"/>
            <w:vAlign w:val="bottom"/>
          </w:tcPr>
          <w:p w14:paraId="244A516A" w14:textId="77777777" w:rsidR="002220E5" w:rsidRPr="002220E5" w:rsidRDefault="002220E5" w:rsidP="00AA1543">
            <w:pPr>
              <w:spacing w:after="0" w:line="240" w:lineRule="auto"/>
              <w:ind w:left="435"/>
              <w:rPr>
                <w:rFonts w:eastAsia="Arial Unicode MS" w:cstheme="minorHAnsi"/>
                <w:snapToGrid w:val="0"/>
                <w:spacing w:val="-4"/>
                <w:sz w:val="18"/>
                <w:szCs w:val="18"/>
                <w:lang w:eastAsia="th-TH"/>
              </w:rPr>
            </w:pPr>
            <w:r w:rsidRPr="002220E5">
              <w:rPr>
                <w:rFonts w:eastAsia="Arial Unicode MS" w:cstheme="minorHAnsi"/>
                <w:snapToGrid w:val="0"/>
                <w:spacing w:val="-4"/>
                <w:sz w:val="18"/>
                <w:szCs w:val="18"/>
                <w:lang w:eastAsia="th-TH"/>
              </w:rPr>
              <w:t>Increase in deferred tax assets related to the above adjustments</w:t>
            </w:r>
          </w:p>
        </w:tc>
        <w:tc>
          <w:tcPr>
            <w:tcW w:w="1417" w:type="dxa"/>
            <w:tcBorders>
              <w:bottom w:val="single" w:sz="4" w:space="0" w:color="auto"/>
            </w:tcBorders>
            <w:shd w:val="clear" w:color="auto" w:fill="FAFAFA"/>
            <w:vAlign w:val="bottom"/>
          </w:tcPr>
          <w:p w14:paraId="52220621" w14:textId="77777777" w:rsidR="002220E5" w:rsidRPr="002220E5" w:rsidRDefault="002220E5" w:rsidP="009F1492">
            <w:pPr>
              <w:spacing w:after="0" w:line="240" w:lineRule="auto"/>
              <w:ind w:right="-72"/>
              <w:jc w:val="right"/>
              <w:rPr>
                <w:rFonts w:eastAsia="Arial Unicode MS" w:cstheme="minorHAnsi"/>
                <w:snapToGrid w:val="0"/>
                <w:spacing w:val="-4"/>
                <w:sz w:val="18"/>
                <w:szCs w:val="18"/>
                <w:lang w:eastAsia="th-TH"/>
              </w:rPr>
            </w:pPr>
            <w:r w:rsidRPr="002220E5">
              <w:rPr>
                <w:rFonts w:eastAsia="Arial Unicode MS" w:cstheme="minorHAnsi"/>
                <w:snapToGrid w:val="0"/>
                <w:spacing w:val="-4"/>
                <w:sz w:val="18"/>
                <w:szCs w:val="18"/>
                <w:lang w:eastAsia="th-TH"/>
              </w:rPr>
              <w:t>1,568,528</w:t>
            </w:r>
          </w:p>
        </w:tc>
        <w:tc>
          <w:tcPr>
            <w:tcW w:w="1560" w:type="dxa"/>
            <w:tcBorders>
              <w:bottom w:val="single" w:sz="4" w:space="0" w:color="auto"/>
            </w:tcBorders>
            <w:shd w:val="clear" w:color="auto" w:fill="FAFAFA"/>
            <w:vAlign w:val="bottom"/>
          </w:tcPr>
          <w:p w14:paraId="7E5209C9" w14:textId="77777777" w:rsidR="002220E5" w:rsidRPr="00C070D4" w:rsidRDefault="002220E5" w:rsidP="009F1492">
            <w:pPr>
              <w:spacing w:after="0" w:line="240" w:lineRule="auto"/>
              <w:ind w:right="-72"/>
              <w:jc w:val="right"/>
              <w:rPr>
                <w:rFonts w:eastAsia="Arial Unicode MS" w:cstheme="minorHAnsi"/>
                <w:snapToGrid w:val="0"/>
                <w:spacing w:val="-4"/>
                <w:sz w:val="18"/>
                <w:szCs w:val="18"/>
                <w:lang w:eastAsia="th-TH"/>
              </w:rPr>
            </w:pPr>
            <w:r w:rsidRPr="00C070D4">
              <w:rPr>
                <w:rFonts w:eastAsia="Arial Unicode MS" w:cstheme="minorHAnsi"/>
                <w:snapToGrid w:val="0"/>
                <w:spacing w:val="-4"/>
                <w:sz w:val="18"/>
                <w:szCs w:val="18"/>
                <w:lang w:eastAsia="th-TH"/>
              </w:rPr>
              <w:t>11,833,157</w:t>
            </w:r>
          </w:p>
        </w:tc>
      </w:tr>
      <w:tr w:rsidR="002220E5" w:rsidRPr="002220E5" w14:paraId="46DC4616" w14:textId="77777777" w:rsidTr="002220E5">
        <w:tc>
          <w:tcPr>
            <w:tcW w:w="6521" w:type="dxa"/>
            <w:vAlign w:val="bottom"/>
          </w:tcPr>
          <w:p w14:paraId="5365531D" w14:textId="77777777" w:rsidR="00701816" w:rsidRDefault="002220E5" w:rsidP="00AA1543">
            <w:pPr>
              <w:tabs>
                <w:tab w:val="left" w:pos="184"/>
              </w:tabs>
              <w:spacing w:after="0" w:line="240" w:lineRule="auto"/>
              <w:ind w:left="435"/>
              <w:rPr>
                <w:rFonts w:eastAsia="Arial Unicode MS" w:cstheme="minorHAnsi"/>
                <w:snapToGrid w:val="0"/>
                <w:spacing w:val="-4"/>
                <w:sz w:val="18"/>
                <w:szCs w:val="18"/>
                <w:lang w:eastAsia="th-TH"/>
              </w:rPr>
            </w:pPr>
            <w:r w:rsidRPr="002220E5">
              <w:rPr>
                <w:rFonts w:eastAsia="Arial Unicode MS" w:cstheme="minorHAnsi"/>
                <w:snapToGrid w:val="0"/>
                <w:spacing w:val="-4"/>
                <w:sz w:val="18"/>
                <w:szCs w:val="18"/>
                <w:lang w:eastAsia="th-TH"/>
              </w:rPr>
              <w:t xml:space="preserve">Total adjustments to opening unappropriated retained earnings </w:t>
            </w:r>
            <w:r w:rsidR="00701816">
              <w:rPr>
                <w:rFonts w:eastAsia="Arial Unicode MS" w:cstheme="minorHAnsi"/>
                <w:snapToGrid w:val="0"/>
                <w:spacing w:val="-4"/>
                <w:sz w:val="18"/>
                <w:szCs w:val="18"/>
                <w:lang w:eastAsia="th-TH"/>
              </w:rPr>
              <w:t xml:space="preserve">(deficits) </w:t>
            </w:r>
          </w:p>
          <w:p w14:paraId="713257CC" w14:textId="77777777" w:rsidR="002220E5" w:rsidRPr="002220E5" w:rsidRDefault="0033777C" w:rsidP="00AA1543">
            <w:pPr>
              <w:tabs>
                <w:tab w:val="left" w:pos="184"/>
              </w:tabs>
              <w:spacing w:after="0" w:line="240" w:lineRule="auto"/>
              <w:ind w:left="435"/>
              <w:rPr>
                <w:rFonts w:eastAsia="Arial Unicode MS" w:cstheme="minorHAnsi"/>
                <w:snapToGrid w:val="0"/>
                <w:spacing w:val="-4"/>
                <w:sz w:val="18"/>
                <w:szCs w:val="18"/>
                <w:cs/>
                <w:lang w:val="en-GB" w:eastAsia="th-TH" w:bidi="th-TH"/>
              </w:rPr>
            </w:pPr>
            <w:r>
              <w:rPr>
                <w:rFonts w:eastAsia="Arial Unicode MS" w:cstheme="minorHAnsi"/>
                <w:snapToGrid w:val="0"/>
                <w:spacing w:val="-4"/>
                <w:sz w:val="18"/>
                <w:szCs w:val="18"/>
                <w:lang w:eastAsia="th-TH"/>
              </w:rPr>
              <w:t xml:space="preserve">   </w:t>
            </w:r>
            <w:r w:rsidR="00701816">
              <w:rPr>
                <w:rFonts w:eastAsia="Arial Unicode MS" w:cstheme="minorHAnsi"/>
                <w:snapToGrid w:val="0"/>
                <w:spacing w:val="-4"/>
                <w:sz w:val="18"/>
                <w:szCs w:val="18"/>
                <w:lang w:eastAsia="th-TH"/>
              </w:rPr>
              <w:t>f</w:t>
            </w:r>
            <w:r w:rsidR="002220E5" w:rsidRPr="002220E5">
              <w:rPr>
                <w:rFonts w:eastAsia="Arial Unicode MS" w:cstheme="minorHAnsi"/>
                <w:snapToGrid w:val="0"/>
                <w:spacing w:val="-4"/>
                <w:sz w:val="18"/>
                <w:szCs w:val="18"/>
                <w:lang w:eastAsia="th-TH"/>
              </w:rPr>
              <w:t>rom</w:t>
            </w:r>
            <w:r w:rsidR="00701816">
              <w:rPr>
                <w:rFonts w:eastAsia="Arial Unicode MS" w:cstheme="minorHAnsi"/>
                <w:snapToGrid w:val="0"/>
                <w:spacing w:val="-4"/>
                <w:sz w:val="18"/>
                <w:szCs w:val="18"/>
                <w:lang w:eastAsia="th-TH"/>
              </w:rPr>
              <w:t xml:space="preserve"> </w:t>
            </w:r>
            <w:r w:rsidR="002220E5" w:rsidRPr="002220E5">
              <w:rPr>
                <w:rFonts w:eastAsia="Arial Unicode MS" w:cstheme="minorHAnsi"/>
                <w:snapToGrid w:val="0"/>
                <w:spacing w:val="-4"/>
                <w:sz w:val="18"/>
                <w:szCs w:val="18"/>
                <w:lang w:eastAsia="th-TH"/>
              </w:rPr>
              <w:t>adoption of TFRS 9</w:t>
            </w:r>
          </w:p>
        </w:tc>
        <w:tc>
          <w:tcPr>
            <w:tcW w:w="1417" w:type="dxa"/>
            <w:tcBorders>
              <w:top w:val="single" w:sz="4" w:space="0" w:color="auto"/>
              <w:bottom w:val="single" w:sz="4" w:space="0" w:color="auto"/>
            </w:tcBorders>
            <w:shd w:val="clear" w:color="auto" w:fill="FAFAFA"/>
            <w:vAlign w:val="bottom"/>
          </w:tcPr>
          <w:p w14:paraId="335F2C44" w14:textId="77777777" w:rsidR="002220E5" w:rsidRPr="002220E5" w:rsidRDefault="002220E5" w:rsidP="009F1492">
            <w:pPr>
              <w:spacing w:after="0" w:line="240" w:lineRule="auto"/>
              <w:ind w:right="-72"/>
              <w:jc w:val="right"/>
              <w:rPr>
                <w:rFonts w:eastAsia="Arial Unicode MS" w:cstheme="minorHAnsi"/>
                <w:spacing w:val="-4"/>
                <w:sz w:val="18"/>
                <w:szCs w:val="18"/>
              </w:rPr>
            </w:pPr>
            <w:r w:rsidRPr="002220E5">
              <w:rPr>
                <w:rFonts w:eastAsia="Arial Unicode MS" w:cstheme="minorHAnsi"/>
                <w:spacing w:val="-4"/>
                <w:sz w:val="18"/>
                <w:szCs w:val="18"/>
              </w:rPr>
              <w:t>(6,274,113)</w:t>
            </w:r>
          </w:p>
        </w:tc>
        <w:tc>
          <w:tcPr>
            <w:tcW w:w="1560" w:type="dxa"/>
            <w:tcBorders>
              <w:top w:val="single" w:sz="4" w:space="0" w:color="auto"/>
              <w:bottom w:val="single" w:sz="4" w:space="0" w:color="auto"/>
            </w:tcBorders>
            <w:shd w:val="clear" w:color="auto" w:fill="FAFAFA"/>
            <w:vAlign w:val="bottom"/>
          </w:tcPr>
          <w:p w14:paraId="6531E99E" w14:textId="77777777" w:rsidR="002220E5" w:rsidRPr="00C070D4" w:rsidRDefault="002220E5" w:rsidP="009F1492">
            <w:pPr>
              <w:spacing w:after="0" w:line="240" w:lineRule="auto"/>
              <w:ind w:right="-72"/>
              <w:jc w:val="right"/>
              <w:rPr>
                <w:rFonts w:eastAsia="Arial Unicode MS" w:cstheme="minorHAnsi"/>
                <w:spacing w:val="-4"/>
                <w:sz w:val="18"/>
                <w:szCs w:val="18"/>
                <w:cs/>
              </w:rPr>
            </w:pPr>
            <w:r w:rsidRPr="00C070D4">
              <w:rPr>
                <w:rFonts w:eastAsia="Arial Unicode MS" w:cstheme="minorHAnsi"/>
                <w:spacing w:val="-4"/>
                <w:sz w:val="18"/>
                <w:szCs w:val="18"/>
              </w:rPr>
              <w:t>(47,332,62</w:t>
            </w:r>
            <w:r w:rsidR="00C070D4" w:rsidRPr="00C070D4">
              <w:rPr>
                <w:rFonts w:eastAsia="Arial Unicode MS" w:cstheme="minorHAnsi"/>
                <w:spacing w:val="-4"/>
                <w:sz w:val="18"/>
                <w:szCs w:val="18"/>
              </w:rPr>
              <w:t>7</w:t>
            </w:r>
            <w:r w:rsidRPr="00C070D4">
              <w:rPr>
                <w:rFonts w:eastAsia="Arial Unicode MS" w:cstheme="minorHAnsi"/>
                <w:spacing w:val="-4"/>
                <w:sz w:val="18"/>
                <w:szCs w:val="18"/>
              </w:rPr>
              <w:t>)</w:t>
            </w:r>
          </w:p>
        </w:tc>
      </w:tr>
      <w:tr w:rsidR="002220E5" w:rsidRPr="002220E5" w14:paraId="5CC335CD" w14:textId="77777777" w:rsidTr="002220E5">
        <w:tc>
          <w:tcPr>
            <w:tcW w:w="6521" w:type="dxa"/>
            <w:vAlign w:val="bottom"/>
          </w:tcPr>
          <w:p w14:paraId="0B79A538" w14:textId="77777777" w:rsidR="002220E5" w:rsidRPr="002220E5" w:rsidRDefault="002220E5" w:rsidP="00AA1543">
            <w:pPr>
              <w:spacing w:after="0" w:line="240" w:lineRule="auto"/>
              <w:ind w:left="435"/>
              <w:jc w:val="both"/>
              <w:rPr>
                <w:rFonts w:eastAsia="Arial Unicode MS" w:cstheme="minorHAnsi"/>
                <w:snapToGrid w:val="0"/>
                <w:spacing w:val="-4"/>
                <w:sz w:val="18"/>
                <w:szCs w:val="18"/>
                <w:highlight w:val="yellow"/>
                <w:cs/>
                <w:lang w:eastAsia="th-TH"/>
              </w:rPr>
            </w:pPr>
          </w:p>
        </w:tc>
        <w:tc>
          <w:tcPr>
            <w:tcW w:w="1417" w:type="dxa"/>
            <w:tcBorders>
              <w:top w:val="single" w:sz="4" w:space="0" w:color="auto"/>
            </w:tcBorders>
            <w:shd w:val="clear" w:color="auto" w:fill="FAFAFA"/>
            <w:vAlign w:val="bottom"/>
          </w:tcPr>
          <w:p w14:paraId="54C4060C" w14:textId="77777777" w:rsidR="002220E5" w:rsidRPr="002220E5" w:rsidRDefault="002220E5" w:rsidP="009F1492">
            <w:pPr>
              <w:spacing w:after="0" w:line="240" w:lineRule="auto"/>
              <w:ind w:right="-72"/>
              <w:jc w:val="right"/>
              <w:rPr>
                <w:rFonts w:eastAsia="Arial Unicode MS" w:cstheme="minorHAnsi"/>
                <w:snapToGrid w:val="0"/>
                <w:spacing w:val="-4"/>
                <w:sz w:val="18"/>
                <w:szCs w:val="18"/>
                <w:highlight w:val="yellow"/>
                <w:lang w:eastAsia="th-TH"/>
              </w:rPr>
            </w:pPr>
          </w:p>
        </w:tc>
        <w:tc>
          <w:tcPr>
            <w:tcW w:w="1560" w:type="dxa"/>
            <w:tcBorders>
              <w:top w:val="single" w:sz="4" w:space="0" w:color="auto"/>
            </w:tcBorders>
            <w:shd w:val="clear" w:color="auto" w:fill="FAFAFA"/>
            <w:vAlign w:val="bottom"/>
          </w:tcPr>
          <w:p w14:paraId="7F28D6BE" w14:textId="77777777" w:rsidR="002220E5" w:rsidRPr="002220E5" w:rsidRDefault="002220E5" w:rsidP="009F1492">
            <w:pPr>
              <w:spacing w:after="0" w:line="240" w:lineRule="auto"/>
              <w:ind w:right="-72"/>
              <w:jc w:val="right"/>
              <w:rPr>
                <w:rFonts w:eastAsia="Arial Unicode MS" w:cstheme="minorHAnsi"/>
                <w:snapToGrid w:val="0"/>
                <w:spacing w:val="-4"/>
                <w:sz w:val="18"/>
                <w:szCs w:val="18"/>
                <w:highlight w:val="yellow"/>
                <w:lang w:eastAsia="th-TH"/>
              </w:rPr>
            </w:pPr>
          </w:p>
        </w:tc>
      </w:tr>
      <w:tr w:rsidR="002220E5" w:rsidRPr="002220E5" w14:paraId="0CA0B3DE" w14:textId="77777777" w:rsidTr="002220E5">
        <w:tc>
          <w:tcPr>
            <w:tcW w:w="6521" w:type="dxa"/>
            <w:vAlign w:val="bottom"/>
          </w:tcPr>
          <w:p w14:paraId="47F3E033" w14:textId="77777777" w:rsidR="00AA1543" w:rsidRDefault="002220E5" w:rsidP="00AA1543">
            <w:pPr>
              <w:spacing w:after="0" w:line="240" w:lineRule="auto"/>
              <w:ind w:left="435"/>
              <w:rPr>
                <w:rFonts w:eastAsia="Arial Unicode MS" w:cstheme="minorHAnsi"/>
                <w:snapToGrid w:val="0"/>
                <w:spacing w:val="-4"/>
                <w:sz w:val="18"/>
                <w:szCs w:val="18"/>
                <w:lang w:eastAsia="th-TH"/>
              </w:rPr>
            </w:pPr>
            <w:r w:rsidRPr="002220E5">
              <w:rPr>
                <w:rFonts w:eastAsia="Arial Unicode MS" w:cstheme="minorHAnsi"/>
                <w:snapToGrid w:val="0"/>
                <w:spacing w:val="-4"/>
                <w:sz w:val="18"/>
                <w:szCs w:val="18"/>
                <w:lang w:eastAsia="th-TH"/>
              </w:rPr>
              <w:t xml:space="preserve">Unappropriated retained earnings </w:t>
            </w:r>
            <w:r w:rsidR="00701816">
              <w:rPr>
                <w:rFonts w:eastAsia="Arial Unicode MS" w:cstheme="minorHAnsi"/>
                <w:snapToGrid w:val="0"/>
                <w:spacing w:val="-4"/>
                <w:sz w:val="18"/>
                <w:szCs w:val="18"/>
                <w:lang w:eastAsia="th-TH"/>
              </w:rPr>
              <w:t xml:space="preserve">(deficits) </w:t>
            </w:r>
            <w:r w:rsidRPr="002220E5">
              <w:rPr>
                <w:rFonts w:eastAsia="Arial Unicode MS" w:cstheme="minorHAnsi"/>
                <w:snapToGrid w:val="0"/>
                <w:spacing w:val="-4"/>
                <w:sz w:val="18"/>
                <w:szCs w:val="18"/>
                <w:lang w:eastAsia="th-TH"/>
              </w:rPr>
              <w:t xml:space="preserve">as of 1 January 2020 </w:t>
            </w:r>
          </w:p>
          <w:p w14:paraId="71ECDF7D" w14:textId="77777777" w:rsidR="00AA1543" w:rsidRDefault="00AA1543" w:rsidP="00AA1543">
            <w:pPr>
              <w:spacing w:after="0" w:line="240" w:lineRule="auto"/>
              <w:ind w:left="435"/>
              <w:rPr>
                <w:rFonts w:eastAsia="Arial Unicode MS" w:cstheme="minorHAnsi"/>
                <w:snapToGrid w:val="0"/>
                <w:spacing w:val="-4"/>
                <w:sz w:val="18"/>
                <w:szCs w:val="18"/>
                <w:lang w:eastAsia="th-TH"/>
              </w:rPr>
            </w:pPr>
            <w:r>
              <w:rPr>
                <w:rFonts w:eastAsia="Arial Unicode MS" w:cstheme="minorHAnsi"/>
                <w:snapToGrid w:val="0"/>
                <w:spacing w:val="-4"/>
                <w:sz w:val="18"/>
                <w:szCs w:val="18"/>
                <w:lang w:eastAsia="th-TH"/>
              </w:rPr>
              <w:t xml:space="preserve">   </w:t>
            </w:r>
            <w:r w:rsidR="002220E5" w:rsidRPr="002220E5">
              <w:rPr>
                <w:rFonts w:eastAsia="Arial Unicode MS" w:cstheme="minorHAnsi"/>
                <w:snapToGrid w:val="0"/>
                <w:spacing w:val="-4"/>
                <w:sz w:val="18"/>
                <w:szCs w:val="18"/>
                <w:lang w:eastAsia="th-TH"/>
              </w:rPr>
              <w:t xml:space="preserve">after reflecting </w:t>
            </w:r>
            <w:r w:rsidR="00701816">
              <w:rPr>
                <w:rFonts w:eastAsia="Arial Unicode MS" w:cstheme="minorHAnsi"/>
                <w:snapToGrid w:val="0"/>
                <w:spacing w:val="-4"/>
                <w:sz w:val="18"/>
                <w:szCs w:val="18"/>
                <w:lang w:eastAsia="th-TH"/>
              </w:rPr>
              <w:t xml:space="preserve">impact from </w:t>
            </w:r>
            <w:r w:rsidR="002220E5" w:rsidRPr="002220E5">
              <w:rPr>
                <w:rFonts w:eastAsia="Arial Unicode MS" w:cstheme="minorHAnsi"/>
                <w:snapToGrid w:val="0"/>
                <w:spacing w:val="-4"/>
                <w:sz w:val="18"/>
                <w:szCs w:val="18"/>
                <w:lang w:eastAsia="th-TH"/>
              </w:rPr>
              <w:t xml:space="preserve">TFRS 9 adoption </w:t>
            </w:r>
          </w:p>
          <w:p w14:paraId="2746ABE2" w14:textId="77777777" w:rsidR="002220E5" w:rsidRPr="002220E5" w:rsidRDefault="00AA1543" w:rsidP="00AA1543">
            <w:pPr>
              <w:spacing w:after="0" w:line="240" w:lineRule="auto"/>
              <w:ind w:left="435"/>
              <w:rPr>
                <w:rFonts w:eastAsia="Arial Unicode MS" w:cstheme="minorHAnsi"/>
                <w:snapToGrid w:val="0"/>
                <w:spacing w:val="-4"/>
                <w:sz w:val="18"/>
                <w:szCs w:val="18"/>
                <w:cs/>
                <w:lang w:eastAsia="th-TH"/>
              </w:rPr>
            </w:pPr>
            <w:r>
              <w:rPr>
                <w:rFonts w:eastAsia="Arial Unicode MS" w:cstheme="minorHAnsi"/>
                <w:snapToGrid w:val="0"/>
                <w:spacing w:val="-4"/>
                <w:sz w:val="18"/>
                <w:szCs w:val="18"/>
                <w:lang w:eastAsia="th-TH"/>
              </w:rPr>
              <w:t xml:space="preserve">   </w:t>
            </w:r>
            <w:r w:rsidR="00701816">
              <w:rPr>
                <w:rFonts w:eastAsia="Arial Unicode MS" w:cstheme="minorHAnsi"/>
                <w:snapToGrid w:val="0"/>
                <w:spacing w:val="-4"/>
                <w:sz w:val="18"/>
                <w:szCs w:val="18"/>
                <w:lang w:eastAsia="th-TH"/>
              </w:rPr>
              <w:t>(</w:t>
            </w:r>
            <w:r w:rsidR="002220E5" w:rsidRPr="002220E5">
              <w:rPr>
                <w:rFonts w:eastAsia="Arial Unicode MS" w:cstheme="minorHAnsi"/>
                <w:snapToGrid w:val="0"/>
                <w:spacing w:val="-4"/>
                <w:sz w:val="18"/>
                <w:szCs w:val="18"/>
                <w:lang w:eastAsia="th-TH"/>
              </w:rPr>
              <w:t>before impact from TFRS 16</w:t>
            </w:r>
            <w:r w:rsidR="00701816">
              <w:rPr>
                <w:rFonts w:eastAsia="Arial Unicode MS" w:cstheme="minorHAnsi"/>
                <w:snapToGrid w:val="0"/>
                <w:spacing w:val="-4"/>
                <w:sz w:val="18"/>
                <w:szCs w:val="18"/>
                <w:lang w:eastAsia="th-TH"/>
              </w:rPr>
              <w:t xml:space="preserve"> adoption)</w:t>
            </w:r>
          </w:p>
        </w:tc>
        <w:tc>
          <w:tcPr>
            <w:tcW w:w="1417" w:type="dxa"/>
            <w:tcBorders>
              <w:bottom w:val="single" w:sz="4" w:space="0" w:color="auto"/>
            </w:tcBorders>
            <w:shd w:val="clear" w:color="auto" w:fill="FAFAFA"/>
            <w:vAlign w:val="bottom"/>
          </w:tcPr>
          <w:p w14:paraId="5D3CBF1D" w14:textId="77777777" w:rsidR="002220E5" w:rsidRPr="002220E5" w:rsidRDefault="002220E5" w:rsidP="009F1492">
            <w:pPr>
              <w:spacing w:after="0" w:line="240" w:lineRule="auto"/>
              <w:ind w:right="-72"/>
              <w:jc w:val="right"/>
              <w:rPr>
                <w:rFonts w:eastAsia="Arial Unicode MS" w:cstheme="minorHAnsi"/>
                <w:spacing w:val="-4"/>
                <w:sz w:val="18"/>
                <w:szCs w:val="18"/>
              </w:rPr>
            </w:pPr>
            <w:r w:rsidRPr="002220E5">
              <w:rPr>
                <w:rFonts w:eastAsia="Arial Unicode MS" w:cstheme="minorHAnsi"/>
                <w:spacing w:val="-4"/>
                <w:sz w:val="18"/>
                <w:szCs w:val="18"/>
              </w:rPr>
              <w:t>(1,033,032,124)</w:t>
            </w:r>
          </w:p>
        </w:tc>
        <w:tc>
          <w:tcPr>
            <w:tcW w:w="1560" w:type="dxa"/>
            <w:tcBorders>
              <w:bottom w:val="single" w:sz="4" w:space="0" w:color="auto"/>
            </w:tcBorders>
            <w:shd w:val="clear" w:color="auto" w:fill="FAFAFA"/>
            <w:vAlign w:val="bottom"/>
          </w:tcPr>
          <w:p w14:paraId="7E7C9658" w14:textId="2FE2AB82" w:rsidR="002220E5" w:rsidRPr="002220E5" w:rsidRDefault="002220E5" w:rsidP="009F1492">
            <w:pPr>
              <w:spacing w:after="0" w:line="240" w:lineRule="auto"/>
              <w:ind w:right="-72"/>
              <w:jc w:val="right"/>
              <w:rPr>
                <w:rFonts w:eastAsia="Arial Unicode MS" w:cstheme="minorHAnsi"/>
                <w:spacing w:val="-4"/>
                <w:sz w:val="18"/>
                <w:szCs w:val="18"/>
                <w:cs/>
              </w:rPr>
            </w:pPr>
            <w:r w:rsidRPr="002220E5">
              <w:rPr>
                <w:rFonts w:eastAsia="Arial Unicode MS" w:cstheme="minorHAnsi"/>
                <w:spacing w:val="-4"/>
                <w:sz w:val="18"/>
                <w:szCs w:val="18"/>
              </w:rPr>
              <w:t>51,916,22</w:t>
            </w:r>
            <w:r w:rsidR="00332B24">
              <w:rPr>
                <w:rFonts w:eastAsia="Arial Unicode MS" w:cstheme="minorHAnsi"/>
                <w:spacing w:val="-4"/>
                <w:sz w:val="18"/>
                <w:szCs w:val="18"/>
              </w:rPr>
              <w:t>5</w:t>
            </w:r>
          </w:p>
        </w:tc>
      </w:tr>
    </w:tbl>
    <w:p w14:paraId="0C2115E8" w14:textId="77777777" w:rsidR="00644F5B" w:rsidRDefault="00644F5B" w:rsidP="00AA1543">
      <w:pPr>
        <w:shd w:val="clear" w:color="auto" w:fill="FFFFFF"/>
        <w:spacing w:after="0" w:line="240" w:lineRule="auto"/>
        <w:ind w:left="540"/>
        <w:jc w:val="both"/>
        <w:rPr>
          <w:rFonts w:cstheme="minorHAnsi"/>
          <w:sz w:val="18"/>
          <w:szCs w:val="18"/>
        </w:rPr>
      </w:pPr>
    </w:p>
    <w:p w14:paraId="6C5218FB" w14:textId="53E1CEA7" w:rsidR="00EB0ABB" w:rsidRPr="009F3EEE" w:rsidRDefault="00EB0ABB" w:rsidP="00AA1543">
      <w:pPr>
        <w:shd w:val="clear" w:color="auto" w:fill="FFFFFF"/>
        <w:spacing w:after="0" w:line="240" w:lineRule="auto"/>
        <w:ind w:left="540"/>
        <w:jc w:val="both"/>
        <w:rPr>
          <w:rFonts w:cstheme="minorHAnsi"/>
          <w:sz w:val="18"/>
          <w:szCs w:val="18"/>
        </w:rPr>
      </w:pPr>
      <w:r w:rsidRPr="009F3EEE">
        <w:rPr>
          <w:rFonts w:cstheme="minorHAnsi"/>
          <w:sz w:val="18"/>
          <w:szCs w:val="18"/>
        </w:rPr>
        <w:t xml:space="preserve">The impact of these changes on the Group’s and the Company’s equity as of 1 January 2020 </w:t>
      </w:r>
      <w:r w:rsidR="009F3EEE" w:rsidRPr="009F3EEE">
        <w:rPr>
          <w:rFonts w:cs="Browallia New"/>
          <w:sz w:val="18"/>
          <w:lang w:val="en-GB" w:bidi="th-TH"/>
        </w:rPr>
        <w:t>comprised</w:t>
      </w:r>
      <w:r w:rsidRPr="009F3EEE">
        <w:rPr>
          <w:rFonts w:cstheme="minorHAnsi"/>
          <w:sz w:val="18"/>
          <w:szCs w:val="18"/>
        </w:rPr>
        <w:t xml:space="preserve"> </w:t>
      </w:r>
      <w:r w:rsidR="00332B24">
        <w:rPr>
          <w:rFonts w:cstheme="minorHAnsi"/>
          <w:sz w:val="18"/>
          <w:szCs w:val="18"/>
        </w:rPr>
        <w:t>only</w:t>
      </w:r>
      <w:r w:rsidR="009F3EEE">
        <w:rPr>
          <w:rFonts w:cstheme="minorHAnsi"/>
          <w:sz w:val="18"/>
          <w:szCs w:val="18"/>
        </w:rPr>
        <w:t xml:space="preserve"> </w:t>
      </w:r>
      <w:r w:rsidRPr="00AA1543">
        <w:rPr>
          <w:rFonts w:cstheme="minorHAnsi"/>
          <w:spacing w:val="-4"/>
          <w:sz w:val="18"/>
          <w:szCs w:val="18"/>
        </w:rPr>
        <w:t>adjustment</w:t>
      </w:r>
      <w:r w:rsidR="00596A68" w:rsidRPr="00AA1543">
        <w:rPr>
          <w:rFonts w:cstheme="minorHAnsi"/>
          <w:spacing w:val="-4"/>
          <w:sz w:val="18"/>
          <w:szCs w:val="18"/>
          <w:lang w:val="en-GB" w:bidi="th-TH"/>
        </w:rPr>
        <w:t>s</w:t>
      </w:r>
      <w:r w:rsidRPr="00AA1543">
        <w:rPr>
          <w:rFonts w:cstheme="minorHAnsi"/>
          <w:spacing w:val="-4"/>
          <w:sz w:val="18"/>
          <w:szCs w:val="18"/>
        </w:rPr>
        <w:t xml:space="preserve"> </w:t>
      </w:r>
      <w:r w:rsidR="009F3EEE" w:rsidRPr="00AA1543">
        <w:rPr>
          <w:rFonts w:cstheme="minorHAnsi"/>
          <w:spacing w:val="-4"/>
          <w:sz w:val="18"/>
          <w:szCs w:val="18"/>
        </w:rPr>
        <w:t xml:space="preserve">to opening unappropriated retained earnings (deficits) from adoption of TFRS 9 </w:t>
      </w:r>
      <w:r w:rsidR="0019247C" w:rsidRPr="00AA1543">
        <w:rPr>
          <w:rFonts w:cs="Browallia New"/>
          <w:spacing w:val="-4"/>
          <w:sz w:val="18"/>
          <w:lang w:val="en-GB" w:bidi="th-TH"/>
        </w:rPr>
        <w:t>(</w:t>
      </w:r>
      <w:r w:rsidR="0019247C" w:rsidRPr="00AA1543">
        <w:rPr>
          <w:rFonts w:cstheme="minorHAnsi"/>
          <w:spacing w:val="-4"/>
          <w:sz w:val="18"/>
          <w:szCs w:val="18"/>
        </w:rPr>
        <w:t>from</w:t>
      </w:r>
      <w:r w:rsidR="009F3EEE" w:rsidRPr="00AA1543">
        <w:rPr>
          <w:rFonts w:cstheme="minorHAnsi"/>
          <w:spacing w:val="-4"/>
          <w:sz w:val="18"/>
          <w:szCs w:val="18"/>
        </w:rPr>
        <w:t xml:space="preserve"> the table</w:t>
      </w:r>
      <w:r w:rsidR="0019247C" w:rsidRPr="00AA1543">
        <w:rPr>
          <w:rFonts w:cstheme="minorHAnsi"/>
          <w:spacing w:val="-4"/>
          <w:sz w:val="18"/>
          <w:szCs w:val="18"/>
        </w:rPr>
        <w:t xml:space="preserve"> above)</w:t>
      </w:r>
      <w:r w:rsidR="009F3EEE" w:rsidRPr="00AA1543">
        <w:rPr>
          <w:rFonts w:cstheme="minorHAnsi"/>
          <w:spacing w:val="-4"/>
          <w:sz w:val="18"/>
          <w:szCs w:val="18"/>
        </w:rPr>
        <w:t>.</w:t>
      </w:r>
    </w:p>
    <w:p w14:paraId="24953BC3" w14:textId="77777777" w:rsidR="00596A68" w:rsidRPr="009F1492" w:rsidRDefault="00596A68" w:rsidP="00AA1543">
      <w:pPr>
        <w:shd w:val="clear" w:color="auto" w:fill="FFFFFF"/>
        <w:spacing w:after="0" w:line="240" w:lineRule="auto"/>
        <w:ind w:left="540"/>
        <w:jc w:val="both"/>
        <w:rPr>
          <w:rFonts w:eastAsia="Times New Roman" w:cstheme="minorHAnsi"/>
          <w:color w:val="222222"/>
          <w:sz w:val="18"/>
          <w:szCs w:val="18"/>
          <w:lang w:val="en-GB" w:eastAsia="en-GB" w:bidi="th-TH"/>
        </w:rPr>
      </w:pPr>
    </w:p>
    <w:p w14:paraId="0C2274F2" w14:textId="77777777" w:rsidR="00596A68" w:rsidRPr="009F1492" w:rsidRDefault="00596A68" w:rsidP="00AA1543">
      <w:pPr>
        <w:spacing w:after="0" w:line="240" w:lineRule="auto"/>
        <w:ind w:left="540"/>
        <w:jc w:val="both"/>
        <w:rPr>
          <w:rFonts w:eastAsia="Times New Roman" w:cstheme="minorHAnsi"/>
          <w:sz w:val="18"/>
          <w:szCs w:val="18"/>
        </w:rPr>
      </w:pPr>
      <w:r w:rsidRPr="009F1492">
        <w:rPr>
          <w:rFonts w:cstheme="minorHAnsi"/>
          <w:sz w:val="18"/>
          <w:szCs w:val="18"/>
        </w:rPr>
        <w:t xml:space="preserve">On 1 January 2020 (the date </w:t>
      </w:r>
      <w:r w:rsidRPr="00C070D4">
        <w:rPr>
          <w:rFonts w:cstheme="minorHAnsi"/>
          <w:sz w:val="18"/>
          <w:szCs w:val="18"/>
        </w:rPr>
        <w:t xml:space="preserve">of initial application), the management has assessed which business models apply </w:t>
      </w:r>
      <w:r w:rsidRPr="00C070D4">
        <w:rPr>
          <w:rFonts w:cstheme="minorHAnsi"/>
          <w:spacing w:val="-4"/>
          <w:sz w:val="18"/>
          <w:szCs w:val="18"/>
        </w:rPr>
        <w:t>to the financial assets and financial liabilities, and</w:t>
      </w:r>
      <w:r w:rsidR="00714496" w:rsidRPr="00C070D4">
        <w:rPr>
          <w:rFonts w:cstheme="minorHAnsi"/>
          <w:spacing w:val="-4"/>
          <w:sz w:val="18"/>
          <w:szCs w:val="18"/>
        </w:rPr>
        <w:t xml:space="preserve"> </w:t>
      </w:r>
      <w:r w:rsidRPr="00C070D4">
        <w:rPr>
          <w:rFonts w:cstheme="minorHAnsi"/>
          <w:spacing w:val="-4"/>
          <w:sz w:val="18"/>
          <w:szCs w:val="18"/>
        </w:rPr>
        <w:t>has classified its financial instruments into the appropriate TFRS</w:t>
      </w:r>
      <w:r w:rsidRPr="00C070D4">
        <w:rPr>
          <w:rFonts w:cstheme="minorHAnsi"/>
          <w:sz w:val="18"/>
          <w:szCs w:val="18"/>
        </w:rPr>
        <w:t xml:space="preserve"> 9 categories below.</w:t>
      </w:r>
      <w:r w:rsidRPr="009F1492">
        <w:rPr>
          <w:rFonts w:cstheme="minorHAnsi"/>
          <w:sz w:val="18"/>
          <w:szCs w:val="18"/>
        </w:rPr>
        <w:t xml:space="preserve"> </w:t>
      </w:r>
    </w:p>
    <w:p w14:paraId="20ED17DF" w14:textId="77777777" w:rsidR="0033777C" w:rsidRDefault="0033777C" w:rsidP="00AA1543">
      <w:pPr>
        <w:spacing w:after="0" w:line="240" w:lineRule="auto"/>
        <w:ind w:left="540"/>
        <w:jc w:val="both"/>
        <w:rPr>
          <w:rFonts w:cstheme="minorHAnsi"/>
          <w:sz w:val="18"/>
          <w:szCs w:val="18"/>
          <w:lang w:bidi="th-TH"/>
        </w:rPr>
      </w:pPr>
    </w:p>
    <w:p w14:paraId="42B98314" w14:textId="77777777" w:rsidR="00EC7645" w:rsidRDefault="00EC7645" w:rsidP="00AA1543">
      <w:pPr>
        <w:spacing w:after="0" w:line="240" w:lineRule="auto"/>
        <w:ind w:left="540"/>
        <w:jc w:val="both"/>
        <w:rPr>
          <w:rFonts w:cstheme="minorHAnsi"/>
          <w:sz w:val="18"/>
          <w:szCs w:val="18"/>
        </w:rPr>
      </w:pPr>
      <w:r w:rsidRPr="009F1492">
        <w:rPr>
          <w:rFonts w:cstheme="minorHAnsi"/>
          <w:sz w:val="18"/>
          <w:szCs w:val="18"/>
          <w:lang w:bidi="th-TH"/>
        </w:rPr>
        <w:t>T</w:t>
      </w:r>
      <w:r w:rsidRPr="009F1492">
        <w:rPr>
          <w:rFonts w:cstheme="minorHAnsi"/>
          <w:sz w:val="18"/>
          <w:szCs w:val="18"/>
        </w:rPr>
        <w:t xml:space="preserve">he measurement categories and carrying amounts of financial assets and financial liabilities were as follows. </w:t>
      </w:r>
    </w:p>
    <w:p w14:paraId="61E67187" w14:textId="77777777" w:rsidR="0033777C" w:rsidRPr="009F1492" w:rsidRDefault="0033777C" w:rsidP="00AA1543">
      <w:pPr>
        <w:spacing w:after="0" w:line="240" w:lineRule="auto"/>
        <w:ind w:left="540"/>
        <w:jc w:val="both"/>
        <w:rPr>
          <w:rFonts w:cstheme="minorHAnsi"/>
          <w:sz w:val="18"/>
          <w:szCs w:val="18"/>
        </w:rPr>
      </w:pPr>
    </w:p>
    <w:tbl>
      <w:tblPr>
        <w:tblStyle w:val="TableGridLight"/>
        <w:tblW w:w="96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02"/>
        <w:gridCol w:w="1326"/>
        <w:gridCol w:w="1260"/>
        <w:gridCol w:w="1263"/>
        <w:gridCol w:w="1263"/>
        <w:gridCol w:w="1300"/>
      </w:tblGrid>
      <w:tr w:rsidR="006570F1" w:rsidRPr="00AA1543" w14:paraId="302D77FB" w14:textId="77777777" w:rsidTr="00AA1543">
        <w:trPr>
          <w:tblHeader/>
        </w:trPr>
        <w:tc>
          <w:tcPr>
            <w:tcW w:w="3202" w:type="dxa"/>
          </w:tcPr>
          <w:p w14:paraId="609E2B06" w14:textId="77777777" w:rsidR="006570F1" w:rsidRPr="00AA1543" w:rsidRDefault="006570F1" w:rsidP="00AA1543">
            <w:pPr>
              <w:ind w:left="570"/>
              <w:jc w:val="both"/>
              <w:rPr>
                <w:rFonts w:cstheme="minorHAnsi"/>
                <w:spacing w:val="-4"/>
                <w:sz w:val="16"/>
                <w:szCs w:val="16"/>
              </w:rPr>
            </w:pPr>
          </w:p>
        </w:tc>
        <w:tc>
          <w:tcPr>
            <w:tcW w:w="6412" w:type="dxa"/>
            <w:gridSpan w:val="5"/>
            <w:tcBorders>
              <w:bottom w:val="single" w:sz="4" w:space="0" w:color="auto"/>
            </w:tcBorders>
            <w:hideMark/>
          </w:tcPr>
          <w:p w14:paraId="2EE55CFF" w14:textId="77777777" w:rsidR="006570F1" w:rsidRPr="00AA1543" w:rsidRDefault="006570F1" w:rsidP="009F1492">
            <w:pPr>
              <w:ind w:left="547"/>
              <w:jc w:val="center"/>
              <w:rPr>
                <w:rFonts w:cstheme="minorHAnsi"/>
                <w:b/>
                <w:bCs/>
                <w:spacing w:val="-4"/>
                <w:sz w:val="16"/>
                <w:szCs w:val="16"/>
              </w:rPr>
            </w:pPr>
            <w:r w:rsidRPr="00AA1543">
              <w:rPr>
                <w:rFonts w:cstheme="minorHAnsi"/>
                <w:b/>
                <w:bCs/>
                <w:spacing w:val="-4"/>
                <w:sz w:val="16"/>
                <w:szCs w:val="16"/>
              </w:rPr>
              <w:t>Consolidated financial statements</w:t>
            </w:r>
          </w:p>
        </w:tc>
      </w:tr>
      <w:tr w:rsidR="006570F1" w:rsidRPr="00AA1543" w14:paraId="71198A28" w14:textId="77777777" w:rsidTr="00AA1543">
        <w:trPr>
          <w:tblHeader/>
        </w:trPr>
        <w:tc>
          <w:tcPr>
            <w:tcW w:w="3202" w:type="dxa"/>
          </w:tcPr>
          <w:p w14:paraId="5B60ADC0" w14:textId="77777777" w:rsidR="006570F1" w:rsidRPr="00AA1543" w:rsidRDefault="006570F1" w:rsidP="00AA1543">
            <w:pPr>
              <w:ind w:left="570"/>
              <w:jc w:val="both"/>
              <w:rPr>
                <w:rFonts w:cstheme="minorHAnsi"/>
                <w:spacing w:val="-4"/>
                <w:sz w:val="16"/>
                <w:szCs w:val="16"/>
                <w:cs/>
              </w:rPr>
            </w:pPr>
          </w:p>
        </w:tc>
        <w:tc>
          <w:tcPr>
            <w:tcW w:w="2586" w:type="dxa"/>
            <w:gridSpan w:val="2"/>
            <w:tcBorders>
              <w:bottom w:val="single" w:sz="4" w:space="0" w:color="auto"/>
            </w:tcBorders>
            <w:hideMark/>
          </w:tcPr>
          <w:p w14:paraId="26F6893A" w14:textId="77777777" w:rsidR="006570F1" w:rsidRPr="00AA1543" w:rsidRDefault="006570F1" w:rsidP="009F1492">
            <w:pPr>
              <w:ind w:left="547"/>
              <w:jc w:val="both"/>
              <w:rPr>
                <w:rFonts w:cstheme="minorHAnsi"/>
                <w:b/>
                <w:bCs/>
                <w:spacing w:val="-4"/>
                <w:sz w:val="16"/>
                <w:szCs w:val="16"/>
              </w:rPr>
            </w:pPr>
            <w:r w:rsidRPr="00AA1543">
              <w:rPr>
                <w:rFonts w:cstheme="minorHAnsi"/>
                <w:b/>
                <w:bCs/>
                <w:spacing w:val="-4"/>
                <w:sz w:val="16"/>
                <w:szCs w:val="16"/>
              </w:rPr>
              <w:t>Measurement categories</w:t>
            </w:r>
          </w:p>
        </w:tc>
        <w:tc>
          <w:tcPr>
            <w:tcW w:w="3823" w:type="dxa"/>
            <w:gridSpan w:val="3"/>
            <w:tcBorders>
              <w:bottom w:val="single" w:sz="4" w:space="0" w:color="auto"/>
            </w:tcBorders>
            <w:hideMark/>
          </w:tcPr>
          <w:p w14:paraId="5AFB2DD1" w14:textId="77777777" w:rsidR="006570F1" w:rsidRPr="00AA1543" w:rsidRDefault="006570F1" w:rsidP="009F1492">
            <w:pPr>
              <w:ind w:left="547" w:hanging="510"/>
              <w:jc w:val="center"/>
              <w:rPr>
                <w:rFonts w:cstheme="minorHAnsi"/>
                <w:b/>
                <w:bCs/>
                <w:spacing w:val="-4"/>
                <w:sz w:val="16"/>
                <w:szCs w:val="16"/>
              </w:rPr>
            </w:pPr>
            <w:r w:rsidRPr="00AA1543">
              <w:rPr>
                <w:rFonts w:cstheme="minorHAnsi"/>
                <w:b/>
                <w:bCs/>
                <w:spacing w:val="-4"/>
                <w:sz w:val="16"/>
                <w:szCs w:val="16"/>
              </w:rPr>
              <w:t>Carrying amounts</w:t>
            </w:r>
          </w:p>
        </w:tc>
      </w:tr>
      <w:tr w:rsidR="006570F1" w:rsidRPr="00AA1543" w14:paraId="1C47E8DB" w14:textId="77777777" w:rsidTr="00AA1543">
        <w:trPr>
          <w:tblHeader/>
        </w:trPr>
        <w:tc>
          <w:tcPr>
            <w:tcW w:w="3202" w:type="dxa"/>
          </w:tcPr>
          <w:p w14:paraId="7BD61B8F" w14:textId="77777777" w:rsidR="006570F1" w:rsidRPr="00AA1543" w:rsidRDefault="006570F1" w:rsidP="00AA1543">
            <w:pPr>
              <w:ind w:left="570"/>
              <w:jc w:val="both"/>
              <w:rPr>
                <w:rFonts w:cstheme="minorHAnsi"/>
                <w:b/>
                <w:bCs/>
                <w:spacing w:val="-4"/>
                <w:sz w:val="16"/>
                <w:szCs w:val="16"/>
              </w:rPr>
            </w:pPr>
          </w:p>
          <w:p w14:paraId="5FEC470A" w14:textId="77777777" w:rsidR="006570F1" w:rsidRPr="00AA1543" w:rsidRDefault="006570F1" w:rsidP="00AA1543">
            <w:pPr>
              <w:ind w:left="570"/>
              <w:jc w:val="both"/>
              <w:rPr>
                <w:rFonts w:cstheme="minorHAnsi"/>
                <w:b/>
                <w:bCs/>
                <w:spacing w:val="-4"/>
                <w:sz w:val="16"/>
                <w:szCs w:val="16"/>
              </w:rPr>
            </w:pPr>
          </w:p>
          <w:p w14:paraId="066E41D9" w14:textId="77777777" w:rsidR="006570F1" w:rsidRPr="00AA1543" w:rsidRDefault="006570F1" w:rsidP="00AA1543">
            <w:pPr>
              <w:ind w:left="570"/>
              <w:jc w:val="both"/>
              <w:rPr>
                <w:rFonts w:cstheme="minorHAnsi"/>
                <w:b/>
                <w:bCs/>
                <w:spacing w:val="-4"/>
                <w:sz w:val="16"/>
                <w:szCs w:val="16"/>
              </w:rPr>
            </w:pPr>
          </w:p>
        </w:tc>
        <w:tc>
          <w:tcPr>
            <w:tcW w:w="1326" w:type="dxa"/>
            <w:tcBorders>
              <w:bottom w:val="single" w:sz="4" w:space="0" w:color="auto"/>
            </w:tcBorders>
            <w:vAlign w:val="bottom"/>
            <w:hideMark/>
          </w:tcPr>
          <w:p w14:paraId="4EE0D4EF" w14:textId="77777777" w:rsidR="006570F1" w:rsidRPr="00AA1543" w:rsidRDefault="006570F1" w:rsidP="00E669A0">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 xml:space="preserve">Previously reported </w:t>
            </w:r>
          </w:p>
          <w:p w14:paraId="2255AA05" w14:textId="77777777" w:rsidR="006570F1" w:rsidRPr="00AA1543" w:rsidRDefault="006570F1" w:rsidP="00E669A0">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(TAS 105 and other TAS)</w:t>
            </w:r>
          </w:p>
        </w:tc>
        <w:tc>
          <w:tcPr>
            <w:tcW w:w="1260" w:type="dxa"/>
            <w:tcBorders>
              <w:bottom w:val="single" w:sz="4" w:space="0" w:color="auto"/>
            </w:tcBorders>
            <w:vAlign w:val="bottom"/>
          </w:tcPr>
          <w:p w14:paraId="4B684973" w14:textId="77777777" w:rsidR="006570F1" w:rsidRPr="00AA1543" w:rsidRDefault="006570F1" w:rsidP="00E669A0">
            <w:pPr>
              <w:ind w:right="-72"/>
              <w:jc w:val="right"/>
              <w:rPr>
                <w:rFonts w:eastAsia="Arial Unicode MS" w:cstheme="minorHAnsi"/>
                <w:b/>
                <w:bCs/>
                <w:snapToGrid w:val="0"/>
                <w:spacing w:val="-4"/>
                <w:sz w:val="16"/>
                <w:szCs w:val="16"/>
                <w:lang w:eastAsia="th-TH"/>
              </w:rPr>
            </w:pPr>
          </w:p>
          <w:p w14:paraId="7AD68D20" w14:textId="77777777" w:rsidR="006570F1" w:rsidRPr="00AA1543" w:rsidRDefault="00E669A0" w:rsidP="00E669A0">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Restated</w:t>
            </w:r>
            <w:r w:rsidR="006570F1" w:rsidRPr="00AA1543">
              <w:rPr>
                <w:rFonts w:eastAsia="Arial Unicode MS" w:cstheme="minorHAnsi"/>
                <w:b/>
                <w:bCs/>
                <w:snapToGrid w:val="0"/>
                <w:spacing w:val="-4"/>
                <w:sz w:val="16"/>
                <w:szCs w:val="16"/>
                <w:lang w:eastAsia="th-TH"/>
              </w:rPr>
              <w:t xml:space="preserve"> </w:t>
            </w:r>
          </w:p>
          <w:p w14:paraId="13F1085A" w14:textId="77777777" w:rsidR="006570F1" w:rsidRPr="00AA1543" w:rsidRDefault="006570F1" w:rsidP="00E669A0">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(TFRS 9)</w:t>
            </w:r>
          </w:p>
        </w:tc>
        <w:tc>
          <w:tcPr>
            <w:tcW w:w="1263" w:type="dxa"/>
            <w:tcBorders>
              <w:bottom w:val="single" w:sz="4" w:space="0" w:color="auto"/>
            </w:tcBorders>
            <w:vAlign w:val="bottom"/>
            <w:hideMark/>
          </w:tcPr>
          <w:p w14:paraId="20DA24C3" w14:textId="77777777" w:rsidR="006570F1" w:rsidRPr="00AA1543" w:rsidRDefault="006570F1" w:rsidP="00E669A0">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Previously reported</w:t>
            </w:r>
          </w:p>
          <w:p w14:paraId="6BC10BED" w14:textId="77777777" w:rsidR="006570F1" w:rsidRPr="00AA1543" w:rsidRDefault="006570F1" w:rsidP="00E669A0">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Baht</w:t>
            </w:r>
          </w:p>
        </w:tc>
        <w:tc>
          <w:tcPr>
            <w:tcW w:w="1263" w:type="dxa"/>
            <w:tcBorders>
              <w:bottom w:val="single" w:sz="4" w:space="0" w:color="auto"/>
            </w:tcBorders>
            <w:vAlign w:val="bottom"/>
            <w:hideMark/>
          </w:tcPr>
          <w:p w14:paraId="67F3810D" w14:textId="77777777" w:rsidR="006570F1" w:rsidRPr="00AA1543" w:rsidRDefault="006570F1" w:rsidP="00E669A0">
            <w:pPr>
              <w:ind w:right="-72"/>
              <w:jc w:val="right"/>
              <w:rPr>
                <w:rFonts w:eastAsia="Arial Unicode MS" w:cstheme="minorHAnsi"/>
                <w:b/>
                <w:bCs/>
                <w:snapToGrid w:val="0"/>
                <w:spacing w:val="-4"/>
                <w:sz w:val="16"/>
                <w:szCs w:val="16"/>
                <w:lang w:eastAsia="th-TH"/>
              </w:rPr>
            </w:pPr>
          </w:p>
          <w:p w14:paraId="03AAB69A" w14:textId="77777777" w:rsidR="006570F1" w:rsidRPr="00AA1543" w:rsidRDefault="00E669A0" w:rsidP="00E669A0">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Restated</w:t>
            </w:r>
          </w:p>
          <w:p w14:paraId="472BF47B" w14:textId="77777777" w:rsidR="006570F1" w:rsidRPr="00AA1543" w:rsidRDefault="006570F1" w:rsidP="00E669A0">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Baht</w:t>
            </w:r>
          </w:p>
        </w:tc>
        <w:tc>
          <w:tcPr>
            <w:tcW w:w="1297" w:type="dxa"/>
            <w:tcBorders>
              <w:bottom w:val="single" w:sz="4" w:space="0" w:color="auto"/>
            </w:tcBorders>
            <w:vAlign w:val="bottom"/>
            <w:hideMark/>
          </w:tcPr>
          <w:p w14:paraId="7C4EF7E9" w14:textId="77777777" w:rsidR="006570F1" w:rsidRPr="00AA1543" w:rsidRDefault="006570F1" w:rsidP="00E669A0">
            <w:pPr>
              <w:ind w:right="-72"/>
              <w:jc w:val="right"/>
              <w:rPr>
                <w:rFonts w:eastAsia="Arial Unicode MS" w:cstheme="minorHAnsi"/>
                <w:b/>
                <w:bCs/>
                <w:snapToGrid w:val="0"/>
                <w:spacing w:val="-4"/>
                <w:sz w:val="16"/>
                <w:szCs w:val="16"/>
                <w:lang w:eastAsia="th-TH"/>
              </w:rPr>
            </w:pPr>
          </w:p>
          <w:p w14:paraId="7C898EB1" w14:textId="77777777" w:rsidR="006570F1" w:rsidRPr="00AA1543" w:rsidRDefault="006570F1" w:rsidP="00E669A0">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Difference</w:t>
            </w:r>
          </w:p>
          <w:p w14:paraId="44340F9E" w14:textId="77777777" w:rsidR="006570F1" w:rsidRPr="00AA1543" w:rsidRDefault="006570F1" w:rsidP="00E669A0">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Baht</w:t>
            </w:r>
          </w:p>
        </w:tc>
      </w:tr>
      <w:tr w:rsidR="006570F1" w:rsidRPr="00AA1543" w14:paraId="3F5BD140" w14:textId="77777777" w:rsidTr="00AA1543">
        <w:trPr>
          <w:tblHeader/>
        </w:trPr>
        <w:tc>
          <w:tcPr>
            <w:tcW w:w="3202" w:type="dxa"/>
          </w:tcPr>
          <w:p w14:paraId="0DBCE5D7" w14:textId="77777777" w:rsidR="006570F1" w:rsidRPr="00AA1543" w:rsidRDefault="006570F1" w:rsidP="00AA1543">
            <w:pPr>
              <w:ind w:left="570"/>
              <w:rPr>
                <w:rFonts w:cstheme="minorHAnsi"/>
                <w:b/>
                <w:bCs/>
                <w:spacing w:val="-4"/>
                <w:sz w:val="16"/>
                <w:szCs w:val="16"/>
              </w:rPr>
            </w:pPr>
          </w:p>
        </w:tc>
        <w:tc>
          <w:tcPr>
            <w:tcW w:w="1326" w:type="dxa"/>
            <w:tcBorders>
              <w:top w:val="single" w:sz="4" w:space="0" w:color="auto"/>
            </w:tcBorders>
            <w:shd w:val="clear" w:color="auto" w:fill="auto"/>
          </w:tcPr>
          <w:p w14:paraId="22CA1923" w14:textId="77777777" w:rsidR="006570F1" w:rsidRPr="00AA1543" w:rsidRDefault="006570F1" w:rsidP="00E669A0">
            <w:pPr>
              <w:jc w:val="center"/>
              <w:rPr>
                <w:rFonts w:cstheme="minorHAnsi"/>
                <w:spacing w:val="-4"/>
                <w:sz w:val="16"/>
                <w:szCs w:val="16"/>
              </w:rPr>
            </w:pPr>
          </w:p>
        </w:tc>
        <w:tc>
          <w:tcPr>
            <w:tcW w:w="1260" w:type="dxa"/>
            <w:tcBorders>
              <w:top w:val="single" w:sz="4" w:space="0" w:color="auto"/>
            </w:tcBorders>
            <w:shd w:val="clear" w:color="auto" w:fill="auto"/>
          </w:tcPr>
          <w:p w14:paraId="3E3317C0" w14:textId="77777777" w:rsidR="006570F1" w:rsidRPr="00AA1543" w:rsidRDefault="006570F1" w:rsidP="00E669A0">
            <w:pPr>
              <w:ind w:left="59" w:hanging="133"/>
              <w:jc w:val="center"/>
              <w:rPr>
                <w:rFonts w:cstheme="minorHAnsi"/>
                <w:spacing w:val="-4"/>
                <w:sz w:val="16"/>
                <w:szCs w:val="16"/>
                <w:cs/>
              </w:rPr>
            </w:pPr>
          </w:p>
        </w:tc>
        <w:tc>
          <w:tcPr>
            <w:tcW w:w="1263" w:type="dxa"/>
            <w:tcBorders>
              <w:top w:val="single" w:sz="4" w:space="0" w:color="auto"/>
            </w:tcBorders>
            <w:shd w:val="clear" w:color="auto" w:fill="auto"/>
          </w:tcPr>
          <w:p w14:paraId="4922F7E4" w14:textId="77777777" w:rsidR="006570F1" w:rsidRPr="00AA1543" w:rsidRDefault="006570F1" w:rsidP="009F1492">
            <w:pPr>
              <w:ind w:left="-62"/>
              <w:jc w:val="right"/>
              <w:rPr>
                <w:rFonts w:cstheme="minorHAnsi"/>
                <w:spacing w:val="-4"/>
                <w:sz w:val="16"/>
                <w:szCs w:val="16"/>
              </w:rPr>
            </w:pPr>
          </w:p>
        </w:tc>
        <w:tc>
          <w:tcPr>
            <w:tcW w:w="1263" w:type="dxa"/>
            <w:tcBorders>
              <w:top w:val="single" w:sz="4" w:space="0" w:color="auto"/>
            </w:tcBorders>
            <w:shd w:val="clear" w:color="auto" w:fill="auto"/>
          </w:tcPr>
          <w:p w14:paraId="5D8CC92E" w14:textId="77777777" w:rsidR="006570F1" w:rsidRPr="00AA1543" w:rsidRDefault="006570F1" w:rsidP="009F1492">
            <w:pPr>
              <w:jc w:val="right"/>
              <w:rPr>
                <w:rFonts w:cstheme="minorHAnsi"/>
                <w:spacing w:val="-4"/>
                <w:sz w:val="16"/>
                <w:szCs w:val="16"/>
              </w:rPr>
            </w:pPr>
          </w:p>
        </w:tc>
        <w:tc>
          <w:tcPr>
            <w:tcW w:w="1297" w:type="dxa"/>
            <w:tcBorders>
              <w:top w:val="single" w:sz="4" w:space="0" w:color="auto"/>
            </w:tcBorders>
            <w:shd w:val="clear" w:color="auto" w:fill="auto"/>
          </w:tcPr>
          <w:p w14:paraId="7D0EE45D" w14:textId="77777777" w:rsidR="006570F1" w:rsidRPr="00AA1543" w:rsidRDefault="006570F1" w:rsidP="009F1492">
            <w:pPr>
              <w:ind w:left="-28"/>
              <w:jc w:val="right"/>
              <w:rPr>
                <w:rFonts w:cstheme="minorHAnsi"/>
                <w:spacing w:val="-4"/>
                <w:sz w:val="16"/>
                <w:szCs w:val="16"/>
              </w:rPr>
            </w:pPr>
          </w:p>
        </w:tc>
      </w:tr>
      <w:tr w:rsidR="006570F1" w:rsidRPr="00AA1543" w14:paraId="4748E3B3" w14:textId="77777777" w:rsidTr="00AA1543">
        <w:tc>
          <w:tcPr>
            <w:tcW w:w="3202" w:type="dxa"/>
          </w:tcPr>
          <w:p w14:paraId="40775BB1" w14:textId="77777777" w:rsidR="006570F1" w:rsidRPr="00AA1543" w:rsidRDefault="006570F1" w:rsidP="00AA1543">
            <w:pPr>
              <w:ind w:left="570"/>
              <w:rPr>
                <w:rFonts w:cstheme="minorHAnsi"/>
                <w:spacing w:val="-4"/>
                <w:sz w:val="16"/>
                <w:szCs w:val="16"/>
              </w:rPr>
            </w:pPr>
            <w:r w:rsidRPr="00AA1543">
              <w:rPr>
                <w:rFonts w:cstheme="minorHAnsi"/>
                <w:b/>
                <w:bCs/>
                <w:spacing w:val="-4"/>
                <w:sz w:val="16"/>
                <w:szCs w:val="16"/>
              </w:rPr>
              <w:t>Current financial assets</w:t>
            </w:r>
          </w:p>
        </w:tc>
        <w:tc>
          <w:tcPr>
            <w:tcW w:w="1326" w:type="dxa"/>
            <w:shd w:val="clear" w:color="auto" w:fill="auto"/>
          </w:tcPr>
          <w:p w14:paraId="3E056E2B" w14:textId="77777777" w:rsidR="006570F1" w:rsidRPr="00AA1543" w:rsidRDefault="006570F1" w:rsidP="00E669A0">
            <w:pPr>
              <w:jc w:val="center"/>
              <w:rPr>
                <w:rFonts w:cstheme="minorHAnsi"/>
                <w:spacing w:val="-4"/>
                <w:sz w:val="16"/>
                <w:szCs w:val="16"/>
              </w:rPr>
            </w:pPr>
          </w:p>
        </w:tc>
        <w:tc>
          <w:tcPr>
            <w:tcW w:w="1260" w:type="dxa"/>
            <w:shd w:val="clear" w:color="auto" w:fill="auto"/>
          </w:tcPr>
          <w:p w14:paraId="71602B6E" w14:textId="77777777" w:rsidR="006570F1" w:rsidRPr="00AA1543" w:rsidRDefault="006570F1" w:rsidP="00E669A0">
            <w:pPr>
              <w:ind w:left="59" w:hanging="133"/>
              <w:jc w:val="center"/>
              <w:rPr>
                <w:rFonts w:cstheme="minorHAnsi"/>
                <w:spacing w:val="-4"/>
                <w:sz w:val="16"/>
                <w:szCs w:val="16"/>
                <w:cs/>
              </w:rPr>
            </w:pPr>
          </w:p>
        </w:tc>
        <w:tc>
          <w:tcPr>
            <w:tcW w:w="1263" w:type="dxa"/>
            <w:shd w:val="clear" w:color="auto" w:fill="auto"/>
          </w:tcPr>
          <w:p w14:paraId="116F0390" w14:textId="77777777" w:rsidR="006570F1" w:rsidRPr="00AA1543" w:rsidRDefault="006570F1" w:rsidP="009F1492">
            <w:pPr>
              <w:ind w:left="-62"/>
              <w:jc w:val="right"/>
              <w:rPr>
                <w:rFonts w:cstheme="minorHAnsi"/>
                <w:spacing w:val="-4"/>
                <w:sz w:val="16"/>
                <w:szCs w:val="16"/>
              </w:rPr>
            </w:pPr>
          </w:p>
        </w:tc>
        <w:tc>
          <w:tcPr>
            <w:tcW w:w="1263" w:type="dxa"/>
            <w:shd w:val="clear" w:color="auto" w:fill="auto"/>
          </w:tcPr>
          <w:p w14:paraId="6AE874AA" w14:textId="77777777" w:rsidR="006570F1" w:rsidRPr="00AA1543" w:rsidRDefault="006570F1" w:rsidP="009F1492">
            <w:pPr>
              <w:jc w:val="right"/>
              <w:rPr>
                <w:rFonts w:cstheme="minorHAnsi"/>
                <w:spacing w:val="-4"/>
                <w:sz w:val="16"/>
                <w:szCs w:val="16"/>
              </w:rPr>
            </w:pPr>
          </w:p>
        </w:tc>
        <w:tc>
          <w:tcPr>
            <w:tcW w:w="1297" w:type="dxa"/>
            <w:shd w:val="clear" w:color="auto" w:fill="auto"/>
          </w:tcPr>
          <w:p w14:paraId="72D0974A" w14:textId="77777777" w:rsidR="006570F1" w:rsidRPr="00AA1543" w:rsidRDefault="006570F1" w:rsidP="009F1492">
            <w:pPr>
              <w:ind w:left="-28"/>
              <w:jc w:val="right"/>
              <w:rPr>
                <w:rFonts w:cstheme="minorHAnsi"/>
                <w:spacing w:val="-4"/>
                <w:sz w:val="16"/>
                <w:szCs w:val="16"/>
              </w:rPr>
            </w:pPr>
          </w:p>
        </w:tc>
      </w:tr>
      <w:tr w:rsidR="000E6A0C" w:rsidRPr="00C070D4" w14:paraId="5E092B66" w14:textId="77777777" w:rsidTr="00AA1543">
        <w:tc>
          <w:tcPr>
            <w:tcW w:w="3202" w:type="dxa"/>
            <w:hideMark/>
          </w:tcPr>
          <w:p w14:paraId="52542092" w14:textId="77777777" w:rsidR="000E6A0C" w:rsidRPr="00AA1543" w:rsidRDefault="000E6A0C" w:rsidP="00AA1543">
            <w:pPr>
              <w:ind w:left="570"/>
              <w:rPr>
                <w:rFonts w:cstheme="minorHAnsi"/>
                <w:spacing w:val="-4"/>
                <w:sz w:val="16"/>
                <w:szCs w:val="16"/>
              </w:rPr>
            </w:pPr>
            <w:r w:rsidRPr="00AA1543">
              <w:rPr>
                <w:rFonts w:cstheme="minorHAnsi"/>
                <w:spacing w:val="-4"/>
                <w:sz w:val="16"/>
                <w:szCs w:val="16"/>
              </w:rPr>
              <w:t>Cash and cash equivalents</w:t>
            </w:r>
          </w:p>
        </w:tc>
        <w:tc>
          <w:tcPr>
            <w:tcW w:w="1326" w:type="dxa"/>
            <w:shd w:val="clear" w:color="auto" w:fill="auto"/>
            <w:vAlign w:val="bottom"/>
          </w:tcPr>
          <w:p w14:paraId="00725304"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0" w:type="dxa"/>
            <w:shd w:val="clear" w:color="auto" w:fill="auto"/>
            <w:vAlign w:val="bottom"/>
          </w:tcPr>
          <w:p w14:paraId="3CE768FD"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3" w:type="dxa"/>
            <w:shd w:val="clear" w:color="auto" w:fill="auto"/>
            <w:vAlign w:val="bottom"/>
          </w:tcPr>
          <w:p w14:paraId="14B39605"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65,111,329</w:t>
            </w:r>
          </w:p>
        </w:tc>
        <w:tc>
          <w:tcPr>
            <w:tcW w:w="1263" w:type="dxa"/>
            <w:shd w:val="clear" w:color="auto" w:fill="auto"/>
            <w:vAlign w:val="bottom"/>
          </w:tcPr>
          <w:p w14:paraId="488EF02B"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65,111,329</w:t>
            </w:r>
          </w:p>
        </w:tc>
        <w:tc>
          <w:tcPr>
            <w:tcW w:w="1297" w:type="dxa"/>
            <w:shd w:val="clear" w:color="auto" w:fill="auto"/>
            <w:vAlign w:val="bottom"/>
          </w:tcPr>
          <w:p w14:paraId="2EA07DDC"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w:t>
            </w:r>
          </w:p>
        </w:tc>
      </w:tr>
      <w:tr w:rsidR="000E6A0C" w:rsidRPr="00C070D4" w14:paraId="6AC6B32A" w14:textId="77777777" w:rsidTr="00AA1543">
        <w:tc>
          <w:tcPr>
            <w:tcW w:w="3202" w:type="dxa"/>
            <w:hideMark/>
          </w:tcPr>
          <w:p w14:paraId="20D2D707" w14:textId="1EC4DC8C" w:rsidR="000E6A0C" w:rsidRPr="00AA1543" w:rsidRDefault="000E6A0C" w:rsidP="00AA1543">
            <w:pPr>
              <w:ind w:left="570"/>
              <w:rPr>
                <w:rFonts w:cstheme="minorHAnsi"/>
                <w:spacing w:val="-4"/>
                <w:sz w:val="16"/>
                <w:szCs w:val="16"/>
              </w:rPr>
            </w:pPr>
            <w:r w:rsidRPr="00AA1543">
              <w:rPr>
                <w:rFonts w:cstheme="minorHAnsi"/>
                <w:spacing w:val="-4"/>
                <w:sz w:val="16"/>
                <w:szCs w:val="16"/>
              </w:rPr>
              <w:t>Trade and other receivables</w:t>
            </w:r>
            <w:r w:rsidR="00B4740D">
              <w:rPr>
                <w:rFonts w:cstheme="minorHAnsi"/>
                <w:spacing w:val="-4"/>
                <w:sz w:val="16"/>
                <w:szCs w:val="16"/>
              </w:rPr>
              <w:t>, net</w:t>
            </w:r>
          </w:p>
        </w:tc>
        <w:tc>
          <w:tcPr>
            <w:tcW w:w="1326" w:type="dxa"/>
            <w:shd w:val="clear" w:color="auto" w:fill="auto"/>
          </w:tcPr>
          <w:p w14:paraId="538FDB64"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0" w:type="dxa"/>
            <w:shd w:val="clear" w:color="auto" w:fill="auto"/>
          </w:tcPr>
          <w:p w14:paraId="50E07FD7"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3" w:type="dxa"/>
            <w:shd w:val="clear" w:color="auto" w:fill="auto"/>
          </w:tcPr>
          <w:p w14:paraId="4F954641"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23,039,546</w:t>
            </w:r>
          </w:p>
        </w:tc>
        <w:tc>
          <w:tcPr>
            <w:tcW w:w="1263" w:type="dxa"/>
            <w:shd w:val="clear" w:color="auto" w:fill="auto"/>
          </w:tcPr>
          <w:p w14:paraId="2CB4FBB7"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4,650,368</w:t>
            </w:r>
          </w:p>
        </w:tc>
        <w:tc>
          <w:tcPr>
            <w:tcW w:w="1297" w:type="dxa"/>
            <w:shd w:val="clear" w:color="auto" w:fill="auto"/>
          </w:tcPr>
          <w:p w14:paraId="362955A0" w14:textId="77777777" w:rsidR="000E6A0C" w:rsidRPr="00C070D4" w:rsidRDefault="00495549" w:rsidP="007B58E8">
            <w:pPr>
              <w:ind w:left="-40" w:right="-72"/>
              <w:jc w:val="right"/>
              <w:rPr>
                <w:rFonts w:eastAsia="Arial Unicode MS" w:cstheme="minorHAnsi"/>
                <w:sz w:val="16"/>
                <w:szCs w:val="16"/>
              </w:rPr>
            </w:pPr>
            <w:r w:rsidRPr="00C070D4">
              <w:rPr>
                <w:rFonts w:eastAsia="Arial Unicode MS" w:cstheme="minorHAnsi"/>
                <w:sz w:val="16"/>
                <w:szCs w:val="16"/>
              </w:rPr>
              <w:t>(</w:t>
            </w:r>
            <w:r w:rsidR="000E6A0C" w:rsidRPr="00C070D4">
              <w:rPr>
                <w:rFonts w:eastAsia="Arial Unicode MS" w:cstheme="minorHAnsi"/>
                <w:sz w:val="16"/>
                <w:szCs w:val="16"/>
              </w:rPr>
              <w:t>18,389,178</w:t>
            </w:r>
            <w:r w:rsidRPr="00C070D4">
              <w:rPr>
                <w:rFonts w:eastAsia="Arial Unicode MS" w:cstheme="minorHAnsi"/>
                <w:sz w:val="16"/>
                <w:szCs w:val="16"/>
              </w:rPr>
              <w:t>)</w:t>
            </w:r>
          </w:p>
        </w:tc>
      </w:tr>
      <w:tr w:rsidR="000E6A0C" w:rsidRPr="00C070D4" w14:paraId="7FE98E53" w14:textId="77777777" w:rsidTr="00AA1543">
        <w:tc>
          <w:tcPr>
            <w:tcW w:w="3202" w:type="dxa"/>
            <w:hideMark/>
          </w:tcPr>
          <w:p w14:paraId="63D43C81" w14:textId="77777777" w:rsidR="000E6A0C" w:rsidRPr="00AA1543" w:rsidRDefault="000E6A0C" w:rsidP="00AA1543">
            <w:pPr>
              <w:ind w:left="570"/>
              <w:rPr>
                <w:rFonts w:cstheme="minorHAnsi"/>
                <w:spacing w:val="-4"/>
                <w:sz w:val="16"/>
                <w:szCs w:val="16"/>
              </w:rPr>
            </w:pPr>
            <w:r w:rsidRPr="00AA1543">
              <w:rPr>
                <w:rFonts w:cstheme="minorHAnsi"/>
                <w:spacing w:val="-4"/>
                <w:sz w:val="16"/>
                <w:szCs w:val="16"/>
              </w:rPr>
              <w:t>Other current assets</w:t>
            </w:r>
          </w:p>
        </w:tc>
        <w:tc>
          <w:tcPr>
            <w:tcW w:w="1326" w:type="dxa"/>
            <w:shd w:val="clear" w:color="auto" w:fill="auto"/>
            <w:hideMark/>
          </w:tcPr>
          <w:p w14:paraId="60221094"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0" w:type="dxa"/>
            <w:shd w:val="clear" w:color="auto" w:fill="auto"/>
            <w:hideMark/>
          </w:tcPr>
          <w:p w14:paraId="15E2F74D"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3" w:type="dxa"/>
            <w:shd w:val="clear" w:color="auto" w:fill="auto"/>
          </w:tcPr>
          <w:p w14:paraId="3F361047"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20,232,641</w:t>
            </w:r>
          </w:p>
        </w:tc>
        <w:tc>
          <w:tcPr>
            <w:tcW w:w="1263" w:type="dxa"/>
            <w:shd w:val="clear" w:color="auto" w:fill="auto"/>
          </w:tcPr>
          <w:p w14:paraId="181B3C54"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20,232,641</w:t>
            </w:r>
          </w:p>
        </w:tc>
        <w:tc>
          <w:tcPr>
            <w:tcW w:w="1297" w:type="dxa"/>
            <w:shd w:val="clear" w:color="auto" w:fill="auto"/>
          </w:tcPr>
          <w:p w14:paraId="67E60F65"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w:t>
            </w:r>
          </w:p>
        </w:tc>
      </w:tr>
      <w:tr w:rsidR="000E6A0C" w:rsidRPr="00C070D4" w14:paraId="38123954" w14:textId="77777777" w:rsidTr="00AA1543">
        <w:tc>
          <w:tcPr>
            <w:tcW w:w="3202" w:type="dxa"/>
          </w:tcPr>
          <w:p w14:paraId="3E05F0ED" w14:textId="77777777" w:rsidR="000E6A0C" w:rsidRPr="00AA1543" w:rsidRDefault="000E6A0C" w:rsidP="00AA1543">
            <w:pPr>
              <w:ind w:left="570"/>
              <w:rPr>
                <w:rFonts w:cstheme="minorHAnsi"/>
                <w:spacing w:val="-4"/>
                <w:sz w:val="16"/>
                <w:szCs w:val="16"/>
              </w:rPr>
            </w:pPr>
          </w:p>
        </w:tc>
        <w:tc>
          <w:tcPr>
            <w:tcW w:w="1326" w:type="dxa"/>
            <w:shd w:val="clear" w:color="auto" w:fill="auto"/>
          </w:tcPr>
          <w:p w14:paraId="04F887CC" w14:textId="77777777" w:rsidR="000E6A0C" w:rsidRPr="00AA1543" w:rsidRDefault="000E6A0C" w:rsidP="00E669A0">
            <w:pPr>
              <w:ind w:left="138" w:hanging="138"/>
              <w:jc w:val="center"/>
              <w:rPr>
                <w:rFonts w:cstheme="minorHAnsi"/>
                <w:spacing w:val="-4"/>
                <w:sz w:val="16"/>
                <w:szCs w:val="16"/>
              </w:rPr>
            </w:pPr>
          </w:p>
        </w:tc>
        <w:tc>
          <w:tcPr>
            <w:tcW w:w="1260" w:type="dxa"/>
            <w:shd w:val="clear" w:color="auto" w:fill="auto"/>
          </w:tcPr>
          <w:p w14:paraId="4D7E4C77" w14:textId="77777777" w:rsidR="000E6A0C" w:rsidRPr="00AA1543" w:rsidRDefault="000E6A0C" w:rsidP="00E669A0">
            <w:pPr>
              <w:ind w:left="59" w:hanging="133"/>
              <w:jc w:val="center"/>
              <w:rPr>
                <w:rFonts w:cstheme="minorHAnsi"/>
                <w:spacing w:val="-4"/>
                <w:sz w:val="16"/>
                <w:szCs w:val="16"/>
              </w:rPr>
            </w:pPr>
          </w:p>
        </w:tc>
        <w:tc>
          <w:tcPr>
            <w:tcW w:w="1263" w:type="dxa"/>
            <w:shd w:val="clear" w:color="auto" w:fill="auto"/>
          </w:tcPr>
          <w:p w14:paraId="01484348" w14:textId="77777777" w:rsidR="000E6A0C" w:rsidRPr="00C070D4" w:rsidRDefault="000E6A0C" w:rsidP="007B58E8">
            <w:pPr>
              <w:ind w:left="-40" w:right="-72"/>
              <w:jc w:val="right"/>
              <w:rPr>
                <w:rFonts w:eastAsia="Arial Unicode MS" w:cstheme="minorHAnsi"/>
                <w:sz w:val="16"/>
                <w:szCs w:val="16"/>
              </w:rPr>
            </w:pPr>
          </w:p>
        </w:tc>
        <w:tc>
          <w:tcPr>
            <w:tcW w:w="1263" w:type="dxa"/>
            <w:shd w:val="clear" w:color="auto" w:fill="auto"/>
          </w:tcPr>
          <w:p w14:paraId="4C49D0A9" w14:textId="77777777" w:rsidR="000E6A0C" w:rsidRPr="00C070D4" w:rsidRDefault="000E6A0C" w:rsidP="007B58E8">
            <w:pPr>
              <w:ind w:left="-40" w:right="-72"/>
              <w:jc w:val="right"/>
              <w:rPr>
                <w:rFonts w:eastAsia="Arial Unicode MS" w:cstheme="minorHAnsi"/>
                <w:sz w:val="16"/>
                <w:szCs w:val="16"/>
              </w:rPr>
            </w:pPr>
          </w:p>
        </w:tc>
        <w:tc>
          <w:tcPr>
            <w:tcW w:w="1297" w:type="dxa"/>
            <w:shd w:val="clear" w:color="auto" w:fill="auto"/>
          </w:tcPr>
          <w:p w14:paraId="46D6C361" w14:textId="77777777" w:rsidR="000E6A0C" w:rsidRPr="00C070D4" w:rsidRDefault="000E6A0C" w:rsidP="007B58E8">
            <w:pPr>
              <w:ind w:left="-40" w:right="-72"/>
              <w:jc w:val="right"/>
              <w:rPr>
                <w:rFonts w:eastAsia="Arial Unicode MS" w:cstheme="minorHAnsi"/>
                <w:sz w:val="16"/>
                <w:szCs w:val="16"/>
              </w:rPr>
            </w:pPr>
          </w:p>
        </w:tc>
      </w:tr>
      <w:tr w:rsidR="000E6A0C" w:rsidRPr="00C070D4" w14:paraId="62BE5BD0" w14:textId="77777777" w:rsidTr="00AA1543">
        <w:tc>
          <w:tcPr>
            <w:tcW w:w="3202" w:type="dxa"/>
            <w:hideMark/>
          </w:tcPr>
          <w:p w14:paraId="2E2E243B" w14:textId="77777777" w:rsidR="000E6A0C" w:rsidRPr="00AA1543" w:rsidRDefault="000E6A0C" w:rsidP="00AA1543">
            <w:pPr>
              <w:ind w:left="570"/>
              <w:rPr>
                <w:rFonts w:cstheme="minorHAnsi"/>
                <w:spacing w:val="-4"/>
                <w:sz w:val="16"/>
                <w:szCs w:val="16"/>
              </w:rPr>
            </w:pPr>
            <w:r w:rsidRPr="00AA1543">
              <w:rPr>
                <w:rFonts w:cstheme="minorHAnsi"/>
                <w:b/>
                <w:bCs/>
                <w:spacing w:val="-4"/>
                <w:sz w:val="16"/>
                <w:szCs w:val="16"/>
              </w:rPr>
              <w:t>Non-current financial assets</w:t>
            </w:r>
          </w:p>
        </w:tc>
        <w:tc>
          <w:tcPr>
            <w:tcW w:w="1326" w:type="dxa"/>
            <w:shd w:val="clear" w:color="auto" w:fill="auto"/>
          </w:tcPr>
          <w:p w14:paraId="3B30C7AC" w14:textId="77777777" w:rsidR="000E6A0C" w:rsidRPr="00AA1543" w:rsidRDefault="000E6A0C" w:rsidP="00E669A0">
            <w:pPr>
              <w:ind w:left="138" w:hanging="138"/>
              <w:jc w:val="center"/>
              <w:rPr>
                <w:rFonts w:cstheme="minorHAnsi"/>
                <w:spacing w:val="-4"/>
                <w:sz w:val="16"/>
                <w:szCs w:val="16"/>
              </w:rPr>
            </w:pPr>
          </w:p>
        </w:tc>
        <w:tc>
          <w:tcPr>
            <w:tcW w:w="1260" w:type="dxa"/>
            <w:shd w:val="clear" w:color="auto" w:fill="auto"/>
          </w:tcPr>
          <w:p w14:paraId="5968DBF6" w14:textId="77777777" w:rsidR="000E6A0C" w:rsidRPr="00AA1543" w:rsidRDefault="000E6A0C" w:rsidP="00E669A0">
            <w:pPr>
              <w:ind w:left="59" w:hanging="133"/>
              <w:jc w:val="center"/>
              <w:rPr>
                <w:rFonts w:cstheme="minorHAnsi"/>
                <w:spacing w:val="-4"/>
                <w:sz w:val="16"/>
                <w:szCs w:val="16"/>
              </w:rPr>
            </w:pPr>
          </w:p>
        </w:tc>
        <w:tc>
          <w:tcPr>
            <w:tcW w:w="1263" w:type="dxa"/>
            <w:shd w:val="clear" w:color="auto" w:fill="auto"/>
          </w:tcPr>
          <w:p w14:paraId="26CB5B56" w14:textId="77777777" w:rsidR="000E6A0C" w:rsidRPr="00C070D4" w:rsidRDefault="000E6A0C" w:rsidP="007B58E8">
            <w:pPr>
              <w:ind w:left="-40" w:right="-72"/>
              <w:jc w:val="right"/>
              <w:rPr>
                <w:rFonts w:eastAsia="Arial Unicode MS" w:cstheme="minorHAnsi"/>
                <w:sz w:val="16"/>
                <w:szCs w:val="16"/>
              </w:rPr>
            </w:pPr>
          </w:p>
        </w:tc>
        <w:tc>
          <w:tcPr>
            <w:tcW w:w="1263" w:type="dxa"/>
            <w:shd w:val="clear" w:color="auto" w:fill="auto"/>
          </w:tcPr>
          <w:p w14:paraId="627BCC74" w14:textId="77777777" w:rsidR="000E6A0C" w:rsidRPr="00C070D4" w:rsidRDefault="000E6A0C" w:rsidP="007B58E8">
            <w:pPr>
              <w:ind w:left="-40" w:right="-72"/>
              <w:jc w:val="right"/>
              <w:rPr>
                <w:rFonts w:eastAsia="Arial Unicode MS" w:cstheme="minorHAnsi"/>
                <w:sz w:val="16"/>
                <w:szCs w:val="16"/>
              </w:rPr>
            </w:pPr>
          </w:p>
        </w:tc>
        <w:tc>
          <w:tcPr>
            <w:tcW w:w="1297" w:type="dxa"/>
            <w:shd w:val="clear" w:color="auto" w:fill="auto"/>
          </w:tcPr>
          <w:p w14:paraId="425F72A8" w14:textId="77777777" w:rsidR="000E6A0C" w:rsidRPr="00C070D4" w:rsidRDefault="000E6A0C" w:rsidP="007B58E8">
            <w:pPr>
              <w:ind w:left="-40" w:right="-72"/>
              <w:jc w:val="right"/>
              <w:rPr>
                <w:rFonts w:eastAsia="Arial Unicode MS" w:cstheme="minorHAnsi"/>
                <w:sz w:val="16"/>
                <w:szCs w:val="16"/>
              </w:rPr>
            </w:pPr>
          </w:p>
        </w:tc>
      </w:tr>
      <w:tr w:rsidR="000E6A0C" w:rsidRPr="00C070D4" w14:paraId="7DFBC182" w14:textId="77777777" w:rsidTr="00AA1543">
        <w:tc>
          <w:tcPr>
            <w:tcW w:w="3202" w:type="dxa"/>
            <w:hideMark/>
          </w:tcPr>
          <w:p w14:paraId="3BD53106" w14:textId="77777777" w:rsidR="000E6A0C" w:rsidRPr="00AA1543" w:rsidRDefault="004D2AAC" w:rsidP="00AA1543">
            <w:pPr>
              <w:ind w:left="570"/>
              <w:rPr>
                <w:rFonts w:cstheme="minorHAnsi"/>
                <w:spacing w:val="-4"/>
                <w:sz w:val="16"/>
                <w:szCs w:val="16"/>
              </w:rPr>
            </w:pPr>
            <w:r w:rsidRPr="00AA1543">
              <w:rPr>
                <w:rFonts w:cstheme="minorHAnsi"/>
                <w:spacing w:val="-4"/>
                <w:sz w:val="16"/>
                <w:szCs w:val="16"/>
              </w:rPr>
              <w:t>L</w:t>
            </w:r>
            <w:r w:rsidR="000E6A0C" w:rsidRPr="00AA1543">
              <w:rPr>
                <w:rFonts w:cstheme="minorHAnsi"/>
                <w:spacing w:val="-4"/>
                <w:sz w:val="16"/>
                <w:szCs w:val="16"/>
              </w:rPr>
              <w:t xml:space="preserve">oans to </w:t>
            </w:r>
            <w:r w:rsidRPr="00AA1543">
              <w:rPr>
                <w:rFonts w:cstheme="minorHAnsi"/>
                <w:spacing w:val="-4"/>
                <w:sz w:val="16"/>
                <w:szCs w:val="16"/>
              </w:rPr>
              <w:t xml:space="preserve">a </w:t>
            </w:r>
            <w:r w:rsidR="000E6A0C" w:rsidRPr="00AA1543">
              <w:rPr>
                <w:rFonts w:cstheme="minorHAnsi"/>
                <w:spacing w:val="-4"/>
                <w:sz w:val="16"/>
                <w:szCs w:val="16"/>
              </w:rPr>
              <w:t>related part</w:t>
            </w:r>
            <w:r w:rsidRPr="00AA1543">
              <w:rPr>
                <w:rFonts w:cstheme="minorHAnsi"/>
                <w:spacing w:val="-4"/>
                <w:sz w:val="16"/>
                <w:szCs w:val="16"/>
              </w:rPr>
              <w:t>y</w:t>
            </w:r>
            <w:r w:rsidR="000E6A0C" w:rsidRPr="00AA1543">
              <w:rPr>
                <w:rFonts w:cstheme="minorHAnsi"/>
                <w:spacing w:val="-4"/>
                <w:sz w:val="16"/>
                <w:szCs w:val="16"/>
              </w:rPr>
              <w:t>, net</w:t>
            </w:r>
          </w:p>
        </w:tc>
        <w:tc>
          <w:tcPr>
            <w:tcW w:w="1326" w:type="dxa"/>
            <w:shd w:val="clear" w:color="auto" w:fill="auto"/>
            <w:hideMark/>
          </w:tcPr>
          <w:p w14:paraId="7CC693AF"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0" w:type="dxa"/>
            <w:shd w:val="clear" w:color="auto" w:fill="auto"/>
            <w:hideMark/>
          </w:tcPr>
          <w:p w14:paraId="691C9EFA"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3" w:type="dxa"/>
            <w:shd w:val="clear" w:color="auto" w:fill="auto"/>
          </w:tcPr>
          <w:p w14:paraId="0A0BC726"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262,503,081</w:t>
            </w:r>
          </w:p>
        </w:tc>
        <w:tc>
          <w:tcPr>
            <w:tcW w:w="1263" w:type="dxa"/>
            <w:shd w:val="clear" w:color="auto" w:fill="auto"/>
          </w:tcPr>
          <w:p w14:paraId="00E3A69E"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273,049,618</w:t>
            </w:r>
          </w:p>
        </w:tc>
        <w:tc>
          <w:tcPr>
            <w:tcW w:w="1297" w:type="dxa"/>
            <w:shd w:val="clear" w:color="auto" w:fill="auto"/>
          </w:tcPr>
          <w:p w14:paraId="387BBC83"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10,546,537</w:t>
            </w:r>
          </w:p>
        </w:tc>
      </w:tr>
      <w:tr w:rsidR="000E6A0C" w:rsidRPr="00C070D4" w14:paraId="0AF96008" w14:textId="77777777" w:rsidTr="00AA1543">
        <w:tc>
          <w:tcPr>
            <w:tcW w:w="3202" w:type="dxa"/>
            <w:hideMark/>
          </w:tcPr>
          <w:p w14:paraId="3E3B8E50" w14:textId="77777777" w:rsidR="000E6A0C" w:rsidRPr="00AA1543" w:rsidRDefault="000E6A0C" w:rsidP="00AA1543">
            <w:pPr>
              <w:ind w:left="570"/>
              <w:rPr>
                <w:rFonts w:cstheme="minorHAnsi"/>
                <w:spacing w:val="-4"/>
                <w:sz w:val="16"/>
                <w:szCs w:val="16"/>
              </w:rPr>
            </w:pPr>
            <w:r w:rsidRPr="00AA1543">
              <w:rPr>
                <w:rFonts w:cstheme="minorHAnsi"/>
                <w:spacing w:val="-4"/>
                <w:sz w:val="16"/>
                <w:szCs w:val="16"/>
              </w:rPr>
              <w:t>Other non-current assets</w:t>
            </w:r>
          </w:p>
        </w:tc>
        <w:tc>
          <w:tcPr>
            <w:tcW w:w="1326" w:type="dxa"/>
            <w:shd w:val="clear" w:color="auto" w:fill="auto"/>
            <w:hideMark/>
          </w:tcPr>
          <w:p w14:paraId="0DCF7718"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0" w:type="dxa"/>
            <w:shd w:val="clear" w:color="auto" w:fill="auto"/>
            <w:hideMark/>
          </w:tcPr>
          <w:p w14:paraId="6B189A00"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3" w:type="dxa"/>
            <w:shd w:val="clear" w:color="auto" w:fill="auto"/>
          </w:tcPr>
          <w:p w14:paraId="29D8DA60" w14:textId="77777777" w:rsidR="000E6A0C" w:rsidRPr="00C070D4" w:rsidRDefault="00495549" w:rsidP="007B58E8">
            <w:pPr>
              <w:ind w:left="-40" w:right="-72"/>
              <w:jc w:val="right"/>
              <w:rPr>
                <w:rFonts w:eastAsia="Arial Unicode MS" w:cstheme="minorHAnsi"/>
                <w:sz w:val="16"/>
                <w:szCs w:val="16"/>
              </w:rPr>
            </w:pPr>
            <w:r w:rsidRPr="00C070D4">
              <w:rPr>
                <w:rFonts w:eastAsia="Arial Unicode MS" w:cstheme="minorHAnsi"/>
                <w:sz w:val="16"/>
                <w:szCs w:val="16"/>
              </w:rPr>
              <w:t>1,569,656</w:t>
            </w:r>
          </w:p>
        </w:tc>
        <w:tc>
          <w:tcPr>
            <w:tcW w:w="1263" w:type="dxa"/>
            <w:shd w:val="clear" w:color="auto" w:fill="auto"/>
          </w:tcPr>
          <w:p w14:paraId="7F3E6FC2" w14:textId="77777777" w:rsidR="000E6A0C" w:rsidRPr="00C070D4" w:rsidRDefault="00495549" w:rsidP="007B58E8">
            <w:pPr>
              <w:ind w:left="-40" w:right="-72"/>
              <w:jc w:val="right"/>
              <w:rPr>
                <w:rFonts w:eastAsia="Arial Unicode MS" w:cstheme="minorHAnsi"/>
                <w:sz w:val="16"/>
                <w:szCs w:val="16"/>
              </w:rPr>
            </w:pPr>
            <w:r w:rsidRPr="00C070D4">
              <w:rPr>
                <w:rFonts w:eastAsia="Arial Unicode MS" w:cstheme="minorHAnsi"/>
                <w:sz w:val="16"/>
                <w:szCs w:val="16"/>
              </w:rPr>
              <w:t>1,569,656</w:t>
            </w:r>
          </w:p>
        </w:tc>
        <w:tc>
          <w:tcPr>
            <w:tcW w:w="1297" w:type="dxa"/>
            <w:shd w:val="clear" w:color="auto" w:fill="auto"/>
          </w:tcPr>
          <w:p w14:paraId="19527258"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w:t>
            </w:r>
          </w:p>
        </w:tc>
      </w:tr>
      <w:tr w:rsidR="000E6A0C" w:rsidRPr="00C070D4" w14:paraId="61793AAF" w14:textId="77777777" w:rsidTr="00AA1543">
        <w:tc>
          <w:tcPr>
            <w:tcW w:w="3202" w:type="dxa"/>
          </w:tcPr>
          <w:p w14:paraId="1BE5C004" w14:textId="77777777" w:rsidR="000E6A0C" w:rsidRPr="00AA1543" w:rsidRDefault="000E6A0C" w:rsidP="00AA1543">
            <w:pPr>
              <w:ind w:left="570"/>
              <w:rPr>
                <w:rFonts w:cstheme="minorHAnsi"/>
                <w:b/>
                <w:bCs/>
                <w:spacing w:val="-4"/>
                <w:sz w:val="16"/>
                <w:szCs w:val="16"/>
              </w:rPr>
            </w:pPr>
          </w:p>
        </w:tc>
        <w:tc>
          <w:tcPr>
            <w:tcW w:w="1326" w:type="dxa"/>
            <w:shd w:val="clear" w:color="auto" w:fill="auto"/>
          </w:tcPr>
          <w:p w14:paraId="58041A44" w14:textId="77777777" w:rsidR="000E6A0C" w:rsidRPr="00AA1543" w:rsidRDefault="000E6A0C" w:rsidP="00E669A0">
            <w:pPr>
              <w:jc w:val="center"/>
              <w:rPr>
                <w:rFonts w:cstheme="minorHAnsi"/>
                <w:spacing w:val="-4"/>
                <w:sz w:val="16"/>
                <w:szCs w:val="16"/>
                <w:cs/>
              </w:rPr>
            </w:pPr>
          </w:p>
        </w:tc>
        <w:tc>
          <w:tcPr>
            <w:tcW w:w="1260" w:type="dxa"/>
            <w:shd w:val="clear" w:color="auto" w:fill="auto"/>
          </w:tcPr>
          <w:p w14:paraId="3070811D" w14:textId="77777777" w:rsidR="000E6A0C" w:rsidRPr="00AA1543" w:rsidRDefault="000E6A0C" w:rsidP="00E669A0">
            <w:pPr>
              <w:ind w:left="59" w:hanging="133"/>
              <w:jc w:val="center"/>
              <w:rPr>
                <w:rFonts w:cstheme="minorHAnsi"/>
                <w:spacing w:val="-4"/>
                <w:sz w:val="16"/>
                <w:szCs w:val="16"/>
              </w:rPr>
            </w:pPr>
          </w:p>
        </w:tc>
        <w:tc>
          <w:tcPr>
            <w:tcW w:w="1263" w:type="dxa"/>
            <w:shd w:val="clear" w:color="auto" w:fill="auto"/>
            <w:vAlign w:val="bottom"/>
          </w:tcPr>
          <w:p w14:paraId="67160A47" w14:textId="77777777" w:rsidR="000E6A0C" w:rsidRPr="00C070D4" w:rsidRDefault="000E6A0C" w:rsidP="007B58E8">
            <w:pPr>
              <w:ind w:left="-40" w:right="-72"/>
              <w:jc w:val="right"/>
              <w:rPr>
                <w:rFonts w:eastAsia="Arial Unicode MS" w:cstheme="minorHAnsi"/>
                <w:sz w:val="16"/>
                <w:szCs w:val="16"/>
              </w:rPr>
            </w:pPr>
          </w:p>
        </w:tc>
        <w:tc>
          <w:tcPr>
            <w:tcW w:w="1263" w:type="dxa"/>
            <w:shd w:val="clear" w:color="auto" w:fill="auto"/>
            <w:vAlign w:val="bottom"/>
          </w:tcPr>
          <w:p w14:paraId="53953057" w14:textId="77777777" w:rsidR="000E6A0C" w:rsidRPr="00C070D4" w:rsidRDefault="000E6A0C" w:rsidP="007B58E8">
            <w:pPr>
              <w:ind w:left="-40" w:right="-72"/>
              <w:jc w:val="right"/>
              <w:rPr>
                <w:rFonts w:eastAsia="Arial Unicode MS" w:cstheme="minorHAnsi"/>
                <w:sz w:val="16"/>
                <w:szCs w:val="16"/>
              </w:rPr>
            </w:pPr>
          </w:p>
        </w:tc>
        <w:tc>
          <w:tcPr>
            <w:tcW w:w="1297" w:type="dxa"/>
            <w:shd w:val="clear" w:color="auto" w:fill="auto"/>
            <w:vAlign w:val="bottom"/>
          </w:tcPr>
          <w:p w14:paraId="1D6C5EB0" w14:textId="77777777" w:rsidR="000E6A0C" w:rsidRPr="00C070D4" w:rsidRDefault="000E6A0C" w:rsidP="007B58E8">
            <w:pPr>
              <w:ind w:left="-40" w:right="-72"/>
              <w:jc w:val="right"/>
              <w:rPr>
                <w:rFonts w:eastAsia="Arial Unicode MS" w:cstheme="minorHAnsi"/>
                <w:sz w:val="16"/>
                <w:szCs w:val="16"/>
              </w:rPr>
            </w:pPr>
          </w:p>
        </w:tc>
      </w:tr>
      <w:tr w:rsidR="000E6A0C" w:rsidRPr="00C070D4" w14:paraId="4F6EACEF" w14:textId="77777777" w:rsidTr="00AA1543">
        <w:tc>
          <w:tcPr>
            <w:tcW w:w="3202" w:type="dxa"/>
            <w:hideMark/>
          </w:tcPr>
          <w:p w14:paraId="02CD46FC" w14:textId="77777777" w:rsidR="000E6A0C" w:rsidRPr="00AA1543" w:rsidRDefault="000E6A0C" w:rsidP="00AA1543">
            <w:pPr>
              <w:ind w:left="570"/>
              <w:rPr>
                <w:rFonts w:cstheme="minorHAnsi"/>
                <w:spacing w:val="-4"/>
                <w:sz w:val="16"/>
                <w:szCs w:val="16"/>
              </w:rPr>
            </w:pPr>
            <w:r w:rsidRPr="00AA1543">
              <w:rPr>
                <w:rFonts w:cstheme="minorHAnsi"/>
                <w:b/>
                <w:bCs/>
                <w:spacing w:val="-4"/>
                <w:sz w:val="16"/>
                <w:szCs w:val="16"/>
              </w:rPr>
              <w:t>Current financial liabilities</w:t>
            </w:r>
          </w:p>
        </w:tc>
        <w:tc>
          <w:tcPr>
            <w:tcW w:w="1326" w:type="dxa"/>
            <w:shd w:val="clear" w:color="auto" w:fill="auto"/>
          </w:tcPr>
          <w:p w14:paraId="1828EB3F" w14:textId="77777777" w:rsidR="000E6A0C" w:rsidRPr="00AA1543" w:rsidRDefault="000E6A0C" w:rsidP="00E669A0">
            <w:pPr>
              <w:jc w:val="center"/>
              <w:rPr>
                <w:rFonts w:cstheme="minorHAnsi"/>
                <w:spacing w:val="-4"/>
                <w:sz w:val="16"/>
                <w:szCs w:val="16"/>
                <w:cs/>
              </w:rPr>
            </w:pPr>
          </w:p>
        </w:tc>
        <w:tc>
          <w:tcPr>
            <w:tcW w:w="1260" w:type="dxa"/>
            <w:shd w:val="clear" w:color="auto" w:fill="auto"/>
          </w:tcPr>
          <w:p w14:paraId="74D57E1E" w14:textId="77777777" w:rsidR="000E6A0C" w:rsidRPr="00AA1543" w:rsidRDefault="000E6A0C" w:rsidP="00E669A0">
            <w:pPr>
              <w:ind w:left="59" w:hanging="133"/>
              <w:jc w:val="center"/>
              <w:rPr>
                <w:rFonts w:cstheme="minorHAnsi"/>
                <w:spacing w:val="-4"/>
                <w:sz w:val="16"/>
                <w:szCs w:val="16"/>
              </w:rPr>
            </w:pPr>
          </w:p>
        </w:tc>
        <w:tc>
          <w:tcPr>
            <w:tcW w:w="1263" w:type="dxa"/>
            <w:shd w:val="clear" w:color="auto" w:fill="auto"/>
            <w:vAlign w:val="bottom"/>
          </w:tcPr>
          <w:p w14:paraId="3D543883" w14:textId="77777777" w:rsidR="000E6A0C" w:rsidRPr="00C070D4" w:rsidRDefault="000E6A0C" w:rsidP="007B58E8">
            <w:pPr>
              <w:ind w:left="-40" w:right="-72"/>
              <w:jc w:val="right"/>
              <w:rPr>
                <w:rFonts w:eastAsia="Arial Unicode MS" w:cstheme="minorHAnsi"/>
                <w:sz w:val="16"/>
                <w:szCs w:val="16"/>
              </w:rPr>
            </w:pPr>
          </w:p>
        </w:tc>
        <w:tc>
          <w:tcPr>
            <w:tcW w:w="1263" w:type="dxa"/>
            <w:shd w:val="clear" w:color="auto" w:fill="auto"/>
            <w:vAlign w:val="bottom"/>
          </w:tcPr>
          <w:p w14:paraId="6308DDEB" w14:textId="77777777" w:rsidR="000E6A0C" w:rsidRPr="00C070D4" w:rsidRDefault="000E6A0C" w:rsidP="007B58E8">
            <w:pPr>
              <w:ind w:left="-40" w:right="-72"/>
              <w:jc w:val="right"/>
              <w:rPr>
                <w:rFonts w:eastAsia="Arial Unicode MS" w:cstheme="minorHAnsi"/>
                <w:sz w:val="16"/>
                <w:szCs w:val="16"/>
              </w:rPr>
            </w:pPr>
          </w:p>
        </w:tc>
        <w:tc>
          <w:tcPr>
            <w:tcW w:w="1297" w:type="dxa"/>
            <w:shd w:val="clear" w:color="auto" w:fill="auto"/>
            <w:vAlign w:val="bottom"/>
          </w:tcPr>
          <w:p w14:paraId="66366286" w14:textId="77777777" w:rsidR="000E6A0C" w:rsidRPr="00C070D4" w:rsidRDefault="000E6A0C" w:rsidP="007B58E8">
            <w:pPr>
              <w:ind w:left="-40" w:right="-72"/>
              <w:jc w:val="right"/>
              <w:rPr>
                <w:rFonts w:eastAsia="Arial Unicode MS" w:cstheme="minorHAnsi"/>
                <w:sz w:val="16"/>
                <w:szCs w:val="16"/>
              </w:rPr>
            </w:pPr>
          </w:p>
        </w:tc>
      </w:tr>
      <w:tr w:rsidR="000E6A0C" w:rsidRPr="00C070D4" w14:paraId="0964B3F3" w14:textId="77777777" w:rsidTr="00AA1543">
        <w:tc>
          <w:tcPr>
            <w:tcW w:w="3202" w:type="dxa"/>
            <w:hideMark/>
          </w:tcPr>
          <w:p w14:paraId="63ED2922" w14:textId="77777777" w:rsidR="000E6A0C" w:rsidRPr="00AA1543" w:rsidRDefault="000E6A0C" w:rsidP="00AA1543">
            <w:pPr>
              <w:ind w:left="570"/>
              <w:rPr>
                <w:rFonts w:cstheme="minorHAnsi"/>
                <w:spacing w:val="-4"/>
                <w:sz w:val="16"/>
                <w:szCs w:val="16"/>
              </w:rPr>
            </w:pPr>
            <w:r w:rsidRPr="00AA1543">
              <w:rPr>
                <w:rFonts w:cstheme="minorHAnsi"/>
                <w:spacing w:val="-4"/>
                <w:sz w:val="16"/>
                <w:szCs w:val="16"/>
              </w:rPr>
              <w:t>Trade and other payables</w:t>
            </w:r>
          </w:p>
        </w:tc>
        <w:tc>
          <w:tcPr>
            <w:tcW w:w="1326" w:type="dxa"/>
            <w:shd w:val="clear" w:color="auto" w:fill="auto"/>
            <w:hideMark/>
          </w:tcPr>
          <w:p w14:paraId="1C4FF52A"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0" w:type="dxa"/>
            <w:shd w:val="clear" w:color="auto" w:fill="auto"/>
            <w:hideMark/>
          </w:tcPr>
          <w:p w14:paraId="427D10BE"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3" w:type="dxa"/>
            <w:shd w:val="clear" w:color="auto" w:fill="auto"/>
          </w:tcPr>
          <w:p w14:paraId="52F8239C"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80,953,262</w:t>
            </w:r>
          </w:p>
        </w:tc>
        <w:tc>
          <w:tcPr>
            <w:tcW w:w="1263" w:type="dxa"/>
            <w:shd w:val="clear" w:color="auto" w:fill="auto"/>
          </w:tcPr>
          <w:p w14:paraId="147B08AB"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30,856,480</w:t>
            </w:r>
          </w:p>
        </w:tc>
        <w:tc>
          <w:tcPr>
            <w:tcW w:w="1297" w:type="dxa"/>
            <w:shd w:val="clear" w:color="auto" w:fill="auto"/>
          </w:tcPr>
          <w:p w14:paraId="4F08384D" w14:textId="77777777" w:rsidR="000E6A0C" w:rsidRPr="00C070D4" w:rsidRDefault="004E7429" w:rsidP="007B58E8">
            <w:pPr>
              <w:ind w:left="-40" w:right="-72"/>
              <w:jc w:val="right"/>
              <w:rPr>
                <w:rFonts w:eastAsia="Arial Unicode MS" w:cstheme="minorHAnsi"/>
                <w:sz w:val="16"/>
                <w:szCs w:val="16"/>
              </w:rPr>
            </w:pPr>
            <w:r w:rsidRPr="00C070D4">
              <w:rPr>
                <w:rFonts w:eastAsia="Arial Unicode MS" w:cstheme="minorHAnsi"/>
                <w:sz w:val="16"/>
                <w:szCs w:val="16"/>
              </w:rPr>
              <w:t>(</w:t>
            </w:r>
            <w:r w:rsidR="000E6A0C" w:rsidRPr="00C070D4">
              <w:rPr>
                <w:rFonts w:eastAsia="Arial Unicode MS" w:cstheme="minorHAnsi"/>
                <w:sz w:val="16"/>
                <w:szCs w:val="16"/>
              </w:rPr>
              <w:t>50,096,782</w:t>
            </w:r>
            <w:r w:rsidRPr="00C070D4">
              <w:rPr>
                <w:rFonts w:eastAsia="Arial Unicode MS" w:cstheme="minorHAnsi"/>
                <w:sz w:val="16"/>
                <w:szCs w:val="16"/>
              </w:rPr>
              <w:t>)</w:t>
            </w:r>
          </w:p>
        </w:tc>
      </w:tr>
      <w:tr w:rsidR="000E6A0C" w:rsidRPr="00C070D4" w14:paraId="79DD4AA0" w14:textId="77777777" w:rsidTr="00AA1543">
        <w:tc>
          <w:tcPr>
            <w:tcW w:w="3202" w:type="dxa"/>
          </w:tcPr>
          <w:p w14:paraId="775819CF" w14:textId="77777777" w:rsidR="00785327" w:rsidRPr="00AA1543" w:rsidRDefault="000E6A0C" w:rsidP="00AA1543">
            <w:pPr>
              <w:ind w:left="570"/>
              <w:rPr>
                <w:rFonts w:cstheme="minorHAnsi"/>
                <w:spacing w:val="-4"/>
                <w:sz w:val="16"/>
                <w:szCs w:val="16"/>
              </w:rPr>
            </w:pPr>
            <w:r w:rsidRPr="00AA1543">
              <w:rPr>
                <w:rFonts w:cstheme="minorHAnsi"/>
                <w:spacing w:val="-4"/>
                <w:sz w:val="16"/>
                <w:szCs w:val="16"/>
              </w:rPr>
              <w:t xml:space="preserve">Short-term borrowings from </w:t>
            </w:r>
          </w:p>
          <w:p w14:paraId="09E324AC" w14:textId="77777777" w:rsidR="000E6A0C" w:rsidRPr="00AA1543" w:rsidRDefault="00AA1543" w:rsidP="00AA1543">
            <w:pPr>
              <w:ind w:left="570"/>
              <w:rPr>
                <w:rFonts w:cstheme="minorHAnsi"/>
                <w:spacing w:val="-4"/>
                <w:sz w:val="16"/>
                <w:szCs w:val="16"/>
              </w:rPr>
            </w:pPr>
            <w:r>
              <w:rPr>
                <w:rFonts w:cstheme="minorHAnsi"/>
                <w:spacing w:val="-4"/>
                <w:sz w:val="16"/>
                <w:szCs w:val="16"/>
              </w:rPr>
              <w:t xml:space="preserve">   </w:t>
            </w:r>
            <w:r w:rsidR="000E6A0C" w:rsidRPr="00AA1543">
              <w:rPr>
                <w:rFonts w:cstheme="minorHAnsi"/>
                <w:spacing w:val="-4"/>
                <w:sz w:val="16"/>
                <w:szCs w:val="16"/>
              </w:rPr>
              <w:t>a third party</w:t>
            </w:r>
          </w:p>
        </w:tc>
        <w:tc>
          <w:tcPr>
            <w:tcW w:w="1326" w:type="dxa"/>
            <w:shd w:val="clear" w:color="auto" w:fill="auto"/>
          </w:tcPr>
          <w:p w14:paraId="6A02815F" w14:textId="77777777" w:rsidR="000E6A0C" w:rsidRPr="00AA1543" w:rsidRDefault="000E6A0C" w:rsidP="00E669A0">
            <w:pPr>
              <w:ind w:left="138" w:hanging="138"/>
              <w:jc w:val="center"/>
              <w:rPr>
                <w:rFonts w:cstheme="minorHAnsi"/>
                <w:spacing w:val="-4"/>
                <w:sz w:val="16"/>
                <w:szCs w:val="16"/>
              </w:rPr>
            </w:pPr>
          </w:p>
          <w:p w14:paraId="7D29FDC3"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0" w:type="dxa"/>
            <w:shd w:val="clear" w:color="auto" w:fill="auto"/>
          </w:tcPr>
          <w:p w14:paraId="4EF92364" w14:textId="77777777" w:rsidR="000E6A0C" w:rsidRPr="00AA1543" w:rsidRDefault="000E6A0C" w:rsidP="00E669A0">
            <w:pPr>
              <w:ind w:left="138" w:hanging="138"/>
              <w:jc w:val="center"/>
              <w:rPr>
                <w:rFonts w:cstheme="minorHAnsi"/>
                <w:spacing w:val="-4"/>
                <w:sz w:val="16"/>
                <w:szCs w:val="16"/>
              </w:rPr>
            </w:pPr>
          </w:p>
          <w:p w14:paraId="46CF8F6A"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3" w:type="dxa"/>
            <w:shd w:val="clear" w:color="auto" w:fill="auto"/>
          </w:tcPr>
          <w:p w14:paraId="23BDB86A" w14:textId="77777777" w:rsidR="000E6A0C" w:rsidRPr="00C070D4" w:rsidRDefault="000E6A0C" w:rsidP="007B58E8">
            <w:pPr>
              <w:ind w:left="-40" w:right="-72"/>
              <w:jc w:val="right"/>
              <w:rPr>
                <w:rFonts w:eastAsia="Arial Unicode MS" w:cstheme="minorHAnsi"/>
                <w:sz w:val="16"/>
                <w:szCs w:val="16"/>
              </w:rPr>
            </w:pPr>
          </w:p>
          <w:p w14:paraId="40588B5B"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95,024,123</w:t>
            </w:r>
          </w:p>
        </w:tc>
        <w:tc>
          <w:tcPr>
            <w:tcW w:w="1263" w:type="dxa"/>
            <w:shd w:val="clear" w:color="auto" w:fill="auto"/>
          </w:tcPr>
          <w:p w14:paraId="1FE6FB86" w14:textId="77777777" w:rsidR="000E6A0C" w:rsidRPr="00C070D4" w:rsidRDefault="000E6A0C" w:rsidP="007B58E8">
            <w:pPr>
              <w:ind w:left="-40" w:right="-72"/>
              <w:jc w:val="right"/>
              <w:rPr>
                <w:rFonts w:eastAsia="Arial Unicode MS" w:cstheme="minorHAnsi"/>
                <w:sz w:val="16"/>
                <w:szCs w:val="16"/>
              </w:rPr>
            </w:pPr>
          </w:p>
          <w:p w14:paraId="7B4C18DF"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95,024,123</w:t>
            </w:r>
          </w:p>
        </w:tc>
        <w:tc>
          <w:tcPr>
            <w:tcW w:w="1297" w:type="dxa"/>
            <w:shd w:val="clear" w:color="auto" w:fill="auto"/>
          </w:tcPr>
          <w:p w14:paraId="31631102" w14:textId="77777777" w:rsidR="000E6A0C" w:rsidRPr="00C070D4" w:rsidRDefault="000E6A0C" w:rsidP="007B58E8">
            <w:pPr>
              <w:ind w:left="-40" w:right="-72"/>
              <w:jc w:val="right"/>
              <w:rPr>
                <w:rFonts w:eastAsia="Arial Unicode MS" w:cstheme="minorHAnsi"/>
                <w:sz w:val="16"/>
                <w:szCs w:val="16"/>
              </w:rPr>
            </w:pPr>
          </w:p>
          <w:p w14:paraId="40904614"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 xml:space="preserve">-   </w:t>
            </w:r>
          </w:p>
        </w:tc>
      </w:tr>
      <w:tr w:rsidR="000E6A0C" w:rsidRPr="00C070D4" w14:paraId="12CF59EB" w14:textId="77777777" w:rsidTr="00AA1543">
        <w:tc>
          <w:tcPr>
            <w:tcW w:w="3202" w:type="dxa"/>
          </w:tcPr>
          <w:p w14:paraId="3984C267" w14:textId="77777777" w:rsidR="000E6A0C" w:rsidRPr="00AA1543" w:rsidRDefault="000E6A0C" w:rsidP="00AA1543">
            <w:pPr>
              <w:ind w:left="570"/>
              <w:rPr>
                <w:rFonts w:cstheme="minorHAnsi"/>
                <w:spacing w:val="-4"/>
                <w:sz w:val="16"/>
                <w:szCs w:val="16"/>
              </w:rPr>
            </w:pPr>
            <w:r w:rsidRPr="00AA1543">
              <w:rPr>
                <w:rFonts w:cstheme="minorHAnsi"/>
                <w:spacing w:val="-4"/>
                <w:sz w:val="16"/>
                <w:szCs w:val="16"/>
              </w:rPr>
              <w:t>Current portion of lease liabilities</w:t>
            </w:r>
          </w:p>
        </w:tc>
        <w:tc>
          <w:tcPr>
            <w:tcW w:w="1326" w:type="dxa"/>
            <w:shd w:val="clear" w:color="auto" w:fill="auto"/>
          </w:tcPr>
          <w:p w14:paraId="3522C103"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0" w:type="dxa"/>
            <w:shd w:val="clear" w:color="auto" w:fill="auto"/>
          </w:tcPr>
          <w:p w14:paraId="11535088"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3" w:type="dxa"/>
            <w:shd w:val="clear" w:color="auto" w:fill="auto"/>
          </w:tcPr>
          <w:p w14:paraId="44452CF9"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w:t>
            </w:r>
          </w:p>
        </w:tc>
        <w:tc>
          <w:tcPr>
            <w:tcW w:w="1263" w:type="dxa"/>
            <w:shd w:val="clear" w:color="auto" w:fill="auto"/>
          </w:tcPr>
          <w:p w14:paraId="2CDB35CF"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53,882,314</w:t>
            </w:r>
          </w:p>
        </w:tc>
        <w:tc>
          <w:tcPr>
            <w:tcW w:w="1297" w:type="dxa"/>
            <w:shd w:val="clear" w:color="auto" w:fill="auto"/>
          </w:tcPr>
          <w:p w14:paraId="70AC0882"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53,882,314</w:t>
            </w:r>
          </w:p>
        </w:tc>
      </w:tr>
      <w:tr w:rsidR="000E6A0C" w:rsidRPr="00C070D4" w14:paraId="7CDB7E31" w14:textId="77777777" w:rsidTr="00AA1543">
        <w:tc>
          <w:tcPr>
            <w:tcW w:w="3202" w:type="dxa"/>
            <w:hideMark/>
          </w:tcPr>
          <w:p w14:paraId="37B9350F" w14:textId="77777777" w:rsidR="000E6A0C" w:rsidRPr="00AA1543" w:rsidRDefault="000E6A0C" w:rsidP="00AA1543">
            <w:pPr>
              <w:ind w:left="570"/>
              <w:rPr>
                <w:rFonts w:cstheme="minorHAnsi"/>
                <w:spacing w:val="-4"/>
                <w:sz w:val="16"/>
                <w:szCs w:val="16"/>
              </w:rPr>
            </w:pPr>
            <w:r w:rsidRPr="00AA1543">
              <w:rPr>
                <w:rFonts w:cstheme="minorHAnsi"/>
                <w:spacing w:val="-4"/>
                <w:sz w:val="16"/>
                <w:szCs w:val="16"/>
              </w:rPr>
              <w:t xml:space="preserve">Other current liabilities </w:t>
            </w:r>
          </w:p>
        </w:tc>
        <w:tc>
          <w:tcPr>
            <w:tcW w:w="1326" w:type="dxa"/>
            <w:shd w:val="clear" w:color="auto" w:fill="auto"/>
            <w:hideMark/>
          </w:tcPr>
          <w:p w14:paraId="57354C20"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0" w:type="dxa"/>
            <w:shd w:val="clear" w:color="auto" w:fill="auto"/>
            <w:hideMark/>
          </w:tcPr>
          <w:p w14:paraId="32B65300" w14:textId="77777777" w:rsidR="000E6A0C" w:rsidRPr="00AA1543" w:rsidRDefault="000E6A0C" w:rsidP="00E669A0">
            <w:pPr>
              <w:ind w:left="138" w:hanging="138"/>
              <w:jc w:val="center"/>
              <w:rPr>
                <w:rFonts w:cstheme="minorHAnsi"/>
                <w:spacing w:val="-4"/>
                <w:sz w:val="16"/>
                <w:szCs w:val="16"/>
              </w:rPr>
            </w:pPr>
            <w:r w:rsidRPr="00AA1543">
              <w:rPr>
                <w:rFonts w:cstheme="minorHAnsi"/>
                <w:spacing w:val="-4"/>
                <w:sz w:val="16"/>
                <w:szCs w:val="16"/>
              </w:rPr>
              <w:t>Amortised cost</w:t>
            </w:r>
          </w:p>
        </w:tc>
        <w:tc>
          <w:tcPr>
            <w:tcW w:w="1263" w:type="dxa"/>
            <w:shd w:val="clear" w:color="auto" w:fill="auto"/>
          </w:tcPr>
          <w:p w14:paraId="179AE5A5"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1,373,014</w:t>
            </w:r>
          </w:p>
        </w:tc>
        <w:tc>
          <w:tcPr>
            <w:tcW w:w="1263" w:type="dxa"/>
            <w:shd w:val="clear" w:color="auto" w:fill="auto"/>
          </w:tcPr>
          <w:p w14:paraId="2C6898B9"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1,373,014</w:t>
            </w:r>
          </w:p>
        </w:tc>
        <w:tc>
          <w:tcPr>
            <w:tcW w:w="1297" w:type="dxa"/>
            <w:shd w:val="clear" w:color="auto" w:fill="auto"/>
          </w:tcPr>
          <w:p w14:paraId="43B7CA5F"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w:t>
            </w:r>
          </w:p>
        </w:tc>
      </w:tr>
      <w:tr w:rsidR="000E6A0C" w:rsidRPr="00C070D4" w14:paraId="47DB82CA" w14:textId="77777777" w:rsidTr="00AA1543">
        <w:tc>
          <w:tcPr>
            <w:tcW w:w="3202" w:type="dxa"/>
          </w:tcPr>
          <w:p w14:paraId="0B851C49" w14:textId="77777777" w:rsidR="000E6A0C" w:rsidRPr="00AA1543" w:rsidRDefault="000E6A0C" w:rsidP="00AA1543">
            <w:pPr>
              <w:ind w:left="570"/>
              <w:rPr>
                <w:rFonts w:cstheme="minorHAnsi"/>
                <w:b/>
                <w:bCs/>
                <w:spacing w:val="-4"/>
                <w:sz w:val="16"/>
                <w:szCs w:val="16"/>
              </w:rPr>
            </w:pPr>
          </w:p>
        </w:tc>
        <w:tc>
          <w:tcPr>
            <w:tcW w:w="1326" w:type="dxa"/>
            <w:shd w:val="clear" w:color="auto" w:fill="auto"/>
          </w:tcPr>
          <w:p w14:paraId="0C9AC103" w14:textId="77777777" w:rsidR="000E6A0C" w:rsidRPr="00AA1543" w:rsidRDefault="000E6A0C" w:rsidP="009F1492">
            <w:pPr>
              <w:rPr>
                <w:rFonts w:cstheme="minorHAnsi"/>
                <w:spacing w:val="-4"/>
                <w:sz w:val="16"/>
                <w:szCs w:val="16"/>
                <w:cs/>
              </w:rPr>
            </w:pPr>
          </w:p>
        </w:tc>
        <w:tc>
          <w:tcPr>
            <w:tcW w:w="1260" w:type="dxa"/>
            <w:shd w:val="clear" w:color="auto" w:fill="auto"/>
          </w:tcPr>
          <w:p w14:paraId="27EB552D" w14:textId="77777777" w:rsidR="000E6A0C" w:rsidRPr="00AA1543" w:rsidRDefault="000E6A0C" w:rsidP="009F1492">
            <w:pPr>
              <w:ind w:left="59" w:hanging="133"/>
              <w:rPr>
                <w:rFonts w:cstheme="minorHAnsi"/>
                <w:spacing w:val="-4"/>
                <w:sz w:val="16"/>
                <w:szCs w:val="16"/>
              </w:rPr>
            </w:pPr>
          </w:p>
        </w:tc>
        <w:tc>
          <w:tcPr>
            <w:tcW w:w="1263" w:type="dxa"/>
            <w:shd w:val="clear" w:color="auto" w:fill="auto"/>
            <w:vAlign w:val="bottom"/>
          </w:tcPr>
          <w:p w14:paraId="0A2F64F6" w14:textId="77777777" w:rsidR="000E6A0C" w:rsidRPr="00C070D4" w:rsidRDefault="000E6A0C" w:rsidP="007B58E8">
            <w:pPr>
              <w:ind w:left="-40" w:right="-72"/>
              <w:jc w:val="right"/>
              <w:rPr>
                <w:rFonts w:eastAsia="Arial Unicode MS" w:cstheme="minorHAnsi"/>
                <w:sz w:val="16"/>
                <w:szCs w:val="16"/>
              </w:rPr>
            </w:pPr>
          </w:p>
        </w:tc>
        <w:tc>
          <w:tcPr>
            <w:tcW w:w="1263" w:type="dxa"/>
            <w:shd w:val="clear" w:color="auto" w:fill="auto"/>
            <w:vAlign w:val="bottom"/>
          </w:tcPr>
          <w:p w14:paraId="5740DB07" w14:textId="77777777" w:rsidR="000E6A0C" w:rsidRPr="00C070D4" w:rsidRDefault="000E6A0C" w:rsidP="007B58E8">
            <w:pPr>
              <w:ind w:left="-40" w:right="-72"/>
              <w:jc w:val="right"/>
              <w:rPr>
                <w:rFonts w:eastAsia="Arial Unicode MS" w:cstheme="minorHAnsi"/>
                <w:sz w:val="16"/>
                <w:szCs w:val="16"/>
              </w:rPr>
            </w:pPr>
          </w:p>
        </w:tc>
        <w:tc>
          <w:tcPr>
            <w:tcW w:w="1297" w:type="dxa"/>
            <w:shd w:val="clear" w:color="auto" w:fill="auto"/>
            <w:vAlign w:val="bottom"/>
          </w:tcPr>
          <w:p w14:paraId="6E1F7514" w14:textId="77777777" w:rsidR="000E6A0C" w:rsidRPr="00C070D4" w:rsidRDefault="000E6A0C" w:rsidP="007B58E8">
            <w:pPr>
              <w:ind w:left="-40" w:right="-72"/>
              <w:jc w:val="right"/>
              <w:rPr>
                <w:rFonts w:eastAsia="Arial Unicode MS" w:cstheme="minorHAnsi"/>
                <w:sz w:val="16"/>
                <w:szCs w:val="16"/>
              </w:rPr>
            </w:pPr>
          </w:p>
        </w:tc>
      </w:tr>
      <w:tr w:rsidR="000E6A0C" w:rsidRPr="00C070D4" w14:paraId="7CA9100B" w14:textId="77777777" w:rsidTr="00AA1543">
        <w:tc>
          <w:tcPr>
            <w:tcW w:w="3202" w:type="dxa"/>
            <w:hideMark/>
          </w:tcPr>
          <w:p w14:paraId="4B356968" w14:textId="77777777" w:rsidR="000E6A0C" w:rsidRPr="00AA1543" w:rsidRDefault="000E6A0C" w:rsidP="00AA1543">
            <w:pPr>
              <w:ind w:left="570"/>
              <w:rPr>
                <w:rFonts w:cstheme="minorHAnsi"/>
                <w:spacing w:val="-4"/>
                <w:sz w:val="16"/>
                <w:szCs w:val="16"/>
              </w:rPr>
            </w:pPr>
            <w:r w:rsidRPr="00AA1543">
              <w:rPr>
                <w:rFonts w:cstheme="minorHAnsi"/>
                <w:b/>
                <w:bCs/>
                <w:spacing w:val="-4"/>
                <w:sz w:val="16"/>
                <w:szCs w:val="16"/>
              </w:rPr>
              <w:t>Non-current financial liabilities</w:t>
            </w:r>
          </w:p>
        </w:tc>
        <w:tc>
          <w:tcPr>
            <w:tcW w:w="1326" w:type="dxa"/>
            <w:shd w:val="clear" w:color="auto" w:fill="auto"/>
          </w:tcPr>
          <w:p w14:paraId="5B199571" w14:textId="77777777" w:rsidR="000E6A0C" w:rsidRPr="00AA1543" w:rsidRDefault="000E6A0C" w:rsidP="009F1492">
            <w:pPr>
              <w:jc w:val="both"/>
              <w:rPr>
                <w:rFonts w:cstheme="minorHAnsi"/>
                <w:spacing w:val="-4"/>
                <w:sz w:val="16"/>
                <w:szCs w:val="16"/>
                <w:cs/>
              </w:rPr>
            </w:pPr>
          </w:p>
        </w:tc>
        <w:tc>
          <w:tcPr>
            <w:tcW w:w="1260" w:type="dxa"/>
            <w:shd w:val="clear" w:color="auto" w:fill="auto"/>
          </w:tcPr>
          <w:p w14:paraId="7F870802" w14:textId="77777777" w:rsidR="000E6A0C" w:rsidRPr="00AA1543" w:rsidRDefault="000E6A0C" w:rsidP="009F1492">
            <w:pPr>
              <w:ind w:left="59" w:hanging="133"/>
              <w:jc w:val="both"/>
              <w:rPr>
                <w:rFonts w:cstheme="minorHAnsi"/>
                <w:spacing w:val="-4"/>
                <w:sz w:val="16"/>
                <w:szCs w:val="16"/>
              </w:rPr>
            </w:pPr>
          </w:p>
        </w:tc>
        <w:tc>
          <w:tcPr>
            <w:tcW w:w="1263" w:type="dxa"/>
            <w:shd w:val="clear" w:color="auto" w:fill="auto"/>
            <w:vAlign w:val="bottom"/>
          </w:tcPr>
          <w:p w14:paraId="7A4B2D82" w14:textId="77777777" w:rsidR="000E6A0C" w:rsidRPr="00C070D4" w:rsidRDefault="000E6A0C" w:rsidP="007B58E8">
            <w:pPr>
              <w:ind w:left="-40" w:right="-72"/>
              <w:jc w:val="right"/>
              <w:rPr>
                <w:rFonts w:eastAsia="Arial Unicode MS" w:cstheme="minorHAnsi"/>
                <w:sz w:val="16"/>
                <w:szCs w:val="16"/>
              </w:rPr>
            </w:pPr>
          </w:p>
        </w:tc>
        <w:tc>
          <w:tcPr>
            <w:tcW w:w="1263" w:type="dxa"/>
            <w:shd w:val="clear" w:color="auto" w:fill="auto"/>
            <w:vAlign w:val="bottom"/>
          </w:tcPr>
          <w:p w14:paraId="311DCCF0" w14:textId="77777777" w:rsidR="000E6A0C" w:rsidRPr="00C070D4" w:rsidRDefault="000E6A0C" w:rsidP="007B58E8">
            <w:pPr>
              <w:ind w:left="-40" w:right="-72"/>
              <w:jc w:val="right"/>
              <w:rPr>
                <w:rFonts w:eastAsia="Arial Unicode MS" w:cstheme="minorHAnsi"/>
                <w:sz w:val="16"/>
                <w:szCs w:val="16"/>
              </w:rPr>
            </w:pPr>
          </w:p>
        </w:tc>
        <w:tc>
          <w:tcPr>
            <w:tcW w:w="1297" w:type="dxa"/>
            <w:shd w:val="clear" w:color="auto" w:fill="auto"/>
            <w:vAlign w:val="bottom"/>
          </w:tcPr>
          <w:p w14:paraId="5F4BDEA4" w14:textId="77777777" w:rsidR="000E6A0C" w:rsidRPr="00C070D4" w:rsidRDefault="000E6A0C" w:rsidP="007B58E8">
            <w:pPr>
              <w:ind w:left="-40" w:right="-72"/>
              <w:jc w:val="right"/>
              <w:rPr>
                <w:rFonts w:eastAsia="Arial Unicode MS" w:cstheme="minorHAnsi"/>
                <w:sz w:val="16"/>
                <w:szCs w:val="16"/>
              </w:rPr>
            </w:pPr>
          </w:p>
        </w:tc>
      </w:tr>
      <w:tr w:rsidR="000E6A0C" w:rsidRPr="00C070D4" w14:paraId="36927EEB" w14:textId="77777777" w:rsidTr="00AA1543">
        <w:tc>
          <w:tcPr>
            <w:tcW w:w="3202" w:type="dxa"/>
          </w:tcPr>
          <w:p w14:paraId="7CD9675C" w14:textId="77777777" w:rsidR="000E6A0C" w:rsidRPr="00AA1543" w:rsidRDefault="000E6A0C" w:rsidP="00AA1543">
            <w:pPr>
              <w:ind w:left="570"/>
              <w:rPr>
                <w:rFonts w:cstheme="minorHAnsi"/>
                <w:spacing w:val="-4"/>
                <w:sz w:val="16"/>
                <w:szCs w:val="16"/>
              </w:rPr>
            </w:pPr>
            <w:r w:rsidRPr="00AA1543">
              <w:rPr>
                <w:rFonts w:cstheme="minorHAnsi"/>
                <w:spacing w:val="-4"/>
                <w:sz w:val="16"/>
                <w:szCs w:val="16"/>
              </w:rPr>
              <w:t>Lease liabilities</w:t>
            </w:r>
          </w:p>
        </w:tc>
        <w:tc>
          <w:tcPr>
            <w:tcW w:w="1326" w:type="dxa"/>
            <w:shd w:val="clear" w:color="auto" w:fill="auto"/>
          </w:tcPr>
          <w:p w14:paraId="3B5F2DE2" w14:textId="77777777" w:rsidR="000E6A0C" w:rsidRPr="00AA1543" w:rsidRDefault="000E6A0C" w:rsidP="009F1492">
            <w:pPr>
              <w:ind w:left="138" w:hanging="138"/>
              <w:rPr>
                <w:rFonts w:cstheme="minorHAnsi"/>
                <w:spacing w:val="-4"/>
                <w:sz w:val="16"/>
                <w:szCs w:val="16"/>
              </w:rPr>
            </w:pPr>
            <w:r w:rsidRPr="00AA1543">
              <w:rPr>
                <w:rFonts w:cstheme="minorHAnsi"/>
                <w:spacing w:val="-4"/>
                <w:sz w:val="16"/>
                <w:szCs w:val="16"/>
              </w:rPr>
              <w:t>Amortised cost</w:t>
            </w:r>
          </w:p>
        </w:tc>
        <w:tc>
          <w:tcPr>
            <w:tcW w:w="1260" w:type="dxa"/>
            <w:shd w:val="clear" w:color="auto" w:fill="auto"/>
          </w:tcPr>
          <w:p w14:paraId="4D6FFB83" w14:textId="77777777" w:rsidR="000E6A0C" w:rsidRPr="00AA1543" w:rsidRDefault="000E6A0C" w:rsidP="009F1492">
            <w:pPr>
              <w:ind w:left="138" w:hanging="138"/>
              <w:rPr>
                <w:rFonts w:cstheme="minorHAnsi"/>
                <w:spacing w:val="-4"/>
                <w:sz w:val="16"/>
                <w:szCs w:val="16"/>
              </w:rPr>
            </w:pPr>
            <w:r w:rsidRPr="00AA1543">
              <w:rPr>
                <w:rFonts w:cstheme="minorHAnsi"/>
                <w:spacing w:val="-4"/>
                <w:sz w:val="16"/>
                <w:szCs w:val="16"/>
              </w:rPr>
              <w:t>Amortised cost</w:t>
            </w:r>
          </w:p>
        </w:tc>
        <w:tc>
          <w:tcPr>
            <w:tcW w:w="1263" w:type="dxa"/>
            <w:shd w:val="clear" w:color="auto" w:fill="auto"/>
          </w:tcPr>
          <w:p w14:paraId="5C10A435"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w:t>
            </w:r>
          </w:p>
        </w:tc>
        <w:tc>
          <w:tcPr>
            <w:tcW w:w="1263" w:type="dxa"/>
            <w:shd w:val="clear" w:color="auto" w:fill="auto"/>
          </w:tcPr>
          <w:p w14:paraId="05787A5F"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457,457,930</w:t>
            </w:r>
          </w:p>
        </w:tc>
        <w:tc>
          <w:tcPr>
            <w:tcW w:w="1297" w:type="dxa"/>
            <w:shd w:val="clear" w:color="auto" w:fill="auto"/>
          </w:tcPr>
          <w:p w14:paraId="79FB3E50"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457,457,930</w:t>
            </w:r>
          </w:p>
        </w:tc>
      </w:tr>
      <w:tr w:rsidR="000E6A0C" w:rsidRPr="00C070D4" w14:paraId="668B5461" w14:textId="77777777" w:rsidTr="00AA1543">
        <w:tc>
          <w:tcPr>
            <w:tcW w:w="3202" w:type="dxa"/>
            <w:hideMark/>
          </w:tcPr>
          <w:p w14:paraId="2D1BE0F4" w14:textId="77777777" w:rsidR="000E6A0C" w:rsidRPr="00AA1543" w:rsidRDefault="000E6A0C" w:rsidP="00AA1543">
            <w:pPr>
              <w:ind w:left="570"/>
              <w:rPr>
                <w:rFonts w:cstheme="minorHAnsi"/>
                <w:spacing w:val="-4"/>
                <w:sz w:val="16"/>
                <w:szCs w:val="16"/>
              </w:rPr>
            </w:pPr>
            <w:r w:rsidRPr="00AA1543">
              <w:rPr>
                <w:rFonts w:cstheme="minorHAnsi"/>
                <w:spacing w:val="-4"/>
                <w:sz w:val="16"/>
                <w:szCs w:val="16"/>
              </w:rPr>
              <w:t>Borrowing from a related party</w:t>
            </w:r>
          </w:p>
        </w:tc>
        <w:tc>
          <w:tcPr>
            <w:tcW w:w="1326" w:type="dxa"/>
            <w:shd w:val="clear" w:color="auto" w:fill="auto"/>
            <w:hideMark/>
          </w:tcPr>
          <w:p w14:paraId="2191B37B" w14:textId="77777777" w:rsidR="000E6A0C" w:rsidRPr="00AA1543" w:rsidRDefault="000E6A0C" w:rsidP="009F1492">
            <w:pPr>
              <w:ind w:left="138" w:hanging="138"/>
              <w:rPr>
                <w:rFonts w:cstheme="minorHAnsi"/>
                <w:spacing w:val="-4"/>
                <w:sz w:val="16"/>
                <w:szCs w:val="16"/>
              </w:rPr>
            </w:pPr>
            <w:r w:rsidRPr="00AA1543">
              <w:rPr>
                <w:rFonts w:cstheme="minorHAnsi"/>
                <w:spacing w:val="-4"/>
                <w:sz w:val="16"/>
                <w:szCs w:val="16"/>
              </w:rPr>
              <w:t>Amortised cost</w:t>
            </w:r>
          </w:p>
        </w:tc>
        <w:tc>
          <w:tcPr>
            <w:tcW w:w="1260" w:type="dxa"/>
            <w:shd w:val="clear" w:color="auto" w:fill="auto"/>
            <w:hideMark/>
          </w:tcPr>
          <w:p w14:paraId="6D9F2A0E" w14:textId="77777777" w:rsidR="000E6A0C" w:rsidRPr="00AA1543" w:rsidRDefault="000E6A0C" w:rsidP="009F1492">
            <w:pPr>
              <w:ind w:left="138" w:hanging="138"/>
              <w:rPr>
                <w:rFonts w:cstheme="minorHAnsi"/>
                <w:spacing w:val="-4"/>
                <w:sz w:val="16"/>
                <w:szCs w:val="16"/>
              </w:rPr>
            </w:pPr>
            <w:r w:rsidRPr="00AA1543">
              <w:rPr>
                <w:rFonts w:cstheme="minorHAnsi"/>
                <w:spacing w:val="-4"/>
                <w:sz w:val="16"/>
                <w:szCs w:val="16"/>
              </w:rPr>
              <w:t>Amortised cost</w:t>
            </w:r>
          </w:p>
        </w:tc>
        <w:tc>
          <w:tcPr>
            <w:tcW w:w="1263" w:type="dxa"/>
            <w:shd w:val="clear" w:color="auto" w:fill="auto"/>
          </w:tcPr>
          <w:p w14:paraId="0E1D5A05"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480,000,000</w:t>
            </w:r>
          </w:p>
        </w:tc>
        <w:tc>
          <w:tcPr>
            <w:tcW w:w="1263" w:type="dxa"/>
            <w:shd w:val="clear" w:color="auto" w:fill="auto"/>
          </w:tcPr>
          <w:p w14:paraId="171319E8"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530,096,782</w:t>
            </w:r>
          </w:p>
        </w:tc>
        <w:tc>
          <w:tcPr>
            <w:tcW w:w="1297" w:type="dxa"/>
            <w:shd w:val="clear" w:color="auto" w:fill="auto"/>
          </w:tcPr>
          <w:p w14:paraId="52D59393" w14:textId="77777777" w:rsidR="000E6A0C" w:rsidRPr="00C070D4" w:rsidRDefault="000E6A0C" w:rsidP="007B58E8">
            <w:pPr>
              <w:ind w:left="-40" w:right="-72"/>
              <w:jc w:val="right"/>
              <w:rPr>
                <w:rFonts w:eastAsia="Arial Unicode MS" w:cstheme="minorHAnsi"/>
                <w:sz w:val="16"/>
                <w:szCs w:val="16"/>
              </w:rPr>
            </w:pPr>
            <w:r w:rsidRPr="00C070D4">
              <w:rPr>
                <w:rFonts w:eastAsia="Arial Unicode MS" w:cstheme="minorHAnsi"/>
                <w:sz w:val="16"/>
                <w:szCs w:val="16"/>
              </w:rPr>
              <w:t>50,096,782</w:t>
            </w:r>
          </w:p>
        </w:tc>
      </w:tr>
    </w:tbl>
    <w:p w14:paraId="0A30EF40" w14:textId="77777777" w:rsidR="006570F1" w:rsidRPr="009F1492" w:rsidRDefault="006570F1" w:rsidP="009F1492">
      <w:pPr>
        <w:spacing w:line="240" w:lineRule="auto"/>
        <w:ind w:left="547"/>
        <w:jc w:val="both"/>
        <w:rPr>
          <w:rFonts w:cstheme="minorHAnsi"/>
          <w:sz w:val="18"/>
          <w:szCs w:val="18"/>
        </w:rPr>
      </w:pPr>
    </w:p>
    <w:p w14:paraId="12570DD8" w14:textId="77777777" w:rsidR="00CA7349" w:rsidRDefault="00CA7349" w:rsidP="009F1492">
      <w:pPr>
        <w:shd w:val="clear" w:color="auto" w:fill="FFFFFF"/>
        <w:spacing w:after="0" w:line="240" w:lineRule="auto"/>
        <w:jc w:val="both"/>
        <w:rPr>
          <w:rFonts w:eastAsia="Times New Roman" w:cstheme="minorHAnsi"/>
          <w:color w:val="D04A02"/>
          <w:sz w:val="18"/>
          <w:szCs w:val="18"/>
          <w:lang w:val="en-GB" w:eastAsia="en-GB" w:bidi="th-TH"/>
        </w:rPr>
      </w:pPr>
      <w:r>
        <w:rPr>
          <w:rFonts w:eastAsia="Times New Roman" w:cstheme="minorHAnsi"/>
          <w:color w:val="D04A02"/>
          <w:sz w:val="18"/>
          <w:szCs w:val="18"/>
          <w:lang w:val="en-GB" w:eastAsia="en-GB" w:bidi="th-TH"/>
        </w:rPr>
        <w:br w:type="page"/>
      </w:r>
    </w:p>
    <w:p w14:paraId="30BAD5A9" w14:textId="77777777" w:rsidR="006570F1" w:rsidRDefault="006570F1" w:rsidP="009F1492">
      <w:pPr>
        <w:shd w:val="clear" w:color="auto" w:fill="FFFFFF"/>
        <w:spacing w:after="0" w:line="240" w:lineRule="auto"/>
        <w:jc w:val="both"/>
        <w:rPr>
          <w:rFonts w:eastAsia="Times New Roman" w:cstheme="minorHAnsi"/>
          <w:color w:val="D04A02"/>
          <w:sz w:val="18"/>
          <w:szCs w:val="18"/>
          <w:lang w:val="en-GB" w:eastAsia="en-GB" w:bidi="th-TH"/>
        </w:rPr>
      </w:pPr>
    </w:p>
    <w:p w14:paraId="0AA38519" w14:textId="77777777" w:rsidR="00CA7349" w:rsidRDefault="00CA7349" w:rsidP="009F1492">
      <w:pPr>
        <w:shd w:val="clear" w:color="auto" w:fill="FFFFFF"/>
        <w:spacing w:after="0" w:line="240" w:lineRule="auto"/>
        <w:jc w:val="both"/>
        <w:rPr>
          <w:rFonts w:eastAsia="Times New Roman" w:cstheme="minorHAnsi"/>
          <w:color w:val="D04A02"/>
          <w:sz w:val="18"/>
          <w:szCs w:val="18"/>
          <w:lang w:val="en-GB" w:eastAsia="en-GB" w:bidi="th-TH"/>
        </w:rPr>
      </w:pPr>
    </w:p>
    <w:tbl>
      <w:tblPr>
        <w:tblStyle w:val="TableGridLight"/>
        <w:tblW w:w="959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2"/>
        <w:gridCol w:w="1396"/>
        <w:gridCol w:w="1304"/>
        <w:gridCol w:w="1170"/>
        <w:gridCol w:w="1260"/>
        <w:gridCol w:w="1170"/>
      </w:tblGrid>
      <w:tr w:rsidR="007316BE" w:rsidRPr="00AA1543" w14:paraId="4B93AA09" w14:textId="77777777" w:rsidTr="00AA1543">
        <w:trPr>
          <w:tblHeader/>
        </w:trPr>
        <w:tc>
          <w:tcPr>
            <w:tcW w:w="3292" w:type="dxa"/>
          </w:tcPr>
          <w:p w14:paraId="3E35B53F" w14:textId="77777777" w:rsidR="007316BE" w:rsidRPr="00AA1543" w:rsidRDefault="007316BE" w:rsidP="00AA1543">
            <w:pPr>
              <w:ind w:left="570"/>
              <w:jc w:val="both"/>
              <w:rPr>
                <w:rFonts w:cstheme="minorHAnsi"/>
                <w:spacing w:val="-4"/>
                <w:sz w:val="16"/>
                <w:szCs w:val="16"/>
              </w:rPr>
            </w:pPr>
          </w:p>
        </w:tc>
        <w:tc>
          <w:tcPr>
            <w:tcW w:w="6300" w:type="dxa"/>
            <w:gridSpan w:val="5"/>
            <w:tcBorders>
              <w:bottom w:val="single" w:sz="4" w:space="0" w:color="auto"/>
            </w:tcBorders>
            <w:hideMark/>
          </w:tcPr>
          <w:p w14:paraId="2D770F53" w14:textId="77777777" w:rsidR="007316BE" w:rsidRPr="00AA1543" w:rsidRDefault="003962F6" w:rsidP="00B87B0A">
            <w:pPr>
              <w:ind w:left="547"/>
              <w:jc w:val="center"/>
              <w:rPr>
                <w:rFonts w:cstheme="minorHAnsi"/>
                <w:b/>
                <w:bCs/>
                <w:spacing w:val="-4"/>
                <w:sz w:val="16"/>
                <w:szCs w:val="16"/>
              </w:rPr>
            </w:pPr>
            <w:r w:rsidRPr="00AA1543">
              <w:rPr>
                <w:rFonts w:cstheme="minorHAnsi"/>
                <w:b/>
                <w:bCs/>
                <w:spacing w:val="-4"/>
                <w:sz w:val="16"/>
                <w:szCs w:val="16"/>
              </w:rPr>
              <w:t>Separate</w:t>
            </w:r>
            <w:r w:rsidR="007316BE" w:rsidRPr="00AA1543">
              <w:rPr>
                <w:rFonts w:cstheme="minorHAnsi"/>
                <w:b/>
                <w:bCs/>
                <w:spacing w:val="-4"/>
                <w:sz w:val="16"/>
                <w:szCs w:val="16"/>
              </w:rPr>
              <w:t xml:space="preserve"> financial statements</w:t>
            </w:r>
          </w:p>
        </w:tc>
      </w:tr>
      <w:tr w:rsidR="007316BE" w:rsidRPr="00AA1543" w14:paraId="26C6F3B6" w14:textId="77777777" w:rsidTr="00AA1543">
        <w:trPr>
          <w:tblHeader/>
        </w:trPr>
        <w:tc>
          <w:tcPr>
            <w:tcW w:w="3292" w:type="dxa"/>
          </w:tcPr>
          <w:p w14:paraId="7AEEEEA9" w14:textId="77777777" w:rsidR="007316BE" w:rsidRPr="00AA1543" w:rsidRDefault="007316BE" w:rsidP="00AA1543">
            <w:pPr>
              <w:ind w:left="570"/>
              <w:jc w:val="both"/>
              <w:rPr>
                <w:rFonts w:cstheme="minorHAnsi"/>
                <w:spacing w:val="-4"/>
                <w:sz w:val="16"/>
                <w:szCs w:val="16"/>
                <w:cs/>
              </w:rPr>
            </w:pPr>
          </w:p>
        </w:tc>
        <w:tc>
          <w:tcPr>
            <w:tcW w:w="2700" w:type="dxa"/>
            <w:gridSpan w:val="2"/>
            <w:tcBorders>
              <w:bottom w:val="single" w:sz="4" w:space="0" w:color="auto"/>
            </w:tcBorders>
            <w:hideMark/>
          </w:tcPr>
          <w:p w14:paraId="3B46CFF7" w14:textId="77777777" w:rsidR="007316BE" w:rsidRPr="00AA1543" w:rsidRDefault="007316BE" w:rsidP="00B87B0A">
            <w:pPr>
              <w:ind w:left="547"/>
              <w:jc w:val="both"/>
              <w:rPr>
                <w:rFonts w:cstheme="minorHAnsi"/>
                <w:b/>
                <w:bCs/>
                <w:spacing w:val="-4"/>
                <w:sz w:val="16"/>
                <w:szCs w:val="16"/>
              </w:rPr>
            </w:pPr>
            <w:r w:rsidRPr="00AA1543">
              <w:rPr>
                <w:rFonts w:cstheme="minorHAnsi"/>
                <w:b/>
                <w:bCs/>
                <w:spacing w:val="-4"/>
                <w:sz w:val="16"/>
                <w:szCs w:val="16"/>
              </w:rPr>
              <w:t>Measurement categories</w:t>
            </w:r>
          </w:p>
        </w:tc>
        <w:tc>
          <w:tcPr>
            <w:tcW w:w="3600" w:type="dxa"/>
            <w:gridSpan w:val="3"/>
            <w:tcBorders>
              <w:bottom w:val="single" w:sz="4" w:space="0" w:color="auto"/>
            </w:tcBorders>
            <w:hideMark/>
          </w:tcPr>
          <w:p w14:paraId="26A51943" w14:textId="77777777" w:rsidR="007316BE" w:rsidRPr="00AA1543" w:rsidRDefault="007316BE" w:rsidP="00B87B0A">
            <w:pPr>
              <w:ind w:left="547" w:hanging="510"/>
              <w:jc w:val="center"/>
              <w:rPr>
                <w:rFonts w:cstheme="minorHAnsi"/>
                <w:b/>
                <w:bCs/>
                <w:spacing w:val="-4"/>
                <w:sz w:val="16"/>
                <w:szCs w:val="16"/>
              </w:rPr>
            </w:pPr>
            <w:r w:rsidRPr="00AA1543">
              <w:rPr>
                <w:rFonts w:cstheme="minorHAnsi"/>
                <w:b/>
                <w:bCs/>
                <w:spacing w:val="-4"/>
                <w:sz w:val="16"/>
                <w:szCs w:val="16"/>
              </w:rPr>
              <w:t>Carrying amounts</w:t>
            </w:r>
          </w:p>
        </w:tc>
      </w:tr>
      <w:tr w:rsidR="007316BE" w:rsidRPr="00AA1543" w14:paraId="246FCE21" w14:textId="77777777" w:rsidTr="00AA1543">
        <w:trPr>
          <w:tblHeader/>
        </w:trPr>
        <w:tc>
          <w:tcPr>
            <w:tcW w:w="3292" w:type="dxa"/>
          </w:tcPr>
          <w:p w14:paraId="398054D3" w14:textId="77777777" w:rsidR="007316BE" w:rsidRPr="00AA1543" w:rsidRDefault="007316BE" w:rsidP="00AA1543">
            <w:pPr>
              <w:ind w:left="570"/>
              <w:jc w:val="both"/>
              <w:rPr>
                <w:rFonts w:cstheme="minorHAnsi"/>
                <w:b/>
                <w:bCs/>
                <w:spacing w:val="-4"/>
                <w:sz w:val="16"/>
                <w:szCs w:val="16"/>
              </w:rPr>
            </w:pPr>
          </w:p>
          <w:p w14:paraId="0B42F5FA" w14:textId="77777777" w:rsidR="007316BE" w:rsidRPr="00AA1543" w:rsidRDefault="007316BE" w:rsidP="00AA1543">
            <w:pPr>
              <w:ind w:left="570"/>
              <w:jc w:val="both"/>
              <w:rPr>
                <w:rFonts w:cstheme="minorHAnsi"/>
                <w:b/>
                <w:bCs/>
                <w:spacing w:val="-4"/>
                <w:sz w:val="16"/>
                <w:szCs w:val="16"/>
              </w:rPr>
            </w:pPr>
          </w:p>
          <w:p w14:paraId="22E32AB3" w14:textId="77777777" w:rsidR="007316BE" w:rsidRPr="00AA1543" w:rsidRDefault="007316BE" w:rsidP="00AA1543">
            <w:pPr>
              <w:ind w:left="570"/>
              <w:jc w:val="both"/>
              <w:rPr>
                <w:rFonts w:cstheme="minorHAnsi"/>
                <w:b/>
                <w:bCs/>
                <w:spacing w:val="-4"/>
                <w:sz w:val="16"/>
                <w:szCs w:val="16"/>
              </w:rPr>
            </w:pPr>
          </w:p>
        </w:tc>
        <w:tc>
          <w:tcPr>
            <w:tcW w:w="1396" w:type="dxa"/>
            <w:tcBorders>
              <w:bottom w:val="single" w:sz="4" w:space="0" w:color="auto"/>
            </w:tcBorders>
            <w:vAlign w:val="bottom"/>
            <w:hideMark/>
          </w:tcPr>
          <w:p w14:paraId="7FE9D550" w14:textId="77777777" w:rsidR="007316BE" w:rsidRPr="00AA1543" w:rsidRDefault="007316BE" w:rsidP="00B87B0A">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 xml:space="preserve">Previously reported </w:t>
            </w:r>
          </w:p>
          <w:p w14:paraId="48A9586C" w14:textId="77777777" w:rsidR="007316BE" w:rsidRPr="00AA1543" w:rsidRDefault="007316BE" w:rsidP="00B87B0A">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(TAS 105 and other TAS)</w:t>
            </w:r>
          </w:p>
        </w:tc>
        <w:tc>
          <w:tcPr>
            <w:tcW w:w="1304" w:type="dxa"/>
            <w:tcBorders>
              <w:bottom w:val="single" w:sz="4" w:space="0" w:color="auto"/>
            </w:tcBorders>
            <w:vAlign w:val="bottom"/>
          </w:tcPr>
          <w:p w14:paraId="23B1F28A" w14:textId="77777777" w:rsidR="007316BE" w:rsidRPr="00AA1543" w:rsidRDefault="007316BE" w:rsidP="00B87B0A">
            <w:pPr>
              <w:ind w:right="-72"/>
              <w:jc w:val="right"/>
              <w:rPr>
                <w:rFonts w:eastAsia="Arial Unicode MS" w:cstheme="minorHAnsi"/>
                <w:b/>
                <w:bCs/>
                <w:snapToGrid w:val="0"/>
                <w:spacing w:val="-4"/>
                <w:sz w:val="16"/>
                <w:szCs w:val="16"/>
                <w:lang w:eastAsia="th-TH"/>
              </w:rPr>
            </w:pPr>
          </w:p>
          <w:p w14:paraId="7CB260A9" w14:textId="77777777" w:rsidR="007316BE" w:rsidRPr="00AA1543" w:rsidRDefault="007316BE" w:rsidP="00B87B0A">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 xml:space="preserve">Restated </w:t>
            </w:r>
          </w:p>
          <w:p w14:paraId="62332D00" w14:textId="77777777" w:rsidR="007316BE" w:rsidRPr="00AA1543" w:rsidRDefault="007316BE" w:rsidP="00B87B0A">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(TFRS 9)</w:t>
            </w:r>
          </w:p>
        </w:tc>
        <w:tc>
          <w:tcPr>
            <w:tcW w:w="1170" w:type="dxa"/>
            <w:tcBorders>
              <w:bottom w:val="single" w:sz="4" w:space="0" w:color="auto"/>
            </w:tcBorders>
            <w:vAlign w:val="bottom"/>
            <w:hideMark/>
          </w:tcPr>
          <w:p w14:paraId="605251B5" w14:textId="77777777" w:rsidR="007316BE" w:rsidRPr="00AA1543" w:rsidRDefault="007316BE" w:rsidP="00B87B0A">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Previously reported</w:t>
            </w:r>
          </w:p>
          <w:p w14:paraId="51157E7F" w14:textId="77777777" w:rsidR="007316BE" w:rsidRPr="00AA1543" w:rsidRDefault="007316BE" w:rsidP="00B87B0A">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Baht</w:t>
            </w:r>
          </w:p>
        </w:tc>
        <w:tc>
          <w:tcPr>
            <w:tcW w:w="1260" w:type="dxa"/>
            <w:tcBorders>
              <w:bottom w:val="single" w:sz="4" w:space="0" w:color="auto"/>
            </w:tcBorders>
            <w:vAlign w:val="bottom"/>
            <w:hideMark/>
          </w:tcPr>
          <w:p w14:paraId="40A29DA3" w14:textId="77777777" w:rsidR="007316BE" w:rsidRPr="00AA1543" w:rsidRDefault="007316BE" w:rsidP="00B87B0A">
            <w:pPr>
              <w:ind w:right="-72"/>
              <w:jc w:val="right"/>
              <w:rPr>
                <w:rFonts w:eastAsia="Arial Unicode MS" w:cstheme="minorHAnsi"/>
                <w:b/>
                <w:bCs/>
                <w:snapToGrid w:val="0"/>
                <w:spacing w:val="-4"/>
                <w:sz w:val="16"/>
                <w:szCs w:val="16"/>
                <w:lang w:eastAsia="th-TH"/>
              </w:rPr>
            </w:pPr>
          </w:p>
          <w:p w14:paraId="39864557" w14:textId="77777777" w:rsidR="007316BE" w:rsidRPr="00AA1543" w:rsidRDefault="007316BE" w:rsidP="00B87B0A">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Restated</w:t>
            </w:r>
          </w:p>
          <w:p w14:paraId="6F1EED40" w14:textId="77777777" w:rsidR="007316BE" w:rsidRPr="00AA1543" w:rsidRDefault="007316BE" w:rsidP="00B87B0A">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Baht</w:t>
            </w:r>
          </w:p>
        </w:tc>
        <w:tc>
          <w:tcPr>
            <w:tcW w:w="1170" w:type="dxa"/>
            <w:tcBorders>
              <w:bottom w:val="single" w:sz="4" w:space="0" w:color="auto"/>
            </w:tcBorders>
            <w:vAlign w:val="bottom"/>
            <w:hideMark/>
          </w:tcPr>
          <w:p w14:paraId="10809781" w14:textId="77777777" w:rsidR="007316BE" w:rsidRPr="00AA1543" w:rsidRDefault="007316BE" w:rsidP="00B87B0A">
            <w:pPr>
              <w:ind w:right="-72"/>
              <w:jc w:val="right"/>
              <w:rPr>
                <w:rFonts w:eastAsia="Arial Unicode MS" w:cstheme="minorHAnsi"/>
                <w:b/>
                <w:bCs/>
                <w:snapToGrid w:val="0"/>
                <w:spacing w:val="-4"/>
                <w:sz w:val="16"/>
                <w:szCs w:val="16"/>
                <w:lang w:eastAsia="th-TH"/>
              </w:rPr>
            </w:pPr>
          </w:p>
          <w:p w14:paraId="3040EF07" w14:textId="77777777" w:rsidR="007316BE" w:rsidRPr="00AA1543" w:rsidRDefault="007316BE" w:rsidP="00B87B0A">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Difference</w:t>
            </w:r>
          </w:p>
          <w:p w14:paraId="461EBE1A" w14:textId="77777777" w:rsidR="007316BE" w:rsidRPr="00AA1543" w:rsidRDefault="007316BE" w:rsidP="00B87B0A">
            <w:pPr>
              <w:ind w:right="-72"/>
              <w:jc w:val="right"/>
              <w:rPr>
                <w:rFonts w:eastAsia="Arial Unicode MS" w:cstheme="minorHAnsi"/>
                <w:b/>
                <w:bCs/>
                <w:snapToGrid w:val="0"/>
                <w:spacing w:val="-4"/>
                <w:sz w:val="16"/>
                <w:szCs w:val="16"/>
                <w:lang w:eastAsia="th-TH"/>
              </w:rPr>
            </w:pPr>
            <w:r w:rsidRPr="00AA1543">
              <w:rPr>
                <w:rFonts w:eastAsia="Arial Unicode MS" w:cstheme="minorHAnsi"/>
                <w:b/>
                <w:bCs/>
                <w:snapToGrid w:val="0"/>
                <w:spacing w:val="-4"/>
                <w:sz w:val="16"/>
                <w:szCs w:val="16"/>
                <w:lang w:eastAsia="th-TH"/>
              </w:rPr>
              <w:t>Baht</w:t>
            </w:r>
          </w:p>
        </w:tc>
      </w:tr>
      <w:tr w:rsidR="007316BE" w:rsidRPr="00AA1543" w14:paraId="26E44379" w14:textId="77777777" w:rsidTr="00AA1543">
        <w:trPr>
          <w:tblHeader/>
        </w:trPr>
        <w:tc>
          <w:tcPr>
            <w:tcW w:w="3292" w:type="dxa"/>
          </w:tcPr>
          <w:p w14:paraId="704383EE" w14:textId="77777777" w:rsidR="007316BE" w:rsidRPr="00AA1543" w:rsidRDefault="007316BE" w:rsidP="00AA1543">
            <w:pPr>
              <w:ind w:left="570"/>
              <w:rPr>
                <w:rFonts w:cstheme="minorHAnsi"/>
                <w:b/>
                <w:bCs/>
                <w:spacing w:val="-4"/>
                <w:sz w:val="16"/>
                <w:szCs w:val="16"/>
              </w:rPr>
            </w:pPr>
          </w:p>
        </w:tc>
        <w:tc>
          <w:tcPr>
            <w:tcW w:w="1396" w:type="dxa"/>
            <w:tcBorders>
              <w:top w:val="single" w:sz="4" w:space="0" w:color="auto"/>
            </w:tcBorders>
            <w:shd w:val="clear" w:color="auto" w:fill="auto"/>
          </w:tcPr>
          <w:p w14:paraId="69292749" w14:textId="77777777" w:rsidR="007316BE" w:rsidRPr="00AA1543" w:rsidRDefault="007316BE" w:rsidP="00B87B0A">
            <w:pPr>
              <w:jc w:val="center"/>
              <w:rPr>
                <w:rFonts w:cstheme="minorHAnsi"/>
                <w:spacing w:val="-4"/>
                <w:sz w:val="16"/>
                <w:szCs w:val="16"/>
              </w:rPr>
            </w:pPr>
          </w:p>
        </w:tc>
        <w:tc>
          <w:tcPr>
            <w:tcW w:w="1304" w:type="dxa"/>
            <w:tcBorders>
              <w:top w:val="single" w:sz="4" w:space="0" w:color="auto"/>
            </w:tcBorders>
            <w:shd w:val="clear" w:color="auto" w:fill="auto"/>
          </w:tcPr>
          <w:p w14:paraId="6AD51606" w14:textId="77777777" w:rsidR="007316BE" w:rsidRPr="00AA1543" w:rsidRDefault="007316BE" w:rsidP="00B87B0A">
            <w:pPr>
              <w:ind w:left="59" w:hanging="133"/>
              <w:jc w:val="center"/>
              <w:rPr>
                <w:rFonts w:cstheme="minorHAnsi"/>
                <w:spacing w:val="-4"/>
                <w:sz w:val="16"/>
                <w:szCs w:val="16"/>
                <w:cs/>
              </w:rPr>
            </w:pPr>
          </w:p>
        </w:tc>
        <w:tc>
          <w:tcPr>
            <w:tcW w:w="1170" w:type="dxa"/>
            <w:tcBorders>
              <w:top w:val="single" w:sz="4" w:space="0" w:color="auto"/>
            </w:tcBorders>
            <w:shd w:val="clear" w:color="auto" w:fill="auto"/>
          </w:tcPr>
          <w:p w14:paraId="0BBAE3B6" w14:textId="77777777" w:rsidR="007316BE" w:rsidRPr="00AA1543" w:rsidRDefault="007316BE" w:rsidP="00B87B0A">
            <w:pPr>
              <w:ind w:left="-62"/>
              <w:jc w:val="right"/>
              <w:rPr>
                <w:rFonts w:cstheme="minorHAnsi"/>
                <w:spacing w:val="-4"/>
                <w:sz w:val="16"/>
                <w:szCs w:val="16"/>
              </w:rPr>
            </w:pPr>
          </w:p>
        </w:tc>
        <w:tc>
          <w:tcPr>
            <w:tcW w:w="1260" w:type="dxa"/>
            <w:tcBorders>
              <w:top w:val="single" w:sz="4" w:space="0" w:color="auto"/>
            </w:tcBorders>
            <w:shd w:val="clear" w:color="auto" w:fill="auto"/>
          </w:tcPr>
          <w:p w14:paraId="1BBE7697" w14:textId="77777777" w:rsidR="007316BE" w:rsidRPr="00AA1543" w:rsidRDefault="007316BE" w:rsidP="00B87B0A">
            <w:pPr>
              <w:jc w:val="right"/>
              <w:rPr>
                <w:rFonts w:cstheme="minorHAnsi"/>
                <w:spacing w:val="-4"/>
                <w:sz w:val="16"/>
                <w:szCs w:val="16"/>
              </w:rPr>
            </w:pPr>
          </w:p>
        </w:tc>
        <w:tc>
          <w:tcPr>
            <w:tcW w:w="1170" w:type="dxa"/>
            <w:tcBorders>
              <w:top w:val="single" w:sz="4" w:space="0" w:color="auto"/>
            </w:tcBorders>
            <w:shd w:val="clear" w:color="auto" w:fill="auto"/>
          </w:tcPr>
          <w:p w14:paraId="74D83E8B" w14:textId="77777777" w:rsidR="007316BE" w:rsidRPr="00AA1543" w:rsidRDefault="007316BE" w:rsidP="00B87B0A">
            <w:pPr>
              <w:ind w:left="-28"/>
              <w:jc w:val="right"/>
              <w:rPr>
                <w:rFonts w:cstheme="minorHAnsi"/>
                <w:spacing w:val="-4"/>
                <w:sz w:val="16"/>
                <w:szCs w:val="16"/>
              </w:rPr>
            </w:pPr>
          </w:p>
        </w:tc>
      </w:tr>
      <w:tr w:rsidR="007316BE" w:rsidRPr="00AA1543" w14:paraId="1D423516" w14:textId="77777777" w:rsidTr="00AA1543">
        <w:tc>
          <w:tcPr>
            <w:tcW w:w="3292" w:type="dxa"/>
          </w:tcPr>
          <w:p w14:paraId="1DFD3EDE" w14:textId="77777777" w:rsidR="007316BE" w:rsidRPr="00AA1543" w:rsidRDefault="007316BE" w:rsidP="00AA1543">
            <w:pPr>
              <w:ind w:left="570"/>
              <w:rPr>
                <w:rFonts w:cstheme="minorHAnsi"/>
                <w:spacing w:val="-4"/>
                <w:sz w:val="16"/>
                <w:szCs w:val="16"/>
              </w:rPr>
            </w:pPr>
            <w:r w:rsidRPr="00AA1543">
              <w:rPr>
                <w:rFonts w:cstheme="minorHAnsi"/>
                <w:b/>
                <w:bCs/>
                <w:spacing w:val="-4"/>
                <w:sz w:val="16"/>
                <w:szCs w:val="16"/>
              </w:rPr>
              <w:t>Current financial assets</w:t>
            </w:r>
          </w:p>
        </w:tc>
        <w:tc>
          <w:tcPr>
            <w:tcW w:w="1396" w:type="dxa"/>
            <w:shd w:val="clear" w:color="auto" w:fill="auto"/>
          </w:tcPr>
          <w:p w14:paraId="1761902F" w14:textId="77777777" w:rsidR="007316BE" w:rsidRPr="00AA1543" w:rsidRDefault="007316BE" w:rsidP="00B87B0A">
            <w:pPr>
              <w:jc w:val="center"/>
              <w:rPr>
                <w:rFonts w:cstheme="minorHAnsi"/>
                <w:spacing w:val="-4"/>
                <w:sz w:val="16"/>
                <w:szCs w:val="16"/>
              </w:rPr>
            </w:pPr>
          </w:p>
        </w:tc>
        <w:tc>
          <w:tcPr>
            <w:tcW w:w="1304" w:type="dxa"/>
            <w:shd w:val="clear" w:color="auto" w:fill="auto"/>
          </w:tcPr>
          <w:p w14:paraId="14E52422" w14:textId="77777777" w:rsidR="007316BE" w:rsidRPr="00AA1543" w:rsidRDefault="007316BE" w:rsidP="00B87B0A">
            <w:pPr>
              <w:ind w:left="59" w:hanging="133"/>
              <w:jc w:val="center"/>
              <w:rPr>
                <w:rFonts w:cstheme="minorHAnsi"/>
                <w:spacing w:val="-4"/>
                <w:sz w:val="16"/>
                <w:szCs w:val="16"/>
                <w:cs/>
              </w:rPr>
            </w:pPr>
          </w:p>
        </w:tc>
        <w:tc>
          <w:tcPr>
            <w:tcW w:w="1170" w:type="dxa"/>
            <w:shd w:val="clear" w:color="auto" w:fill="auto"/>
          </w:tcPr>
          <w:p w14:paraId="35A7E3A6" w14:textId="77777777" w:rsidR="007316BE" w:rsidRPr="00AA1543" w:rsidRDefault="007316BE" w:rsidP="00B87B0A">
            <w:pPr>
              <w:ind w:left="-62"/>
              <w:jc w:val="right"/>
              <w:rPr>
                <w:rFonts w:cstheme="minorHAnsi"/>
                <w:spacing w:val="-4"/>
                <w:sz w:val="16"/>
                <w:szCs w:val="16"/>
              </w:rPr>
            </w:pPr>
          </w:p>
        </w:tc>
        <w:tc>
          <w:tcPr>
            <w:tcW w:w="1260" w:type="dxa"/>
            <w:shd w:val="clear" w:color="auto" w:fill="auto"/>
          </w:tcPr>
          <w:p w14:paraId="04D53319" w14:textId="77777777" w:rsidR="007316BE" w:rsidRPr="00AA1543" w:rsidRDefault="007316BE" w:rsidP="00B87B0A">
            <w:pPr>
              <w:jc w:val="right"/>
              <w:rPr>
                <w:rFonts w:cstheme="minorHAnsi"/>
                <w:spacing w:val="-4"/>
                <w:sz w:val="16"/>
                <w:szCs w:val="16"/>
              </w:rPr>
            </w:pPr>
          </w:p>
        </w:tc>
        <w:tc>
          <w:tcPr>
            <w:tcW w:w="1170" w:type="dxa"/>
            <w:shd w:val="clear" w:color="auto" w:fill="auto"/>
          </w:tcPr>
          <w:p w14:paraId="0215E6C1" w14:textId="77777777" w:rsidR="007316BE" w:rsidRPr="00AA1543" w:rsidRDefault="007316BE" w:rsidP="00B87B0A">
            <w:pPr>
              <w:ind w:left="-28"/>
              <w:jc w:val="right"/>
              <w:rPr>
                <w:rFonts w:cstheme="minorHAnsi"/>
                <w:spacing w:val="-4"/>
                <w:sz w:val="16"/>
                <w:szCs w:val="16"/>
              </w:rPr>
            </w:pPr>
          </w:p>
        </w:tc>
      </w:tr>
      <w:tr w:rsidR="00CA7349" w:rsidRPr="00AA1543" w14:paraId="4BB14C61" w14:textId="77777777" w:rsidTr="00AA1543">
        <w:tc>
          <w:tcPr>
            <w:tcW w:w="3292" w:type="dxa"/>
            <w:hideMark/>
          </w:tcPr>
          <w:p w14:paraId="0FFB3E9A" w14:textId="77777777" w:rsidR="00CA7349" w:rsidRPr="00AA1543" w:rsidRDefault="00CA7349" w:rsidP="00AA1543">
            <w:pPr>
              <w:ind w:left="570"/>
              <w:rPr>
                <w:rFonts w:cstheme="minorHAnsi"/>
                <w:spacing w:val="-4"/>
                <w:sz w:val="16"/>
                <w:szCs w:val="16"/>
              </w:rPr>
            </w:pPr>
            <w:r w:rsidRPr="00AA1543">
              <w:rPr>
                <w:rFonts w:cstheme="minorHAnsi"/>
                <w:spacing w:val="-4"/>
                <w:sz w:val="16"/>
                <w:szCs w:val="16"/>
              </w:rPr>
              <w:t>Cash and cash equivalents</w:t>
            </w:r>
          </w:p>
        </w:tc>
        <w:tc>
          <w:tcPr>
            <w:tcW w:w="1396" w:type="dxa"/>
            <w:shd w:val="clear" w:color="auto" w:fill="auto"/>
            <w:vAlign w:val="bottom"/>
          </w:tcPr>
          <w:p w14:paraId="349D4781"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304" w:type="dxa"/>
            <w:shd w:val="clear" w:color="auto" w:fill="auto"/>
            <w:vAlign w:val="bottom"/>
          </w:tcPr>
          <w:p w14:paraId="10CCE420"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170" w:type="dxa"/>
            <w:shd w:val="clear" w:color="auto" w:fill="auto"/>
          </w:tcPr>
          <w:p w14:paraId="1F586550"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8,707,775</w:t>
            </w:r>
          </w:p>
        </w:tc>
        <w:tc>
          <w:tcPr>
            <w:tcW w:w="1260" w:type="dxa"/>
            <w:shd w:val="clear" w:color="auto" w:fill="auto"/>
          </w:tcPr>
          <w:p w14:paraId="1D335EB2"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8,707,775</w:t>
            </w:r>
          </w:p>
        </w:tc>
        <w:tc>
          <w:tcPr>
            <w:tcW w:w="1170" w:type="dxa"/>
            <w:shd w:val="clear" w:color="auto" w:fill="auto"/>
          </w:tcPr>
          <w:p w14:paraId="56C481B8"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w:t>
            </w:r>
          </w:p>
        </w:tc>
      </w:tr>
      <w:tr w:rsidR="00CA7349" w:rsidRPr="00AA1543" w14:paraId="388D625D" w14:textId="77777777" w:rsidTr="00AA1543">
        <w:tc>
          <w:tcPr>
            <w:tcW w:w="3292" w:type="dxa"/>
            <w:hideMark/>
          </w:tcPr>
          <w:p w14:paraId="6BCC0B97" w14:textId="26F37A06" w:rsidR="00CA7349" w:rsidRPr="00AA1543" w:rsidRDefault="00CA7349" w:rsidP="00AA1543">
            <w:pPr>
              <w:ind w:left="570"/>
              <w:rPr>
                <w:rFonts w:cstheme="minorHAnsi"/>
                <w:spacing w:val="-4"/>
                <w:sz w:val="16"/>
                <w:szCs w:val="16"/>
              </w:rPr>
            </w:pPr>
            <w:r w:rsidRPr="00AA1543">
              <w:rPr>
                <w:rFonts w:cstheme="minorHAnsi"/>
                <w:spacing w:val="-4"/>
                <w:sz w:val="16"/>
                <w:szCs w:val="16"/>
              </w:rPr>
              <w:t>Trade and other receivables</w:t>
            </w:r>
            <w:r w:rsidR="001A1550">
              <w:rPr>
                <w:rFonts w:cstheme="minorHAnsi"/>
                <w:spacing w:val="-4"/>
                <w:sz w:val="16"/>
                <w:szCs w:val="16"/>
              </w:rPr>
              <w:t>, net</w:t>
            </w:r>
          </w:p>
        </w:tc>
        <w:tc>
          <w:tcPr>
            <w:tcW w:w="1396" w:type="dxa"/>
            <w:shd w:val="clear" w:color="auto" w:fill="auto"/>
          </w:tcPr>
          <w:p w14:paraId="0DE57E58"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304" w:type="dxa"/>
            <w:shd w:val="clear" w:color="auto" w:fill="auto"/>
          </w:tcPr>
          <w:p w14:paraId="382CAB65"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170" w:type="dxa"/>
            <w:shd w:val="clear" w:color="auto" w:fill="auto"/>
          </w:tcPr>
          <w:p w14:paraId="24B808BA"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391,936,409</w:t>
            </w:r>
          </w:p>
        </w:tc>
        <w:tc>
          <w:tcPr>
            <w:tcW w:w="1260" w:type="dxa"/>
            <w:shd w:val="clear" w:color="auto" w:fill="auto"/>
          </w:tcPr>
          <w:p w14:paraId="4333828A"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4,623,110</w:t>
            </w:r>
          </w:p>
        </w:tc>
        <w:tc>
          <w:tcPr>
            <w:tcW w:w="1170" w:type="dxa"/>
            <w:shd w:val="clear" w:color="auto" w:fill="auto"/>
          </w:tcPr>
          <w:p w14:paraId="2A23C01A" w14:textId="77777777" w:rsidR="00CA7349" w:rsidRPr="00AA1543" w:rsidRDefault="00495549" w:rsidP="00CA7349">
            <w:pPr>
              <w:ind w:left="-40" w:right="-72"/>
              <w:jc w:val="right"/>
              <w:rPr>
                <w:rFonts w:eastAsia="Arial Unicode MS" w:cstheme="minorHAnsi"/>
                <w:sz w:val="16"/>
                <w:szCs w:val="16"/>
              </w:rPr>
            </w:pPr>
            <w:r>
              <w:rPr>
                <w:rFonts w:eastAsia="Arial Unicode MS" w:cstheme="minorHAnsi"/>
                <w:sz w:val="16"/>
                <w:szCs w:val="16"/>
              </w:rPr>
              <w:t>(</w:t>
            </w:r>
            <w:r w:rsidR="00CA7349" w:rsidRPr="00495549">
              <w:rPr>
                <w:rFonts w:eastAsia="Arial Unicode MS" w:cstheme="minorHAnsi"/>
                <w:sz w:val="16"/>
                <w:szCs w:val="16"/>
              </w:rPr>
              <w:t>387</w:t>
            </w:r>
            <w:r w:rsidR="00CA7349" w:rsidRPr="00AA1543">
              <w:rPr>
                <w:rFonts w:eastAsia="Arial Unicode MS" w:cstheme="minorHAnsi"/>
                <w:sz w:val="16"/>
                <w:szCs w:val="16"/>
              </w:rPr>
              <w:t>,313,299)</w:t>
            </w:r>
          </w:p>
        </w:tc>
      </w:tr>
      <w:tr w:rsidR="00CA7349" w:rsidRPr="00AA1543" w14:paraId="4FB06913" w14:textId="77777777" w:rsidTr="00AA1543">
        <w:tc>
          <w:tcPr>
            <w:tcW w:w="3292" w:type="dxa"/>
          </w:tcPr>
          <w:p w14:paraId="2303571D" w14:textId="77777777" w:rsidR="00CA7349" w:rsidRPr="004E7429" w:rsidRDefault="00CA7349" w:rsidP="00AA1543">
            <w:pPr>
              <w:ind w:left="570"/>
              <w:rPr>
                <w:rFonts w:cstheme="minorHAnsi"/>
                <w:spacing w:val="-4"/>
                <w:sz w:val="16"/>
                <w:szCs w:val="16"/>
              </w:rPr>
            </w:pPr>
            <w:r w:rsidRPr="004E7429">
              <w:rPr>
                <w:rFonts w:cstheme="minorHAnsi"/>
                <w:spacing w:val="-4"/>
                <w:sz w:val="16"/>
                <w:szCs w:val="16"/>
              </w:rPr>
              <w:t>Short-term loans to a related party</w:t>
            </w:r>
          </w:p>
        </w:tc>
        <w:tc>
          <w:tcPr>
            <w:tcW w:w="1396" w:type="dxa"/>
            <w:shd w:val="clear" w:color="auto" w:fill="auto"/>
          </w:tcPr>
          <w:p w14:paraId="5231B865" w14:textId="77777777" w:rsidR="00CA7349" w:rsidRPr="004E7429" w:rsidRDefault="00CA7349" w:rsidP="00CA7349">
            <w:pPr>
              <w:ind w:left="138" w:hanging="138"/>
              <w:jc w:val="center"/>
              <w:rPr>
                <w:rFonts w:cstheme="minorHAnsi"/>
                <w:spacing w:val="-4"/>
                <w:sz w:val="16"/>
                <w:szCs w:val="16"/>
              </w:rPr>
            </w:pPr>
            <w:r w:rsidRPr="004E7429">
              <w:rPr>
                <w:rFonts w:cstheme="minorHAnsi"/>
                <w:spacing w:val="-4"/>
                <w:sz w:val="16"/>
                <w:szCs w:val="16"/>
              </w:rPr>
              <w:t>Amortised cost</w:t>
            </w:r>
          </w:p>
        </w:tc>
        <w:tc>
          <w:tcPr>
            <w:tcW w:w="1304" w:type="dxa"/>
            <w:shd w:val="clear" w:color="auto" w:fill="auto"/>
          </w:tcPr>
          <w:p w14:paraId="587BD1C2" w14:textId="77777777" w:rsidR="00CA7349" w:rsidRPr="004E7429" w:rsidRDefault="00CA7349" w:rsidP="00CA7349">
            <w:pPr>
              <w:ind w:left="138" w:hanging="138"/>
              <w:jc w:val="center"/>
              <w:rPr>
                <w:rFonts w:cstheme="minorHAnsi"/>
                <w:spacing w:val="-4"/>
                <w:sz w:val="16"/>
                <w:szCs w:val="16"/>
              </w:rPr>
            </w:pPr>
            <w:r w:rsidRPr="004E7429">
              <w:rPr>
                <w:rFonts w:cstheme="minorHAnsi"/>
                <w:spacing w:val="-4"/>
                <w:sz w:val="16"/>
                <w:szCs w:val="16"/>
              </w:rPr>
              <w:t>Amortised cost</w:t>
            </w:r>
          </w:p>
        </w:tc>
        <w:tc>
          <w:tcPr>
            <w:tcW w:w="1170" w:type="dxa"/>
            <w:shd w:val="clear" w:color="auto" w:fill="auto"/>
          </w:tcPr>
          <w:p w14:paraId="212ADBDE" w14:textId="77777777" w:rsidR="00CA7349" w:rsidRPr="004E7429" w:rsidRDefault="00CA7349" w:rsidP="00CA7349">
            <w:pPr>
              <w:ind w:left="-40" w:right="-72"/>
              <w:jc w:val="right"/>
              <w:rPr>
                <w:rFonts w:eastAsia="Arial Unicode MS" w:cstheme="minorHAnsi"/>
                <w:sz w:val="16"/>
                <w:szCs w:val="16"/>
              </w:rPr>
            </w:pPr>
            <w:r w:rsidRPr="004E7429">
              <w:rPr>
                <w:rFonts w:eastAsia="Arial Unicode MS" w:cstheme="minorHAnsi"/>
                <w:sz w:val="16"/>
                <w:szCs w:val="16"/>
              </w:rPr>
              <w:t>1,234,992,000</w:t>
            </w:r>
          </w:p>
        </w:tc>
        <w:tc>
          <w:tcPr>
            <w:tcW w:w="1260" w:type="dxa"/>
            <w:shd w:val="clear" w:color="auto" w:fill="auto"/>
          </w:tcPr>
          <w:p w14:paraId="044185B4" w14:textId="77777777" w:rsidR="00CA7349" w:rsidRPr="004E7429" w:rsidRDefault="00CA7349" w:rsidP="00CA7349">
            <w:pPr>
              <w:ind w:left="-40" w:right="-72"/>
              <w:jc w:val="right"/>
              <w:rPr>
                <w:rFonts w:eastAsia="Arial Unicode MS" w:cstheme="minorHAnsi"/>
                <w:sz w:val="16"/>
                <w:szCs w:val="16"/>
              </w:rPr>
            </w:pPr>
            <w:r w:rsidRPr="004E7429">
              <w:rPr>
                <w:rFonts w:eastAsia="Arial Unicode MS" w:cstheme="minorHAnsi"/>
                <w:sz w:val="16"/>
                <w:szCs w:val="16"/>
              </w:rPr>
              <w:t>1,559,134,045</w:t>
            </w:r>
          </w:p>
        </w:tc>
        <w:tc>
          <w:tcPr>
            <w:tcW w:w="1170" w:type="dxa"/>
            <w:shd w:val="clear" w:color="auto" w:fill="auto"/>
          </w:tcPr>
          <w:p w14:paraId="60B30AC1" w14:textId="77777777" w:rsidR="00CA7349" w:rsidRPr="004E7429" w:rsidRDefault="00CA7349" w:rsidP="00CA7349">
            <w:pPr>
              <w:ind w:left="-40" w:right="-72"/>
              <w:jc w:val="right"/>
              <w:rPr>
                <w:rFonts w:eastAsia="Arial Unicode MS" w:cstheme="minorHAnsi"/>
                <w:sz w:val="16"/>
                <w:szCs w:val="16"/>
              </w:rPr>
            </w:pPr>
            <w:r w:rsidRPr="004E7429">
              <w:rPr>
                <w:rFonts w:eastAsia="Arial Unicode MS" w:cstheme="minorHAnsi"/>
                <w:sz w:val="16"/>
                <w:szCs w:val="16"/>
              </w:rPr>
              <w:t>324,142,045</w:t>
            </w:r>
          </w:p>
        </w:tc>
      </w:tr>
      <w:tr w:rsidR="00CA7349" w:rsidRPr="00AA1543" w14:paraId="4AB47278" w14:textId="77777777" w:rsidTr="00AA1543">
        <w:tc>
          <w:tcPr>
            <w:tcW w:w="3292" w:type="dxa"/>
            <w:hideMark/>
          </w:tcPr>
          <w:p w14:paraId="3DBBEB5F" w14:textId="77777777" w:rsidR="00CA7349" w:rsidRPr="00AA1543" w:rsidRDefault="00CA7349" w:rsidP="00AA1543">
            <w:pPr>
              <w:ind w:left="570"/>
              <w:rPr>
                <w:rFonts w:cstheme="minorHAnsi"/>
                <w:spacing w:val="-4"/>
                <w:sz w:val="16"/>
                <w:szCs w:val="16"/>
              </w:rPr>
            </w:pPr>
            <w:r w:rsidRPr="00AA1543">
              <w:rPr>
                <w:rFonts w:cstheme="minorHAnsi"/>
                <w:spacing w:val="-4"/>
                <w:sz w:val="16"/>
                <w:szCs w:val="16"/>
              </w:rPr>
              <w:t>Other current assets</w:t>
            </w:r>
          </w:p>
        </w:tc>
        <w:tc>
          <w:tcPr>
            <w:tcW w:w="1396" w:type="dxa"/>
            <w:shd w:val="clear" w:color="auto" w:fill="auto"/>
            <w:hideMark/>
          </w:tcPr>
          <w:p w14:paraId="6D4183CF"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304" w:type="dxa"/>
            <w:shd w:val="clear" w:color="auto" w:fill="auto"/>
            <w:hideMark/>
          </w:tcPr>
          <w:p w14:paraId="056A9669"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170" w:type="dxa"/>
            <w:shd w:val="clear" w:color="auto" w:fill="auto"/>
          </w:tcPr>
          <w:p w14:paraId="6518F782"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20,232,340</w:t>
            </w:r>
          </w:p>
        </w:tc>
        <w:tc>
          <w:tcPr>
            <w:tcW w:w="1260" w:type="dxa"/>
            <w:shd w:val="clear" w:color="auto" w:fill="auto"/>
          </w:tcPr>
          <w:p w14:paraId="09DC2D5E"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20,232,340</w:t>
            </w:r>
          </w:p>
        </w:tc>
        <w:tc>
          <w:tcPr>
            <w:tcW w:w="1170" w:type="dxa"/>
            <w:shd w:val="clear" w:color="auto" w:fill="auto"/>
          </w:tcPr>
          <w:p w14:paraId="5EC51B48"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w:t>
            </w:r>
          </w:p>
        </w:tc>
      </w:tr>
      <w:tr w:rsidR="007316BE" w:rsidRPr="00AA1543" w14:paraId="7698E323" w14:textId="77777777" w:rsidTr="00AA1543">
        <w:tc>
          <w:tcPr>
            <w:tcW w:w="3292" w:type="dxa"/>
          </w:tcPr>
          <w:p w14:paraId="07985338" w14:textId="77777777" w:rsidR="007316BE" w:rsidRPr="00AA1543" w:rsidRDefault="007316BE" w:rsidP="00AA1543">
            <w:pPr>
              <w:ind w:left="570"/>
              <w:rPr>
                <w:rFonts w:cstheme="minorHAnsi"/>
                <w:spacing w:val="-4"/>
                <w:sz w:val="16"/>
                <w:szCs w:val="16"/>
              </w:rPr>
            </w:pPr>
          </w:p>
        </w:tc>
        <w:tc>
          <w:tcPr>
            <w:tcW w:w="1396" w:type="dxa"/>
            <w:shd w:val="clear" w:color="auto" w:fill="auto"/>
          </w:tcPr>
          <w:p w14:paraId="79BD34DA" w14:textId="77777777" w:rsidR="007316BE" w:rsidRPr="00AA1543" w:rsidRDefault="007316BE" w:rsidP="007316BE">
            <w:pPr>
              <w:ind w:left="138" w:hanging="138"/>
              <w:jc w:val="center"/>
              <w:rPr>
                <w:rFonts w:cstheme="minorHAnsi"/>
                <w:spacing w:val="-4"/>
                <w:sz w:val="16"/>
                <w:szCs w:val="16"/>
              </w:rPr>
            </w:pPr>
          </w:p>
        </w:tc>
        <w:tc>
          <w:tcPr>
            <w:tcW w:w="1304" w:type="dxa"/>
            <w:shd w:val="clear" w:color="auto" w:fill="auto"/>
          </w:tcPr>
          <w:p w14:paraId="6AA18129" w14:textId="77777777" w:rsidR="007316BE" w:rsidRPr="00AA1543" w:rsidRDefault="007316BE" w:rsidP="007316BE">
            <w:pPr>
              <w:ind w:left="59" w:hanging="133"/>
              <w:jc w:val="center"/>
              <w:rPr>
                <w:rFonts w:cstheme="minorHAnsi"/>
                <w:spacing w:val="-4"/>
                <w:sz w:val="16"/>
                <w:szCs w:val="16"/>
              </w:rPr>
            </w:pPr>
          </w:p>
        </w:tc>
        <w:tc>
          <w:tcPr>
            <w:tcW w:w="1170" w:type="dxa"/>
            <w:shd w:val="clear" w:color="auto" w:fill="auto"/>
          </w:tcPr>
          <w:p w14:paraId="50E4E65F" w14:textId="77777777" w:rsidR="007316BE" w:rsidRPr="00AA1543" w:rsidRDefault="007316BE" w:rsidP="007316BE">
            <w:pPr>
              <w:ind w:left="-40" w:right="-72"/>
              <w:jc w:val="right"/>
              <w:rPr>
                <w:rFonts w:eastAsia="Arial Unicode MS" w:cstheme="minorHAnsi"/>
                <w:sz w:val="16"/>
                <w:szCs w:val="16"/>
              </w:rPr>
            </w:pPr>
          </w:p>
        </w:tc>
        <w:tc>
          <w:tcPr>
            <w:tcW w:w="1260" w:type="dxa"/>
            <w:shd w:val="clear" w:color="auto" w:fill="auto"/>
          </w:tcPr>
          <w:p w14:paraId="7866BA9A" w14:textId="77777777" w:rsidR="007316BE" w:rsidRPr="00AA1543" w:rsidRDefault="007316BE" w:rsidP="007316BE">
            <w:pPr>
              <w:ind w:left="-40" w:right="-72"/>
              <w:jc w:val="right"/>
              <w:rPr>
                <w:rFonts w:eastAsia="Arial Unicode MS" w:cstheme="minorHAnsi"/>
                <w:sz w:val="16"/>
                <w:szCs w:val="16"/>
              </w:rPr>
            </w:pPr>
          </w:p>
        </w:tc>
        <w:tc>
          <w:tcPr>
            <w:tcW w:w="1170" w:type="dxa"/>
            <w:shd w:val="clear" w:color="auto" w:fill="auto"/>
          </w:tcPr>
          <w:p w14:paraId="18119BF6" w14:textId="77777777" w:rsidR="007316BE" w:rsidRPr="00AA1543" w:rsidRDefault="007316BE" w:rsidP="007316BE">
            <w:pPr>
              <w:ind w:left="-40" w:right="-72"/>
              <w:jc w:val="right"/>
              <w:rPr>
                <w:rFonts w:eastAsia="Arial Unicode MS" w:cstheme="minorHAnsi"/>
                <w:sz w:val="16"/>
                <w:szCs w:val="16"/>
              </w:rPr>
            </w:pPr>
          </w:p>
        </w:tc>
      </w:tr>
      <w:tr w:rsidR="007316BE" w:rsidRPr="00AA1543" w14:paraId="43A510F6" w14:textId="77777777" w:rsidTr="00AA1543">
        <w:tc>
          <w:tcPr>
            <w:tcW w:w="3292" w:type="dxa"/>
            <w:hideMark/>
          </w:tcPr>
          <w:p w14:paraId="624EAD73" w14:textId="77777777" w:rsidR="007316BE" w:rsidRPr="00AA1543" w:rsidRDefault="007316BE" w:rsidP="00AA1543">
            <w:pPr>
              <w:ind w:left="570"/>
              <w:rPr>
                <w:rFonts w:cstheme="minorHAnsi"/>
                <w:spacing w:val="-4"/>
                <w:sz w:val="16"/>
                <w:szCs w:val="16"/>
              </w:rPr>
            </w:pPr>
            <w:r w:rsidRPr="00AA1543">
              <w:rPr>
                <w:rFonts w:cstheme="minorHAnsi"/>
                <w:b/>
                <w:bCs/>
                <w:spacing w:val="-4"/>
                <w:sz w:val="16"/>
                <w:szCs w:val="16"/>
              </w:rPr>
              <w:t>Non-current financial assets</w:t>
            </w:r>
          </w:p>
        </w:tc>
        <w:tc>
          <w:tcPr>
            <w:tcW w:w="1396" w:type="dxa"/>
            <w:shd w:val="clear" w:color="auto" w:fill="auto"/>
          </w:tcPr>
          <w:p w14:paraId="7F60F8CE" w14:textId="77777777" w:rsidR="007316BE" w:rsidRPr="00AA1543" w:rsidRDefault="007316BE" w:rsidP="007316BE">
            <w:pPr>
              <w:ind w:left="138" w:hanging="138"/>
              <w:jc w:val="center"/>
              <w:rPr>
                <w:rFonts w:cstheme="minorHAnsi"/>
                <w:spacing w:val="-4"/>
                <w:sz w:val="16"/>
                <w:szCs w:val="16"/>
              </w:rPr>
            </w:pPr>
          </w:p>
        </w:tc>
        <w:tc>
          <w:tcPr>
            <w:tcW w:w="1304" w:type="dxa"/>
            <w:shd w:val="clear" w:color="auto" w:fill="auto"/>
          </w:tcPr>
          <w:p w14:paraId="4635E37B" w14:textId="77777777" w:rsidR="007316BE" w:rsidRPr="00AA1543" w:rsidRDefault="007316BE" w:rsidP="007316BE">
            <w:pPr>
              <w:ind w:left="59" w:hanging="133"/>
              <w:jc w:val="center"/>
              <w:rPr>
                <w:rFonts w:cstheme="minorHAnsi"/>
                <w:spacing w:val="-4"/>
                <w:sz w:val="16"/>
                <w:szCs w:val="16"/>
              </w:rPr>
            </w:pPr>
          </w:p>
        </w:tc>
        <w:tc>
          <w:tcPr>
            <w:tcW w:w="1170" w:type="dxa"/>
            <w:shd w:val="clear" w:color="auto" w:fill="auto"/>
          </w:tcPr>
          <w:p w14:paraId="1C64CE36" w14:textId="77777777" w:rsidR="007316BE" w:rsidRPr="00AA1543" w:rsidRDefault="007316BE" w:rsidP="007316BE">
            <w:pPr>
              <w:ind w:left="-40" w:right="-72"/>
              <w:jc w:val="right"/>
              <w:rPr>
                <w:rFonts w:eastAsia="Arial Unicode MS" w:cstheme="minorHAnsi"/>
                <w:sz w:val="16"/>
                <w:szCs w:val="16"/>
              </w:rPr>
            </w:pPr>
          </w:p>
        </w:tc>
        <w:tc>
          <w:tcPr>
            <w:tcW w:w="1260" w:type="dxa"/>
            <w:shd w:val="clear" w:color="auto" w:fill="auto"/>
          </w:tcPr>
          <w:p w14:paraId="6247B000" w14:textId="77777777" w:rsidR="007316BE" w:rsidRPr="00AA1543" w:rsidRDefault="007316BE" w:rsidP="007316BE">
            <w:pPr>
              <w:ind w:left="-40" w:right="-72"/>
              <w:jc w:val="right"/>
              <w:rPr>
                <w:rFonts w:eastAsia="Arial Unicode MS" w:cstheme="minorHAnsi"/>
                <w:sz w:val="16"/>
                <w:szCs w:val="16"/>
              </w:rPr>
            </w:pPr>
          </w:p>
        </w:tc>
        <w:tc>
          <w:tcPr>
            <w:tcW w:w="1170" w:type="dxa"/>
            <w:shd w:val="clear" w:color="auto" w:fill="auto"/>
          </w:tcPr>
          <w:p w14:paraId="7337EDA7" w14:textId="77777777" w:rsidR="007316BE" w:rsidRPr="00AA1543" w:rsidRDefault="007316BE" w:rsidP="007316BE">
            <w:pPr>
              <w:ind w:left="-40" w:right="-72"/>
              <w:jc w:val="right"/>
              <w:rPr>
                <w:rFonts w:eastAsia="Arial Unicode MS" w:cstheme="minorHAnsi"/>
                <w:sz w:val="16"/>
                <w:szCs w:val="16"/>
              </w:rPr>
            </w:pPr>
          </w:p>
        </w:tc>
      </w:tr>
      <w:tr w:rsidR="00CA7349" w:rsidRPr="00AA1543" w14:paraId="28A50FE0" w14:textId="77777777" w:rsidTr="00AA1543">
        <w:tc>
          <w:tcPr>
            <w:tcW w:w="3292" w:type="dxa"/>
            <w:hideMark/>
          </w:tcPr>
          <w:p w14:paraId="2E88796C" w14:textId="77777777" w:rsidR="00CA7349" w:rsidRPr="00AA1543" w:rsidRDefault="00CA7349" w:rsidP="00AA1543">
            <w:pPr>
              <w:ind w:left="570"/>
              <w:rPr>
                <w:rFonts w:cstheme="minorHAnsi"/>
                <w:spacing w:val="-4"/>
                <w:sz w:val="16"/>
                <w:szCs w:val="16"/>
              </w:rPr>
            </w:pPr>
            <w:r w:rsidRPr="00AA1543">
              <w:rPr>
                <w:rFonts w:cstheme="minorHAnsi"/>
                <w:spacing w:val="-4"/>
                <w:sz w:val="16"/>
                <w:szCs w:val="16"/>
              </w:rPr>
              <w:t>Loans to a related party</w:t>
            </w:r>
            <w:r w:rsidR="000E2AC5" w:rsidRPr="00AA1543">
              <w:rPr>
                <w:rFonts w:cstheme="minorHAnsi"/>
                <w:spacing w:val="-4"/>
                <w:sz w:val="16"/>
                <w:szCs w:val="16"/>
              </w:rPr>
              <w:t>, net</w:t>
            </w:r>
          </w:p>
        </w:tc>
        <w:tc>
          <w:tcPr>
            <w:tcW w:w="1396" w:type="dxa"/>
            <w:shd w:val="clear" w:color="auto" w:fill="auto"/>
            <w:hideMark/>
          </w:tcPr>
          <w:p w14:paraId="44A6E5B9"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304" w:type="dxa"/>
            <w:shd w:val="clear" w:color="auto" w:fill="auto"/>
            <w:hideMark/>
          </w:tcPr>
          <w:p w14:paraId="51C7BA9B"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170" w:type="dxa"/>
            <w:shd w:val="clear" w:color="auto" w:fill="auto"/>
          </w:tcPr>
          <w:p w14:paraId="764EA253"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496,778,103</w:t>
            </w:r>
          </w:p>
        </w:tc>
        <w:tc>
          <w:tcPr>
            <w:tcW w:w="1260" w:type="dxa"/>
            <w:shd w:val="clear" w:color="auto" w:fill="auto"/>
          </w:tcPr>
          <w:p w14:paraId="41B63813"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500,783,573</w:t>
            </w:r>
          </w:p>
        </w:tc>
        <w:tc>
          <w:tcPr>
            <w:tcW w:w="1170" w:type="dxa"/>
            <w:shd w:val="clear" w:color="auto" w:fill="auto"/>
          </w:tcPr>
          <w:p w14:paraId="0691F65D"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4,005,470</w:t>
            </w:r>
          </w:p>
        </w:tc>
      </w:tr>
      <w:tr w:rsidR="00CA7349" w:rsidRPr="00AA1543" w14:paraId="244DACE9" w14:textId="77777777" w:rsidTr="00AA1543">
        <w:tc>
          <w:tcPr>
            <w:tcW w:w="3292" w:type="dxa"/>
            <w:hideMark/>
          </w:tcPr>
          <w:p w14:paraId="5F5EBFCB" w14:textId="77777777" w:rsidR="00CA7349" w:rsidRPr="00AA1543" w:rsidRDefault="00CA7349" w:rsidP="00AA1543">
            <w:pPr>
              <w:ind w:left="570"/>
              <w:rPr>
                <w:rFonts w:cstheme="minorHAnsi"/>
                <w:spacing w:val="-4"/>
                <w:sz w:val="16"/>
                <w:szCs w:val="16"/>
              </w:rPr>
            </w:pPr>
            <w:r w:rsidRPr="00AA1543">
              <w:rPr>
                <w:rFonts w:cstheme="minorHAnsi"/>
                <w:spacing w:val="-4"/>
                <w:sz w:val="16"/>
                <w:szCs w:val="16"/>
              </w:rPr>
              <w:t>Other non-current assets</w:t>
            </w:r>
          </w:p>
        </w:tc>
        <w:tc>
          <w:tcPr>
            <w:tcW w:w="1396" w:type="dxa"/>
            <w:shd w:val="clear" w:color="auto" w:fill="auto"/>
            <w:hideMark/>
          </w:tcPr>
          <w:p w14:paraId="50F0AA28"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304" w:type="dxa"/>
            <w:shd w:val="clear" w:color="auto" w:fill="auto"/>
            <w:hideMark/>
          </w:tcPr>
          <w:p w14:paraId="3BBCB173"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170" w:type="dxa"/>
            <w:shd w:val="clear" w:color="auto" w:fill="auto"/>
          </w:tcPr>
          <w:p w14:paraId="50F0585A"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1,504,654</w:t>
            </w:r>
          </w:p>
        </w:tc>
        <w:tc>
          <w:tcPr>
            <w:tcW w:w="1260" w:type="dxa"/>
            <w:shd w:val="clear" w:color="auto" w:fill="auto"/>
          </w:tcPr>
          <w:p w14:paraId="2F7A4ACA"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1,504,654</w:t>
            </w:r>
          </w:p>
        </w:tc>
        <w:tc>
          <w:tcPr>
            <w:tcW w:w="1170" w:type="dxa"/>
            <w:shd w:val="clear" w:color="auto" w:fill="auto"/>
          </w:tcPr>
          <w:p w14:paraId="0193F5E9"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w:t>
            </w:r>
          </w:p>
        </w:tc>
      </w:tr>
      <w:tr w:rsidR="007316BE" w:rsidRPr="00AA1543" w14:paraId="2ECE9FB3" w14:textId="77777777" w:rsidTr="00AA1543">
        <w:tc>
          <w:tcPr>
            <w:tcW w:w="3292" w:type="dxa"/>
          </w:tcPr>
          <w:p w14:paraId="52EF2223" w14:textId="77777777" w:rsidR="007316BE" w:rsidRPr="00AA1543" w:rsidRDefault="007316BE" w:rsidP="00AA1543">
            <w:pPr>
              <w:ind w:left="570"/>
              <w:rPr>
                <w:rFonts w:cstheme="minorHAnsi"/>
                <w:b/>
                <w:bCs/>
                <w:spacing w:val="-4"/>
                <w:sz w:val="16"/>
                <w:szCs w:val="16"/>
              </w:rPr>
            </w:pPr>
          </w:p>
        </w:tc>
        <w:tc>
          <w:tcPr>
            <w:tcW w:w="1396" w:type="dxa"/>
            <w:shd w:val="clear" w:color="auto" w:fill="auto"/>
          </w:tcPr>
          <w:p w14:paraId="3AFD8699" w14:textId="77777777" w:rsidR="007316BE" w:rsidRPr="00AA1543" w:rsidRDefault="007316BE" w:rsidP="007316BE">
            <w:pPr>
              <w:jc w:val="center"/>
              <w:rPr>
                <w:rFonts w:cstheme="minorHAnsi"/>
                <w:spacing w:val="-4"/>
                <w:sz w:val="16"/>
                <w:szCs w:val="16"/>
                <w:cs/>
              </w:rPr>
            </w:pPr>
          </w:p>
        </w:tc>
        <w:tc>
          <w:tcPr>
            <w:tcW w:w="1304" w:type="dxa"/>
            <w:shd w:val="clear" w:color="auto" w:fill="auto"/>
          </w:tcPr>
          <w:p w14:paraId="2B2170B4" w14:textId="77777777" w:rsidR="007316BE" w:rsidRPr="00AA1543" w:rsidRDefault="007316BE" w:rsidP="007316BE">
            <w:pPr>
              <w:ind w:left="59" w:hanging="133"/>
              <w:jc w:val="center"/>
              <w:rPr>
                <w:rFonts w:cstheme="minorHAnsi"/>
                <w:spacing w:val="-4"/>
                <w:sz w:val="16"/>
                <w:szCs w:val="16"/>
              </w:rPr>
            </w:pPr>
          </w:p>
        </w:tc>
        <w:tc>
          <w:tcPr>
            <w:tcW w:w="1170" w:type="dxa"/>
            <w:shd w:val="clear" w:color="auto" w:fill="auto"/>
            <w:vAlign w:val="bottom"/>
          </w:tcPr>
          <w:p w14:paraId="3CED6A0E" w14:textId="77777777" w:rsidR="007316BE" w:rsidRPr="00AA1543" w:rsidRDefault="007316BE" w:rsidP="007316BE">
            <w:pPr>
              <w:ind w:left="-40" w:right="-72"/>
              <w:jc w:val="right"/>
              <w:rPr>
                <w:rFonts w:eastAsia="Arial Unicode MS" w:cstheme="minorHAnsi"/>
                <w:sz w:val="16"/>
                <w:szCs w:val="16"/>
              </w:rPr>
            </w:pPr>
          </w:p>
        </w:tc>
        <w:tc>
          <w:tcPr>
            <w:tcW w:w="1260" w:type="dxa"/>
            <w:shd w:val="clear" w:color="auto" w:fill="auto"/>
            <w:vAlign w:val="bottom"/>
          </w:tcPr>
          <w:p w14:paraId="7B0A6B8E" w14:textId="77777777" w:rsidR="007316BE" w:rsidRPr="00AA1543" w:rsidRDefault="007316BE" w:rsidP="007316BE">
            <w:pPr>
              <w:ind w:left="-40" w:right="-72"/>
              <w:jc w:val="right"/>
              <w:rPr>
                <w:rFonts w:eastAsia="Arial Unicode MS" w:cstheme="minorHAnsi"/>
                <w:sz w:val="16"/>
                <w:szCs w:val="16"/>
              </w:rPr>
            </w:pPr>
          </w:p>
        </w:tc>
        <w:tc>
          <w:tcPr>
            <w:tcW w:w="1170" w:type="dxa"/>
            <w:shd w:val="clear" w:color="auto" w:fill="auto"/>
            <w:vAlign w:val="bottom"/>
          </w:tcPr>
          <w:p w14:paraId="59CD29EF" w14:textId="77777777" w:rsidR="007316BE" w:rsidRPr="00AA1543" w:rsidRDefault="007316BE" w:rsidP="007316BE">
            <w:pPr>
              <w:ind w:left="-40" w:right="-72"/>
              <w:jc w:val="right"/>
              <w:rPr>
                <w:rFonts w:eastAsia="Arial Unicode MS" w:cstheme="minorHAnsi"/>
                <w:sz w:val="16"/>
                <w:szCs w:val="16"/>
              </w:rPr>
            </w:pPr>
          </w:p>
        </w:tc>
      </w:tr>
      <w:tr w:rsidR="007316BE" w:rsidRPr="00AA1543" w14:paraId="3D51F9E5" w14:textId="77777777" w:rsidTr="00AA1543">
        <w:tc>
          <w:tcPr>
            <w:tcW w:w="3292" w:type="dxa"/>
            <w:hideMark/>
          </w:tcPr>
          <w:p w14:paraId="47D162C1" w14:textId="77777777" w:rsidR="007316BE" w:rsidRPr="00AA1543" w:rsidRDefault="007316BE" w:rsidP="00AA1543">
            <w:pPr>
              <w:ind w:left="570"/>
              <w:rPr>
                <w:rFonts w:cstheme="minorHAnsi"/>
                <w:spacing w:val="-4"/>
                <w:sz w:val="16"/>
                <w:szCs w:val="16"/>
              </w:rPr>
            </w:pPr>
            <w:r w:rsidRPr="00AA1543">
              <w:rPr>
                <w:rFonts w:cstheme="minorHAnsi"/>
                <w:b/>
                <w:bCs/>
                <w:spacing w:val="-4"/>
                <w:sz w:val="16"/>
                <w:szCs w:val="16"/>
              </w:rPr>
              <w:t>Current financial liabilities</w:t>
            </w:r>
          </w:p>
        </w:tc>
        <w:tc>
          <w:tcPr>
            <w:tcW w:w="1396" w:type="dxa"/>
            <w:shd w:val="clear" w:color="auto" w:fill="auto"/>
          </w:tcPr>
          <w:p w14:paraId="46C65FF4" w14:textId="77777777" w:rsidR="007316BE" w:rsidRPr="00AA1543" w:rsidRDefault="007316BE" w:rsidP="007316BE">
            <w:pPr>
              <w:jc w:val="center"/>
              <w:rPr>
                <w:rFonts w:cstheme="minorHAnsi"/>
                <w:spacing w:val="-4"/>
                <w:sz w:val="16"/>
                <w:szCs w:val="16"/>
                <w:cs/>
              </w:rPr>
            </w:pPr>
          </w:p>
        </w:tc>
        <w:tc>
          <w:tcPr>
            <w:tcW w:w="1304" w:type="dxa"/>
            <w:shd w:val="clear" w:color="auto" w:fill="auto"/>
          </w:tcPr>
          <w:p w14:paraId="435BE550" w14:textId="77777777" w:rsidR="007316BE" w:rsidRPr="00AA1543" w:rsidRDefault="007316BE" w:rsidP="007316BE">
            <w:pPr>
              <w:ind w:left="59" w:hanging="133"/>
              <w:jc w:val="center"/>
              <w:rPr>
                <w:rFonts w:cstheme="minorHAnsi"/>
                <w:spacing w:val="-4"/>
                <w:sz w:val="16"/>
                <w:szCs w:val="16"/>
              </w:rPr>
            </w:pPr>
          </w:p>
        </w:tc>
        <w:tc>
          <w:tcPr>
            <w:tcW w:w="1170" w:type="dxa"/>
            <w:shd w:val="clear" w:color="auto" w:fill="auto"/>
            <w:vAlign w:val="bottom"/>
          </w:tcPr>
          <w:p w14:paraId="37790774" w14:textId="77777777" w:rsidR="007316BE" w:rsidRPr="00AA1543" w:rsidRDefault="007316BE" w:rsidP="007316BE">
            <w:pPr>
              <w:ind w:left="-40" w:right="-72"/>
              <w:jc w:val="right"/>
              <w:rPr>
                <w:rFonts w:eastAsia="Arial Unicode MS" w:cstheme="minorHAnsi"/>
                <w:sz w:val="16"/>
                <w:szCs w:val="16"/>
              </w:rPr>
            </w:pPr>
          </w:p>
        </w:tc>
        <w:tc>
          <w:tcPr>
            <w:tcW w:w="1260" w:type="dxa"/>
            <w:shd w:val="clear" w:color="auto" w:fill="auto"/>
            <w:vAlign w:val="bottom"/>
          </w:tcPr>
          <w:p w14:paraId="391FBB5E" w14:textId="77777777" w:rsidR="007316BE" w:rsidRPr="00AA1543" w:rsidRDefault="007316BE" w:rsidP="007316BE">
            <w:pPr>
              <w:ind w:left="-40" w:right="-72"/>
              <w:jc w:val="right"/>
              <w:rPr>
                <w:rFonts w:eastAsia="Arial Unicode MS" w:cstheme="minorHAnsi"/>
                <w:sz w:val="16"/>
                <w:szCs w:val="16"/>
              </w:rPr>
            </w:pPr>
          </w:p>
        </w:tc>
        <w:tc>
          <w:tcPr>
            <w:tcW w:w="1170" w:type="dxa"/>
            <w:shd w:val="clear" w:color="auto" w:fill="auto"/>
            <w:vAlign w:val="bottom"/>
          </w:tcPr>
          <w:p w14:paraId="1163D0E7" w14:textId="77777777" w:rsidR="007316BE" w:rsidRPr="00AA1543" w:rsidRDefault="007316BE" w:rsidP="007316BE">
            <w:pPr>
              <w:ind w:left="-40" w:right="-72"/>
              <w:jc w:val="right"/>
              <w:rPr>
                <w:rFonts w:eastAsia="Arial Unicode MS" w:cstheme="minorHAnsi"/>
                <w:sz w:val="16"/>
                <w:szCs w:val="16"/>
              </w:rPr>
            </w:pPr>
          </w:p>
        </w:tc>
      </w:tr>
      <w:tr w:rsidR="00CA7349" w:rsidRPr="00AA1543" w14:paraId="6A0DC77D" w14:textId="77777777" w:rsidTr="00AA1543">
        <w:tc>
          <w:tcPr>
            <w:tcW w:w="3292" w:type="dxa"/>
            <w:hideMark/>
          </w:tcPr>
          <w:p w14:paraId="0CECA714" w14:textId="77777777" w:rsidR="00CA7349" w:rsidRPr="00AA1543" w:rsidRDefault="00CA7349" w:rsidP="00AA1543">
            <w:pPr>
              <w:ind w:left="570"/>
              <w:rPr>
                <w:rFonts w:cstheme="minorHAnsi"/>
                <w:spacing w:val="-4"/>
                <w:sz w:val="16"/>
                <w:szCs w:val="16"/>
              </w:rPr>
            </w:pPr>
            <w:r w:rsidRPr="00AA1543">
              <w:rPr>
                <w:rFonts w:cstheme="minorHAnsi"/>
                <w:spacing w:val="-4"/>
                <w:sz w:val="16"/>
                <w:szCs w:val="16"/>
              </w:rPr>
              <w:t>Trade and other payables</w:t>
            </w:r>
          </w:p>
        </w:tc>
        <w:tc>
          <w:tcPr>
            <w:tcW w:w="1396" w:type="dxa"/>
            <w:shd w:val="clear" w:color="auto" w:fill="auto"/>
            <w:hideMark/>
          </w:tcPr>
          <w:p w14:paraId="6DD2586B"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304" w:type="dxa"/>
            <w:shd w:val="clear" w:color="auto" w:fill="auto"/>
            <w:hideMark/>
          </w:tcPr>
          <w:p w14:paraId="3996FCE1"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170" w:type="dxa"/>
            <w:shd w:val="clear" w:color="auto" w:fill="auto"/>
          </w:tcPr>
          <w:p w14:paraId="70700EE4"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80,632,978</w:t>
            </w:r>
          </w:p>
        </w:tc>
        <w:tc>
          <w:tcPr>
            <w:tcW w:w="1260" w:type="dxa"/>
            <w:shd w:val="clear" w:color="auto" w:fill="auto"/>
          </w:tcPr>
          <w:p w14:paraId="15F821CA"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30,536,196</w:t>
            </w:r>
          </w:p>
        </w:tc>
        <w:tc>
          <w:tcPr>
            <w:tcW w:w="1170" w:type="dxa"/>
            <w:shd w:val="clear" w:color="auto" w:fill="auto"/>
          </w:tcPr>
          <w:p w14:paraId="6B34F7A8"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(50,096,782)</w:t>
            </w:r>
          </w:p>
        </w:tc>
      </w:tr>
      <w:tr w:rsidR="00CA7349" w:rsidRPr="00AA1543" w14:paraId="347928B7" w14:textId="77777777" w:rsidTr="00AA1543">
        <w:tc>
          <w:tcPr>
            <w:tcW w:w="3292" w:type="dxa"/>
          </w:tcPr>
          <w:p w14:paraId="2DAAF023" w14:textId="77777777" w:rsidR="00CA7349" w:rsidRPr="00AA1543" w:rsidRDefault="00CA7349" w:rsidP="00AA1543">
            <w:pPr>
              <w:ind w:left="570"/>
              <w:rPr>
                <w:rFonts w:cstheme="minorHAnsi"/>
                <w:spacing w:val="-4"/>
                <w:sz w:val="16"/>
                <w:szCs w:val="16"/>
              </w:rPr>
            </w:pPr>
            <w:r w:rsidRPr="00AA1543">
              <w:rPr>
                <w:rFonts w:cstheme="minorHAnsi"/>
                <w:spacing w:val="-4"/>
                <w:sz w:val="16"/>
                <w:szCs w:val="16"/>
              </w:rPr>
              <w:t>Current portion of lease liabilities</w:t>
            </w:r>
          </w:p>
        </w:tc>
        <w:tc>
          <w:tcPr>
            <w:tcW w:w="1396" w:type="dxa"/>
            <w:shd w:val="clear" w:color="auto" w:fill="auto"/>
          </w:tcPr>
          <w:p w14:paraId="11CB2D82"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304" w:type="dxa"/>
            <w:shd w:val="clear" w:color="auto" w:fill="auto"/>
          </w:tcPr>
          <w:p w14:paraId="3A9D8FF2"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170" w:type="dxa"/>
            <w:shd w:val="clear" w:color="auto" w:fill="auto"/>
          </w:tcPr>
          <w:p w14:paraId="4E417D2D"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 xml:space="preserve">-   </w:t>
            </w:r>
          </w:p>
        </w:tc>
        <w:tc>
          <w:tcPr>
            <w:tcW w:w="1260" w:type="dxa"/>
            <w:shd w:val="clear" w:color="auto" w:fill="auto"/>
          </w:tcPr>
          <w:p w14:paraId="66260F3D"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3,772,703</w:t>
            </w:r>
          </w:p>
        </w:tc>
        <w:tc>
          <w:tcPr>
            <w:tcW w:w="1170" w:type="dxa"/>
            <w:shd w:val="clear" w:color="auto" w:fill="auto"/>
          </w:tcPr>
          <w:p w14:paraId="36E619D1"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3,772,703</w:t>
            </w:r>
          </w:p>
        </w:tc>
      </w:tr>
      <w:tr w:rsidR="00CA7349" w:rsidRPr="00AA1543" w14:paraId="3D837572" w14:textId="77777777" w:rsidTr="00AA1543">
        <w:tc>
          <w:tcPr>
            <w:tcW w:w="3292" w:type="dxa"/>
            <w:hideMark/>
          </w:tcPr>
          <w:p w14:paraId="271BBA64" w14:textId="77777777" w:rsidR="00CA7349" w:rsidRPr="00AA1543" w:rsidRDefault="00CA7349" w:rsidP="00AA1543">
            <w:pPr>
              <w:ind w:left="570"/>
              <w:rPr>
                <w:rFonts w:cstheme="minorHAnsi"/>
                <w:spacing w:val="-4"/>
                <w:sz w:val="16"/>
                <w:szCs w:val="16"/>
              </w:rPr>
            </w:pPr>
            <w:r w:rsidRPr="00AA1543">
              <w:rPr>
                <w:rFonts w:cstheme="minorHAnsi"/>
                <w:spacing w:val="-4"/>
                <w:sz w:val="16"/>
                <w:szCs w:val="16"/>
              </w:rPr>
              <w:t xml:space="preserve">Other current liabilities </w:t>
            </w:r>
          </w:p>
        </w:tc>
        <w:tc>
          <w:tcPr>
            <w:tcW w:w="1396" w:type="dxa"/>
            <w:shd w:val="clear" w:color="auto" w:fill="auto"/>
            <w:hideMark/>
          </w:tcPr>
          <w:p w14:paraId="6DCA53DC"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304" w:type="dxa"/>
            <w:shd w:val="clear" w:color="auto" w:fill="auto"/>
            <w:hideMark/>
          </w:tcPr>
          <w:p w14:paraId="06000E58" w14:textId="77777777" w:rsidR="00CA7349" w:rsidRPr="00AA1543" w:rsidRDefault="00CA7349" w:rsidP="00CA7349">
            <w:pPr>
              <w:ind w:left="138" w:hanging="138"/>
              <w:jc w:val="center"/>
              <w:rPr>
                <w:rFonts w:cstheme="minorHAnsi"/>
                <w:spacing w:val="-4"/>
                <w:sz w:val="16"/>
                <w:szCs w:val="16"/>
              </w:rPr>
            </w:pPr>
            <w:r w:rsidRPr="00AA1543">
              <w:rPr>
                <w:rFonts w:cstheme="minorHAnsi"/>
                <w:spacing w:val="-4"/>
                <w:sz w:val="16"/>
                <w:szCs w:val="16"/>
              </w:rPr>
              <w:t>Amortised cost</w:t>
            </w:r>
          </w:p>
        </w:tc>
        <w:tc>
          <w:tcPr>
            <w:tcW w:w="1170" w:type="dxa"/>
            <w:shd w:val="clear" w:color="auto" w:fill="auto"/>
          </w:tcPr>
          <w:p w14:paraId="4B32FD57"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592,255</w:t>
            </w:r>
          </w:p>
        </w:tc>
        <w:tc>
          <w:tcPr>
            <w:tcW w:w="1260" w:type="dxa"/>
            <w:shd w:val="clear" w:color="auto" w:fill="auto"/>
          </w:tcPr>
          <w:p w14:paraId="7E2DD55C"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592,255</w:t>
            </w:r>
          </w:p>
        </w:tc>
        <w:tc>
          <w:tcPr>
            <w:tcW w:w="1170" w:type="dxa"/>
            <w:shd w:val="clear" w:color="auto" w:fill="auto"/>
          </w:tcPr>
          <w:p w14:paraId="3F5F13B2"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 xml:space="preserve">-   </w:t>
            </w:r>
          </w:p>
        </w:tc>
      </w:tr>
      <w:tr w:rsidR="007316BE" w:rsidRPr="00AA1543" w14:paraId="792174BE" w14:textId="77777777" w:rsidTr="00AA1543">
        <w:tc>
          <w:tcPr>
            <w:tcW w:w="3292" w:type="dxa"/>
          </w:tcPr>
          <w:p w14:paraId="773D71D3" w14:textId="77777777" w:rsidR="007316BE" w:rsidRPr="00AA1543" w:rsidRDefault="007316BE" w:rsidP="00AA1543">
            <w:pPr>
              <w:ind w:left="570"/>
              <w:rPr>
                <w:rFonts w:cstheme="minorHAnsi"/>
                <w:b/>
                <w:bCs/>
                <w:spacing w:val="-4"/>
                <w:sz w:val="16"/>
                <w:szCs w:val="16"/>
              </w:rPr>
            </w:pPr>
          </w:p>
        </w:tc>
        <w:tc>
          <w:tcPr>
            <w:tcW w:w="1396" w:type="dxa"/>
            <w:shd w:val="clear" w:color="auto" w:fill="auto"/>
          </w:tcPr>
          <w:p w14:paraId="0B449C93" w14:textId="77777777" w:rsidR="007316BE" w:rsidRPr="00AA1543" w:rsidRDefault="007316BE" w:rsidP="007316BE">
            <w:pPr>
              <w:rPr>
                <w:rFonts w:cstheme="minorHAnsi"/>
                <w:spacing w:val="-4"/>
                <w:sz w:val="16"/>
                <w:szCs w:val="16"/>
                <w:cs/>
              </w:rPr>
            </w:pPr>
          </w:p>
        </w:tc>
        <w:tc>
          <w:tcPr>
            <w:tcW w:w="1304" w:type="dxa"/>
            <w:shd w:val="clear" w:color="auto" w:fill="auto"/>
          </w:tcPr>
          <w:p w14:paraId="62375CB0" w14:textId="77777777" w:rsidR="007316BE" w:rsidRPr="00AA1543" w:rsidRDefault="007316BE" w:rsidP="007316BE">
            <w:pPr>
              <w:ind w:left="59" w:hanging="133"/>
              <w:rPr>
                <w:rFonts w:cstheme="minorHAnsi"/>
                <w:spacing w:val="-4"/>
                <w:sz w:val="16"/>
                <w:szCs w:val="16"/>
              </w:rPr>
            </w:pPr>
          </w:p>
        </w:tc>
        <w:tc>
          <w:tcPr>
            <w:tcW w:w="1170" w:type="dxa"/>
            <w:shd w:val="clear" w:color="auto" w:fill="auto"/>
            <w:vAlign w:val="bottom"/>
          </w:tcPr>
          <w:p w14:paraId="00EBA901" w14:textId="77777777" w:rsidR="007316BE" w:rsidRPr="00AA1543" w:rsidRDefault="007316BE" w:rsidP="007316BE">
            <w:pPr>
              <w:ind w:left="-40" w:right="-72"/>
              <w:jc w:val="right"/>
              <w:rPr>
                <w:rFonts w:eastAsia="Arial Unicode MS" w:cstheme="minorHAnsi"/>
                <w:sz w:val="16"/>
                <w:szCs w:val="16"/>
              </w:rPr>
            </w:pPr>
          </w:p>
        </w:tc>
        <w:tc>
          <w:tcPr>
            <w:tcW w:w="1260" w:type="dxa"/>
            <w:shd w:val="clear" w:color="auto" w:fill="auto"/>
            <w:vAlign w:val="bottom"/>
          </w:tcPr>
          <w:p w14:paraId="6BBF2F67" w14:textId="77777777" w:rsidR="007316BE" w:rsidRPr="00AA1543" w:rsidRDefault="007316BE" w:rsidP="007316BE">
            <w:pPr>
              <w:ind w:left="-40" w:right="-72"/>
              <w:jc w:val="right"/>
              <w:rPr>
                <w:rFonts w:eastAsia="Arial Unicode MS" w:cstheme="minorHAnsi"/>
                <w:sz w:val="16"/>
                <w:szCs w:val="16"/>
              </w:rPr>
            </w:pPr>
          </w:p>
        </w:tc>
        <w:tc>
          <w:tcPr>
            <w:tcW w:w="1170" w:type="dxa"/>
            <w:shd w:val="clear" w:color="auto" w:fill="auto"/>
            <w:vAlign w:val="bottom"/>
          </w:tcPr>
          <w:p w14:paraId="208A6A6C" w14:textId="77777777" w:rsidR="007316BE" w:rsidRPr="00AA1543" w:rsidRDefault="007316BE" w:rsidP="007316BE">
            <w:pPr>
              <w:ind w:left="-40" w:right="-72"/>
              <w:jc w:val="right"/>
              <w:rPr>
                <w:rFonts w:eastAsia="Arial Unicode MS" w:cstheme="minorHAnsi"/>
                <w:sz w:val="16"/>
                <w:szCs w:val="16"/>
              </w:rPr>
            </w:pPr>
          </w:p>
        </w:tc>
      </w:tr>
      <w:tr w:rsidR="007316BE" w:rsidRPr="00AA1543" w14:paraId="5E74D6AB" w14:textId="77777777" w:rsidTr="00AA1543">
        <w:tc>
          <w:tcPr>
            <w:tcW w:w="3292" w:type="dxa"/>
            <w:hideMark/>
          </w:tcPr>
          <w:p w14:paraId="1388901E" w14:textId="77777777" w:rsidR="007316BE" w:rsidRPr="00AA1543" w:rsidRDefault="007316BE" w:rsidP="00AA1543">
            <w:pPr>
              <w:ind w:left="570"/>
              <w:rPr>
                <w:rFonts w:cstheme="minorHAnsi"/>
                <w:spacing w:val="-4"/>
                <w:sz w:val="16"/>
                <w:szCs w:val="16"/>
              </w:rPr>
            </w:pPr>
            <w:r w:rsidRPr="00AA1543">
              <w:rPr>
                <w:rFonts w:cstheme="minorHAnsi"/>
                <w:b/>
                <w:bCs/>
                <w:spacing w:val="-4"/>
                <w:sz w:val="16"/>
                <w:szCs w:val="16"/>
              </w:rPr>
              <w:t>Non-current financial liabilities</w:t>
            </w:r>
          </w:p>
        </w:tc>
        <w:tc>
          <w:tcPr>
            <w:tcW w:w="1396" w:type="dxa"/>
            <w:shd w:val="clear" w:color="auto" w:fill="auto"/>
          </w:tcPr>
          <w:p w14:paraId="790D825F" w14:textId="77777777" w:rsidR="007316BE" w:rsidRPr="00AA1543" w:rsidRDefault="007316BE" w:rsidP="007316BE">
            <w:pPr>
              <w:jc w:val="both"/>
              <w:rPr>
                <w:rFonts w:cstheme="minorHAnsi"/>
                <w:spacing w:val="-4"/>
                <w:sz w:val="16"/>
                <w:szCs w:val="16"/>
                <w:cs/>
              </w:rPr>
            </w:pPr>
          </w:p>
        </w:tc>
        <w:tc>
          <w:tcPr>
            <w:tcW w:w="1304" w:type="dxa"/>
            <w:shd w:val="clear" w:color="auto" w:fill="auto"/>
          </w:tcPr>
          <w:p w14:paraId="164F6E8D" w14:textId="77777777" w:rsidR="007316BE" w:rsidRPr="00AA1543" w:rsidRDefault="007316BE" w:rsidP="007316BE">
            <w:pPr>
              <w:ind w:left="59" w:hanging="133"/>
              <w:jc w:val="both"/>
              <w:rPr>
                <w:rFonts w:cstheme="minorHAnsi"/>
                <w:spacing w:val="-4"/>
                <w:sz w:val="16"/>
                <w:szCs w:val="16"/>
              </w:rPr>
            </w:pPr>
          </w:p>
        </w:tc>
        <w:tc>
          <w:tcPr>
            <w:tcW w:w="1170" w:type="dxa"/>
            <w:shd w:val="clear" w:color="auto" w:fill="auto"/>
            <w:vAlign w:val="bottom"/>
          </w:tcPr>
          <w:p w14:paraId="0050CA67" w14:textId="77777777" w:rsidR="007316BE" w:rsidRPr="00AA1543" w:rsidRDefault="007316BE" w:rsidP="007316BE">
            <w:pPr>
              <w:ind w:left="-40" w:right="-72"/>
              <w:jc w:val="right"/>
              <w:rPr>
                <w:rFonts w:eastAsia="Arial Unicode MS" w:cstheme="minorHAnsi"/>
                <w:sz w:val="16"/>
                <w:szCs w:val="16"/>
              </w:rPr>
            </w:pPr>
          </w:p>
        </w:tc>
        <w:tc>
          <w:tcPr>
            <w:tcW w:w="1260" w:type="dxa"/>
            <w:shd w:val="clear" w:color="auto" w:fill="auto"/>
            <w:vAlign w:val="bottom"/>
          </w:tcPr>
          <w:p w14:paraId="36718738" w14:textId="77777777" w:rsidR="007316BE" w:rsidRPr="00AA1543" w:rsidRDefault="007316BE" w:rsidP="007316BE">
            <w:pPr>
              <w:ind w:left="-40" w:right="-72"/>
              <w:jc w:val="right"/>
              <w:rPr>
                <w:rFonts w:eastAsia="Arial Unicode MS" w:cstheme="minorHAnsi"/>
                <w:sz w:val="16"/>
                <w:szCs w:val="16"/>
              </w:rPr>
            </w:pPr>
          </w:p>
        </w:tc>
        <w:tc>
          <w:tcPr>
            <w:tcW w:w="1170" w:type="dxa"/>
            <w:shd w:val="clear" w:color="auto" w:fill="auto"/>
            <w:vAlign w:val="bottom"/>
          </w:tcPr>
          <w:p w14:paraId="3C5D32DB" w14:textId="77777777" w:rsidR="007316BE" w:rsidRPr="00AA1543" w:rsidRDefault="007316BE" w:rsidP="007316BE">
            <w:pPr>
              <w:ind w:left="-40" w:right="-72"/>
              <w:jc w:val="right"/>
              <w:rPr>
                <w:rFonts w:eastAsia="Arial Unicode MS" w:cstheme="minorHAnsi"/>
                <w:sz w:val="16"/>
                <w:szCs w:val="16"/>
              </w:rPr>
            </w:pPr>
          </w:p>
        </w:tc>
      </w:tr>
      <w:tr w:rsidR="00CA7349" w:rsidRPr="00AA1543" w14:paraId="2C6AA478" w14:textId="77777777" w:rsidTr="00AA1543">
        <w:tc>
          <w:tcPr>
            <w:tcW w:w="3292" w:type="dxa"/>
          </w:tcPr>
          <w:p w14:paraId="435C5987" w14:textId="77777777" w:rsidR="00CA7349" w:rsidRPr="00AA1543" w:rsidRDefault="00CA7349" w:rsidP="00AA1543">
            <w:pPr>
              <w:ind w:left="570"/>
              <w:rPr>
                <w:rFonts w:cstheme="minorHAnsi"/>
                <w:spacing w:val="-4"/>
                <w:sz w:val="16"/>
                <w:szCs w:val="16"/>
              </w:rPr>
            </w:pPr>
            <w:r w:rsidRPr="00AA1543">
              <w:rPr>
                <w:rFonts w:cstheme="minorHAnsi"/>
                <w:spacing w:val="-4"/>
                <w:sz w:val="16"/>
                <w:szCs w:val="16"/>
              </w:rPr>
              <w:t>Lease liabilities</w:t>
            </w:r>
          </w:p>
        </w:tc>
        <w:tc>
          <w:tcPr>
            <w:tcW w:w="1396" w:type="dxa"/>
            <w:shd w:val="clear" w:color="auto" w:fill="auto"/>
          </w:tcPr>
          <w:p w14:paraId="48E3701A" w14:textId="77777777" w:rsidR="00CA7349" w:rsidRPr="00AA1543" w:rsidRDefault="00CA7349" w:rsidP="00CA7349">
            <w:pPr>
              <w:ind w:left="138" w:hanging="138"/>
              <w:rPr>
                <w:rFonts w:cstheme="minorHAnsi"/>
                <w:spacing w:val="-4"/>
                <w:sz w:val="16"/>
                <w:szCs w:val="16"/>
              </w:rPr>
            </w:pPr>
            <w:r w:rsidRPr="00AA1543">
              <w:rPr>
                <w:rFonts w:cstheme="minorHAnsi"/>
                <w:spacing w:val="-4"/>
                <w:sz w:val="16"/>
                <w:szCs w:val="16"/>
              </w:rPr>
              <w:t>Amortised cost</w:t>
            </w:r>
          </w:p>
        </w:tc>
        <w:tc>
          <w:tcPr>
            <w:tcW w:w="1304" w:type="dxa"/>
            <w:shd w:val="clear" w:color="auto" w:fill="auto"/>
          </w:tcPr>
          <w:p w14:paraId="58506A0A" w14:textId="77777777" w:rsidR="00CA7349" w:rsidRPr="00AA1543" w:rsidRDefault="00CA7349" w:rsidP="00CA7349">
            <w:pPr>
              <w:ind w:left="138" w:hanging="138"/>
              <w:rPr>
                <w:rFonts w:cstheme="minorHAnsi"/>
                <w:spacing w:val="-4"/>
                <w:sz w:val="16"/>
                <w:szCs w:val="16"/>
              </w:rPr>
            </w:pPr>
            <w:r w:rsidRPr="00AA1543">
              <w:rPr>
                <w:rFonts w:cstheme="minorHAnsi"/>
                <w:spacing w:val="-4"/>
                <w:sz w:val="16"/>
                <w:szCs w:val="16"/>
              </w:rPr>
              <w:t>Amortised cost</w:t>
            </w:r>
          </w:p>
        </w:tc>
        <w:tc>
          <w:tcPr>
            <w:tcW w:w="1170" w:type="dxa"/>
            <w:shd w:val="clear" w:color="auto" w:fill="auto"/>
          </w:tcPr>
          <w:p w14:paraId="2000DE3F"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w:t>
            </w:r>
          </w:p>
        </w:tc>
        <w:tc>
          <w:tcPr>
            <w:tcW w:w="1260" w:type="dxa"/>
            <w:shd w:val="clear" w:color="auto" w:fill="auto"/>
          </w:tcPr>
          <w:p w14:paraId="5C5ADDD8"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27,946,780</w:t>
            </w:r>
          </w:p>
        </w:tc>
        <w:tc>
          <w:tcPr>
            <w:tcW w:w="1170" w:type="dxa"/>
            <w:shd w:val="clear" w:color="auto" w:fill="auto"/>
          </w:tcPr>
          <w:p w14:paraId="24FD81D6"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27,946,780</w:t>
            </w:r>
          </w:p>
        </w:tc>
      </w:tr>
      <w:tr w:rsidR="00CA7349" w:rsidRPr="00AA1543" w14:paraId="4D2DA819" w14:textId="77777777" w:rsidTr="00AA1543">
        <w:tc>
          <w:tcPr>
            <w:tcW w:w="3292" w:type="dxa"/>
            <w:hideMark/>
          </w:tcPr>
          <w:p w14:paraId="12344C24" w14:textId="77777777" w:rsidR="00CA7349" w:rsidRPr="00AA1543" w:rsidRDefault="00CA7349" w:rsidP="00AA1543">
            <w:pPr>
              <w:ind w:left="570"/>
              <w:rPr>
                <w:rFonts w:cstheme="minorHAnsi"/>
                <w:spacing w:val="-4"/>
                <w:sz w:val="16"/>
                <w:szCs w:val="16"/>
              </w:rPr>
            </w:pPr>
            <w:r w:rsidRPr="00AA1543">
              <w:rPr>
                <w:rFonts w:cstheme="minorHAnsi"/>
                <w:spacing w:val="-4"/>
                <w:sz w:val="16"/>
                <w:szCs w:val="16"/>
              </w:rPr>
              <w:t>Borrowing from a related party</w:t>
            </w:r>
          </w:p>
        </w:tc>
        <w:tc>
          <w:tcPr>
            <w:tcW w:w="1396" w:type="dxa"/>
            <w:shd w:val="clear" w:color="auto" w:fill="auto"/>
            <w:hideMark/>
          </w:tcPr>
          <w:p w14:paraId="7B59AB8F" w14:textId="77777777" w:rsidR="00CA7349" w:rsidRPr="00AA1543" w:rsidRDefault="00CA7349" w:rsidP="00CA7349">
            <w:pPr>
              <w:ind w:left="138" w:hanging="138"/>
              <w:rPr>
                <w:rFonts w:cstheme="minorHAnsi"/>
                <w:spacing w:val="-4"/>
                <w:sz w:val="16"/>
                <w:szCs w:val="16"/>
              </w:rPr>
            </w:pPr>
            <w:r w:rsidRPr="00AA1543">
              <w:rPr>
                <w:rFonts w:cstheme="minorHAnsi"/>
                <w:spacing w:val="-4"/>
                <w:sz w:val="16"/>
                <w:szCs w:val="16"/>
              </w:rPr>
              <w:t>Amortised cost</w:t>
            </w:r>
          </w:p>
        </w:tc>
        <w:tc>
          <w:tcPr>
            <w:tcW w:w="1304" w:type="dxa"/>
            <w:shd w:val="clear" w:color="auto" w:fill="auto"/>
            <w:hideMark/>
          </w:tcPr>
          <w:p w14:paraId="3A178CC7" w14:textId="77777777" w:rsidR="00CA7349" w:rsidRPr="00AA1543" w:rsidRDefault="00CA7349" w:rsidP="00CA7349">
            <w:pPr>
              <w:ind w:left="138" w:hanging="138"/>
              <w:rPr>
                <w:rFonts w:cstheme="minorHAnsi"/>
                <w:spacing w:val="-4"/>
                <w:sz w:val="16"/>
                <w:szCs w:val="16"/>
              </w:rPr>
            </w:pPr>
            <w:r w:rsidRPr="00AA1543">
              <w:rPr>
                <w:rFonts w:cstheme="minorHAnsi"/>
                <w:spacing w:val="-4"/>
                <w:sz w:val="16"/>
                <w:szCs w:val="16"/>
              </w:rPr>
              <w:t>Amortised cost</w:t>
            </w:r>
          </w:p>
        </w:tc>
        <w:tc>
          <w:tcPr>
            <w:tcW w:w="1170" w:type="dxa"/>
            <w:shd w:val="clear" w:color="auto" w:fill="auto"/>
          </w:tcPr>
          <w:p w14:paraId="348083A3"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480,000,000</w:t>
            </w:r>
          </w:p>
        </w:tc>
        <w:tc>
          <w:tcPr>
            <w:tcW w:w="1260" w:type="dxa"/>
            <w:shd w:val="clear" w:color="auto" w:fill="auto"/>
          </w:tcPr>
          <w:p w14:paraId="4146D9C8"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530,096,782</w:t>
            </w:r>
          </w:p>
        </w:tc>
        <w:tc>
          <w:tcPr>
            <w:tcW w:w="1170" w:type="dxa"/>
            <w:shd w:val="clear" w:color="auto" w:fill="auto"/>
          </w:tcPr>
          <w:p w14:paraId="561DB821" w14:textId="77777777" w:rsidR="00CA7349" w:rsidRPr="00AA1543" w:rsidRDefault="00CA7349" w:rsidP="00CA7349">
            <w:pPr>
              <w:ind w:left="-40" w:right="-72"/>
              <w:jc w:val="right"/>
              <w:rPr>
                <w:rFonts w:eastAsia="Arial Unicode MS" w:cstheme="minorHAnsi"/>
                <w:sz w:val="16"/>
                <w:szCs w:val="16"/>
              </w:rPr>
            </w:pPr>
            <w:r w:rsidRPr="00AA1543">
              <w:rPr>
                <w:rFonts w:eastAsia="Arial Unicode MS" w:cstheme="minorHAnsi"/>
                <w:sz w:val="16"/>
                <w:szCs w:val="16"/>
              </w:rPr>
              <w:t>50,096,782</w:t>
            </w:r>
          </w:p>
        </w:tc>
      </w:tr>
    </w:tbl>
    <w:p w14:paraId="6B96A650" w14:textId="77777777" w:rsidR="007316BE" w:rsidRPr="009F1492" w:rsidRDefault="007316BE" w:rsidP="00AA1543">
      <w:pPr>
        <w:shd w:val="clear" w:color="auto" w:fill="FFFFFF"/>
        <w:spacing w:after="0" w:line="240" w:lineRule="auto"/>
        <w:ind w:left="540"/>
        <w:jc w:val="both"/>
        <w:rPr>
          <w:rFonts w:eastAsia="Times New Roman" w:cstheme="minorHAnsi"/>
          <w:color w:val="D04A02"/>
          <w:sz w:val="18"/>
          <w:szCs w:val="18"/>
          <w:lang w:val="en-GB" w:eastAsia="en-GB" w:bidi="th-TH"/>
        </w:rPr>
      </w:pPr>
    </w:p>
    <w:p w14:paraId="0D774619" w14:textId="77777777" w:rsidR="00EB0ABB" w:rsidRPr="009F1492" w:rsidRDefault="00EB0ABB" w:rsidP="00AA1543">
      <w:pPr>
        <w:shd w:val="clear" w:color="auto" w:fill="FFFFFF"/>
        <w:spacing w:after="0" w:line="240" w:lineRule="auto"/>
        <w:ind w:left="540"/>
        <w:jc w:val="both"/>
        <w:rPr>
          <w:rFonts w:eastAsia="Times New Roman" w:cstheme="minorHAnsi"/>
          <w:color w:val="D04A02"/>
          <w:sz w:val="18"/>
          <w:szCs w:val="18"/>
          <w:lang w:val="en-GB" w:eastAsia="en-GB" w:bidi="th-TH"/>
        </w:rPr>
      </w:pPr>
      <w:r w:rsidRPr="009F1492">
        <w:rPr>
          <w:rFonts w:eastAsia="Times New Roman" w:cstheme="minorHAnsi"/>
          <w:color w:val="D04A02"/>
          <w:sz w:val="18"/>
          <w:szCs w:val="18"/>
          <w:lang w:val="en-GB" w:eastAsia="en-GB" w:bidi="th-TH"/>
        </w:rPr>
        <w:t>Impairment of financial assets</w:t>
      </w:r>
    </w:p>
    <w:p w14:paraId="33C8EA73" w14:textId="77777777" w:rsidR="00EB0ABB" w:rsidRPr="009F1492" w:rsidRDefault="00EB0ABB" w:rsidP="00AA1543">
      <w:pPr>
        <w:shd w:val="clear" w:color="auto" w:fill="FFFFFF"/>
        <w:spacing w:after="0" w:line="240" w:lineRule="auto"/>
        <w:ind w:left="540"/>
        <w:jc w:val="both"/>
        <w:rPr>
          <w:rFonts w:eastAsia="Times New Roman" w:cstheme="minorHAnsi"/>
          <w:color w:val="D04A02"/>
          <w:sz w:val="18"/>
          <w:szCs w:val="18"/>
          <w:lang w:val="en-GB" w:eastAsia="en-GB" w:bidi="th-TH"/>
        </w:rPr>
      </w:pPr>
    </w:p>
    <w:p w14:paraId="3DD70E8D" w14:textId="77777777" w:rsidR="006570F1" w:rsidRPr="00B81901" w:rsidRDefault="006570F1" w:rsidP="00AA1543">
      <w:pPr>
        <w:spacing w:after="0" w:line="240" w:lineRule="auto"/>
        <w:ind w:left="540"/>
        <w:jc w:val="both"/>
        <w:rPr>
          <w:rFonts w:eastAsia="Times New Roman" w:cstheme="minorHAnsi"/>
          <w:sz w:val="18"/>
          <w:szCs w:val="18"/>
        </w:rPr>
      </w:pPr>
      <w:r w:rsidRPr="00B81901">
        <w:rPr>
          <w:rFonts w:eastAsia="Times New Roman" w:cstheme="minorHAnsi"/>
          <w:sz w:val="18"/>
          <w:szCs w:val="18"/>
        </w:rPr>
        <w:t xml:space="preserve">The Group and the Company have following financial assets that are subject to the expected credit loss model: </w:t>
      </w:r>
    </w:p>
    <w:p w14:paraId="7E5609B7" w14:textId="77777777" w:rsidR="00E44E0F" w:rsidRPr="00B81901" w:rsidRDefault="00E44E0F" w:rsidP="00AA1543">
      <w:pPr>
        <w:spacing w:after="0" w:line="240" w:lineRule="auto"/>
        <w:ind w:left="540"/>
        <w:jc w:val="both"/>
        <w:rPr>
          <w:rFonts w:eastAsia="Times New Roman" w:cstheme="minorHAnsi"/>
          <w:sz w:val="18"/>
          <w:szCs w:val="18"/>
        </w:rPr>
      </w:pPr>
    </w:p>
    <w:p w14:paraId="45BFB129" w14:textId="77777777" w:rsidR="006570F1" w:rsidRPr="00B81901" w:rsidRDefault="006570F1" w:rsidP="00AA1543">
      <w:pPr>
        <w:pStyle w:val="ListParagraph"/>
        <w:numPr>
          <w:ilvl w:val="0"/>
          <w:numId w:val="11"/>
        </w:numPr>
        <w:spacing w:after="0" w:line="240" w:lineRule="auto"/>
        <w:ind w:left="900"/>
        <w:jc w:val="both"/>
        <w:rPr>
          <w:rFonts w:eastAsia="Times New Roman" w:cstheme="minorHAnsi"/>
          <w:sz w:val="18"/>
          <w:szCs w:val="18"/>
        </w:rPr>
      </w:pPr>
      <w:r w:rsidRPr="00B81901">
        <w:rPr>
          <w:rFonts w:eastAsia="Times New Roman" w:cstheme="minorHAnsi"/>
          <w:sz w:val="18"/>
          <w:szCs w:val="18"/>
        </w:rPr>
        <w:t>cash and cash equivalents</w:t>
      </w:r>
    </w:p>
    <w:p w14:paraId="65FC3926" w14:textId="77777777" w:rsidR="006570F1" w:rsidRPr="00B81901" w:rsidRDefault="006570F1" w:rsidP="00AA1543">
      <w:pPr>
        <w:pStyle w:val="ListParagraph"/>
        <w:numPr>
          <w:ilvl w:val="0"/>
          <w:numId w:val="11"/>
        </w:numPr>
        <w:spacing w:after="0" w:line="240" w:lineRule="auto"/>
        <w:ind w:left="900"/>
        <w:jc w:val="both"/>
        <w:rPr>
          <w:rFonts w:eastAsia="Times New Roman" w:cstheme="minorHAnsi"/>
          <w:sz w:val="18"/>
          <w:szCs w:val="18"/>
        </w:rPr>
      </w:pPr>
      <w:r w:rsidRPr="00B81901">
        <w:rPr>
          <w:rFonts w:eastAsia="Times New Roman" w:cstheme="minorHAnsi"/>
          <w:sz w:val="18"/>
          <w:szCs w:val="18"/>
        </w:rPr>
        <w:t>trade and other receivables</w:t>
      </w:r>
    </w:p>
    <w:p w14:paraId="18295D0B" w14:textId="77777777" w:rsidR="00390CBD" w:rsidRPr="00B81901" w:rsidRDefault="00390CBD" w:rsidP="00AA1543">
      <w:pPr>
        <w:pStyle w:val="ListParagraph"/>
        <w:numPr>
          <w:ilvl w:val="0"/>
          <w:numId w:val="11"/>
        </w:numPr>
        <w:spacing w:after="0" w:line="240" w:lineRule="auto"/>
        <w:ind w:left="900"/>
        <w:jc w:val="both"/>
        <w:rPr>
          <w:rFonts w:eastAsia="Times New Roman" w:cstheme="minorHAnsi"/>
          <w:sz w:val="18"/>
          <w:szCs w:val="18"/>
        </w:rPr>
      </w:pPr>
      <w:r w:rsidRPr="00B81901">
        <w:rPr>
          <w:rFonts w:eastAsia="Times New Roman" w:cstheme="minorHAnsi"/>
          <w:sz w:val="18"/>
          <w:szCs w:val="18"/>
        </w:rPr>
        <w:t>other current assets</w:t>
      </w:r>
    </w:p>
    <w:p w14:paraId="05E33A9A" w14:textId="77777777" w:rsidR="006570F1" w:rsidRPr="00B81901" w:rsidRDefault="006570F1" w:rsidP="00AA1543">
      <w:pPr>
        <w:pStyle w:val="ListParagraph"/>
        <w:numPr>
          <w:ilvl w:val="0"/>
          <w:numId w:val="11"/>
        </w:numPr>
        <w:spacing w:after="0" w:line="240" w:lineRule="auto"/>
        <w:ind w:left="900"/>
        <w:jc w:val="both"/>
        <w:rPr>
          <w:rFonts w:eastAsia="Times New Roman" w:cstheme="minorHAnsi"/>
          <w:sz w:val="18"/>
          <w:szCs w:val="18"/>
        </w:rPr>
      </w:pPr>
      <w:r w:rsidRPr="00B81901">
        <w:rPr>
          <w:rFonts w:eastAsia="Times New Roman" w:cstheme="minorHAnsi"/>
          <w:sz w:val="18"/>
          <w:szCs w:val="18"/>
        </w:rPr>
        <w:t xml:space="preserve">loans to related parties </w:t>
      </w:r>
    </w:p>
    <w:p w14:paraId="794BE3FC" w14:textId="77777777" w:rsidR="006570F1" w:rsidRPr="00B81901" w:rsidRDefault="00390CBD" w:rsidP="00AA1543">
      <w:pPr>
        <w:pStyle w:val="ListParagraph"/>
        <w:numPr>
          <w:ilvl w:val="0"/>
          <w:numId w:val="11"/>
        </w:numPr>
        <w:spacing w:after="0" w:line="240" w:lineRule="auto"/>
        <w:ind w:left="900"/>
        <w:jc w:val="both"/>
        <w:rPr>
          <w:rFonts w:eastAsia="Times New Roman" w:cstheme="minorHAnsi"/>
          <w:sz w:val="18"/>
          <w:szCs w:val="18"/>
        </w:rPr>
      </w:pPr>
      <w:r w:rsidRPr="00B81901">
        <w:rPr>
          <w:rFonts w:eastAsia="Times New Roman" w:cstheme="minorHAnsi"/>
          <w:sz w:val="18"/>
          <w:szCs w:val="18"/>
        </w:rPr>
        <w:t>other non-current assets</w:t>
      </w:r>
    </w:p>
    <w:p w14:paraId="6F7623AB" w14:textId="77777777" w:rsidR="00B81901" w:rsidRDefault="00B81901" w:rsidP="00AA1543">
      <w:pPr>
        <w:spacing w:after="0" w:line="240" w:lineRule="auto"/>
        <w:ind w:left="540"/>
        <w:jc w:val="both"/>
        <w:rPr>
          <w:rFonts w:eastAsia="Times New Roman" w:cstheme="minorHAnsi"/>
          <w:sz w:val="18"/>
          <w:szCs w:val="18"/>
        </w:rPr>
      </w:pPr>
    </w:p>
    <w:p w14:paraId="22435155" w14:textId="77777777" w:rsidR="006570F1" w:rsidRPr="00B81901" w:rsidRDefault="006570F1" w:rsidP="00AA1543">
      <w:pPr>
        <w:spacing w:after="0" w:line="240" w:lineRule="auto"/>
        <w:ind w:left="540"/>
        <w:jc w:val="both"/>
        <w:rPr>
          <w:rFonts w:eastAsia="Times New Roman" w:cstheme="minorHAnsi"/>
          <w:sz w:val="18"/>
          <w:szCs w:val="18"/>
        </w:rPr>
      </w:pPr>
      <w:r w:rsidRPr="00B81901">
        <w:rPr>
          <w:rFonts w:eastAsia="Times New Roman" w:cstheme="minorHAnsi"/>
          <w:sz w:val="18"/>
          <w:szCs w:val="18"/>
        </w:rPr>
        <w:t xml:space="preserve">The Group was required to revise its impairment methodology under TFRS 9. The impact of the change in impairment methodology on the Group’s </w:t>
      </w:r>
      <w:r w:rsidR="00B81901" w:rsidRPr="00B81901">
        <w:rPr>
          <w:rFonts w:eastAsia="Times New Roman" w:cs="Browallia New"/>
          <w:sz w:val="18"/>
          <w:lang w:val="en-GB" w:bidi="th-TH"/>
        </w:rPr>
        <w:t xml:space="preserve">deficits </w:t>
      </w:r>
      <w:r w:rsidRPr="00B81901">
        <w:rPr>
          <w:rFonts w:eastAsia="Times New Roman" w:cstheme="minorHAnsi"/>
          <w:sz w:val="18"/>
          <w:szCs w:val="18"/>
        </w:rPr>
        <w:t xml:space="preserve">and the Company’s retained earnings at 1 January 2020 were Baht 7.84 million </w:t>
      </w:r>
      <w:r w:rsidR="005374CF" w:rsidRPr="00B81901">
        <w:rPr>
          <w:rFonts w:eastAsia="Times New Roman" w:cstheme="minorHAnsi"/>
          <w:sz w:val="18"/>
          <w:szCs w:val="18"/>
        </w:rPr>
        <w:t xml:space="preserve">(net of tax Baht </w:t>
      </w:r>
      <w:r w:rsidR="00D33D0F">
        <w:rPr>
          <w:rFonts w:eastAsia="Times New Roman" w:cstheme="minorHAnsi"/>
          <w:sz w:val="18"/>
          <w:szCs w:val="18"/>
        </w:rPr>
        <w:t>6</w:t>
      </w:r>
      <w:r w:rsidR="005374CF" w:rsidRPr="00B81901">
        <w:rPr>
          <w:rFonts w:eastAsia="Times New Roman" w:cstheme="minorHAnsi"/>
          <w:sz w:val="18"/>
          <w:szCs w:val="18"/>
        </w:rPr>
        <w:t>.27 million) and</w:t>
      </w:r>
      <w:r w:rsidRPr="00B81901">
        <w:rPr>
          <w:rFonts w:eastAsia="Times New Roman" w:cstheme="minorHAnsi"/>
          <w:sz w:val="18"/>
          <w:szCs w:val="18"/>
        </w:rPr>
        <w:t xml:space="preserve"> Baht 59.1</w:t>
      </w:r>
      <w:r w:rsidR="00D33D0F">
        <w:rPr>
          <w:rFonts w:eastAsia="Times New Roman" w:cstheme="minorHAnsi"/>
          <w:sz w:val="18"/>
          <w:szCs w:val="18"/>
        </w:rPr>
        <w:t>6</w:t>
      </w:r>
      <w:r w:rsidRPr="00B81901">
        <w:rPr>
          <w:rFonts w:eastAsia="Times New Roman" w:cstheme="minorHAnsi"/>
          <w:sz w:val="18"/>
          <w:szCs w:val="18"/>
        </w:rPr>
        <w:t xml:space="preserve"> million</w:t>
      </w:r>
      <w:r w:rsidR="005374CF" w:rsidRPr="00B81901">
        <w:rPr>
          <w:rFonts w:eastAsia="Times New Roman" w:cstheme="minorHAnsi"/>
          <w:sz w:val="18"/>
          <w:szCs w:val="18"/>
        </w:rPr>
        <w:t xml:space="preserve"> (net of tax Baht 47.33 million)</w:t>
      </w:r>
      <w:r w:rsidRPr="00B81901">
        <w:rPr>
          <w:rFonts w:eastAsia="Times New Roman" w:cstheme="minorHAnsi"/>
          <w:sz w:val="18"/>
          <w:szCs w:val="18"/>
        </w:rPr>
        <w:t xml:space="preserve">, respectively. </w:t>
      </w:r>
    </w:p>
    <w:p w14:paraId="0B93E740" w14:textId="77777777" w:rsidR="006570F1" w:rsidRPr="00D33D0F" w:rsidRDefault="006570F1" w:rsidP="00AA1543">
      <w:pPr>
        <w:shd w:val="clear" w:color="auto" w:fill="FFFFFF"/>
        <w:spacing w:after="0" w:line="240" w:lineRule="auto"/>
        <w:ind w:left="540"/>
        <w:jc w:val="both"/>
        <w:rPr>
          <w:rFonts w:eastAsia="Times New Roman" w:cstheme="minorHAnsi"/>
          <w:color w:val="222222"/>
          <w:sz w:val="18"/>
          <w:szCs w:val="18"/>
          <w:lang w:eastAsia="en-GB" w:bidi="th-TH"/>
        </w:rPr>
      </w:pPr>
    </w:p>
    <w:p w14:paraId="441B2CA9" w14:textId="77777777" w:rsidR="006570F1" w:rsidRPr="00B81901" w:rsidRDefault="006570F1" w:rsidP="00AA1543">
      <w:pPr>
        <w:spacing w:after="0" w:line="240" w:lineRule="auto"/>
        <w:ind w:left="540"/>
        <w:jc w:val="both"/>
        <w:rPr>
          <w:rFonts w:eastAsia="Times New Roman" w:cstheme="minorHAnsi"/>
          <w:sz w:val="18"/>
          <w:szCs w:val="18"/>
        </w:rPr>
      </w:pPr>
      <w:r w:rsidRPr="00B81901">
        <w:rPr>
          <w:rFonts w:eastAsia="Times New Roman" w:cstheme="minorHAnsi"/>
          <w:sz w:val="18"/>
          <w:szCs w:val="18"/>
        </w:rPr>
        <w:t xml:space="preserve">While i) cash and cash equivalents ii) other current assets and iii) other non-current assets are subject to the new impairment requirement, the identified impact was immaterial. </w:t>
      </w:r>
    </w:p>
    <w:p w14:paraId="618D21E4" w14:textId="77777777" w:rsidR="009F5C3D" w:rsidRPr="00B81901" w:rsidRDefault="009F5C3D" w:rsidP="00AA1543">
      <w:pPr>
        <w:spacing w:after="0" w:line="240" w:lineRule="auto"/>
        <w:ind w:left="540"/>
        <w:jc w:val="both"/>
        <w:rPr>
          <w:rFonts w:eastAsia="Times New Roman" w:cstheme="minorHAnsi"/>
          <w:sz w:val="18"/>
          <w:szCs w:val="18"/>
          <w:u w:val="single"/>
        </w:rPr>
      </w:pPr>
    </w:p>
    <w:p w14:paraId="7E5A0124" w14:textId="77777777" w:rsidR="008F2B7B" w:rsidRPr="00983F95" w:rsidRDefault="008F2B7B" w:rsidP="00AA1543">
      <w:pPr>
        <w:spacing w:after="0" w:line="240" w:lineRule="auto"/>
        <w:ind w:left="540"/>
        <w:jc w:val="both"/>
        <w:rPr>
          <w:rFonts w:eastAsia="Times New Roman" w:cstheme="minorHAnsi"/>
          <w:b/>
          <w:bCs/>
          <w:sz w:val="18"/>
          <w:szCs w:val="18"/>
        </w:rPr>
      </w:pPr>
      <w:r w:rsidRPr="00983F95">
        <w:rPr>
          <w:rFonts w:eastAsia="Times New Roman" w:cstheme="minorHAnsi"/>
          <w:b/>
          <w:bCs/>
          <w:sz w:val="18"/>
          <w:szCs w:val="18"/>
        </w:rPr>
        <w:t>Trade receivables and contract assets</w:t>
      </w:r>
    </w:p>
    <w:p w14:paraId="5DEAAFB2" w14:textId="77777777" w:rsidR="00983F95" w:rsidRPr="00B81901" w:rsidRDefault="00983F95" w:rsidP="00AA1543">
      <w:pPr>
        <w:spacing w:after="0" w:line="240" w:lineRule="auto"/>
        <w:ind w:left="540"/>
        <w:jc w:val="both"/>
        <w:rPr>
          <w:rFonts w:eastAsia="Times New Roman" w:cstheme="minorHAnsi"/>
          <w:sz w:val="18"/>
          <w:szCs w:val="18"/>
          <w:u w:val="single"/>
        </w:rPr>
      </w:pPr>
    </w:p>
    <w:p w14:paraId="0F6335FB" w14:textId="77777777" w:rsidR="008F2B7B" w:rsidRPr="00B81901" w:rsidRDefault="008F2B7B" w:rsidP="00AA1543">
      <w:pPr>
        <w:spacing w:after="0" w:line="240" w:lineRule="auto"/>
        <w:ind w:left="540"/>
        <w:jc w:val="thaiDistribute"/>
        <w:rPr>
          <w:rFonts w:eastAsia="Times New Roman" w:cstheme="minorHAnsi"/>
          <w:sz w:val="18"/>
          <w:szCs w:val="18"/>
        </w:rPr>
      </w:pPr>
      <w:r w:rsidRPr="00B81901">
        <w:rPr>
          <w:rFonts w:eastAsia="Times New Roman" w:cstheme="minorHAnsi"/>
          <w:sz w:val="18"/>
          <w:szCs w:val="18"/>
        </w:rPr>
        <w:t xml:space="preserve">The Group applies the simplified approach in measuring expected credit losses, which uses a lifetime expected loss allowance for all trade receivables. </w:t>
      </w:r>
    </w:p>
    <w:p w14:paraId="6C1A8A64" w14:textId="77777777" w:rsidR="008F2B7B" w:rsidRPr="00B81901" w:rsidRDefault="008F2B7B" w:rsidP="00AA1543">
      <w:pPr>
        <w:spacing w:after="0" w:line="240" w:lineRule="auto"/>
        <w:ind w:left="540"/>
        <w:jc w:val="both"/>
        <w:rPr>
          <w:rFonts w:eastAsia="Times New Roman" w:cstheme="minorHAnsi"/>
          <w:sz w:val="18"/>
          <w:szCs w:val="18"/>
        </w:rPr>
      </w:pPr>
    </w:p>
    <w:p w14:paraId="513BFE9C" w14:textId="77777777" w:rsidR="008F2B7B" w:rsidRPr="00B81901" w:rsidRDefault="008F2B7B" w:rsidP="00AA1543">
      <w:pPr>
        <w:spacing w:line="240" w:lineRule="auto"/>
        <w:ind w:left="540"/>
        <w:jc w:val="both"/>
        <w:rPr>
          <w:rFonts w:eastAsia="Times New Roman" w:cstheme="minorHAnsi"/>
          <w:spacing w:val="-4"/>
          <w:sz w:val="18"/>
          <w:szCs w:val="18"/>
        </w:rPr>
      </w:pPr>
      <w:r w:rsidRPr="00B81901">
        <w:rPr>
          <w:rFonts w:eastAsia="Times New Roman" w:cstheme="minorHAnsi"/>
          <w:spacing w:val="-4"/>
          <w:sz w:val="18"/>
          <w:szCs w:val="18"/>
        </w:rPr>
        <w:t xml:space="preserve">To measure the expected credit losses,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14:paraId="05A39040" w14:textId="77777777" w:rsidR="00BF0A1A" w:rsidRDefault="008F2B7B" w:rsidP="00AA1543">
      <w:pPr>
        <w:spacing w:after="0" w:line="240" w:lineRule="auto"/>
        <w:ind w:left="540"/>
        <w:jc w:val="both"/>
        <w:rPr>
          <w:rFonts w:eastAsia="Times New Roman" w:cstheme="minorHAnsi"/>
          <w:sz w:val="18"/>
          <w:szCs w:val="18"/>
        </w:rPr>
      </w:pPr>
      <w:r w:rsidRPr="00B81901">
        <w:rPr>
          <w:rFonts w:eastAsia="Times New Roman" w:cstheme="minorHAnsi"/>
          <w:sz w:val="18"/>
          <w:szCs w:val="18"/>
        </w:rPr>
        <w:t xml:space="preserve">As of 1 January 2020, the Group and the Company did not recognise additional </w:t>
      </w:r>
      <w:r w:rsidR="006F5681">
        <w:rPr>
          <w:rFonts w:eastAsia="Times New Roman" w:cstheme="minorHAnsi"/>
          <w:sz w:val="18"/>
          <w:szCs w:val="18"/>
        </w:rPr>
        <w:t xml:space="preserve">loss </w:t>
      </w:r>
      <w:r w:rsidR="00BF0A1A">
        <w:rPr>
          <w:rFonts w:eastAsia="Times New Roman" w:cstheme="minorHAnsi"/>
          <w:sz w:val="18"/>
          <w:szCs w:val="18"/>
        </w:rPr>
        <w:t>allowance for impairment</w:t>
      </w:r>
      <w:r w:rsidR="006F5681">
        <w:rPr>
          <w:rFonts w:eastAsia="Times New Roman" w:cstheme="minorHAnsi"/>
          <w:sz w:val="18"/>
          <w:szCs w:val="18"/>
        </w:rPr>
        <w:t xml:space="preserve"> </w:t>
      </w:r>
      <w:r w:rsidRPr="00B81901">
        <w:rPr>
          <w:rFonts w:eastAsia="Times New Roman" w:cstheme="minorHAnsi"/>
          <w:sz w:val="18"/>
          <w:szCs w:val="18"/>
        </w:rPr>
        <w:t xml:space="preserve">of trade </w:t>
      </w:r>
      <w:r w:rsidRPr="00BF0A1A">
        <w:rPr>
          <w:rFonts w:eastAsia="Times New Roman" w:cstheme="minorHAnsi"/>
          <w:sz w:val="18"/>
          <w:szCs w:val="18"/>
        </w:rPr>
        <w:t>and other receivables from</w:t>
      </w:r>
      <w:r w:rsidR="00BF0A1A">
        <w:rPr>
          <w:rFonts w:eastAsia="Times New Roman" w:cstheme="minorHAnsi"/>
          <w:sz w:val="18"/>
          <w:szCs w:val="18"/>
        </w:rPr>
        <w:t xml:space="preserve"> </w:t>
      </w:r>
      <w:r w:rsidR="00433A53">
        <w:rPr>
          <w:rFonts w:eastAsia="Times New Roman" w:cstheme="minorHAnsi"/>
          <w:sz w:val="18"/>
          <w:szCs w:val="18"/>
        </w:rPr>
        <w:t xml:space="preserve">end of </w:t>
      </w:r>
      <w:r w:rsidRPr="00BF0A1A">
        <w:rPr>
          <w:rFonts w:eastAsia="Times New Roman" w:cstheme="minorHAnsi"/>
          <w:sz w:val="18"/>
          <w:szCs w:val="18"/>
          <w:lang w:val="en-GB" w:bidi="th-TH"/>
        </w:rPr>
        <w:t xml:space="preserve">prior </w:t>
      </w:r>
      <w:r w:rsidR="00BF0A1A" w:rsidRPr="00BF0A1A">
        <w:rPr>
          <w:rFonts w:eastAsia="Times New Roman" w:cstheme="minorHAnsi"/>
          <w:sz w:val="18"/>
          <w:szCs w:val="18"/>
          <w:lang w:val="en-GB" w:bidi="th-TH"/>
        </w:rPr>
        <w:t xml:space="preserve">reporting </w:t>
      </w:r>
      <w:r w:rsidRPr="00BF0A1A">
        <w:rPr>
          <w:rFonts w:eastAsia="Times New Roman" w:cstheme="minorHAnsi"/>
          <w:sz w:val="18"/>
          <w:szCs w:val="18"/>
          <w:lang w:val="en-GB" w:bidi="th-TH"/>
        </w:rPr>
        <w:t>period</w:t>
      </w:r>
      <w:r w:rsidRPr="00BF0A1A">
        <w:rPr>
          <w:rFonts w:eastAsia="Times New Roman" w:cstheme="minorHAnsi"/>
          <w:sz w:val="18"/>
          <w:szCs w:val="18"/>
        </w:rPr>
        <w:t>.</w:t>
      </w:r>
    </w:p>
    <w:p w14:paraId="6EE1981A" w14:textId="77777777" w:rsidR="00BF0A1A" w:rsidRPr="00BF0A1A" w:rsidRDefault="00BF0A1A" w:rsidP="00AA1543">
      <w:pPr>
        <w:spacing w:after="0" w:line="240" w:lineRule="auto"/>
        <w:ind w:left="540"/>
        <w:jc w:val="both"/>
        <w:rPr>
          <w:rFonts w:eastAsia="Times New Roman" w:cstheme="minorHAnsi"/>
          <w:sz w:val="18"/>
          <w:szCs w:val="18"/>
        </w:rPr>
      </w:pPr>
    </w:p>
    <w:p w14:paraId="5F9507C4" w14:textId="77777777" w:rsidR="008F2B7B" w:rsidRPr="00CF3910" w:rsidRDefault="008F2B7B" w:rsidP="00AA1543">
      <w:pPr>
        <w:spacing w:after="0" w:line="240" w:lineRule="auto"/>
        <w:ind w:left="540"/>
        <w:jc w:val="both"/>
        <w:rPr>
          <w:rFonts w:eastAsia="Times New Roman"/>
          <w:sz w:val="18"/>
          <w:lang w:val="en-GB" w:bidi="th-TH"/>
        </w:rPr>
      </w:pPr>
      <w:r w:rsidRPr="00BF0A1A">
        <w:rPr>
          <w:rFonts w:eastAsia="Times New Roman" w:cstheme="minorHAnsi"/>
          <w:sz w:val="18"/>
          <w:szCs w:val="18"/>
        </w:rPr>
        <w:t>During the year 2020,</w:t>
      </w:r>
      <w:r w:rsidR="00CF3910">
        <w:rPr>
          <w:rFonts w:eastAsia="Times New Roman" w:cstheme="minorHAnsi"/>
          <w:sz w:val="18"/>
          <w:szCs w:val="18"/>
        </w:rPr>
        <w:t xml:space="preserve"> the Group and the Company reversed the </w:t>
      </w:r>
      <w:r w:rsidR="006F5681">
        <w:rPr>
          <w:rFonts w:eastAsia="Times New Roman" w:cstheme="minorHAnsi"/>
          <w:sz w:val="18"/>
          <w:szCs w:val="18"/>
        </w:rPr>
        <w:t xml:space="preserve">loss </w:t>
      </w:r>
      <w:r w:rsidR="00CF3910">
        <w:rPr>
          <w:rFonts w:eastAsia="Times New Roman" w:cstheme="minorHAnsi"/>
          <w:sz w:val="18"/>
          <w:szCs w:val="18"/>
        </w:rPr>
        <w:t>allowance for impairment</w:t>
      </w:r>
      <w:r w:rsidR="006F5681">
        <w:rPr>
          <w:rFonts w:eastAsia="Times New Roman" w:cstheme="minorHAnsi"/>
          <w:sz w:val="18"/>
          <w:szCs w:val="18"/>
        </w:rPr>
        <w:t xml:space="preserve"> </w:t>
      </w:r>
      <w:r w:rsidR="00CF3910">
        <w:rPr>
          <w:rFonts w:eastAsia="Times New Roman" w:cstheme="minorHAnsi"/>
          <w:sz w:val="18"/>
          <w:szCs w:val="18"/>
        </w:rPr>
        <w:t xml:space="preserve">of trade receivables of Baht </w:t>
      </w:r>
      <w:r w:rsidR="00CF3910">
        <w:rPr>
          <w:rFonts w:eastAsia="Times New Roman"/>
          <w:sz w:val="18"/>
          <w:lang w:val="en-GB" w:bidi="th-TH"/>
        </w:rPr>
        <w:t>199,798.</w:t>
      </w:r>
    </w:p>
    <w:p w14:paraId="7357E0D0" w14:textId="77777777" w:rsidR="00C2008F" w:rsidRDefault="00C2008F" w:rsidP="009F1492">
      <w:pPr>
        <w:spacing w:line="240" w:lineRule="auto"/>
        <w:jc w:val="both"/>
        <w:rPr>
          <w:rFonts w:eastAsia="Arial Unicode MS" w:cstheme="minorHAnsi"/>
          <w:sz w:val="18"/>
          <w:szCs w:val="18"/>
        </w:rPr>
      </w:pPr>
      <w:r>
        <w:rPr>
          <w:rFonts w:eastAsia="Arial Unicode MS" w:cstheme="minorHAnsi"/>
          <w:sz w:val="18"/>
          <w:szCs w:val="18"/>
        </w:rPr>
        <w:br w:type="page"/>
      </w:r>
    </w:p>
    <w:p w14:paraId="0D587A03" w14:textId="77777777" w:rsidR="00EA7B47" w:rsidRDefault="00EA7B47" w:rsidP="00EA7B47">
      <w:pPr>
        <w:spacing w:after="0" w:line="240" w:lineRule="auto"/>
        <w:jc w:val="both"/>
        <w:rPr>
          <w:rFonts w:eastAsia="Times New Roman" w:cstheme="minorHAnsi"/>
          <w:sz w:val="18"/>
          <w:szCs w:val="18"/>
          <w:u w:val="single"/>
        </w:rPr>
      </w:pPr>
    </w:p>
    <w:p w14:paraId="164D6EAE" w14:textId="77777777" w:rsidR="00EA7B47" w:rsidRDefault="00EA7B47" w:rsidP="00EA7B47">
      <w:pPr>
        <w:spacing w:after="0" w:line="240" w:lineRule="auto"/>
        <w:jc w:val="both"/>
        <w:rPr>
          <w:rFonts w:eastAsia="Times New Roman" w:cstheme="minorHAnsi"/>
          <w:sz w:val="18"/>
          <w:szCs w:val="18"/>
          <w:u w:val="single"/>
        </w:rPr>
      </w:pPr>
    </w:p>
    <w:p w14:paraId="339BB56B" w14:textId="77777777" w:rsidR="008F2B7B" w:rsidRPr="00EA7B47" w:rsidRDefault="008F2B7B" w:rsidP="00EA7B47">
      <w:pPr>
        <w:spacing w:after="0" w:line="240" w:lineRule="auto"/>
        <w:jc w:val="both"/>
        <w:rPr>
          <w:rFonts w:eastAsia="Times New Roman" w:cstheme="minorHAnsi"/>
          <w:b/>
          <w:bCs/>
          <w:sz w:val="18"/>
          <w:szCs w:val="18"/>
        </w:rPr>
      </w:pPr>
      <w:r w:rsidRPr="00EA7B47">
        <w:rPr>
          <w:rFonts w:eastAsia="Times New Roman" w:cstheme="minorHAnsi"/>
          <w:b/>
          <w:bCs/>
          <w:sz w:val="18"/>
          <w:szCs w:val="18"/>
        </w:rPr>
        <w:t>Loans to related parties</w:t>
      </w:r>
    </w:p>
    <w:p w14:paraId="778BAA27" w14:textId="77777777" w:rsidR="008F2B7B" w:rsidRPr="009F1492" w:rsidRDefault="008F2B7B" w:rsidP="00EA7B47">
      <w:pPr>
        <w:spacing w:after="0" w:line="240" w:lineRule="auto"/>
        <w:jc w:val="both"/>
        <w:rPr>
          <w:rFonts w:eastAsia="Times New Roman" w:cstheme="minorHAnsi"/>
          <w:sz w:val="18"/>
          <w:szCs w:val="18"/>
        </w:rPr>
      </w:pPr>
    </w:p>
    <w:p w14:paraId="440B83AB" w14:textId="77777777" w:rsidR="008F2B7B" w:rsidRPr="009F1492" w:rsidRDefault="00EA7B47" w:rsidP="00EA7B47">
      <w:pPr>
        <w:spacing w:after="0" w:line="240" w:lineRule="auto"/>
        <w:jc w:val="both"/>
        <w:rPr>
          <w:rFonts w:eastAsia="Times New Roman" w:cstheme="minorHAnsi"/>
          <w:spacing w:val="-4"/>
          <w:sz w:val="18"/>
          <w:szCs w:val="18"/>
          <w:lang w:val="en-GB"/>
        </w:rPr>
      </w:pPr>
      <w:r>
        <w:rPr>
          <w:rFonts w:eastAsia="Times New Roman" w:cstheme="minorHAnsi"/>
          <w:spacing w:val="-4"/>
          <w:sz w:val="18"/>
          <w:szCs w:val="18"/>
        </w:rPr>
        <w:t>The Group and t</w:t>
      </w:r>
      <w:r w:rsidR="008F2B7B" w:rsidRPr="009F1492">
        <w:rPr>
          <w:rFonts w:eastAsia="Times New Roman" w:cstheme="minorHAnsi"/>
          <w:spacing w:val="-4"/>
          <w:sz w:val="18"/>
          <w:szCs w:val="18"/>
        </w:rPr>
        <w:t>he Company ha</w:t>
      </w:r>
      <w:r w:rsidR="004E0E42">
        <w:rPr>
          <w:rFonts w:eastAsia="Times New Roman" w:cs="Browallia New"/>
          <w:spacing w:val="-4"/>
          <w:sz w:val="18"/>
          <w:lang w:val="en-GB" w:bidi="th-TH"/>
        </w:rPr>
        <w:t>ve</w:t>
      </w:r>
      <w:r w:rsidR="008F2B7B" w:rsidRPr="009F1492">
        <w:rPr>
          <w:rFonts w:eastAsia="Times New Roman" w:cstheme="minorHAnsi"/>
          <w:spacing w:val="-4"/>
          <w:sz w:val="18"/>
          <w:szCs w:val="18"/>
        </w:rPr>
        <w:t xml:space="preserve"> loans to related parties measured at amortised cost. The 12-month expected credit loss allowance was recognised for those loans without any significant increase in credit risk. The lifetime expected credit loss was recognised for those loans with significant increase in credit risk. </w:t>
      </w:r>
    </w:p>
    <w:p w14:paraId="08C7075F" w14:textId="77777777" w:rsidR="008F2B7B" w:rsidRPr="009F1492" w:rsidRDefault="008F2B7B" w:rsidP="00EA7B47">
      <w:pPr>
        <w:spacing w:after="0" w:line="240" w:lineRule="auto"/>
        <w:jc w:val="both"/>
        <w:rPr>
          <w:rFonts w:eastAsia="Times New Roman" w:cstheme="minorHAnsi"/>
          <w:spacing w:val="-4"/>
          <w:sz w:val="18"/>
          <w:szCs w:val="18"/>
        </w:rPr>
      </w:pPr>
    </w:p>
    <w:p w14:paraId="56728F97" w14:textId="77777777" w:rsidR="008F2B7B" w:rsidRDefault="008F2B7B" w:rsidP="00EA7B47">
      <w:pPr>
        <w:spacing w:after="0" w:line="240" w:lineRule="auto"/>
        <w:jc w:val="both"/>
        <w:rPr>
          <w:rFonts w:eastAsia="Times New Roman" w:cstheme="minorHAnsi"/>
          <w:sz w:val="18"/>
          <w:szCs w:val="18"/>
        </w:rPr>
      </w:pPr>
      <w:r w:rsidRPr="009F1492">
        <w:rPr>
          <w:rFonts w:eastAsia="Times New Roman" w:cstheme="minorHAnsi"/>
          <w:spacing w:val="-4"/>
          <w:sz w:val="18"/>
          <w:szCs w:val="18"/>
        </w:rPr>
        <w:t xml:space="preserve">The reconciliations of </w:t>
      </w:r>
      <w:r w:rsidR="006F5681">
        <w:rPr>
          <w:rFonts w:eastAsia="Times New Roman" w:cstheme="minorHAnsi"/>
          <w:spacing w:val="-4"/>
          <w:sz w:val="18"/>
          <w:szCs w:val="18"/>
        </w:rPr>
        <w:t xml:space="preserve">loss </w:t>
      </w:r>
      <w:r w:rsidR="00AB07FA">
        <w:rPr>
          <w:rFonts w:eastAsia="Times New Roman" w:cstheme="minorHAnsi"/>
          <w:spacing w:val="-4"/>
          <w:sz w:val="18"/>
          <w:szCs w:val="18"/>
        </w:rPr>
        <w:t xml:space="preserve">allowance for impairment </w:t>
      </w:r>
      <w:r w:rsidRPr="009F1492">
        <w:rPr>
          <w:rFonts w:eastAsia="Times New Roman" w:cstheme="minorHAnsi"/>
          <w:spacing w:val="-4"/>
          <w:sz w:val="18"/>
          <w:szCs w:val="18"/>
        </w:rPr>
        <w:t xml:space="preserve">for short-term and long-term loans to related parties </w:t>
      </w:r>
      <w:r w:rsidRPr="009F1492">
        <w:rPr>
          <w:rFonts w:eastAsia="Times New Roman" w:cstheme="minorHAnsi"/>
          <w:sz w:val="18"/>
          <w:szCs w:val="18"/>
        </w:rPr>
        <w:t>for the year ended 31 December 2020 are as follow:</w:t>
      </w:r>
    </w:p>
    <w:p w14:paraId="03FB8A05" w14:textId="77777777" w:rsidR="00AB07FA" w:rsidRPr="009F1492" w:rsidRDefault="00AB07FA" w:rsidP="00EA7B47">
      <w:pPr>
        <w:spacing w:after="0" w:line="240" w:lineRule="auto"/>
        <w:jc w:val="both"/>
        <w:rPr>
          <w:rFonts w:eastAsia="Times New Roman" w:cstheme="minorHAnsi"/>
          <w:sz w:val="18"/>
          <w:szCs w:val="18"/>
        </w:rPr>
      </w:pPr>
    </w:p>
    <w:tbl>
      <w:tblPr>
        <w:tblW w:w="9498" w:type="dxa"/>
        <w:tblLayout w:type="fixed"/>
        <w:tblLook w:val="04A0" w:firstRow="1" w:lastRow="0" w:firstColumn="1" w:lastColumn="0" w:noHBand="0" w:noVBand="1"/>
      </w:tblPr>
      <w:tblGrid>
        <w:gridCol w:w="6379"/>
        <w:gridCol w:w="1559"/>
        <w:gridCol w:w="1560"/>
      </w:tblGrid>
      <w:tr w:rsidR="00096070" w:rsidRPr="00096070" w14:paraId="12797C80" w14:textId="77777777" w:rsidTr="00096070">
        <w:tc>
          <w:tcPr>
            <w:tcW w:w="6379" w:type="dxa"/>
            <w:vAlign w:val="bottom"/>
          </w:tcPr>
          <w:p w14:paraId="63EAA673" w14:textId="77777777" w:rsidR="00096070" w:rsidRPr="00096070" w:rsidRDefault="00096070" w:rsidP="00EA7B47">
            <w:pPr>
              <w:spacing w:after="0" w:line="240" w:lineRule="auto"/>
              <w:jc w:val="both"/>
              <w:rPr>
                <w:rFonts w:eastAsia="Times New Roman" w:cstheme="minorHAnsi"/>
                <w:b/>
                <w:bCs/>
                <w:spacing w:val="-4"/>
                <w:sz w:val="18"/>
                <w:szCs w:val="18"/>
              </w:rPr>
            </w:pPr>
          </w:p>
        </w:tc>
        <w:tc>
          <w:tcPr>
            <w:tcW w:w="1559" w:type="dxa"/>
          </w:tcPr>
          <w:p w14:paraId="3C00724E" w14:textId="77777777" w:rsidR="00096070" w:rsidRPr="00096070" w:rsidRDefault="00096070" w:rsidP="00096070">
            <w:pPr>
              <w:spacing w:after="0" w:line="240" w:lineRule="auto"/>
              <w:ind w:right="-72"/>
              <w:jc w:val="right"/>
              <w:rPr>
                <w:rFonts w:eastAsia="Arial Unicode MS" w:cstheme="minorHAnsi"/>
                <w:b/>
                <w:bCs/>
                <w:snapToGrid w:val="0"/>
                <w:spacing w:val="-4"/>
                <w:sz w:val="18"/>
                <w:szCs w:val="18"/>
                <w:lang w:eastAsia="th-TH"/>
              </w:rPr>
            </w:pPr>
            <w:r>
              <w:rPr>
                <w:rFonts w:eastAsia="Arial Unicode MS" w:cstheme="minorHAnsi"/>
                <w:b/>
                <w:bCs/>
                <w:snapToGrid w:val="0"/>
                <w:spacing w:val="-4"/>
                <w:sz w:val="18"/>
                <w:szCs w:val="18"/>
                <w:lang w:eastAsia="th-TH"/>
              </w:rPr>
              <w:t>Consolidated financial statements</w:t>
            </w:r>
          </w:p>
        </w:tc>
        <w:tc>
          <w:tcPr>
            <w:tcW w:w="1560" w:type="dxa"/>
            <w:tcBorders>
              <w:left w:val="nil"/>
              <w:right w:val="nil"/>
            </w:tcBorders>
            <w:vAlign w:val="bottom"/>
            <w:hideMark/>
          </w:tcPr>
          <w:p w14:paraId="782DDCB8" w14:textId="77777777" w:rsidR="00096070" w:rsidRPr="00096070" w:rsidRDefault="00096070" w:rsidP="00096070">
            <w:pPr>
              <w:spacing w:after="0" w:line="240" w:lineRule="auto"/>
              <w:ind w:right="-72"/>
              <w:jc w:val="right"/>
              <w:rPr>
                <w:rFonts w:eastAsia="Times New Roman" w:cstheme="minorHAnsi"/>
                <w:b/>
                <w:bCs/>
                <w:spacing w:val="-4"/>
                <w:sz w:val="18"/>
                <w:szCs w:val="18"/>
              </w:rPr>
            </w:pPr>
            <w:r w:rsidRPr="00096070">
              <w:rPr>
                <w:rFonts w:eastAsia="Times New Roman" w:cstheme="minorHAnsi"/>
                <w:b/>
                <w:bCs/>
                <w:spacing w:val="-4"/>
                <w:sz w:val="18"/>
                <w:szCs w:val="18"/>
              </w:rPr>
              <w:t xml:space="preserve">Separate </w:t>
            </w:r>
            <w:r w:rsidRPr="00096070">
              <w:rPr>
                <w:rFonts w:eastAsia="Arial Unicode MS" w:cstheme="minorHAnsi"/>
                <w:b/>
                <w:bCs/>
                <w:snapToGrid w:val="0"/>
                <w:spacing w:val="-4"/>
                <w:sz w:val="18"/>
                <w:szCs w:val="18"/>
                <w:lang w:eastAsia="th-TH"/>
              </w:rPr>
              <w:t>financial</w:t>
            </w:r>
            <w:r w:rsidRPr="00096070">
              <w:rPr>
                <w:rFonts w:eastAsia="Times New Roman" w:cstheme="minorHAnsi"/>
                <w:b/>
                <w:bCs/>
                <w:spacing w:val="-4"/>
                <w:sz w:val="18"/>
                <w:szCs w:val="18"/>
              </w:rPr>
              <w:t xml:space="preserve"> statements</w:t>
            </w:r>
          </w:p>
        </w:tc>
      </w:tr>
      <w:tr w:rsidR="00096070" w:rsidRPr="00096070" w14:paraId="41129127" w14:textId="77777777" w:rsidTr="00096070">
        <w:tc>
          <w:tcPr>
            <w:tcW w:w="6379" w:type="dxa"/>
            <w:vAlign w:val="bottom"/>
          </w:tcPr>
          <w:p w14:paraId="59AA0581" w14:textId="77777777" w:rsidR="00096070" w:rsidRPr="00096070" w:rsidRDefault="00096070" w:rsidP="00EA7B47">
            <w:pPr>
              <w:spacing w:after="0" w:line="240" w:lineRule="auto"/>
              <w:jc w:val="both"/>
              <w:rPr>
                <w:rFonts w:eastAsia="Times New Roman" w:cstheme="minorHAnsi"/>
                <w:b/>
                <w:bCs/>
                <w:spacing w:val="-4"/>
                <w:sz w:val="18"/>
                <w:szCs w:val="18"/>
              </w:rPr>
            </w:pPr>
          </w:p>
        </w:tc>
        <w:tc>
          <w:tcPr>
            <w:tcW w:w="1559" w:type="dxa"/>
            <w:tcBorders>
              <w:bottom w:val="single" w:sz="4" w:space="0" w:color="auto"/>
            </w:tcBorders>
          </w:tcPr>
          <w:p w14:paraId="6AA1F8E2" w14:textId="77777777" w:rsidR="00096070" w:rsidRPr="00096070" w:rsidRDefault="00096070" w:rsidP="00096070">
            <w:pPr>
              <w:spacing w:after="0" w:line="240" w:lineRule="auto"/>
              <w:ind w:right="-72"/>
              <w:jc w:val="right"/>
              <w:rPr>
                <w:rFonts w:eastAsia="Times New Roman" w:cstheme="minorHAnsi"/>
                <w:b/>
                <w:bCs/>
                <w:spacing w:val="-4"/>
                <w:sz w:val="18"/>
                <w:szCs w:val="18"/>
              </w:rPr>
            </w:pPr>
            <w:r>
              <w:rPr>
                <w:rFonts w:eastAsia="Times New Roman" w:cstheme="minorHAnsi"/>
                <w:b/>
                <w:bCs/>
                <w:spacing w:val="-4"/>
                <w:sz w:val="18"/>
                <w:szCs w:val="18"/>
              </w:rPr>
              <w:t>Baht</w:t>
            </w:r>
          </w:p>
        </w:tc>
        <w:tc>
          <w:tcPr>
            <w:tcW w:w="1560" w:type="dxa"/>
            <w:tcBorders>
              <w:left w:val="nil"/>
              <w:bottom w:val="single" w:sz="4" w:space="0" w:color="auto"/>
              <w:right w:val="nil"/>
            </w:tcBorders>
            <w:vAlign w:val="bottom"/>
            <w:hideMark/>
          </w:tcPr>
          <w:p w14:paraId="62D5D9D4" w14:textId="77777777" w:rsidR="00096070" w:rsidRPr="00096070" w:rsidRDefault="00096070" w:rsidP="00096070">
            <w:pPr>
              <w:spacing w:after="0" w:line="240" w:lineRule="auto"/>
              <w:ind w:right="-72"/>
              <w:jc w:val="right"/>
              <w:rPr>
                <w:rFonts w:eastAsia="Times New Roman" w:cstheme="minorHAnsi"/>
                <w:b/>
                <w:bCs/>
                <w:spacing w:val="-4"/>
                <w:sz w:val="18"/>
                <w:szCs w:val="18"/>
              </w:rPr>
            </w:pPr>
            <w:r>
              <w:rPr>
                <w:rFonts w:eastAsia="Times New Roman" w:cstheme="minorHAnsi"/>
                <w:b/>
                <w:bCs/>
                <w:spacing w:val="-4"/>
                <w:sz w:val="18"/>
                <w:szCs w:val="18"/>
              </w:rPr>
              <w:t>Baht</w:t>
            </w:r>
          </w:p>
        </w:tc>
      </w:tr>
      <w:tr w:rsidR="00096070" w:rsidRPr="00096070" w14:paraId="3D8B0128" w14:textId="77777777" w:rsidTr="00096070">
        <w:tc>
          <w:tcPr>
            <w:tcW w:w="6379" w:type="dxa"/>
            <w:vAlign w:val="bottom"/>
          </w:tcPr>
          <w:p w14:paraId="005757AB" w14:textId="77777777" w:rsidR="00096070" w:rsidRPr="00096070" w:rsidRDefault="00096070" w:rsidP="00EA7B47">
            <w:pPr>
              <w:spacing w:after="0" w:line="240" w:lineRule="auto"/>
              <w:jc w:val="both"/>
              <w:rPr>
                <w:rFonts w:eastAsia="Times New Roman" w:cstheme="minorHAnsi"/>
                <w:spacing w:val="-4"/>
                <w:sz w:val="18"/>
                <w:szCs w:val="18"/>
              </w:rPr>
            </w:pPr>
          </w:p>
        </w:tc>
        <w:tc>
          <w:tcPr>
            <w:tcW w:w="1559" w:type="dxa"/>
            <w:tcBorders>
              <w:top w:val="single" w:sz="4" w:space="0" w:color="auto"/>
            </w:tcBorders>
            <w:shd w:val="clear" w:color="auto" w:fill="FAFAFA"/>
          </w:tcPr>
          <w:p w14:paraId="31CAEE13" w14:textId="77777777" w:rsidR="00096070" w:rsidRPr="00096070" w:rsidRDefault="00096070" w:rsidP="00096070">
            <w:pPr>
              <w:spacing w:after="0" w:line="240" w:lineRule="auto"/>
              <w:ind w:right="-72"/>
              <w:jc w:val="right"/>
              <w:rPr>
                <w:rFonts w:eastAsia="Times New Roman" w:cstheme="minorHAnsi"/>
                <w:spacing w:val="-4"/>
                <w:sz w:val="18"/>
                <w:szCs w:val="18"/>
              </w:rPr>
            </w:pPr>
          </w:p>
        </w:tc>
        <w:tc>
          <w:tcPr>
            <w:tcW w:w="1560" w:type="dxa"/>
            <w:tcBorders>
              <w:top w:val="single" w:sz="4" w:space="0" w:color="auto"/>
              <w:left w:val="nil"/>
              <w:bottom w:val="nil"/>
              <w:right w:val="nil"/>
            </w:tcBorders>
            <w:shd w:val="clear" w:color="auto" w:fill="FAFAFA"/>
            <w:vAlign w:val="bottom"/>
          </w:tcPr>
          <w:p w14:paraId="511C1629" w14:textId="77777777" w:rsidR="00096070" w:rsidRPr="00096070" w:rsidRDefault="00096070" w:rsidP="00096070">
            <w:pPr>
              <w:spacing w:after="0" w:line="240" w:lineRule="auto"/>
              <w:ind w:right="-72"/>
              <w:jc w:val="right"/>
              <w:rPr>
                <w:rFonts w:eastAsia="Times New Roman" w:cstheme="minorHAnsi"/>
                <w:spacing w:val="-4"/>
                <w:sz w:val="18"/>
                <w:szCs w:val="18"/>
              </w:rPr>
            </w:pPr>
          </w:p>
        </w:tc>
      </w:tr>
      <w:tr w:rsidR="00096070" w:rsidRPr="00096070" w14:paraId="670DEB07" w14:textId="77777777" w:rsidTr="00AA45C8">
        <w:tc>
          <w:tcPr>
            <w:tcW w:w="6379" w:type="dxa"/>
            <w:vAlign w:val="bottom"/>
            <w:hideMark/>
          </w:tcPr>
          <w:p w14:paraId="18B82257" w14:textId="77777777" w:rsidR="00096070" w:rsidRPr="00096070" w:rsidRDefault="00096070" w:rsidP="00EA7B47">
            <w:pPr>
              <w:spacing w:after="0" w:line="240" w:lineRule="auto"/>
              <w:ind w:left="32" w:hanging="142"/>
              <w:rPr>
                <w:rFonts w:eastAsia="Times New Roman" w:cstheme="minorHAnsi"/>
                <w:b/>
                <w:bCs/>
                <w:spacing w:val="-4"/>
                <w:sz w:val="18"/>
                <w:szCs w:val="18"/>
              </w:rPr>
            </w:pPr>
            <w:r w:rsidRPr="00096070">
              <w:rPr>
                <w:rFonts w:eastAsia="Times New Roman" w:cstheme="minorHAnsi"/>
                <w:b/>
                <w:bCs/>
                <w:spacing w:val="-4"/>
                <w:sz w:val="18"/>
                <w:szCs w:val="18"/>
              </w:rPr>
              <w:t>As of 1 January 2020 - calculated under TAS 101</w:t>
            </w:r>
          </w:p>
        </w:tc>
        <w:tc>
          <w:tcPr>
            <w:tcW w:w="1559" w:type="dxa"/>
            <w:shd w:val="clear" w:color="auto" w:fill="FAFAFA"/>
          </w:tcPr>
          <w:p w14:paraId="6B0A3008" w14:textId="77777777" w:rsidR="00096070" w:rsidRPr="00096070" w:rsidRDefault="008B5175" w:rsidP="008B5175">
            <w:pPr>
              <w:spacing w:after="0" w:line="240" w:lineRule="auto"/>
              <w:ind w:right="-72"/>
              <w:jc w:val="right"/>
              <w:rPr>
                <w:rFonts w:eastAsia="Times New Roman" w:cstheme="minorHAnsi"/>
                <w:spacing w:val="-4"/>
                <w:sz w:val="18"/>
                <w:szCs w:val="18"/>
              </w:rPr>
            </w:pPr>
            <w:r w:rsidRPr="00096070">
              <w:rPr>
                <w:rFonts w:eastAsia="Times New Roman" w:cstheme="minorHAnsi"/>
                <w:spacing w:val="-4"/>
                <w:sz w:val="18"/>
                <w:szCs w:val="18"/>
              </w:rPr>
              <w:t>-</w:t>
            </w:r>
          </w:p>
        </w:tc>
        <w:tc>
          <w:tcPr>
            <w:tcW w:w="1560" w:type="dxa"/>
            <w:shd w:val="clear" w:color="auto" w:fill="FAFAFA"/>
            <w:vAlign w:val="bottom"/>
            <w:hideMark/>
          </w:tcPr>
          <w:p w14:paraId="00E1873D" w14:textId="77777777" w:rsidR="00096070" w:rsidRPr="00096070" w:rsidRDefault="00096070" w:rsidP="008B5175">
            <w:pPr>
              <w:spacing w:after="0" w:line="240" w:lineRule="auto"/>
              <w:ind w:right="-72"/>
              <w:jc w:val="right"/>
              <w:rPr>
                <w:rFonts w:eastAsia="Times New Roman" w:cstheme="minorHAnsi"/>
                <w:spacing w:val="-4"/>
                <w:sz w:val="18"/>
                <w:szCs w:val="18"/>
              </w:rPr>
            </w:pPr>
            <w:r w:rsidRPr="00096070">
              <w:rPr>
                <w:rFonts w:eastAsia="Times New Roman" w:cstheme="minorHAnsi"/>
                <w:spacing w:val="-4"/>
                <w:sz w:val="18"/>
                <w:szCs w:val="18"/>
              </w:rPr>
              <w:t>-</w:t>
            </w:r>
          </w:p>
        </w:tc>
      </w:tr>
      <w:tr w:rsidR="00096070" w:rsidRPr="00096070" w14:paraId="152D6D60" w14:textId="77777777" w:rsidTr="00AA45C8">
        <w:trPr>
          <w:trHeight w:val="68"/>
        </w:trPr>
        <w:tc>
          <w:tcPr>
            <w:tcW w:w="6379" w:type="dxa"/>
            <w:vAlign w:val="bottom"/>
            <w:hideMark/>
          </w:tcPr>
          <w:p w14:paraId="1BFE4A68" w14:textId="77777777" w:rsidR="00096070" w:rsidRPr="00096070" w:rsidRDefault="00096070" w:rsidP="00EA7B47">
            <w:pPr>
              <w:spacing w:after="0" w:line="240" w:lineRule="auto"/>
              <w:ind w:left="37" w:hanging="142"/>
              <w:rPr>
                <w:rFonts w:eastAsia="Times New Roman" w:cstheme="minorHAnsi"/>
                <w:spacing w:val="-4"/>
                <w:sz w:val="18"/>
                <w:szCs w:val="18"/>
              </w:rPr>
            </w:pPr>
            <w:r w:rsidRPr="00096070">
              <w:rPr>
                <w:rFonts w:eastAsia="Times New Roman" w:cstheme="minorHAnsi"/>
                <w:spacing w:val="-4"/>
                <w:sz w:val="18"/>
                <w:szCs w:val="18"/>
              </w:rPr>
              <w:t>Amounts restated through opening retained earnings (Note 5)</w:t>
            </w:r>
          </w:p>
        </w:tc>
        <w:tc>
          <w:tcPr>
            <w:tcW w:w="1559" w:type="dxa"/>
            <w:tcBorders>
              <w:bottom w:val="single" w:sz="4" w:space="0" w:color="auto"/>
            </w:tcBorders>
            <w:shd w:val="clear" w:color="auto" w:fill="FAFAFA"/>
          </w:tcPr>
          <w:p w14:paraId="05793514" w14:textId="77777777" w:rsidR="00096070" w:rsidRPr="00096070" w:rsidRDefault="008B5175" w:rsidP="00096070">
            <w:pPr>
              <w:spacing w:after="0" w:line="240" w:lineRule="auto"/>
              <w:ind w:right="-72"/>
              <w:jc w:val="right"/>
              <w:rPr>
                <w:rFonts w:eastAsia="Times New Roman" w:cstheme="minorHAnsi"/>
                <w:spacing w:val="-4"/>
                <w:sz w:val="18"/>
                <w:szCs w:val="18"/>
              </w:rPr>
            </w:pPr>
            <w:r w:rsidRPr="008B5175">
              <w:rPr>
                <w:rFonts w:eastAsia="Times New Roman" w:cstheme="minorHAnsi"/>
                <w:spacing w:val="-4"/>
                <w:sz w:val="18"/>
                <w:szCs w:val="18"/>
              </w:rPr>
              <w:t>7,842,641</w:t>
            </w:r>
          </w:p>
        </w:tc>
        <w:tc>
          <w:tcPr>
            <w:tcW w:w="1560" w:type="dxa"/>
            <w:tcBorders>
              <w:top w:val="nil"/>
              <w:left w:val="nil"/>
              <w:bottom w:val="single" w:sz="4" w:space="0" w:color="auto"/>
              <w:right w:val="nil"/>
            </w:tcBorders>
            <w:shd w:val="clear" w:color="auto" w:fill="FAFAFA"/>
            <w:vAlign w:val="bottom"/>
            <w:hideMark/>
          </w:tcPr>
          <w:p w14:paraId="15F5E3B6" w14:textId="77777777" w:rsidR="00096070" w:rsidRPr="00096070" w:rsidRDefault="00096070" w:rsidP="00096070">
            <w:pPr>
              <w:spacing w:after="0" w:line="240" w:lineRule="auto"/>
              <w:ind w:right="-72"/>
              <w:jc w:val="right"/>
              <w:rPr>
                <w:rFonts w:eastAsia="Times New Roman" w:cstheme="minorHAnsi"/>
                <w:spacing w:val="-4"/>
                <w:sz w:val="18"/>
                <w:szCs w:val="18"/>
              </w:rPr>
            </w:pPr>
            <w:r w:rsidRPr="00096070">
              <w:rPr>
                <w:rFonts w:eastAsia="Times New Roman" w:cstheme="minorHAnsi"/>
                <w:spacing w:val="-4"/>
                <w:sz w:val="18"/>
                <w:szCs w:val="18"/>
              </w:rPr>
              <w:t>59,165,783</w:t>
            </w:r>
          </w:p>
        </w:tc>
      </w:tr>
      <w:tr w:rsidR="00096070" w:rsidRPr="00096070" w14:paraId="34B63600" w14:textId="77777777" w:rsidTr="00AA45C8">
        <w:trPr>
          <w:trHeight w:val="68"/>
        </w:trPr>
        <w:tc>
          <w:tcPr>
            <w:tcW w:w="6379" w:type="dxa"/>
            <w:vAlign w:val="bottom"/>
          </w:tcPr>
          <w:p w14:paraId="0AC9AE75" w14:textId="77777777" w:rsidR="00096070" w:rsidRPr="00096070" w:rsidRDefault="00096070" w:rsidP="00EA7B47">
            <w:pPr>
              <w:spacing w:after="0" w:line="240" w:lineRule="auto"/>
              <w:ind w:left="37" w:hanging="142"/>
              <w:rPr>
                <w:rFonts w:eastAsia="Times New Roman" w:cstheme="minorHAnsi"/>
                <w:spacing w:val="-4"/>
                <w:sz w:val="18"/>
                <w:szCs w:val="18"/>
              </w:rPr>
            </w:pPr>
          </w:p>
        </w:tc>
        <w:tc>
          <w:tcPr>
            <w:tcW w:w="1559" w:type="dxa"/>
            <w:tcBorders>
              <w:top w:val="single" w:sz="4" w:space="0" w:color="auto"/>
            </w:tcBorders>
            <w:shd w:val="clear" w:color="auto" w:fill="FAFAFA"/>
          </w:tcPr>
          <w:p w14:paraId="763662EB" w14:textId="77777777" w:rsidR="00096070" w:rsidRPr="00096070" w:rsidRDefault="00096070" w:rsidP="00096070">
            <w:pPr>
              <w:spacing w:after="0" w:line="240" w:lineRule="auto"/>
              <w:ind w:right="-72"/>
              <w:jc w:val="right"/>
              <w:rPr>
                <w:rFonts w:eastAsia="Times New Roman" w:cstheme="minorHAnsi"/>
                <w:spacing w:val="-4"/>
                <w:sz w:val="18"/>
                <w:szCs w:val="18"/>
              </w:rPr>
            </w:pPr>
          </w:p>
        </w:tc>
        <w:tc>
          <w:tcPr>
            <w:tcW w:w="1560" w:type="dxa"/>
            <w:tcBorders>
              <w:top w:val="single" w:sz="4" w:space="0" w:color="auto"/>
            </w:tcBorders>
            <w:shd w:val="clear" w:color="auto" w:fill="FAFAFA"/>
            <w:vAlign w:val="bottom"/>
          </w:tcPr>
          <w:p w14:paraId="1F7DB5DA" w14:textId="77777777" w:rsidR="00096070" w:rsidRPr="00096070" w:rsidRDefault="00096070" w:rsidP="00096070">
            <w:pPr>
              <w:spacing w:after="0" w:line="240" w:lineRule="auto"/>
              <w:ind w:right="-72"/>
              <w:jc w:val="right"/>
              <w:rPr>
                <w:rFonts w:eastAsia="Times New Roman" w:cstheme="minorHAnsi"/>
                <w:spacing w:val="-4"/>
                <w:sz w:val="18"/>
                <w:szCs w:val="18"/>
              </w:rPr>
            </w:pPr>
          </w:p>
        </w:tc>
      </w:tr>
      <w:tr w:rsidR="00096070" w:rsidRPr="00C070D4" w14:paraId="632B795B" w14:textId="77777777" w:rsidTr="008B5175">
        <w:trPr>
          <w:trHeight w:val="68"/>
        </w:trPr>
        <w:tc>
          <w:tcPr>
            <w:tcW w:w="6379" w:type="dxa"/>
            <w:vAlign w:val="bottom"/>
            <w:hideMark/>
          </w:tcPr>
          <w:p w14:paraId="4D42749E" w14:textId="77777777" w:rsidR="008B5175" w:rsidRDefault="00096070" w:rsidP="00EA7B47">
            <w:pPr>
              <w:spacing w:after="0" w:line="240" w:lineRule="auto"/>
              <w:ind w:left="37" w:hanging="142"/>
              <w:rPr>
                <w:rFonts w:eastAsia="Times New Roman" w:cstheme="minorHAnsi"/>
                <w:spacing w:val="-4"/>
                <w:sz w:val="18"/>
                <w:szCs w:val="18"/>
              </w:rPr>
            </w:pPr>
            <w:r w:rsidRPr="00096070">
              <w:rPr>
                <w:rFonts w:eastAsia="Times New Roman" w:cstheme="minorHAnsi"/>
                <w:spacing w:val="-4"/>
                <w:sz w:val="18"/>
                <w:szCs w:val="18"/>
              </w:rPr>
              <w:t xml:space="preserve">Opening </w:t>
            </w:r>
            <w:r w:rsidR="006F5681">
              <w:rPr>
                <w:rFonts w:eastAsia="Times New Roman" w:cstheme="minorHAnsi"/>
                <w:spacing w:val="-4"/>
                <w:sz w:val="18"/>
                <w:szCs w:val="18"/>
              </w:rPr>
              <w:t xml:space="preserve">loss </w:t>
            </w:r>
            <w:r w:rsidRPr="00096070">
              <w:rPr>
                <w:rFonts w:eastAsia="Times New Roman" w:cstheme="minorHAnsi"/>
                <w:spacing w:val="-4"/>
                <w:sz w:val="18"/>
                <w:szCs w:val="18"/>
              </w:rPr>
              <w:t xml:space="preserve">allowance for impairment as of 1 January 2020 </w:t>
            </w:r>
          </w:p>
          <w:p w14:paraId="0980AA58" w14:textId="77777777" w:rsidR="00096070" w:rsidRPr="00096070" w:rsidRDefault="008B5175" w:rsidP="008B5175">
            <w:pPr>
              <w:spacing w:after="0" w:line="240" w:lineRule="auto"/>
              <w:ind w:left="42" w:hanging="147"/>
              <w:rPr>
                <w:rFonts w:eastAsia="Times New Roman" w:cstheme="minorHAnsi"/>
                <w:spacing w:val="-4"/>
                <w:sz w:val="18"/>
                <w:szCs w:val="18"/>
              </w:rPr>
            </w:pPr>
            <w:r>
              <w:rPr>
                <w:rFonts w:eastAsia="Times New Roman" w:cstheme="minorHAnsi"/>
                <w:spacing w:val="-4"/>
                <w:sz w:val="18"/>
                <w:szCs w:val="18"/>
              </w:rPr>
              <w:tab/>
            </w:r>
            <w:r w:rsidR="00096070" w:rsidRPr="00096070">
              <w:rPr>
                <w:rFonts w:eastAsia="Times New Roman" w:cstheme="minorHAnsi"/>
                <w:spacing w:val="-4"/>
                <w:sz w:val="18"/>
                <w:szCs w:val="18"/>
              </w:rPr>
              <w:t>- calculated under TFRS 9</w:t>
            </w:r>
          </w:p>
        </w:tc>
        <w:tc>
          <w:tcPr>
            <w:tcW w:w="1559" w:type="dxa"/>
            <w:shd w:val="clear" w:color="auto" w:fill="FAFAFA"/>
            <w:vAlign w:val="bottom"/>
          </w:tcPr>
          <w:p w14:paraId="28139663" w14:textId="77777777" w:rsidR="00096070" w:rsidRPr="00096070" w:rsidRDefault="008B5175" w:rsidP="00096070">
            <w:pPr>
              <w:spacing w:after="0" w:line="240" w:lineRule="auto"/>
              <w:ind w:right="-72"/>
              <w:jc w:val="right"/>
              <w:rPr>
                <w:rFonts w:eastAsia="Times New Roman" w:cstheme="minorHAnsi"/>
                <w:spacing w:val="-4"/>
                <w:sz w:val="18"/>
                <w:szCs w:val="18"/>
              </w:rPr>
            </w:pPr>
            <w:r w:rsidRPr="008B5175">
              <w:rPr>
                <w:rFonts w:eastAsia="Times New Roman" w:cstheme="minorHAnsi"/>
                <w:spacing w:val="-4"/>
                <w:sz w:val="18"/>
                <w:szCs w:val="18"/>
              </w:rPr>
              <w:t>7,842,641</w:t>
            </w:r>
          </w:p>
        </w:tc>
        <w:tc>
          <w:tcPr>
            <w:tcW w:w="1560" w:type="dxa"/>
            <w:shd w:val="clear" w:color="auto" w:fill="FAFAFA"/>
            <w:vAlign w:val="bottom"/>
          </w:tcPr>
          <w:p w14:paraId="127D1215" w14:textId="77777777" w:rsidR="00096070" w:rsidRPr="00C070D4" w:rsidRDefault="00096070" w:rsidP="00096070">
            <w:pPr>
              <w:spacing w:after="0" w:line="240" w:lineRule="auto"/>
              <w:ind w:right="-72"/>
              <w:jc w:val="right"/>
              <w:rPr>
                <w:rFonts w:eastAsia="Times New Roman" w:cstheme="minorHAnsi"/>
                <w:spacing w:val="-4"/>
                <w:sz w:val="18"/>
                <w:szCs w:val="18"/>
              </w:rPr>
            </w:pPr>
            <w:r w:rsidRPr="00C070D4">
              <w:rPr>
                <w:rFonts w:eastAsia="Times New Roman" w:cstheme="minorHAnsi"/>
                <w:spacing w:val="-4"/>
                <w:sz w:val="18"/>
                <w:szCs w:val="18"/>
              </w:rPr>
              <w:t>59,165,783</w:t>
            </w:r>
          </w:p>
        </w:tc>
      </w:tr>
      <w:tr w:rsidR="00096070" w:rsidRPr="00C070D4" w14:paraId="3519F155" w14:textId="77777777" w:rsidTr="008B5175">
        <w:trPr>
          <w:trHeight w:val="68"/>
        </w:trPr>
        <w:tc>
          <w:tcPr>
            <w:tcW w:w="6379" w:type="dxa"/>
            <w:vAlign w:val="bottom"/>
            <w:hideMark/>
          </w:tcPr>
          <w:p w14:paraId="15DB8E13" w14:textId="77777777" w:rsidR="00096070" w:rsidRPr="00096070" w:rsidRDefault="00096070" w:rsidP="00EA7B47">
            <w:pPr>
              <w:spacing w:after="0" w:line="240" w:lineRule="auto"/>
              <w:ind w:left="37" w:hanging="142"/>
              <w:rPr>
                <w:rFonts w:eastAsia="Times New Roman" w:cstheme="minorHAnsi"/>
                <w:spacing w:val="-4"/>
                <w:sz w:val="18"/>
                <w:szCs w:val="18"/>
              </w:rPr>
            </w:pPr>
            <w:r w:rsidRPr="00096070">
              <w:rPr>
                <w:rFonts w:eastAsia="Times New Roman" w:cstheme="minorHAnsi"/>
                <w:spacing w:val="-4"/>
                <w:sz w:val="18"/>
                <w:szCs w:val="18"/>
              </w:rPr>
              <w:t>Increase in the allowance recognised in profit or loss during the year</w:t>
            </w:r>
          </w:p>
        </w:tc>
        <w:tc>
          <w:tcPr>
            <w:tcW w:w="1559" w:type="dxa"/>
            <w:tcBorders>
              <w:bottom w:val="single" w:sz="4" w:space="0" w:color="auto"/>
            </w:tcBorders>
            <w:shd w:val="clear" w:color="auto" w:fill="FAFAFA"/>
          </w:tcPr>
          <w:p w14:paraId="22E6259A" w14:textId="77777777" w:rsidR="00096070" w:rsidRPr="00096070" w:rsidRDefault="008B5175" w:rsidP="00096070">
            <w:pPr>
              <w:spacing w:after="0" w:line="240" w:lineRule="auto"/>
              <w:ind w:right="-72"/>
              <w:jc w:val="right"/>
              <w:rPr>
                <w:rFonts w:eastAsia="Times New Roman" w:cstheme="minorHAnsi"/>
                <w:spacing w:val="-4"/>
                <w:sz w:val="18"/>
                <w:szCs w:val="18"/>
              </w:rPr>
            </w:pPr>
            <w:r w:rsidRPr="008B5175">
              <w:rPr>
                <w:rFonts w:eastAsia="Times New Roman" w:cstheme="minorHAnsi"/>
                <w:spacing w:val="-4"/>
                <w:sz w:val="18"/>
                <w:szCs w:val="18"/>
              </w:rPr>
              <w:t>207,586</w:t>
            </w:r>
          </w:p>
        </w:tc>
        <w:tc>
          <w:tcPr>
            <w:tcW w:w="1560" w:type="dxa"/>
            <w:tcBorders>
              <w:top w:val="nil"/>
              <w:left w:val="nil"/>
              <w:bottom w:val="single" w:sz="4" w:space="0" w:color="auto"/>
              <w:right w:val="nil"/>
            </w:tcBorders>
            <w:shd w:val="clear" w:color="auto" w:fill="FAFAFA"/>
            <w:vAlign w:val="bottom"/>
          </w:tcPr>
          <w:p w14:paraId="723D4F59" w14:textId="77777777" w:rsidR="00096070" w:rsidRPr="00C070D4" w:rsidRDefault="004E7429" w:rsidP="00096070">
            <w:pPr>
              <w:spacing w:after="0" w:line="240" w:lineRule="auto"/>
              <w:ind w:right="-72"/>
              <w:jc w:val="right"/>
              <w:rPr>
                <w:rFonts w:eastAsia="Times New Roman" w:cstheme="minorHAnsi"/>
                <w:spacing w:val="-4"/>
                <w:sz w:val="18"/>
                <w:szCs w:val="18"/>
              </w:rPr>
            </w:pPr>
            <w:r w:rsidRPr="00C070D4">
              <w:rPr>
                <w:rFonts w:eastAsia="Times New Roman" w:cstheme="minorHAnsi"/>
                <w:spacing w:val="-4"/>
                <w:sz w:val="18"/>
                <w:szCs w:val="18"/>
              </w:rPr>
              <w:t>357,995,719</w:t>
            </w:r>
          </w:p>
        </w:tc>
      </w:tr>
      <w:tr w:rsidR="00096070" w:rsidRPr="00C070D4" w14:paraId="651C7A5C" w14:textId="77777777" w:rsidTr="008B5175">
        <w:trPr>
          <w:trHeight w:val="68"/>
        </w:trPr>
        <w:tc>
          <w:tcPr>
            <w:tcW w:w="6379" w:type="dxa"/>
            <w:vAlign w:val="bottom"/>
          </w:tcPr>
          <w:p w14:paraId="3F4C2837" w14:textId="77777777" w:rsidR="00096070" w:rsidRPr="00096070" w:rsidRDefault="00096070" w:rsidP="00EA7B47">
            <w:pPr>
              <w:spacing w:after="0" w:line="240" w:lineRule="auto"/>
              <w:ind w:left="37" w:hanging="142"/>
              <w:rPr>
                <w:rFonts w:eastAsia="Times New Roman" w:cstheme="minorHAnsi"/>
                <w:spacing w:val="-4"/>
                <w:sz w:val="18"/>
                <w:szCs w:val="18"/>
              </w:rPr>
            </w:pPr>
          </w:p>
        </w:tc>
        <w:tc>
          <w:tcPr>
            <w:tcW w:w="1559" w:type="dxa"/>
            <w:tcBorders>
              <w:top w:val="single" w:sz="4" w:space="0" w:color="auto"/>
            </w:tcBorders>
            <w:shd w:val="clear" w:color="auto" w:fill="FAFAFA"/>
          </w:tcPr>
          <w:p w14:paraId="67AF93C1" w14:textId="77777777" w:rsidR="00096070" w:rsidRPr="00096070" w:rsidRDefault="00096070" w:rsidP="00096070">
            <w:pPr>
              <w:spacing w:after="0" w:line="240" w:lineRule="auto"/>
              <w:ind w:right="-72"/>
              <w:jc w:val="right"/>
              <w:rPr>
                <w:rFonts w:eastAsia="Times New Roman" w:cstheme="minorHAnsi"/>
                <w:spacing w:val="-4"/>
                <w:sz w:val="18"/>
                <w:szCs w:val="18"/>
              </w:rPr>
            </w:pPr>
          </w:p>
        </w:tc>
        <w:tc>
          <w:tcPr>
            <w:tcW w:w="1560" w:type="dxa"/>
            <w:tcBorders>
              <w:top w:val="nil"/>
              <w:left w:val="nil"/>
              <w:right w:val="nil"/>
            </w:tcBorders>
            <w:shd w:val="clear" w:color="auto" w:fill="FAFAFA"/>
            <w:vAlign w:val="bottom"/>
          </w:tcPr>
          <w:p w14:paraId="55C441C8" w14:textId="77777777" w:rsidR="00096070" w:rsidRPr="00C070D4" w:rsidRDefault="00096070" w:rsidP="00096070">
            <w:pPr>
              <w:spacing w:after="0" w:line="240" w:lineRule="auto"/>
              <w:ind w:right="-72"/>
              <w:jc w:val="right"/>
              <w:rPr>
                <w:rFonts w:eastAsia="Times New Roman" w:cstheme="minorHAnsi"/>
                <w:spacing w:val="-4"/>
                <w:sz w:val="18"/>
                <w:szCs w:val="18"/>
              </w:rPr>
            </w:pPr>
          </w:p>
        </w:tc>
      </w:tr>
      <w:tr w:rsidR="00096070" w:rsidRPr="00C070D4" w14:paraId="75E16AE2" w14:textId="77777777" w:rsidTr="008B5175">
        <w:trPr>
          <w:trHeight w:val="70"/>
        </w:trPr>
        <w:tc>
          <w:tcPr>
            <w:tcW w:w="6379" w:type="dxa"/>
            <w:vAlign w:val="bottom"/>
            <w:hideMark/>
          </w:tcPr>
          <w:p w14:paraId="108EFA0F" w14:textId="77777777" w:rsidR="00096070" w:rsidRPr="00096070" w:rsidRDefault="00096070" w:rsidP="00EA7B47">
            <w:pPr>
              <w:spacing w:after="0" w:line="240" w:lineRule="auto"/>
              <w:ind w:left="37" w:hanging="142"/>
              <w:rPr>
                <w:rFonts w:eastAsia="Times New Roman" w:cstheme="minorHAnsi"/>
                <w:b/>
                <w:bCs/>
                <w:spacing w:val="-4"/>
                <w:sz w:val="18"/>
                <w:szCs w:val="18"/>
              </w:rPr>
            </w:pPr>
            <w:r w:rsidRPr="00096070">
              <w:rPr>
                <w:rFonts w:eastAsia="Times New Roman" w:cstheme="minorHAnsi"/>
                <w:b/>
                <w:bCs/>
                <w:spacing w:val="-4"/>
                <w:sz w:val="18"/>
                <w:szCs w:val="18"/>
              </w:rPr>
              <w:t>As of 31 December 2020 - calculated under TFRS 9</w:t>
            </w:r>
          </w:p>
        </w:tc>
        <w:tc>
          <w:tcPr>
            <w:tcW w:w="1559" w:type="dxa"/>
            <w:tcBorders>
              <w:bottom w:val="single" w:sz="4" w:space="0" w:color="auto"/>
            </w:tcBorders>
            <w:shd w:val="clear" w:color="auto" w:fill="FAFAFA"/>
          </w:tcPr>
          <w:p w14:paraId="581BD4BC" w14:textId="77777777" w:rsidR="00096070" w:rsidRPr="00096070" w:rsidRDefault="008B5175" w:rsidP="00096070">
            <w:pPr>
              <w:spacing w:after="0" w:line="240" w:lineRule="auto"/>
              <w:ind w:right="-72"/>
              <w:jc w:val="right"/>
              <w:rPr>
                <w:rFonts w:eastAsia="Times New Roman" w:cstheme="minorHAnsi"/>
                <w:spacing w:val="-4"/>
                <w:sz w:val="18"/>
                <w:szCs w:val="18"/>
              </w:rPr>
            </w:pPr>
            <w:r>
              <w:rPr>
                <w:rFonts w:eastAsia="Times New Roman" w:cstheme="minorHAnsi"/>
                <w:spacing w:val="-4"/>
                <w:sz w:val="18"/>
                <w:szCs w:val="18"/>
              </w:rPr>
              <w:fldChar w:fldCharType="begin"/>
            </w:r>
            <w:r>
              <w:rPr>
                <w:rFonts w:eastAsia="Times New Roman" w:cstheme="minorHAnsi"/>
                <w:spacing w:val="-4"/>
                <w:sz w:val="18"/>
                <w:szCs w:val="18"/>
              </w:rPr>
              <w:instrText xml:space="preserve"> =SUM(ABOVE) </w:instrText>
            </w:r>
            <w:r>
              <w:rPr>
                <w:rFonts w:eastAsia="Times New Roman" w:cstheme="minorHAnsi"/>
                <w:spacing w:val="-4"/>
                <w:sz w:val="18"/>
                <w:szCs w:val="18"/>
              </w:rPr>
              <w:fldChar w:fldCharType="separate"/>
            </w:r>
            <w:r>
              <w:rPr>
                <w:rFonts w:eastAsia="Times New Roman" w:cstheme="minorHAnsi"/>
                <w:noProof/>
                <w:spacing w:val="-4"/>
                <w:sz w:val="18"/>
                <w:szCs w:val="18"/>
              </w:rPr>
              <w:t>8,050,227</w:t>
            </w:r>
            <w:r>
              <w:rPr>
                <w:rFonts w:eastAsia="Times New Roman" w:cstheme="minorHAnsi"/>
                <w:spacing w:val="-4"/>
                <w:sz w:val="18"/>
                <w:szCs w:val="18"/>
              </w:rPr>
              <w:fldChar w:fldCharType="end"/>
            </w:r>
          </w:p>
        </w:tc>
        <w:tc>
          <w:tcPr>
            <w:tcW w:w="1560" w:type="dxa"/>
            <w:tcBorders>
              <w:left w:val="nil"/>
              <w:bottom w:val="single" w:sz="4" w:space="0" w:color="auto"/>
              <w:right w:val="nil"/>
            </w:tcBorders>
            <w:shd w:val="clear" w:color="auto" w:fill="FAFAFA"/>
            <w:vAlign w:val="bottom"/>
            <w:hideMark/>
          </w:tcPr>
          <w:p w14:paraId="3EBD0E7B" w14:textId="77777777" w:rsidR="00096070" w:rsidRPr="00C070D4" w:rsidRDefault="004E7429" w:rsidP="00096070">
            <w:pPr>
              <w:spacing w:after="0" w:line="240" w:lineRule="auto"/>
              <w:ind w:right="-72"/>
              <w:jc w:val="right"/>
              <w:rPr>
                <w:rFonts w:eastAsia="Times New Roman" w:cstheme="minorHAnsi"/>
                <w:spacing w:val="-4"/>
                <w:sz w:val="18"/>
                <w:szCs w:val="18"/>
              </w:rPr>
            </w:pPr>
            <w:r w:rsidRPr="00C070D4">
              <w:rPr>
                <w:rFonts w:eastAsia="Times New Roman" w:cstheme="minorHAnsi"/>
                <w:spacing w:val="-4"/>
                <w:sz w:val="18"/>
                <w:szCs w:val="18"/>
              </w:rPr>
              <w:t>417,161,502</w:t>
            </w:r>
          </w:p>
        </w:tc>
      </w:tr>
    </w:tbl>
    <w:p w14:paraId="63CE5703" w14:textId="77777777" w:rsidR="008F2B7B" w:rsidRPr="009F1492" w:rsidRDefault="008F2B7B" w:rsidP="00EA7B47">
      <w:pPr>
        <w:shd w:val="clear" w:color="auto" w:fill="FFFFFF"/>
        <w:spacing w:after="0" w:line="240" w:lineRule="auto"/>
        <w:jc w:val="both"/>
        <w:rPr>
          <w:rFonts w:eastAsia="Times New Roman" w:cstheme="minorHAnsi"/>
          <w:color w:val="222222"/>
          <w:sz w:val="18"/>
          <w:szCs w:val="18"/>
          <w:lang w:eastAsia="en-GB" w:bidi="th-TH"/>
        </w:rPr>
      </w:pPr>
    </w:p>
    <w:p w14:paraId="7DECF21E" w14:textId="77777777" w:rsidR="00EB0ABB" w:rsidRPr="009F1492" w:rsidRDefault="008F2B7B" w:rsidP="00EA7B47">
      <w:pPr>
        <w:shd w:val="clear" w:color="auto" w:fill="FFFFFF"/>
        <w:spacing w:after="0" w:line="240" w:lineRule="auto"/>
        <w:ind w:left="567" w:hanging="567"/>
        <w:jc w:val="both"/>
        <w:rPr>
          <w:rFonts w:eastAsia="Times New Roman" w:cstheme="minorHAnsi"/>
          <w:b/>
          <w:bCs/>
          <w:color w:val="D04A02"/>
          <w:sz w:val="18"/>
          <w:szCs w:val="18"/>
          <w:lang w:val="en-GB" w:eastAsia="en-GB" w:bidi="th-TH"/>
        </w:rPr>
      </w:pPr>
      <w:r w:rsidRPr="009F1492">
        <w:rPr>
          <w:rFonts w:eastAsia="Times New Roman" w:cstheme="minorHAnsi"/>
          <w:b/>
          <w:bCs/>
          <w:color w:val="D04A02"/>
          <w:sz w:val="18"/>
          <w:szCs w:val="18"/>
          <w:lang w:val="en-GB" w:eastAsia="en-GB" w:bidi="th-TH"/>
        </w:rPr>
        <w:t xml:space="preserve">5.2   </w:t>
      </w:r>
      <w:r w:rsidRPr="009F1492">
        <w:rPr>
          <w:rFonts w:eastAsia="Times New Roman" w:cstheme="minorHAnsi"/>
          <w:b/>
          <w:bCs/>
          <w:color w:val="D04A02"/>
          <w:sz w:val="18"/>
          <w:szCs w:val="18"/>
          <w:lang w:val="en-GB" w:eastAsia="en-GB" w:bidi="th-TH"/>
        </w:rPr>
        <w:tab/>
      </w:r>
      <w:r w:rsidR="00EB0ABB" w:rsidRPr="009F1492">
        <w:rPr>
          <w:rFonts w:eastAsia="Times New Roman" w:cstheme="minorHAnsi"/>
          <w:b/>
          <w:bCs/>
          <w:color w:val="D04A02"/>
          <w:sz w:val="18"/>
          <w:szCs w:val="18"/>
          <w:lang w:val="en-GB" w:eastAsia="en-GB" w:bidi="th-TH"/>
        </w:rPr>
        <w:t>Leases</w:t>
      </w:r>
    </w:p>
    <w:p w14:paraId="0611558C" w14:textId="77777777" w:rsidR="00EB0ABB" w:rsidRPr="009F1492" w:rsidRDefault="00EB0ABB" w:rsidP="00812ABD">
      <w:pPr>
        <w:shd w:val="clear" w:color="auto" w:fill="FFFFFF"/>
        <w:spacing w:after="0" w:line="240" w:lineRule="auto"/>
        <w:jc w:val="both"/>
        <w:rPr>
          <w:rFonts w:eastAsia="Times New Roman" w:cstheme="minorHAnsi"/>
          <w:color w:val="222222"/>
          <w:sz w:val="18"/>
          <w:szCs w:val="18"/>
          <w:lang w:val="en-GB" w:eastAsia="en-GB" w:bidi="th-TH"/>
        </w:rPr>
      </w:pPr>
    </w:p>
    <w:p w14:paraId="620B9E05" w14:textId="726E7E81" w:rsidR="00EB0ABB" w:rsidRPr="009F1492" w:rsidRDefault="00EB0ABB" w:rsidP="00812ABD">
      <w:pPr>
        <w:shd w:val="clear" w:color="auto" w:fill="FFFFFF"/>
        <w:spacing w:after="0" w:line="240" w:lineRule="auto"/>
        <w:jc w:val="both"/>
        <w:rPr>
          <w:rFonts w:eastAsia="Times New Roman" w:cstheme="minorHAnsi"/>
          <w:color w:val="222222"/>
          <w:sz w:val="18"/>
          <w:szCs w:val="18"/>
          <w:lang w:val="en-GB" w:eastAsia="en-GB" w:bidi="th-TH"/>
        </w:rPr>
      </w:pPr>
      <w:r w:rsidRPr="009F1492">
        <w:rPr>
          <w:rFonts w:eastAsia="Times New Roman" w:cstheme="minorHAnsi"/>
          <w:color w:val="222222"/>
          <w:sz w:val="18"/>
          <w:szCs w:val="18"/>
          <w:lang w:val="en-GB" w:eastAsia="en-GB" w:bidi="th-TH"/>
        </w:rPr>
        <w:t xml:space="preserve">On adoption of TFRS 16, the Group recognised lease liabilities in relation to leases which had previously been classified as ‘operating leases’ under the principles of TAS 17 </w:t>
      </w:r>
      <w:r w:rsidR="00D87186" w:rsidRPr="009F1492">
        <w:rPr>
          <w:rFonts w:eastAsia="Times New Roman" w:cstheme="minorHAnsi"/>
          <w:color w:val="222222"/>
          <w:sz w:val="18"/>
          <w:szCs w:val="18"/>
          <w:lang w:val="en-GB" w:eastAsia="en-GB" w:bidi="th-TH"/>
        </w:rPr>
        <w:t>‘</w:t>
      </w:r>
      <w:r w:rsidRPr="009F1492">
        <w:rPr>
          <w:rFonts w:eastAsia="Times New Roman" w:cstheme="minorHAnsi"/>
          <w:color w:val="222222"/>
          <w:sz w:val="18"/>
          <w:szCs w:val="18"/>
          <w:lang w:val="en-GB" w:eastAsia="en-GB" w:bidi="th-TH"/>
        </w:rPr>
        <w:t>Leases</w:t>
      </w:r>
      <w:r w:rsidR="00D87186" w:rsidRPr="009F1492">
        <w:rPr>
          <w:rFonts w:eastAsia="Times New Roman" w:cstheme="minorHAnsi"/>
          <w:color w:val="222222"/>
          <w:sz w:val="18"/>
          <w:szCs w:val="18"/>
          <w:lang w:val="en-GB" w:eastAsia="en-GB" w:bidi="th-TH"/>
        </w:rPr>
        <w:t>’</w:t>
      </w:r>
      <w:r w:rsidR="00634796">
        <w:rPr>
          <w:rFonts w:eastAsia="Times New Roman" w:cstheme="minorHAnsi"/>
          <w:color w:val="222222"/>
          <w:sz w:val="18"/>
          <w:szCs w:val="18"/>
          <w:lang w:val="en-GB" w:eastAsia="en-GB" w:bidi="th-TH"/>
        </w:rPr>
        <w:t xml:space="preserve"> for leases of land, buildings and machineries with lease terms more than 12 months</w:t>
      </w:r>
      <w:r w:rsidRPr="009F1492">
        <w:rPr>
          <w:rFonts w:eastAsia="Times New Roman" w:cstheme="minorHAnsi"/>
          <w:color w:val="222222"/>
          <w:sz w:val="18"/>
          <w:szCs w:val="18"/>
          <w:lang w:val="en-GB" w:eastAsia="en-GB" w:bidi="th-TH"/>
        </w:rPr>
        <w:t>. These liabilities were measured at the present value of the remaining lease payments, discounted using the lessee’s incremental borrowing rate as of 1 January 2020. The lessee’s incremental borrowing rates applied to the lease liabilities on 1 January 2020 was ranged 11.50% to 13.00%.</w:t>
      </w:r>
    </w:p>
    <w:p w14:paraId="72BA0E90" w14:textId="77777777" w:rsidR="00EB0ABB" w:rsidRPr="009F1492" w:rsidRDefault="00EB0ABB" w:rsidP="00812ABD">
      <w:pPr>
        <w:shd w:val="clear" w:color="auto" w:fill="FFFFFF"/>
        <w:spacing w:after="0" w:line="240" w:lineRule="auto"/>
        <w:jc w:val="both"/>
        <w:rPr>
          <w:rFonts w:eastAsia="Times New Roman" w:cstheme="minorHAnsi"/>
          <w:color w:val="222222"/>
          <w:sz w:val="18"/>
          <w:szCs w:val="18"/>
          <w:lang w:val="en-GB" w:eastAsia="en-GB" w:bidi="th-TH"/>
        </w:rPr>
      </w:pPr>
    </w:p>
    <w:p w14:paraId="66CDA7F7" w14:textId="77777777" w:rsidR="008F5AFA" w:rsidRPr="009F1492" w:rsidRDefault="008F5AFA" w:rsidP="00812ABD">
      <w:pPr>
        <w:shd w:val="clear" w:color="auto" w:fill="FFFFFF"/>
        <w:spacing w:after="0" w:line="240" w:lineRule="auto"/>
        <w:jc w:val="both"/>
        <w:rPr>
          <w:rFonts w:eastAsia="Times New Roman" w:cstheme="minorHAnsi"/>
          <w:color w:val="222222"/>
          <w:sz w:val="18"/>
          <w:szCs w:val="18"/>
          <w:lang w:val="en-GB" w:eastAsia="en-GB" w:bidi="th-TH"/>
        </w:rPr>
      </w:pPr>
      <w:r w:rsidRPr="009F1492">
        <w:rPr>
          <w:rFonts w:eastAsia="Times New Roman" w:cstheme="minorHAnsi"/>
          <w:color w:val="222222"/>
          <w:sz w:val="18"/>
          <w:szCs w:val="18"/>
          <w:lang w:val="en-GB" w:eastAsia="en-GB" w:bidi="th-TH"/>
        </w:rPr>
        <w:t>The associated right-of-use assets for property leases</w:t>
      </w:r>
      <w:r w:rsidR="007F2A4F" w:rsidRPr="009F1492">
        <w:rPr>
          <w:rFonts w:eastAsia="Times New Roman" w:cstheme="minorHAnsi"/>
          <w:color w:val="222222"/>
          <w:sz w:val="18"/>
          <w:szCs w:val="18"/>
          <w:lang w:val="en-GB" w:eastAsia="en-GB" w:bidi="th-TH"/>
        </w:rPr>
        <w:t xml:space="preserve"> and </w:t>
      </w:r>
      <w:r w:rsidR="007F2A4F" w:rsidRPr="00C070D4">
        <w:rPr>
          <w:rFonts w:eastAsia="Times New Roman" w:cstheme="minorHAnsi"/>
          <w:color w:val="222222"/>
          <w:sz w:val="18"/>
          <w:szCs w:val="18"/>
          <w:lang w:val="en-GB" w:eastAsia="en-GB" w:bidi="th-TH"/>
        </w:rPr>
        <w:t>o</w:t>
      </w:r>
      <w:r w:rsidR="007F2A4F" w:rsidRPr="00C070D4">
        <w:rPr>
          <w:rFonts w:cstheme="minorHAnsi"/>
          <w:sz w:val="18"/>
          <w:szCs w:val="18"/>
        </w:rPr>
        <w:t>ther right-of</w:t>
      </w:r>
      <w:r w:rsidR="00714496" w:rsidRPr="00C070D4">
        <w:rPr>
          <w:rFonts w:cstheme="minorHAnsi"/>
          <w:sz w:val="18"/>
          <w:szCs w:val="18"/>
        </w:rPr>
        <w:t>-</w:t>
      </w:r>
      <w:r w:rsidR="007F2A4F" w:rsidRPr="00C070D4">
        <w:rPr>
          <w:rFonts w:cstheme="minorHAnsi"/>
          <w:sz w:val="18"/>
          <w:szCs w:val="18"/>
        </w:rPr>
        <w:t>use assets</w:t>
      </w:r>
      <w:r w:rsidRPr="009F1492">
        <w:rPr>
          <w:rFonts w:eastAsia="Times New Roman" w:cstheme="minorHAnsi"/>
          <w:color w:val="222222"/>
          <w:sz w:val="18"/>
          <w:szCs w:val="18"/>
          <w:lang w:val="en-GB" w:eastAsia="en-GB" w:bidi="th-TH"/>
        </w:rPr>
        <w:t xml:space="preserve"> were </w:t>
      </w:r>
      <w:r w:rsidR="007F2A4F" w:rsidRPr="009F1492">
        <w:rPr>
          <w:rFonts w:cstheme="minorHAnsi"/>
          <w:sz w:val="18"/>
          <w:szCs w:val="18"/>
        </w:rPr>
        <w:t xml:space="preserve">measured at the amount equal to the lease liability </w:t>
      </w:r>
      <w:r w:rsidR="007F2A4F" w:rsidRPr="009F1492">
        <w:rPr>
          <w:rFonts w:cstheme="minorHAnsi"/>
          <w:sz w:val="18"/>
          <w:szCs w:val="18"/>
          <w:lang w:val="en-GB"/>
        </w:rPr>
        <w:t>in which the incremental borrowing rate as at 1 January 2020 is applied</w:t>
      </w:r>
      <w:r w:rsidR="007F2A4F" w:rsidRPr="009F1492">
        <w:rPr>
          <w:rFonts w:cstheme="minorHAnsi"/>
          <w:sz w:val="18"/>
          <w:szCs w:val="18"/>
        </w:rPr>
        <w:t xml:space="preserve">, </w:t>
      </w:r>
      <w:r w:rsidRPr="009F1492">
        <w:rPr>
          <w:rFonts w:eastAsia="Times New Roman" w:cstheme="minorHAnsi"/>
          <w:color w:val="222222"/>
          <w:sz w:val="18"/>
          <w:szCs w:val="18"/>
          <w:lang w:val="en-GB" w:eastAsia="en-GB" w:bidi="th-TH"/>
        </w:rPr>
        <w:t xml:space="preserve">adjusted by the amount of any prepaid or accrued lease payments relating to that lease recognised in the statement of financial position as at </w:t>
      </w:r>
      <w:r w:rsidR="00AA1543">
        <w:rPr>
          <w:rFonts w:eastAsia="Times New Roman" w:cstheme="minorHAnsi"/>
          <w:color w:val="222222"/>
          <w:sz w:val="18"/>
          <w:szCs w:val="18"/>
          <w:lang w:val="en-GB" w:eastAsia="en-GB" w:bidi="th-TH"/>
        </w:rPr>
        <w:br/>
      </w:r>
      <w:r w:rsidRPr="009F1492">
        <w:rPr>
          <w:rFonts w:eastAsia="Times New Roman" w:cstheme="minorHAnsi"/>
          <w:color w:val="222222"/>
          <w:sz w:val="18"/>
          <w:szCs w:val="18"/>
          <w:lang w:val="en-GB" w:eastAsia="en-GB" w:bidi="th-TH"/>
        </w:rPr>
        <w:t>31 December 2019. There were no onerous lease contracts that would have required an adjustment to the right-of-use assets at the date of initial application</w:t>
      </w:r>
      <w:r w:rsidR="00CA47E1">
        <w:rPr>
          <w:rFonts w:eastAsia="Times New Roman" w:cstheme="minorHAnsi"/>
          <w:color w:val="222222"/>
          <w:sz w:val="18"/>
          <w:szCs w:val="18"/>
          <w:lang w:val="en-GB" w:eastAsia="en-GB" w:bidi="th-TH"/>
        </w:rPr>
        <w:t xml:space="preserve"> of TFRS 16</w:t>
      </w:r>
      <w:r w:rsidRPr="009F1492">
        <w:rPr>
          <w:rFonts w:eastAsia="Times New Roman" w:cstheme="minorHAnsi"/>
          <w:color w:val="222222"/>
          <w:sz w:val="18"/>
          <w:szCs w:val="18"/>
          <w:lang w:val="en-GB" w:eastAsia="en-GB" w:bidi="th-TH"/>
        </w:rPr>
        <w:t>.</w:t>
      </w:r>
    </w:p>
    <w:p w14:paraId="7AB1A018" w14:textId="77777777" w:rsidR="008F5AFA" w:rsidRPr="009F1492" w:rsidRDefault="008F5AFA" w:rsidP="00EA7B47">
      <w:pPr>
        <w:shd w:val="clear" w:color="auto" w:fill="FFFFFF"/>
        <w:spacing w:after="0" w:line="240" w:lineRule="auto"/>
        <w:jc w:val="both"/>
        <w:rPr>
          <w:rFonts w:eastAsia="Times New Roman" w:cstheme="minorHAnsi"/>
          <w:color w:val="222222"/>
          <w:sz w:val="18"/>
          <w:szCs w:val="18"/>
          <w:lang w:val="en-GB" w:eastAsia="en-GB" w:bidi="th-TH"/>
        </w:rPr>
      </w:pPr>
    </w:p>
    <w:tbl>
      <w:tblPr>
        <w:tblW w:w="9468" w:type="dxa"/>
        <w:tblBorders>
          <w:top w:val="single" w:sz="4" w:space="0" w:color="auto"/>
          <w:bottom w:val="single" w:sz="4" w:space="0" w:color="auto"/>
        </w:tblBorders>
        <w:tblLook w:val="04A0" w:firstRow="1" w:lastRow="0" w:firstColumn="1" w:lastColumn="0" w:noHBand="0" w:noVBand="1"/>
      </w:tblPr>
      <w:tblGrid>
        <w:gridCol w:w="6379"/>
        <w:gridCol w:w="1559"/>
        <w:gridCol w:w="1530"/>
      </w:tblGrid>
      <w:tr w:rsidR="00EB0ABB" w:rsidRPr="009F1492" w14:paraId="65BFB5C1" w14:textId="77777777" w:rsidTr="00EB0ABB">
        <w:trPr>
          <w:trHeight w:val="64"/>
        </w:trPr>
        <w:tc>
          <w:tcPr>
            <w:tcW w:w="6379" w:type="dxa"/>
            <w:tcBorders>
              <w:top w:val="nil"/>
              <w:bottom w:val="nil"/>
            </w:tcBorders>
            <w:shd w:val="clear" w:color="auto" w:fill="auto"/>
          </w:tcPr>
          <w:p w14:paraId="0B57B21B" w14:textId="77777777" w:rsidR="00EB0ABB" w:rsidRPr="009F1492" w:rsidRDefault="00EB0ABB" w:rsidP="00EA7B47">
            <w:pPr>
              <w:spacing w:after="0" w:line="240" w:lineRule="auto"/>
              <w:ind w:right="-72"/>
              <w:rPr>
                <w:rFonts w:cstheme="minorHAnsi"/>
                <w:sz w:val="18"/>
                <w:szCs w:val="18"/>
              </w:rPr>
            </w:pPr>
          </w:p>
        </w:tc>
        <w:tc>
          <w:tcPr>
            <w:tcW w:w="1559" w:type="dxa"/>
            <w:tcBorders>
              <w:top w:val="single" w:sz="4" w:space="0" w:color="auto"/>
              <w:bottom w:val="nil"/>
            </w:tcBorders>
            <w:shd w:val="clear" w:color="auto" w:fill="auto"/>
            <w:hideMark/>
          </w:tcPr>
          <w:p w14:paraId="3E58732D" w14:textId="77777777" w:rsidR="00EB0ABB" w:rsidRPr="009F1492" w:rsidRDefault="00EB0ABB" w:rsidP="00EA7B47">
            <w:pPr>
              <w:spacing w:after="0" w:line="240" w:lineRule="auto"/>
              <w:ind w:left="-40" w:right="-72"/>
              <w:jc w:val="right"/>
              <w:rPr>
                <w:rFonts w:cstheme="minorHAnsi"/>
                <w:b/>
                <w:bCs/>
                <w:sz w:val="18"/>
                <w:szCs w:val="18"/>
              </w:rPr>
            </w:pPr>
            <w:r w:rsidRPr="009F1492">
              <w:rPr>
                <w:rFonts w:cstheme="minorHAnsi"/>
                <w:b/>
                <w:bCs/>
                <w:sz w:val="18"/>
                <w:szCs w:val="18"/>
              </w:rPr>
              <w:t xml:space="preserve">Consolidated </w:t>
            </w:r>
          </w:p>
        </w:tc>
        <w:tc>
          <w:tcPr>
            <w:tcW w:w="1530" w:type="dxa"/>
            <w:tcBorders>
              <w:top w:val="single" w:sz="4" w:space="0" w:color="auto"/>
              <w:bottom w:val="nil"/>
            </w:tcBorders>
            <w:shd w:val="clear" w:color="auto" w:fill="auto"/>
          </w:tcPr>
          <w:p w14:paraId="6247561E" w14:textId="77777777" w:rsidR="00EB0ABB" w:rsidRPr="009F1492" w:rsidRDefault="00EB0ABB" w:rsidP="00EA7B47">
            <w:pPr>
              <w:spacing w:after="0" w:line="240" w:lineRule="auto"/>
              <w:ind w:left="-40" w:right="-72"/>
              <w:jc w:val="right"/>
              <w:rPr>
                <w:rFonts w:cstheme="minorHAnsi"/>
                <w:b/>
                <w:bCs/>
                <w:sz w:val="18"/>
                <w:szCs w:val="18"/>
              </w:rPr>
            </w:pPr>
            <w:r w:rsidRPr="009F1492">
              <w:rPr>
                <w:rFonts w:cstheme="minorHAnsi"/>
                <w:b/>
                <w:bCs/>
                <w:sz w:val="18"/>
                <w:szCs w:val="18"/>
              </w:rPr>
              <w:t>Separate</w:t>
            </w:r>
          </w:p>
        </w:tc>
      </w:tr>
      <w:tr w:rsidR="00EB0ABB" w:rsidRPr="009F1492" w14:paraId="6DA0B4C3" w14:textId="77777777" w:rsidTr="00EB0ABB">
        <w:tc>
          <w:tcPr>
            <w:tcW w:w="6379" w:type="dxa"/>
            <w:tcBorders>
              <w:top w:val="nil"/>
              <w:bottom w:val="nil"/>
            </w:tcBorders>
            <w:shd w:val="clear" w:color="auto" w:fill="auto"/>
          </w:tcPr>
          <w:p w14:paraId="06ACACCB" w14:textId="77777777" w:rsidR="00EB0ABB" w:rsidRPr="009F1492" w:rsidRDefault="00EB0ABB" w:rsidP="00EA7B47">
            <w:pPr>
              <w:spacing w:after="0" w:line="240" w:lineRule="auto"/>
              <w:ind w:left="-101" w:right="-72"/>
              <w:rPr>
                <w:rFonts w:cstheme="minorHAnsi"/>
                <w:sz w:val="18"/>
                <w:szCs w:val="18"/>
              </w:rPr>
            </w:pPr>
          </w:p>
        </w:tc>
        <w:tc>
          <w:tcPr>
            <w:tcW w:w="1559" w:type="dxa"/>
            <w:tcBorders>
              <w:top w:val="nil"/>
              <w:bottom w:val="nil"/>
            </w:tcBorders>
            <w:shd w:val="clear" w:color="auto" w:fill="auto"/>
          </w:tcPr>
          <w:p w14:paraId="296DAF01" w14:textId="77777777" w:rsidR="00EB0ABB" w:rsidRPr="009F1492" w:rsidRDefault="00EB0ABB" w:rsidP="00EA7B47">
            <w:pPr>
              <w:spacing w:after="0" w:line="240" w:lineRule="auto"/>
              <w:ind w:left="-40" w:right="-72"/>
              <w:jc w:val="right"/>
              <w:rPr>
                <w:rFonts w:cstheme="minorHAnsi"/>
                <w:b/>
                <w:bCs/>
                <w:sz w:val="18"/>
                <w:szCs w:val="18"/>
              </w:rPr>
            </w:pPr>
            <w:r w:rsidRPr="009F1492">
              <w:rPr>
                <w:rFonts w:cstheme="minorHAnsi"/>
                <w:b/>
                <w:bCs/>
                <w:sz w:val="18"/>
                <w:szCs w:val="18"/>
              </w:rPr>
              <w:t xml:space="preserve">financial </w:t>
            </w:r>
          </w:p>
        </w:tc>
        <w:tc>
          <w:tcPr>
            <w:tcW w:w="1530" w:type="dxa"/>
            <w:tcBorders>
              <w:top w:val="nil"/>
              <w:bottom w:val="nil"/>
            </w:tcBorders>
            <w:shd w:val="clear" w:color="auto" w:fill="auto"/>
          </w:tcPr>
          <w:p w14:paraId="6FDF893C" w14:textId="77777777" w:rsidR="00EB0ABB" w:rsidRPr="009F1492" w:rsidRDefault="00EB0ABB" w:rsidP="00EA7B47">
            <w:pPr>
              <w:spacing w:after="0" w:line="240" w:lineRule="auto"/>
              <w:ind w:left="-40" w:right="-72"/>
              <w:jc w:val="right"/>
              <w:rPr>
                <w:rFonts w:cstheme="minorHAnsi"/>
                <w:b/>
                <w:bCs/>
                <w:sz w:val="18"/>
                <w:szCs w:val="18"/>
              </w:rPr>
            </w:pPr>
            <w:r w:rsidRPr="009F1492">
              <w:rPr>
                <w:rFonts w:cstheme="minorHAnsi"/>
                <w:b/>
                <w:bCs/>
                <w:sz w:val="18"/>
                <w:szCs w:val="18"/>
              </w:rPr>
              <w:t xml:space="preserve">financial </w:t>
            </w:r>
          </w:p>
        </w:tc>
      </w:tr>
      <w:tr w:rsidR="00EB0ABB" w:rsidRPr="009F1492" w14:paraId="353B63AF" w14:textId="77777777" w:rsidTr="00EB0ABB">
        <w:tc>
          <w:tcPr>
            <w:tcW w:w="6379" w:type="dxa"/>
            <w:tcBorders>
              <w:top w:val="nil"/>
              <w:bottom w:val="nil"/>
            </w:tcBorders>
            <w:shd w:val="clear" w:color="auto" w:fill="auto"/>
          </w:tcPr>
          <w:p w14:paraId="49438152" w14:textId="77777777" w:rsidR="00EB0ABB" w:rsidRPr="009F1492" w:rsidRDefault="00EB0ABB" w:rsidP="00EA7B47">
            <w:pPr>
              <w:spacing w:after="0" w:line="240" w:lineRule="auto"/>
              <w:ind w:left="-101" w:right="-72"/>
              <w:rPr>
                <w:rFonts w:cstheme="minorHAnsi"/>
                <w:sz w:val="18"/>
                <w:szCs w:val="18"/>
              </w:rPr>
            </w:pPr>
          </w:p>
        </w:tc>
        <w:tc>
          <w:tcPr>
            <w:tcW w:w="1559" w:type="dxa"/>
            <w:tcBorders>
              <w:top w:val="nil"/>
              <w:bottom w:val="nil"/>
            </w:tcBorders>
            <w:shd w:val="clear" w:color="auto" w:fill="auto"/>
          </w:tcPr>
          <w:p w14:paraId="3DC4F098" w14:textId="77777777" w:rsidR="00EB0ABB" w:rsidRPr="009F1492" w:rsidRDefault="00224AC0" w:rsidP="00EA7B47">
            <w:pPr>
              <w:spacing w:after="0" w:line="240" w:lineRule="auto"/>
              <w:ind w:left="-40" w:right="-72"/>
              <w:jc w:val="right"/>
              <w:rPr>
                <w:rFonts w:cstheme="minorHAnsi"/>
                <w:b/>
                <w:bCs/>
                <w:sz w:val="18"/>
                <w:szCs w:val="18"/>
              </w:rPr>
            </w:pPr>
            <w:r>
              <w:rPr>
                <w:rFonts w:cstheme="minorHAnsi"/>
                <w:b/>
                <w:bCs/>
                <w:sz w:val="18"/>
                <w:szCs w:val="18"/>
              </w:rPr>
              <w:t>statement</w:t>
            </w:r>
            <w:r w:rsidR="00001330">
              <w:rPr>
                <w:rFonts w:cstheme="minorHAnsi"/>
                <w:b/>
                <w:bCs/>
                <w:sz w:val="18"/>
                <w:szCs w:val="18"/>
              </w:rPr>
              <w:t>s</w:t>
            </w:r>
          </w:p>
        </w:tc>
        <w:tc>
          <w:tcPr>
            <w:tcW w:w="1530" w:type="dxa"/>
            <w:tcBorders>
              <w:top w:val="nil"/>
              <w:bottom w:val="nil"/>
            </w:tcBorders>
            <w:shd w:val="clear" w:color="auto" w:fill="auto"/>
          </w:tcPr>
          <w:p w14:paraId="474ECDD6" w14:textId="77777777" w:rsidR="00EB0ABB" w:rsidRPr="009F1492" w:rsidRDefault="00224AC0" w:rsidP="00EA7B47">
            <w:pPr>
              <w:spacing w:after="0" w:line="240" w:lineRule="auto"/>
              <w:ind w:left="-40" w:right="-72"/>
              <w:jc w:val="right"/>
              <w:rPr>
                <w:rFonts w:cstheme="minorHAnsi"/>
                <w:b/>
                <w:bCs/>
                <w:sz w:val="18"/>
                <w:szCs w:val="18"/>
              </w:rPr>
            </w:pPr>
            <w:r>
              <w:rPr>
                <w:rFonts w:cstheme="minorHAnsi"/>
                <w:b/>
                <w:bCs/>
                <w:sz w:val="18"/>
                <w:szCs w:val="18"/>
              </w:rPr>
              <w:t>statement</w:t>
            </w:r>
            <w:r w:rsidR="00001330">
              <w:rPr>
                <w:rFonts w:cstheme="minorHAnsi"/>
                <w:b/>
                <w:bCs/>
                <w:sz w:val="18"/>
                <w:szCs w:val="18"/>
              </w:rPr>
              <w:t>s</w:t>
            </w:r>
          </w:p>
        </w:tc>
      </w:tr>
      <w:tr w:rsidR="00EB0ABB" w:rsidRPr="009F1492" w14:paraId="00DF46EB" w14:textId="77777777" w:rsidTr="00EB0ABB">
        <w:tc>
          <w:tcPr>
            <w:tcW w:w="6379" w:type="dxa"/>
            <w:tcBorders>
              <w:top w:val="nil"/>
              <w:bottom w:val="nil"/>
            </w:tcBorders>
            <w:shd w:val="clear" w:color="auto" w:fill="auto"/>
          </w:tcPr>
          <w:p w14:paraId="426BFB5A" w14:textId="77777777" w:rsidR="00EB0ABB" w:rsidRPr="009F1492" w:rsidRDefault="00EB0ABB" w:rsidP="00EA7B47">
            <w:pPr>
              <w:spacing w:after="0" w:line="240" w:lineRule="auto"/>
              <w:ind w:left="-101" w:right="-72"/>
              <w:rPr>
                <w:rFonts w:cstheme="minorHAnsi"/>
                <w:sz w:val="18"/>
                <w:szCs w:val="18"/>
              </w:rPr>
            </w:pPr>
          </w:p>
        </w:tc>
        <w:tc>
          <w:tcPr>
            <w:tcW w:w="1559" w:type="dxa"/>
            <w:tcBorders>
              <w:top w:val="nil"/>
              <w:bottom w:val="single" w:sz="4" w:space="0" w:color="auto"/>
            </w:tcBorders>
            <w:shd w:val="clear" w:color="auto" w:fill="auto"/>
          </w:tcPr>
          <w:p w14:paraId="4396902D" w14:textId="77777777" w:rsidR="00EB0ABB" w:rsidRPr="009F1492" w:rsidRDefault="00EB0ABB" w:rsidP="00EA7B47">
            <w:pPr>
              <w:spacing w:after="0" w:line="240" w:lineRule="auto"/>
              <w:ind w:left="-40" w:right="-72"/>
              <w:jc w:val="right"/>
              <w:rPr>
                <w:rFonts w:cstheme="minorHAnsi"/>
                <w:b/>
                <w:bCs/>
                <w:sz w:val="18"/>
                <w:szCs w:val="18"/>
              </w:rPr>
            </w:pPr>
            <w:r w:rsidRPr="009F1492">
              <w:rPr>
                <w:rFonts w:cstheme="minorHAnsi"/>
                <w:b/>
                <w:bCs/>
                <w:sz w:val="18"/>
                <w:szCs w:val="18"/>
              </w:rPr>
              <w:t>Baht</w:t>
            </w:r>
          </w:p>
        </w:tc>
        <w:tc>
          <w:tcPr>
            <w:tcW w:w="1530" w:type="dxa"/>
            <w:tcBorders>
              <w:top w:val="nil"/>
              <w:bottom w:val="single" w:sz="4" w:space="0" w:color="auto"/>
            </w:tcBorders>
            <w:shd w:val="clear" w:color="auto" w:fill="auto"/>
          </w:tcPr>
          <w:p w14:paraId="0225D815" w14:textId="77777777" w:rsidR="00EB0ABB" w:rsidRPr="009F1492" w:rsidRDefault="00EB0ABB" w:rsidP="00EA7B47">
            <w:pPr>
              <w:spacing w:after="0" w:line="240" w:lineRule="auto"/>
              <w:ind w:left="-40" w:right="-72"/>
              <w:jc w:val="right"/>
              <w:rPr>
                <w:rFonts w:cstheme="minorHAnsi"/>
                <w:b/>
                <w:bCs/>
                <w:sz w:val="18"/>
                <w:szCs w:val="18"/>
              </w:rPr>
            </w:pPr>
            <w:r w:rsidRPr="009F1492">
              <w:rPr>
                <w:rFonts w:cstheme="minorHAnsi"/>
                <w:b/>
                <w:bCs/>
                <w:sz w:val="18"/>
                <w:szCs w:val="18"/>
              </w:rPr>
              <w:t>Baht</w:t>
            </w:r>
          </w:p>
        </w:tc>
      </w:tr>
      <w:tr w:rsidR="00EB0ABB" w:rsidRPr="009F1492" w14:paraId="1988803D" w14:textId="77777777" w:rsidTr="00EB0ABB">
        <w:tc>
          <w:tcPr>
            <w:tcW w:w="6379" w:type="dxa"/>
            <w:tcBorders>
              <w:top w:val="nil"/>
              <w:bottom w:val="nil"/>
            </w:tcBorders>
            <w:shd w:val="clear" w:color="auto" w:fill="auto"/>
          </w:tcPr>
          <w:p w14:paraId="10B05C13" w14:textId="77777777" w:rsidR="00EB0ABB" w:rsidRPr="009F1492" w:rsidRDefault="00EB0ABB" w:rsidP="00EA7B47">
            <w:pPr>
              <w:spacing w:after="0" w:line="240" w:lineRule="auto"/>
              <w:ind w:left="-101" w:right="-72"/>
              <w:rPr>
                <w:rFonts w:cstheme="minorHAnsi"/>
                <w:sz w:val="18"/>
                <w:szCs w:val="18"/>
              </w:rPr>
            </w:pPr>
          </w:p>
        </w:tc>
        <w:tc>
          <w:tcPr>
            <w:tcW w:w="1559" w:type="dxa"/>
            <w:tcBorders>
              <w:top w:val="single" w:sz="4" w:space="0" w:color="auto"/>
              <w:bottom w:val="nil"/>
            </w:tcBorders>
            <w:shd w:val="clear" w:color="auto" w:fill="FAFAFA"/>
          </w:tcPr>
          <w:p w14:paraId="58C8FFF0" w14:textId="77777777" w:rsidR="00EB0ABB" w:rsidRPr="009F1492" w:rsidRDefault="00EB0ABB" w:rsidP="00EA7B47">
            <w:pPr>
              <w:spacing w:after="0" w:line="240" w:lineRule="auto"/>
              <w:ind w:left="-40" w:right="-72"/>
              <w:jc w:val="right"/>
              <w:rPr>
                <w:rFonts w:cstheme="minorHAnsi"/>
                <w:sz w:val="18"/>
                <w:szCs w:val="18"/>
              </w:rPr>
            </w:pPr>
          </w:p>
        </w:tc>
        <w:tc>
          <w:tcPr>
            <w:tcW w:w="1530" w:type="dxa"/>
            <w:tcBorders>
              <w:top w:val="single" w:sz="4" w:space="0" w:color="auto"/>
              <w:bottom w:val="nil"/>
            </w:tcBorders>
            <w:shd w:val="clear" w:color="auto" w:fill="FAFAFA"/>
          </w:tcPr>
          <w:p w14:paraId="320F8C5C" w14:textId="77777777" w:rsidR="00EB0ABB" w:rsidRPr="009F1492" w:rsidRDefault="00EB0ABB" w:rsidP="00EA7B47">
            <w:pPr>
              <w:spacing w:after="0" w:line="240" w:lineRule="auto"/>
              <w:ind w:left="-40" w:right="-72"/>
              <w:jc w:val="right"/>
              <w:rPr>
                <w:rFonts w:cstheme="minorHAnsi"/>
                <w:sz w:val="18"/>
                <w:szCs w:val="18"/>
              </w:rPr>
            </w:pPr>
          </w:p>
        </w:tc>
      </w:tr>
      <w:tr w:rsidR="0095348D" w:rsidRPr="009F1492" w14:paraId="0C031933" w14:textId="77777777" w:rsidTr="00EB0ABB">
        <w:tc>
          <w:tcPr>
            <w:tcW w:w="6379" w:type="dxa"/>
            <w:tcBorders>
              <w:top w:val="nil"/>
              <w:bottom w:val="nil"/>
            </w:tcBorders>
            <w:shd w:val="clear" w:color="auto" w:fill="auto"/>
          </w:tcPr>
          <w:p w14:paraId="24AC5D55" w14:textId="77777777" w:rsidR="0095348D" w:rsidRPr="009F1492" w:rsidRDefault="0095348D" w:rsidP="00EA7B47">
            <w:pPr>
              <w:spacing w:after="0" w:line="240" w:lineRule="auto"/>
              <w:ind w:left="-101" w:right="-72"/>
              <w:rPr>
                <w:rFonts w:cstheme="minorHAnsi"/>
                <w:sz w:val="18"/>
                <w:szCs w:val="18"/>
              </w:rPr>
            </w:pPr>
            <w:r w:rsidRPr="009F1492">
              <w:rPr>
                <w:rFonts w:cstheme="minorHAnsi"/>
                <w:sz w:val="18"/>
                <w:szCs w:val="18"/>
              </w:rPr>
              <w:t>Operating lease commitments disclosed as at 31 December 2019</w:t>
            </w:r>
          </w:p>
        </w:tc>
        <w:tc>
          <w:tcPr>
            <w:tcW w:w="1559" w:type="dxa"/>
            <w:tcBorders>
              <w:top w:val="nil"/>
              <w:bottom w:val="nil"/>
            </w:tcBorders>
            <w:shd w:val="clear" w:color="auto" w:fill="FAFAFA"/>
            <w:vAlign w:val="bottom"/>
          </w:tcPr>
          <w:p w14:paraId="03855010"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r w:rsidRPr="009F1492">
              <w:rPr>
                <w:rFonts w:cstheme="minorHAnsi"/>
                <w:sz w:val="18"/>
                <w:szCs w:val="18"/>
              </w:rPr>
              <w:t>1,888,113,265</w:t>
            </w:r>
          </w:p>
        </w:tc>
        <w:tc>
          <w:tcPr>
            <w:tcW w:w="1530" w:type="dxa"/>
            <w:tcBorders>
              <w:top w:val="nil"/>
              <w:bottom w:val="nil"/>
            </w:tcBorders>
            <w:shd w:val="clear" w:color="auto" w:fill="FAFAFA"/>
            <w:vAlign w:val="bottom"/>
          </w:tcPr>
          <w:p w14:paraId="2C5D228C"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r w:rsidRPr="009F1492">
              <w:rPr>
                <w:rFonts w:cstheme="minorHAnsi"/>
                <w:sz w:val="18"/>
                <w:szCs w:val="18"/>
              </w:rPr>
              <w:t>120,887,111</w:t>
            </w:r>
          </w:p>
        </w:tc>
      </w:tr>
      <w:tr w:rsidR="0095348D" w:rsidRPr="009F1492" w14:paraId="352B765A" w14:textId="77777777" w:rsidTr="00EB0ABB">
        <w:tc>
          <w:tcPr>
            <w:tcW w:w="6379" w:type="dxa"/>
            <w:tcBorders>
              <w:top w:val="nil"/>
              <w:bottom w:val="nil"/>
            </w:tcBorders>
            <w:shd w:val="clear" w:color="auto" w:fill="auto"/>
          </w:tcPr>
          <w:p w14:paraId="6DEA5FD0" w14:textId="77777777" w:rsidR="0095348D" w:rsidRPr="009F1492" w:rsidRDefault="0095348D" w:rsidP="00EA7B47">
            <w:pPr>
              <w:spacing w:after="0" w:line="240" w:lineRule="auto"/>
              <w:ind w:left="431" w:right="-72" w:hanging="532"/>
              <w:rPr>
                <w:rFonts w:cstheme="minorHAnsi"/>
                <w:sz w:val="18"/>
                <w:szCs w:val="18"/>
              </w:rPr>
            </w:pPr>
            <w:r w:rsidRPr="009F1492">
              <w:rPr>
                <w:rFonts w:cstheme="minorHAnsi"/>
                <w:sz w:val="18"/>
                <w:szCs w:val="18"/>
                <w:u w:val="single"/>
              </w:rPr>
              <w:t>Less</w:t>
            </w:r>
            <w:r w:rsidRPr="009F1492">
              <w:rPr>
                <w:rFonts w:cstheme="minorHAnsi"/>
                <w:sz w:val="18"/>
                <w:szCs w:val="18"/>
              </w:rPr>
              <w:tab/>
              <w:t xml:space="preserve">discounted using the lessee’s incremental borrowing rate </w:t>
            </w:r>
          </w:p>
          <w:p w14:paraId="536AA7CC" w14:textId="77777777" w:rsidR="0095348D" w:rsidRPr="009F1492" w:rsidRDefault="0095348D" w:rsidP="00EA7B47">
            <w:pPr>
              <w:spacing w:after="0" w:line="240" w:lineRule="auto"/>
              <w:ind w:left="431" w:right="-72" w:hanging="532"/>
              <w:rPr>
                <w:rFonts w:cstheme="minorHAnsi"/>
                <w:sz w:val="18"/>
                <w:szCs w:val="18"/>
              </w:rPr>
            </w:pPr>
            <w:r w:rsidRPr="009F1492">
              <w:rPr>
                <w:rFonts w:cstheme="minorHAnsi"/>
                <w:sz w:val="18"/>
                <w:szCs w:val="18"/>
              </w:rPr>
              <w:tab/>
              <w:t xml:space="preserve">    at the date of initial application</w:t>
            </w:r>
            <w:r w:rsidR="000A0839">
              <w:rPr>
                <w:rFonts w:cstheme="minorHAnsi"/>
                <w:sz w:val="18"/>
                <w:szCs w:val="18"/>
              </w:rPr>
              <w:t xml:space="preserve"> of TFRS 16</w:t>
            </w:r>
          </w:p>
        </w:tc>
        <w:tc>
          <w:tcPr>
            <w:tcW w:w="1559" w:type="dxa"/>
            <w:tcBorders>
              <w:top w:val="nil"/>
              <w:bottom w:val="nil"/>
            </w:tcBorders>
            <w:shd w:val="clear" w:color="auto" w:fill="FAFAFA"/>
            <w:vAlign w:val="bottom"/>
          </w:tcPr>
          <w:p w14:paraId="3DB4130D"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r w:rsidRPr="009F1492">
              <w:rPr>
                <w:rFonts w:cstheme="minorHAnsi"/>
                <w:sz w:val="18"/>
                <w:szCs w:val="18"/>
              </w:rPr>
              <w:t>(1,377,719,027)</w:t>
            </w:r>
          </w:p>
        </w:tc>
        <w:tc>
          <w:tcPr>
            <w:tcW w:w="1530" w:type="dxa"/>
            <w:tcBorders>
              <w:top w:val="nil"/>
              <w:bottom w:val="nil"/>
            </w:tcBorders>
            <w:shd w:val="clear" w:color="auto" w:fill="FAFAFA"/>
            <w:vAlign w:val="bottom"/>
          </w:tcPr>
          <w:p w14:paraId="404BC0AD"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r w:rsidRPr="009F1492">
              <w:rPr>
                <w:rFonts w:cstheme="minorHAnsi"/>
                <w:sz w:val="18"/>
                <w:szCs w:val="18"/>
              </w:rPr>
              <w:t>(90,113,634)</w:t>
            </w:r>
          </w:p>
        </w:tc>
      </w:tr>
      <w:tr w:rsidR="0095348D" w:rsidRPr="009F1492" w14:paraId="221BEC57" w14:textId="77777777" w:rsidTr="00E342FD">
        <w:tc>
          <w:tcPr>
            <w:tcW w:w="6379" w:type="dxa"/>
            <w:tcBorders>
              <w:top w:val="nil"/>
              <w:bottom w:val="nil"/>
            </w:tcBorders>
            <w:shd w:val="clear" w:color="auto" w:fill="auto"/>
          </w:tcPr>
          <w:p w14:paraId="5F683BCD" w14:textId="77777777" w:rsidR="0095348D" w:rsidRPr="009F1492" w:rsidRDefault="0095348D" w:rsidP="00EA7B47">
            <w:pPr>
              <w:spacing w:after="0" w:line="240" w:lineRule="auto"/>
              <w:ind w:left="431" w:right="-72" w:hanging="532"/>
              <w:rPr>
                <w:rFonts w:cstheme="minorHAnsi"/>
                <w:sz w:val="18"/>
                <w:szCs w:val="18"/>
              </w:rPr>
            </w:pPr>
            <w:r w:rsidRPr="009F1492">
              <w:rPr>
                <w:rFonts w:cstheme="minorHAnsi"/>
                <w:sz w:val="18"/>
                <w:szCs w:val="18"/>
                <w:u w:val="single"/>
              </w:rPr>
              <w:t>Add</w:t>
            </w:r>
            <w:r w:rsidRPr="009F1492">
              <w:rPr>
                <w:rFonts w:cstheme="minorHAnsi"/>
                <w:sz w:val="18"/>
                <w:szCs w:val="18"/>
              </w:rPr>
              <w:tab/>
              <w:t xml:space="preserve">adjustments as a result of a different treatment of extension </w:t>
            </w:r>
          </w:p>
          <w:p w14:paraId="3CCB10E6" w14:textId="77777777" w:rsidR="0095348D" w:rsidRPr="009F1492" w:rsidRDefault="0095348D" w:rsidP="00EA7B47">
            <w:pPr>
              <w:spacing w:after="0" w:line="240" w:lineRule="auto"/>
              <w:ind w:left="431" w:right="-72" w:hanging="532"/>
              <w:rPr>
                <w:rFonts w:cstheme="minorHAnsi"/>
                <w:sz w:val="18"/>
                <w:szCs w:val="18"/>
              </w:rPr>
            </w:pPr>
            <w:r w:rsidRPr="009F1492">
              <w:rPr>
                <w:rFonts w:cstheme="minorHAnsi"/>
                <w:sz w:val="18"/>
                <w:szCs w:val="18"/>
              </w:rPr>
              <w:tab/>
              <w:t xml:space="preserve">  </w:t>
            </w:r>
            <w:r w:rsidR="000A0839">
              <w:rPr>
                <w:rFonts w:cstheme="minorHAnsi"/>
                <w:sz w:val="18"/>
                <w:szCs w:val="18"/>
              </w:rPr>
              <w:t xml:space="preserve"> </w:t>
            </w:r>
            <w:r w:rsidRPr="009F1492">
              <w:rPr>
                <w:rFonts w:cstheme="minorHAnsi"/>
                <w:sz w:val="18"/>
                <w:szCs w:val="18"/>
              </w:rPr>
              <w:t xml:space="preserve"> </w:t>
            </w:r>
            <w:r w:rsidR="000A0839" w:rsidRPr="009F1492">
              <w:rPr>
                <w:rFonts w:cstheme="minorHAnsi"/>
                <w:sz w:val="18"/>
                <w:szCs w:val="18"/>
              </w:rPr>
              <w:t xml:space="preserve">and </w:t>
            </w:r>
            <w:r w:rsidRPr="009F1492">
              <w:rPr>
                <w:rFonts w:cstheme="minorHAnsi"/>
                <w:sz w:val="18"/>
                <w:szCs w:val="18"/>
              </w:rPr>
              <w:t xml:space="preserve">termination options </w:t>
            </w:r>
          </w:p>
        </w:tc>
        <w:tc>
          <w:tcPr>
            <w:tcW w:w="1559" w:type="dxa"/>
            <w:tcBorders>
              <w:top w:val="nil"/>
              <w:bottom w:val="single" w:sz="4" w:space="0" w:color="auto"/>
            </w:tcBorders>
            <w:shd w:val="clear" w:color="auto" w:fill="FAFAFA"/>
            <w:vAlign w:val="bottom"/>
          </w:tcPr>
          <w:p w14:paraId="555410D5"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r w:rsidRPr="009F1492">
              <w:rPr>
                <w:rFonts w:cstheme="minorHAnsi"/>
                <w:sz w:val="18"/>
                <w:szCs w:val="18"/>
              </w:rPr>
              <w:t>946,006</w:t>
            </w:r>
          </w:p>
        </w:tc>
        <w:tc>
          <w:tcPr>
            <w:tcW w:w="1530" w:type="dxa"/>
            <w:tcBorders>
              <w:top w:val="nil"/>
              <w:bottom w:val="single" w:sz="4" w:space="0" w:color="auto"/>
            </w:tcBorders>
            <w:shd w:val="clear" w:color="auto" w:fill="FAFAFA"/>
            <w:vAlign w:val="bottom"/>
          </w:tcPr>
          <w:p w14:paraId="1516ADF2"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r w:rsidRPr="009F1492">
              <w:rPr>
                <w:rFonts w:cstheme="minorHAnsi"/>
                <w:sz w:val="18"/>
                <w:szCs w:val="18"/>
              </w:rPr>
              <w:t>946,006</w:t>
            </w:r>
          </w:p>
        </w:tc>
      </w:tr>
      <w:tr w:rsidR="0095348D" w:rsidRPr="009F1492" w14:paraId="70BB78F9" w14:textId="77777777" w:rsidTr="00A23D38">
        <w:tc>
          <w:tcPr>
            <w:tcW w:w="6379" w:type="dxa"/>
            <w:tcBorders>
              <w:top w:val="nil"/>
              <w:bottom w:val="nil"/>
            </w:tcBorders>
            <w:shd w:val="clear" w:color="auto" w:fill="auto"/>
          </w:tcPr>
          <w:p w14:paraId="24468DC3" w14:textId="77777777" w:rsidR="0095348D" w:rsidRPr="009F1492" w:rsidRDefault="0095348D" w:rsidP="00EA7B47">
            <w:pPr>
              <w:spacing w:after="0" w:line="240" w:lineRule="auto"/>
              <w:ind w:left="-101" w:right="-72"/>
              <w:rPr>
                <w:rFonts w:cstheme="minorHAnsi"/>
                <w:sz w:val="18"/>
                <w:szCs w:val="18"/>
              </w:rPr>
            </w:pPr>
          </w:p>
        </w:tc>
        <w:tc>
          <w:tcPr>
            <w:tcW w:w="1559" w:type="dxa"/>
            <w:tcBorders>
              <w:top w:val="single" w:sz="4" w:space="0" w:color="auto"/>
              <w:bottom w:val="nil"/>
            </w:tcBorders>
            <w:shd w:val="clear" w:color="auto" w:fill="FAFAFA"/>
            <w:vAlign w:val="bottom"/>
          </w:tcPr>
          <w:p w14:paraId="41B9489B" w14:textId="77777777" w:rsidR="0095348D" w:rsidRPr="009F1492" w:rsidRDefault="0095348D" w:rsidP="00EA7B47">
            <w:pPr>
              <w:autoSpaceDE w:val="0"/>
              <w:autoSpaceDN w:val="0"/>
              <w:adjustRightInd w:val="0"/>
              <w:spacing w:after="0" w:line="240" w:lineRule="auto"/>
              <w:ind w:right="-72"/>
              <w:jc w:val="right"/>
              <w:rPr>
                <w:rFonts w:cstheme="minorHAnsi"/>
                <w:b/>
                <w:bCs/>
                <w:sz w:val="18"/>
                <w:szCs w:val="18"/>
              </w:rPr>
            </w:pPr>
          </w:p>
        </w:tc>
        <w:tc>
          <w:tcPr>
            <w:tcW w:w="1530" w:type="dxa"/>
            <w:tcBorders>
              <w:top w:val="single" w:sz="4" w:space="0" w:color="auto"/>
              <w:bottom w:val="nil"/>
            </w:tcBorders>
            <w:shd w:val="clear" w:color="auto" w:fill="FAFAFA"/>
            <w:vAlign w:val="bottom"/>
          </w:tcPr>
          <w:p w14:paraId="7C23492F" w14:textId="77777777" w:rsidR="0095348D" w:rsidRPr="009F1492" w:rsidRDefault="0095348D" w:rsidP="00EA7B47">
            <w:pPr>
              <w:autoSpaceDE w:val="0"/>
              <w:autoSpaceDN w:val="0"/>
              <w:adjustRightInd w:val="0"/>
              <w:spacing w:after="0" w:line="240" w:lineRule="auto"/>
              <w:ind w:right="-72"/>
              <w:jc w:val="right"/>
              <w:rPr>
                <w:rFonts w:cstheme="minorHAnsi"/>
                <w:b/>
                <w:bCs/>
                <w:sz w:val="18"/>
                <w:szCs w:val="18"/>
              </w:rPr>
            </w:pPr>
          </w:p>
        </w:tc>
      </w:tr>
      <w:tr w:rsidR="0095348D" w:rsidRPr="009F1492" w14:paraId="55C26FCB" w14:textId="77777777" w:rsidTr="00A23D38">
        <w:tc>
          <w:tcPr>
            <w:tcW w:w="6379" w:type="dxa"/>
            <w:tcBorders>
              <w:top w:val="nil"/>
              <w:bottom w:val="nil"/>
            </w:tcBorders>
            <w:shd w:val="clear" w:color="auto" w:fill="auto"/>
          </w:tcPr>
          <w:p w14:paraId="631CCDAF" w14:textId="77777777" w:rsidR="0095348D" w:rsidRPr="009F1492" w:rsidRDefault="0095348D" w:rsidP="00EA7B47">
            <w:pPr>
              <w:spacing w:after="0" w:line="240" w:lineRule="auto"/>
              <w:ind w:left="-101" w:right="-72"/>
              <w:rPr>
                <w:rFonts w:cstheme="minorHAnsi"/>
                <w:b/>
                <w:bCs/>
                <w:sz w:val="18"/>
                <w:szCs w:val="18"/>
              </w:rPr>
            </w:pPr>
            <w:r w:rsidRPr="009F1492">
              <w:rPr>
                <w:rFonts w:cstheme="minorHAnsi"/>
                <w:b/>
                <w:bCs/>
                <w:sz w:val="18"/>
                <w:szCs w:val="18"/>
              </w:rPr>
              <w:t>Lease liabilities recognised as at 1 January 2020</w:t>
            </w:r>
          </w:p>
        </w:tc>
        <w:tc>
          <w:tcPr>
            <w:tcW w:w="1559" w:type="dxa"/>
            <w:tcBorders>
              <w:top w:val="nil"/>
              <w:bottom w:val="single" w:sz="4" w:space="0" w:color="auto"/>
            </w:tcBorders>
            <w:shd w:val="clear" w:color="auto" w:fill="FAFAFA"/>
            <w:vAlign w:val="bottom"/>
          </w:tcPr>
          <w:p w14:paraId="630B9BB2" w14:textId="77777777" w:rsidR="0095348D" w:rsidRPr="009F1492" w:rsidRDefault="0095348D" w:rsidP="00EA7B47">
            <w:pPr>
              <w:autoSpaceDE w:val="0"/>
              <w:autoSpaceDN w:val="0"/>
              <w:adjustRightInd w:val="0"/>
              <w:spacing w:after="0" w:line="240" w:lineRule="auto"/>
              <w:ind w:right="-72"/>
              <w:jc w:val="right"/>
              <w:rPr>
                <w:rFonts w:cstheme="minorHAnsi"/>
                <w:b/>
                <w:bCs/>
                <w:sz w:val="18"/>
                <w:szCs w:val="18"/>
              </w:rPr>
            </w:pPr>
            <w:r w:rsidRPr="009F1492">
              <w:rPr>
                <w:rFonts w:cstheme="minorHAnsi"/>
                <w:b/>
                <w:bCs/>
                <w:sz w:val="18"/>
                <w:szCs w:val="18"/>
              </w:rPr>
              <w:t>511,340,244</w:t>
            </w:r>
          </w:p>
        </w:tc>
        <w:tc>
          <w:tcPr>
            <w:tcW w:w="1530" w:type="dxa"/>
            <w:tcBorders>
              <w:top w:val="nil"/>
              <w:bottom w:val="single" w:sz="4" w:space="0" w:color="auto"/>
            </w:tcBorders>
            <w:shd w:val="clear" w:color="auto" w:fill="FAFAFA"/>
            <w:vAlign w:val="bottom"/>
          </w:tcPr>
          <w:p w14:paraId="4F60F5CC" w14:textId="77777777" w:rsidR="0095348D" w:rsidRPr="009F1492" w:rsidRDefault="0095348D" w:rsidP="00EA7B47">
            <w:pPr>
              <w:autoSpaceDE w:val="0"/>
              <w:autoSpaceDN w:val="0"/>
              <w:adjustRightInd w:val="0"/>
              <w:spacing w:after="0" w:line="240" w:lineRule="auto"/>
              <w:ind w:right="-72"/>
              <w:jc w:val="right"/>
              <w:rPr>
                <w:rFonts w:cstheme="minorHAnsi"/>
                <w:b/>
                <w:bCs/>
                <w:sz w:val="18"/>
                <w:szCs w:val="18"/>
              </w:rPr>
            </w:pPr>
            <w:r w:rsidRPr="009F1492">
              <w:rPr>
                <w:rFonts w:cstheme="minorHAnsi"/>
                <w:b/>
                <w:bCs/>
                <w:sz w:val="18"/>
                <w:szCs w:val="18"/>
              </w:rPr>
              <w:t>31,719,483</w:t>
            </w:r>
          </w:p>
        </w:tc>
      </w:tr>
      <w:tr w:rsidR="0095348D" w:rsidRPr="009F1492" w14:paraId="39A4FE1B" w14:textId="77777777" w:rsidTr="00EB0ABB">
        <w:tc>
          <w:tcPr>
            <w:tcW w:w="6379" w:type="dxa"/>
            <w:tcBorders>
              <w:top w:val="nil"/>
              <w:bottom w:val="nil"/>
            </w:tcBorders>
            <w:shd w:val="clear" w:color="auto" w:fill="auto"/>
          </w:tcPr>
          <w:p w14:paraId="1F47B30A" w14:textId="77777777" w:rsidR="0095348D" w:rsidRPr="009F1492" w:rsidRDefault="0095348D" w:rsidP="00EA7B47">
            <w:pPr>
              <w:spacing w:after="0" w:line="240" w:lineRule="auto"/>
              <w:ind w:left="-101" w:right="-72"/>
              <w:rPr>
                <w:rFonts w:cstheme="minorHAnsi"/>
                <w:b/>
                <w:bCs/>
                <w:sz w:val="18"/>
                <w:szCs w:val="18"/>
              </w:rPr>
            </w:pPr>
          </w:p>
        </w:tc>
        <w:tc>
          <w:tcPr>
            <w:tcW w:w="1559" w:type="dxa"/>
            <w:tcBorders>
              <w:top w:val="single" w:sz="4" w:space="0" w:color="auto"/>
              <w:bottom w:val="nil"/>
            </w:tcBorders>
            <w:shd w:val="clear" w:color="auto" w:fill="FAFAFA"/>
          </w:tcPr>
          <w:p w14:paraId="1CAC3684"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p>
        </w:tc>
        <w:tc>
          <w:tcPr>
            <w:tcW w:w="1530" w:type="dxa"/>
            <w:tcBorders>
              <w:top w:val="single" w:sz="4" w:space="0" w:color="auto"/>
              <w:bottom w:val="nil"/>
            </w:tcBorders>
            <w:shd w:val="clear" w:color="auto" w:fill="FAFAFA"/>
          </w:tcPr>
          <w:p w14:paraId="15B41C0E"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p>
        </w:tc>
      </w:tr>
      <w:tr w:rsidR="0095348D" w:rsidRPr="009F1492" w14:paraId="54836D91" w14:textId="77777777" w:rsidTr="00EB0ABB">
        <w:tc>
          <w:tcPr>
            <w:tcW w:w="6379" w:type="dxa"/>
            <w:tcBorders>
              <w:top w:val="nil"/>
              <w:bottom w:val="nil"/>
            </w:tcBorders>
            <w:shd w:val="clear" w:color="auto" w:fill="auto"/>
          </w:tcPr>
          <w:p w14:paraId="09B5346B" w14:textId="77777777" w:rsidR="0095348D" w:rsidRPr="009F1492" w:rsidRDefault="0095348D" w:rsidP="00EA7B47">
            <w:pPr>
              <w:spacing w:after="0" w:line="240" w:lineRule="auto"/>
              <w:ind w:left="-101" w:right="-72"/>
              <w:rPr>
                <w:rFonts w:cstheme="minorHAnsi"/>
                <w:sz w:val="18"/>
                <w:szCs w:val="18"/>
              </w:rPr>
            </w:pPr>
            <w:r w:rsidRPr="009F1492">
              <w:rPr>
                <w:rFonts w:cstheme="minorHAnsi"/>
                <w:sz w:val="18"/>
                <w:szCs w:val="18"/>
              </w:rPr>
              <w:t>Lease liabilities:</w:t>
            </w:r>
          </w:p>
        </w:tc>
        <w:tc>
          <w:tcPr>
            <w:tcW w:w="1559" w:type="dxa"/>
            <w:tcBorders>
              <w:top w:val="nil"/>
              <w:bottom w:val="nil"/>
            </w:tcBorders>
            <w:shd w:val="clear" w:color="auto" w:fill="FAFAFA"/>
          </w:tcPr>
          <w:p w14:paraId="07A8A1D9"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p>
        </w:tc>
        <w:tc>
          <w:tcPr>
            <w:tcW w:w="1530" w:type="dxa"/>
            <w:tcBorders>
              <w:top w:val="nil"/>
              <w:bottom w:val="nil"/>
            </w:tcBorders>
            <w:shd w:val="clear" w:color="auto" w:fill="FAFAFA"/>
          </w:tcPr>
          <w:p w14:paraId="6B55C56A"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p>
        </w:tc>
      </w:tr>
      <w:tr w:rsidR="0095348D" w:rsidRPr="009F1492" w14:paraId="48BB543B" w14:textId="77777777" w:rsidTr="00EB0ABB">
        <w:tc>
          <w:tcPr>
            <w:tcW w:w="6379" w:type="dxa"/>
            <w:tcBorders>
              <w:top w:val="nil"/>
              <w:bottom w:val="nil"/>
            </w:tcBorders>
            <w:shd w:val="clear" w:color="auto" w:fill="auto"/>
          </w:tcPr>
          <w:p w14:paraId="510F2978" w14:textId="77777777" w:rsidR="0095348D" w:rsidRPr="009F1492" w:rsidRDefault="0095348D" w:rsidP="00EA7B47">
            <w:pPr>
              <w:pStyle w:val="ListParagraph"/>
              <w:numPr>
                <w:ilvl w:val="0"/>
                <w:numId w:val="10"/>
              </w:numPr>
              <w:spacing w:after="0" w:line="240" w:lineRule="auto"/>
              <w:ind w:left="175" w:right="-72" w:hanging="142"/>
              <w:rPr>
                <w:rFonts w:cstheme="minorHAnsi"/>
                <w:sz w:val="18"/>
                <w:szCs w:val="18"/>
              </w:rPr>
            </w:pPr>
            <w:r w:rsidRPr="009F1492">
              <w:rPr>
                <w:rFonts w:cstheme="minorHAnsi"/>
                <w:sz w:val="18"/>
                <w:szCs w:val="18"/>
              </w:rPr>
              <w:t>Current</w:t>
            </w:r>
          </w:p>
        </w:tc>
        <w:tc>
          <w:tcPr>
            <w:tcW w:w="1559" w:type="dxa"/>
            <w:tcBorders>
              <w:top w:val="nil"/>
              <w:bottom w:val="nil"/>
            </w:tcBorders>
            <w:shd w:val="clear" w:color="auto" w:fill="FAFAFA"/>
          </w:tcPr>
          <w:p w14:paraId="4DB6B99C"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r w:rsidRPr="009F1492">
              <w:rPr>
                <w:rFonts w:cstheme="minorHAnsi"/>
                <w:sz w:val="18"/>
                <w:szCs w:val="18"/>
              </w:rPr>
              <w:t>53,882,314</w:t>
            </w:r>
          </w:p>
        </w:tc>
        <w:tc>
          <w:tcPr>
            <w:tcW w:w="1530" w:type="dxa"/>
            <w:tcBorders>
              <w:top w:val="nil"/>
              <w:bottom w:val="nil"/>
            </w:tcBorders>
            <w:shd w:val="clear" w:color="auto" w:fill="FAFAFA"/>
          </w:tcPr>
          <w:p w14:paraId="75FB676A"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r w:rsidRPr="009F1492">
              <w:rPr>
                <w:rFonts w:cstheme="minorHAnsi"/>
                <w:sz w:val="18"/>
                <w:szCs w:val="18"/>
              </w:rPr>
              <w:t>3,772,703</w:t>
            </w:r>
          </w:p>
        </w:tc>
      </w:tr>
      <w:tr w:rsidR="0095348D" w:rsidRPr="009F1492" w14:paraId="4684CBCB" w14:textId="77777777" w:rsidTr="00EB0ABB">
        <w:tc>
          <w:tcPr>
            <w:tcW w:w="6379" w:type="dxa"/>
            <w:tcBorders>
              <w:top w:val="nil"/>
              <w:bottom w:val="nil"/>
            </w:tcBorders>
            <w:shd w:val="clear" w:color="auto" w:fill="auto"/>
          </w:tcPr>
          <w:p w14:paraId="559B25B0" w14:textId="77777777" w:rsidR="0095348D" w:rsidRPr="009F1492" w:rsidRDefault="0095348D" w:rsidP="00EA7B47">
            <w:pPr>
              <w:pStyle w:val="ListParagraph"/>
              <w:numPr>
                <w:ilvl w:val="0"/>
                <w:numId w:val="10"/>
              </w:numPr>
              <w:spacing w:after="0" w:line="240" w:lineRule="auto"/>
              <w:ind w:left="175" w:right="-72" w:hanging="142"/>
              <w:rPr>
                <w:rFonts w:cstheme="minorHAnsi"/>
                <w:sz w:val="18"/>
                <w:szCs w:val="18"/>
              </w:rPr>
            </w:pPr>
            <w:r w:rsidRPr="009F1492">
              <w:rPr>
                <w:rFonts w:cstheme="minorHAnsi"/>
                <w:sz w:val="18"/>
                <w:szCs w:val="18"/>
              </w:rPr>
              <w:t>Non-current</w:t>
            </w:r>
          </w:p>
        </w:tc>
        <w:tc>
          <w:tcPr>
            <w:tcW w:w="1559" w:type="dxa"/>
            <w:tcBorders>
              <w:top w:val="nil"/>
              <w:bottom w:val="nil"/>
            </w:tcBorders>
            <w:shd w:val="clear" w:color="auto" w:fill="FAFAFA"/>
          </w:tcPr>
          <w:p w14:paraId="3C01AB00"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r w:rsidRPr="009F1492">
              <w:rPr>
                <w:rFonts w:cstheme="minorHAnsi"/>
                <w:sz w:val="18"/>
                <w:szCs w:val="18"/>
              </w:rPr>
              <w:t>457,457,930</w:t>
            </w:r>
          </w:p>
        </w:tc>
        <w:tc>
          <w:tcPr>
            <w:tcW w:w="1530" w:type="dxa"/>
            <w:tcBorders>
              <w:top w:val="nil"/>
              <w:bottom w:val="nil"/>
            </w:tcBorders>
            <w:shd w:val="clear" w:color="auto" w:fill="FAFAFA"/>
          </w:tcPr>
          <w:p w14:paraId="270A0594" w14:textId="77777777" w:rsidR="0095348D" w:rsidRPr="009F1492" w:rsidRDefault="0095348D" w:rsidP="00EA7B47">
            <w:pPr>
              <w:autoSpaceDE w:val="0"/>
              <w:autoSpaceDN w:val="0"/>
              <w:adjustRightInd w:val="0"/>
              <w:spacing w:after="0" w:line="240" w:lineRule="auto"/>
              <w:ind w:right="-72"/>
              <w:jc w:val="right"/>
              <w:rPr>
                <w:rFonts w:cstheme="minorHAnsi"/>
                <w:sz w:val="18"/>
                <w:szCs w:val="18"/>
              </w:rPr>
            </w:pPr>
            <w:r w:rsidRPr="009F1492">
              <w:rPr>
                <w:rFonts w:cstheme="minorHAnsi"/>
                <w:sz w:val="18"/>
                <w:szCs w:val="18"/>
              </w:rPr>
              <w:t>27,946,780</w:t>
            </w:r>
          </w:p>
        </w:tc>
      </w:tr>
    </w:tbl>
    <w:p w14:paraId="6F8AFA18" w14:textId="77777777" w:rsidR="00EB0ABB" w:rsidRPr="009F1492" w:rsidRDefault="00EB0ABB" w:rsidP="00EA7B47">
      <w:pPr>
        <w:spacing w:after="0" w:line="240" w:lineRule="auto"/>
        <w:jc w:val="both"/>
        <w:rPr>
          <w:rFonts w:eastAsia="Arial Unicode MS" w:cstheme="minorHAnsi"/>
          <w:sz w:val="18"/>
          <w:szCs w:val="18"/>
          <w:lang w:bidi="th-TH"/>
        </w:rPr>
      </w:pPr>
    </w:p>
    <w:p w14:paraId="41A95245" w14:textId="77777777" w:rsidR="00B87B0A" w:rsidRPr="00660CFE" w:rsidRDefault="00660CFE" w:rsidP="00660CFE">
      <w:pPr>
        <w:shd w:val="clear" w:color="auto" w:fill="FFFFFF"/>
        <w:spacing w:after="0" w:line="240" w:lineRule="auto"/>
        <w:jc w:val="both"/>
        <w:rPr>
          <w:rFonts w:eastAsia="Times New Roman" w:cstheme="minorHAnsi"/>
          <w:color w:val="D04A02"/>
          <w:sz w:val="18"/>
          <w:szCs w:val="18"/>
          <w:lang w:val="en-GB" w:eastAsia="en-GB" w:bidi="th-TH"/>
        </w:rPr>
      </w:pPr>
      <w:r w:rsidRPr="00660CFE">
        <w:rPr>
          <w:rFonts w:eastAsia="Times New Roman" w:cstheme="minorHAnsi"/>
          <w:color w:val="D04A02"/>
          <w:sz w:val="18"/>
          <w:szCs w:val="18"/>
          <w:lang w:val="en-GB" w:eastAsia="en-GB" w:bidi="th-TH"/>
        </w:rPr>
        <w:t>Practical expedients applied</w:t>
      </w:r>
    </w:p>
    <w:p w14:paraId="17C5FC1B" w14:textId="77777777" w:rsidR="00B87B0A" w:rsidRDefault="00B87B0A" w:rsidP="00EA7B47">
      <w:pPr>
        <w:spacing w:after="0" w:line="240" w:lineRule="auto"/>
        <w:jc w:val="both"/>
        <w:rPr>
          <w:rFonts w:cstheme="minorHAnsi"/>
          <w:sz w:val="18"/>
          <w:szCs w:val="18"/>
        </w:rPr>
      </w:pPr>
    </w:p>
    <w:p w14:paraId="216565E3" w14:textId="77777777" w:rsidR="00D50FCA" w:rsidRPr="009F1492" w:rsidRDefault="00D50FCA" w:rsidP="00EA7B47">
      <w:pPr>
        <w:spacing w:after="0" w:line="240" w:lineRule="auto"/>
        <w:jc w:val="both"/>
        <w:rPr>
          <w:rFonts w:cstheme="minorHAnsi"/>
          <w:sz w:val="18"/>
          <w:szCs w:val="18"/>
        </w:rPr>
      </w:pPr>
      <w:r w:rsidRPr="009F1492">
        <w:rPr>
          <w:rFonts w:cstheme="minorHAnsi"/>
          <w:sz w:val="18"/>
          <w:szCs w:val="18"/>
        </w:rPr>
        <w:t>In applying TFRS 16 for the first time, the group has used the following practical expedients permitted by the standard:</w:t>
      </w:r>
    </w:p>
    <w:p w14:paraId="4A027348" w14:textId="77777777" w:rsidR="00D50FCA" w:rsidRPr="009F1492" w:rsidRDefault="00D50FCA" w:rsidP="00EA7B47">
      <w:pPr>
        <w:pStyle w:val="ListParagraph"/>
        <w:numPr>
          <w:ilvl w:val="0"/>
          <w:numId w:val="12"/>
        </w:numPr>
        <w:spacing w:after="0" w:line="240" w:lineRule="auto"/>
        <w:ind w:left="284" w:hanging="284"/>
        <w:jc w:val="both"/>
        <w:rPr>
          <w:rFonts w:cstheme="minorHAnsi"/>
          <w:sz w:val="18"/>
          <w:szCs w:val="18"/>
        </w:rPr>
      </w:pPr>
      <w:r w:rsidRPr="009F1492">
        <w:rPr>
          <w:rFonts w:cstheme="minorHAnsi"/>
          <w:sz w:val="18"/>
          <w:szCs w:val="18"/>
        </w:rPr>
        <w:t>the use of a single discount rate to a portfolio of leases with reasonably similar characteristics</w:t>
      </w:r>
    </w:p>
    <w:p w14:paraId="5B0D6560" w14:textId="77777777" w:rsidR="00D50FCA" w:rsidRPr="009F1492" w:rsidRDefault="00D50FCA" w:rsidP="00EA7B47">
      <w:pPr>
        <w:pStyle w:val="ListParagraph"/>
        <w:numPr>
          <w:ilvl w:val="0"/>
          <w:numId w:val="12"/>
        </w:numPr>
        <w:spacing w:after="0" w:line="240" w:lineRule="auto"/>
        <w:ind w:left="284" w:hanging="284"/>
        <w:jc w:val="both"/>
        <w:rPr>
          <w:rFonts w:cstheme="minorHAnsi"/>
          <w:sz w:val="18"/>
          <w:szCs w:val="18"/>
        </w:rPr>
      </w:pPr>
      <w:r w:rsidRPr="009F1492">
        <w:rPr>
          <w:rFonts w:cstheme="minorHAnsi"/>
          <w:sz w:val="18"/>
          <w:szCs w:val="18"/>
        </w:rPr>
        <w:t>reliance on previous assessments on whether leases are onerous</w:t>
      </w:r>
    </w:p>
    <w:p w14:paraId="2BF6F402" w14:textId="77777777" w:rsidR="00D50FCA" w:rsidRPr="009F1492" w:rsidRDefault="00D50FCA" w:rsidP="00EA7B47">
      <w:pPr>
        <w:pStyle w:val="ListParagraph"/>
        <w:numPr>
          <w:ilvl w:val="0"/>
          <w:numId w:val="12"/>
        </w:numPr>
        <w:spacing w:after="0" w:line="240" w:lineRule="auto"/>
        <w:ind w:left="284" w:hanging="284"/>
        <w:jc w:val="both"/>
        <w:rPr>
          <w:rFonts w:cstheme="minorHAnsi"/>
          <w:sz w:val="18"/>
          <w:szCs w:val="18"/>
        </w:rPr>
      </w:pPr>
      <w:r w:rsidRPr="009F1492">
        <w:rPr>
          <w:rFonts w:cstheme="minorHAnsi"/>
          <w:sz w:val="18"/>
          <w:szCs w:val="18"/>
        </w:rPr>
        <w:t>the accounting for operating leases with a remaining lease term of less than 12 months as at 1 January 2020 as short-term leases</w:t>
      </w:r>
    </w:p>
    <w:p w14:paraId="3BFBCC4A" w14:textId="77777777" w:rsidR="00D50FCA" w:rsidRPr="009F1492" w:rsidRDefault="00D50FCA" w:rsidP="00EA7B47">
      <w:pPr>
        <w:pStyle w:val="ListParagraph"/>
        <w:numPr>
          <w:ilvl w:val="0"/>
          <w:numId w:val="12"/>
        </w:numPr>
        <w:spacing w:after="0" w:line="240" w:lineRule="auto"/>
        <w:ind w:left="284" w:hanging="284"/>
        <w:jc w:val="both"/>
        <w:rPr>
          <w:rFonts w:cstheme="minorHAnsi"/>
          <w:sz w:val="18"/>
          <w:szCs w:val="18"/>
        </w:rPr>
      </w:pPr>
      <w:r w:rsidRPr="009F1492">
        <w:rPr>
          <w:rFonts w:cstheme="minorHAnsi"/>
          <w:sz w:val="18"/>
          <w:szCs w:val="18"/>
        </w:rPr>
        <w:t>the exclusion of initial direct costs for the measurement of the right-of-use asset at the date of initial application</w:t>
      </w:r>
    </w:p>
    <w:p w14:paraId="45D90B60" w14:textId="77777777" w:rsidR="00D50FCA" w:rsidRPr="009F1492" w:rsidRDefault="00D50FCA" w:rsidP="00EA7B47">
      <w:pPr>
        <w:pStyle w:val="ListParagraph"/>
        <w:numPr>
          <w:ilvl w:val="0"/>
          <w:numId w:val="12"/>
        </w:numPr>
        <w:spacing w:after="0" w:line="240" w:lineRule="auto"/>
        <w:ind w:left="284" w:hanging="284"/>
        <w:jc w:val="both"/>
        <w:rPr>
          <w:rFonts w:cstheme="minorHAnsi"/>
          <w:sz w:val="18"/>
          <w:szCs w:val="18"/>
        </w:rPr>
      </w:pPr>
      <w:r w:rsidRPr="009F1492">
        <w:rPr>
          <w:rFonts w:cstheme="minorHAnsi"/>
          <w:sz w:val="18"/>
          <w:szCs w:val="18"/>
        </w:rPr>
        <w:t xml:space="preserve">the use of hindsight in determining the lease term where the contract contains options to extend or terminate the lease, and </w:t>
      </w:r>
    </w:p>
    <w:p w14:paraId="32962935" w14:textId="77777777" w:rsidR="00D50FCA" w:rsidRPr="009F1492" w:rsidRDefault="00D50FCA" w:rsidP="00EA7B47">
      <w:pPr>
        <w:pStyle w:val="ListParagraph"/>
        <w:numPr>
          <w:ilvl w:val="0"/>
          <w:numId w:val="12"/>
        </w:numPr>
        <w:spacing w:after="0" w:line="240" w:lineRule="auto"/>
        <w:ind w:left="284" w:hanging="284"/>
        <w:jc w:val="both"/>
        <w:rPr>
          <w:rFonts w:eastAsia="Times New Roman" w:cstheme="minorHAnsi"/>
          <w:sz w:val="18"/>
          <w:szCs w:val="18"/>
          <w:lang w:val="en-GB" w:eastAsia="en-GB" w:bidi="th-TH"/>
        </w:rPr>
      </w:pPr>
      <w:r w:rsidRPr="009F1492">
        <w:rPr>
          <w:rFonts w:cstheme="minorHAnsi"/>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32785F91" w14:textId="77777777" w:rsidR="00EB0ABB" w:rsidRDefault="00EB0ABB" w:rsidP="00EB0ABB">
      <w:pPr>
        <w:shd w:val="clear" w:color="auto" w:fill="FFFFFF"/>
        <w:spacing w:after="0" w:line="240" w:lineRule="auto"/>
        <w:jc w:val="both"/>
        <w:rPr>
          <w:rFonts w:eastAsia="Times New Roman" w:cstheme="minorHAnsi"/>
          <w:sz w:val="20"/>
          <w:szCs w:val="20"/>
          <w:lang w:val="en-GB" w:eastAsia="en-GB" w:bidi="th-TH"/>
        </w:rPr>
      </w:pPr>
    </w:p>
    <w:p w14:paraId="4EF6FC17" w14:textId="77777777" w:rsidR="00096B35" w:rsidRPr="00096B35" w:rsidRDefault="00096B35" w:rsidP="00096B35">
      <w:pPr>
        <w:shd w:val="clear" w:color="auto" w:fill="FFFFFF"/>
        <w:spacing w:after="0" w:line="240" w:lineRule="auto"/>
        <w:jc w:val="both"/>
        <w:rPr>
          <w:rFonts w:eastAsia="Times New Roman" w:cstheme="minorHAnsi"/>
          <w:sz w:val="18"/>
          <w:szCs w:val="18"/>
          <w:lang w:val="en-GB" w:eastAsia="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50FCA" w:rsidRPr="00096B35" w14:paraId="39031388" w14:textId="77777777" w:rsidTr="003E3937">
        <w:trPr>
          <w:trHeight w:val="386"/>
        </w:trPr>
        <w:tc>
          <w:tcPr>
            <w:tcW w:w="9464" w:type="dxa"/>
            <w:shd w:val="clear" w:color="auto" w:fill="FFA543"/>
            <w:vAlign w:val="center"/>
          </w:tcPr>
          <w:p w14:paraId="7431E3F5" w14:textId="77777777" w:rsidR="00D50FCA" w:rsidRPr="00096B35" w:rsidRDefault="00D50FCA" w:rsidP="006969F8">
            <w:pPr>
              <w:pStyle w:val="ListParagraph"/>
              <w:numPr>
                <w:ilvl w:val="0"/>
                <w:numId w:val="13"/>
              </w:numPr>
              <w:ind w:left="467" w:hanging="430"/>
              <w:rPr>
                <w:rFonts w:eastAsia="Arial Unicode MS" w:cstheme="minorHAnsi"/>
                <w:b/>
                <w:bCs/>
                <w:color w:val="FFFFFF" w:themeColor="background1"/>
                <w:sz w:val="18"/>
                <w:szCs w:val="18"/>
                <w:cs/>
                <w:lang w:val="en-GB" w:bidi="th-TH"/>
              </w:rPr>
            </w:pPr>
            <w:r w:rsidRPr="00096B35">
              <w:rPr>
                <w:rFonts w:cstheme="minorHAnsi"/>
                <w:b/>
                <w:bCs/>
                <w:color w:val="FFFFFF" w:themeColor="background1"/>
                <w:sz w:val="18"/>
                <w:szCs w:val="18"/>
                <w:lang w:val="en-GB"/>
              </w:rPr>
              <w:t>Accounting policies</w:t>
            </w:r>
          </w:p>
        </w:tc>
      </w:tr>
    </w:tbl>
    <w:p w14:paraId="4611270A" w14:textId="77777777" w:rsidR="00D50FCA" w:rsidRPr="00096B35" w:rsidRDefault="00D50FCA" w:rsidP="00096B35">
      <w:pPr>
        <w:shd w:val="clear" w:color="auto" w:fill="FFFFFF"/>
        <w:spacing w:after="0" w:line="240" w:lineRule="auto"/>
        <w:jc w:val="both"/>
        <w:rPr>
          <w:rFonts w:eastAsia="Times New Roman" w:cstheme="minorHAnsi"/>
          <w:color w:val="222222"/>
          <w:sz w:val="18"/>
          <w:szCs w:val="18"/>
          <w:lang w:val="en-GB" w:eastAsia="en-GB" w:bidi="th-TH"/>
        </w:rPr>
      </w:pPr>
    </w:p>
    <w:p w14:paraId="1B139449" w14:textId="77777777" w:rsidR="00D44594" w:rsidRPr="00096B35" w:rsidRDefault="00D44594" w:rsidP="00096B35">
      <w:pPr>
        <w:spacing w:after="0" w:line="240" w:lineRule="auto"/>
        <w:ind w:left="540"/>
        <w:jc w:val="both"/>
        <w:rPr>
          <w:rFonts w:eastAsia="Arial Unicode MS" w:cstheme="minorHAnsi"/>
          <w:color w:val="CF4A02"/>
          <w:sz w:val="18"/>
          <w:szCs w:val="18"/>
          <w:lang w:val="en-GB" w:bidi="th-TH"/>
        </w:rPr>
      </w:pPr>
    </w:p>
    <w:p w14:paraId="592C6C57" w14:textId="77777777" w:rsidR="00C87537" w:rsidRPr="00096B35" w:rsidRDefault="00D50FCA" w:rsidP="00AA1543">
      <w:pPr>
        <w:tabs>
          <w:tab w:val="left" w:pos="540"/>
        </w:tabs>
        <w:spacing w:after="0" w:line="240" w:lineRule="auto"/>
        <w:ind w:left="540" w:hanging="540"/>
        <w:jc w:val="both"/>
        <w:rPr>
          <w:rFonts w:eastAsia="Arial Unicode MS" w:cstheme="minorHAnsi"/>
          <w:b/>
          <w:bCs/>
          <w:color w:val="CF4A02"/>
          <w:sz w:val="18"/>
          <w:szCs w:val="18"/>
          <w:lang w:val="en-GB" w:bidi="th-TH"/>
        </w:rPr>
      </w:pPr>
      <w:r w:rsidRPr="00096B35">
        <w:rPr>
          <w:rFonts w:eastAsia="Arial Unicode MS" w:cstheme="minorHAnsi"/>
          <w:b/>
          <w:bCs/>
          <w:color w:val="CF4A02"/>
          <w:sz w:val="18"/>
          <w:szCs w:val="18"/>
          <w:lang w:val="en-GB" w:bidi="th-TH"/>
        </w:rPr>
        <w:t>6.1</w:t>
      </w:r>
      <w:r w:rsidRPr="00096B35">
        <w:rPr>
          <w:rFonts w:eastAsia="Arial Unicode MS" w:cstheme="minorHAnsi"/>
          <w:b/>
          <w:bCs/>
          <w:color w:val="CF4A02"/>
          <w:sz w:val="18"/>
          <w:szCs w:val="18"/>
          <w:lang w:val="en-GB" w:bidi="th-TH"/>
        </w:rPr>
        <w:tab/>
      </w:r>
      <w:r w:rsidR="00C87537" w:rsidRPr="00096B35">
        <w:rPr>
          <w:rFonts w:eastAsia="Arial Unicode MS" w:cstheme="minorHAnsi"/>
          <w:b/>
          <w:bCs/>
          <w:color w:val="CF4A02"/>
          <w:sz w:val="18"/>
          <w:szCs w:val="18"/>
          <w:lang w:val="en-GB" w:bidi="th-TH"/>
        </w:rPr>
        <w:t>Principles of consolidation and equity accounting</w:t>
      </w:r>
    </w:p>
    <w:p w14:paraId="18452BCF" w14:textId="77777777" w:rsidR="00C87537" w:rsidRPr="00096B35" w:rsidRDefault="00C87537" w:rsidP="00096B35">
      <w:pPr>
        <w:pStyle w:val="ListParagraph"/>
        <w:spacing w:after="0" w:line="240" w:lineRule="auto"/>
        <w:ind w:left="567"/>
        <w:jc w:val="both"/>
        <w:rPr>
          <w:rFonts w:eastAsia="Arial Unicode MS" w:cstheme="minorHAnsi"/>
          <w:color w:val="A44E00" w:themeColor="text2" w:themeShade="BF"/>
          <w:sz w:val="18"/>
          <w:szCs w:val="18"/>
          <w:lang w:val="en-GB" w:bidi="th-TH"/>
        </w:rPr>
      </w:pPr>
    </w:p>
    <w:p w14:paraId="30AE74C0" w14:textId="77777777" w:rsidR="00C87537" w:rsidRPr="00096B35" w:rsidRDefault="00C87537" w:rsidP="00096B35">
      <w:pPr>
        <w:spacing w:after="0" w:line="240" w:lineRule="auto"/>
        <w:ind w:left="1080" w:hanging="540"/>
        <w:jc w:val="both"/>
        <w:rPr>
          <w:rFonts w:eastAsia="Arial Unicode MS" w:cstheme="minorHAnsi"/>
          <w:color w:val="CF4A02"/>
          <w:sz w:val="18"/>
          <w:szCs w:val="18"/>
          <w:lang w:val="en-GB" w:bidi="th-TH"/>
        </w:rPr>
      </w:pPr>
      <w:r w:rsidRPr="00096B35">
        <w:rPr>
          <w:rFonts w:eastAsia="Arial Unicode MS" w:cstheme="minorHAnsi"/>
          <w:color w:val="CF4A02"/>
          <w:sz w:val="18"/>
          <w:szCs w:val="18"/>
          <w:lang w:val="en-GB" w:bidi="th-TH"/>
        </w:rPr>
        <w:t>a)</w:t>
      </w:r>
      <w:r w:rsidRPr="00096B35">
        <w:rPr>
          <w:rFonts w:eastAsia="Arial Unicode MS" w:cstheme="minorHAnsi"/>
          <w:color w:val="CF4A02"/>
          <w:sz w:val="18"/>
          <w:szCs w:val="18"/>
          <w:lang w:val="en-GB" w:bidi="th-TH"/>
        </w:rPr>
        <w:tab/>
        <w:t>Subsidiaries</w:t>
      </w:r>
    </w:p>
    <w:p w14:paraId="2FC1A758" w14:textId="77777777" w:rsidR="00C87537" w:rsidRPr="00096B35" w:rsidRDefault="00C87537" w:rsidP="00096B35">
      <w:pPr>
        <w:pStyle w:val="ListParagraph"/>
        <w:spacing w:after="0" w:line="240" w:lineRule="auto"/>
        <w:ind w:left="1080"/>
        <w:jc w:val="both"/>
        <w:rPr>
          <w:rFonts w:eastAsia="Arial Unicode MS" w:cstheme="minorHAnsi"/>
          <w:sz w:val="18"/>
          <w:szCs w:val="18"/>
          <w:lang w:val="en-GB" w:bidi="th-TH"/>
        </w:rPr>
      </w:pPr>
    </w:p>
    <w:p w14:paraId="333D9A49" w14:textId="77777777" w:rsidR="00C87537" w:rsidRPr="00096B35" w:rsidRDefault="00C87537" w:rsidP="00096B35">
      <w:pPr>
        <w:spacing w:after="0" w:line="240" w:lineRule="auto"/>
        <w:ind w:left="1080"/>
        <w:jc w:val="both"/>
        <w:rPr>
          <w:rFonts w:eastAsia="Arial Unicode MS" w:cstheme="minorHAnsi"/>
          <w:sz w:val="18"/>
          <w:szCs w:val="18"/>
          <w:lang w:val="en-GB" w:bidi="th-TH"/>
        </w:rPr>
      </w:pPr>
      <w:r w:rsidRPr="00096B35">
        <w:rPr>
          <w:rFonts w:eastAsia="Arial Unicode MS" w:cstheme="minorHAnsi"/>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w:t>
      </w:r>
      <w:r w:rsidR="00BA597E" w:rsidRPr="00096B35">
        <w:rPr>
          <w:rFonts w:eastAsia="Arial Unicode MS" w:cstheme="minorHAnsi"/>
          <w:sz w:val="18"/>
          <w:szCs w:val="18"/>
          <w:lang w:val="en-GB" w:bidi="th-TH"/>
        </w:rPr>
        <w:t>r</w:t>
      </w:r>
      <w:r w:rsidRPr="00096B35">
        <w:rPr>
          <w:rFonts w:eastAsia="Arial Unicode MS" w:cstheme="minorHAnsi"/>
          <w:sz w:val="18"/>
          <w:szCs w:val="18"/>
          <w:lang w:val="en-GB" w:bidi="th-TH"/>
        </w:rPr>
        <w:t>ough its power over the entity. Subsidiaries are consolidated from the date on which control is transferred to the Group until the date that control ceases.</w:t>
      </w:r>
    </w:p>
    <w:p w14:paraId="5D54A8A7" w14:textId="77777777" w:rsidR="0036589B" w:rsidRPr="00096B35" w:rsidRDefault="0036589B" w:rsidP="00096B35">
      <w:pPr>
        <w:pStyle w:val="ListParagraph"/>
        <w:spacing w:after="0" w:line="240" w:lineRule="auto"/>
        <w:ind w:left="1080"/>
        <w:jc w:val="both"/>
        <w:rPr>
          <w:rFonts w:eastAsia="Arial Unicode MS" w:cstheme="minorHAnsi"/>
          <w:sz w:val="18"/>
          <w:szCs w:val="18"/>
          <w:lang w:val="en-GB" w:bidi="th-TH"/>
        </w:rPr>
      </w:pPr>
    </w:p>
    <w:p w14:paraId="13D6E91C" w14:textId="77777777" w:rsidR="0008731A" w:rsidRPr="00096B35" w:rsidRDefault="00C87537" w:rsidP="00096B35">
      <w:pPr>
        <w:pStyle w:val="ListParagraph"/>
        <w:spacing w:after="0" w:line="240" w:lineRule="auto"/>
        <w:ind w:left="1080"/>
        <w:jc w:val="both"/>
        <w:rPr>
          <w:rFonts w:eastAsia="Arial Unicode MS" w:cstheme="minorHAnsi"/>
          <w:sz w:val="18"/>
          <w:szCs w:val="18"/>
          <w:lang w:val="en-GB" w:bidi="th-TH"/>
        </w:rPr>
      </w:pPr>
      <w:r w:rsidRPr="00096B35">
        <w:rPr>
          <w:rFonts w:eastAsia="Arial Unicode MS" w:cstheme="minorHAnsi"/>
          <w:sz w:val="18"/>
          <w:szCs w:val="18"/>
          <w:lang w:val="en-GB" w:bidi="th-TH"/>
        </w:rPr>
        <w:t>In the separate financial statements, investments in subsidiaries are accounted for</w:t>
      </w:r>
      <w:r w:rsidR="00F92896" w:rsidRPr="00096B35">
        <w:rPr>
          <w:rFonts w:eastAsia="Arial Unicode MS" w:cstheme="minorHAnsi"/>
          <w:sz w:val="18"/>
          <w:szCs w:val="18"/>
          <w:lang w:val="en-GB" w:bidi="th-TH"/>
        </w:rPr>
        <w:t xml:space="preserve"> using</w:t>
      </w:r>
      <w:r w:rsidRPr="00096B35">
        <w:rPr>
          <w:rFonts w:eastAsia="Arial Unicode MS" w:cstheme="minorHAnsi"/>
          <w:sz w:val="18"/>
          <w:szCs w:val="18"/>
          <w:lang w:val="en-GB" w:bidi="th-TH"/>
        </w:rPr>
        <w:t xml:space="preserve"> cost</w:t>
      </w:r>
      <w:r w:rsidR="00CD33D9" w:rsidRPr="00096B35">
        <w:rPr>
          <w:rFonts w:eastAsia="Arial Unicode MS" w:cstheme="minorHAnsi"/>
          <w:sz w:val="18"/>
          <w:szCs w:val="18"/>
          <w:lang w:val="en-GB" w:bidi="th-TH"/>
        </w:rPr>
        <w:t xml:space="preserve"> </w:t>
      </w:r>
      <w:r w:rsidRPr="00096B35">
        <w:rPr>
          <w:rFonts w:eastAsia="Arial Unicode MS" w:cstheme="minorHAnsi"/>
          <w:sz w:val="18"/>
          <w:szCs w:val="18"/>
          <w:lang w:val="en-GB" w:bidi="th-TH"/>
        </w:rPr>
        <w:t xml:space="preserve">method. </w:t>
      </w:r>
    </w:p>
    <w:p w14:paraId="36B993DD" w14:textId="77777777" w:rsidR="00D44594" w:rsidRPr="00096B35" w:rsidRDefault="00D44594" w:rsidP="00096B35">
      <w:pPr>
        <w:tabs>
          <w:tab w:val="left" w:pos="1080"/>
        </w:tabs>
        <w:spacing w:after="0" w:line="240" w:lineRule="auto"/>
        <w:ind w:left="1080" w:hanging="540"/>
        <w:rPr>
          <w:rFonts w:eastAsia="Arial Unicode MS" w:cstheme="minorHAnsi"/>
          <w:color w:val="CF4A02"/>
          <w:sz w:val="18"/>
          <w:szCs w:val="18"/>
          <w:lang w:val="en-GB" w:bidi="th-TH"/>
        </w:rPr>
      </w:pPr>
    </w:p>
    <w:p w14:paraId="086A6413" w14:textId="77777777" w:rsidR="00C87537" w:rsidRPr="00096B35" w:rsidRDefault="00CD33D9" w:rsidP="00096B35">
      <w:pPr>
        <w:tabs>
          <w:tab w:val="left" w:pos="1080"/>
        </w:tabs>
        <w:spacing w:after="0" w:line="240" w:lineRule="auto"/>
        <w:ind w:left="1080" w:hanging="540"/>
        <w:rPr>
          <w:rFonts w:eastAsia="Arial Unicode MS" w:cstheme="minorHAnsi"/>
          <w:color w:val="CF4A02"/>
          <w:sz w:val="18"/>
          <w:szCs w:val="18"/>
          <w:lang w:val="en-GB" w:bidi="th-TH"/>
        </w:rPr>
      </w:pPr>
      <w:r w:rsidRPr="00096B35">
        <w:rPr>
          <w:rFonts w:eastAsia="Arial Unicode MS" w:cstheme="minorHAnsi"/>
          <w:color w:val="CF4A02"/>
          <w:sz w:val="18"/>
          <w:szCs w:val="18"/>
          <w:lang w:val="en-GB" w:bidi="th-TH"/>
        </w:rPr>
        <w:t>b</w:t>
      </w:r>
      <w:r w:rsidR="00C87537" w:rsidRPr="00096B35">
        <w:rPr>
          <w:rFonts w:eastAsia="Arial Unicode MS" w:cstheme="minorHAnsi"/>
          <w:color w:val="CF4A02"/>
          <w:sz w:val="18"/>
          <w:szCs w:val="18"/>
          <w:lang w:val="en-GB" w:bidi="th-TH"/>
        </w:rPr>
        <w:t>)</w:t>
      </w:r>
      <w:r w:rsidR="00C87537" w:rsidRPr="00096B35">
        <w:rPr>
          <w:rFonts w:eastAsia="Arial Unicode MS" w:cstheme="minorHAnsi"/>
          <w:color w:val="CF4A02"/>
          <w:sz w:val="18"/>
          <w:szCs w:val="18"/>
          <w:lang w:val="en-GB" w:bidi="th-TH"/>
        </w:rPr>
        <w:tab/>
        <w:t>Joint arrangements</w:t>
      </w:r>
    </w:p>
    <w:p w14:paraId="748DD7C2" w14:textId="77777777" w:rsidR="00C87537" w:rsidRPr="00096B35" w:rsidRDefault="00C87537" w:rsidP="00096B35">
      <w:pPr>
        <w:pStyle w:val="ListParagraph"/>
        <w:spacing w:after="0" w:line="240" w:lineRule="auto"/>
        <w:ind w:left="1080"/>
        <w:jc w:val="both"/>
        <w:rPr>
          <w:rFonts w:eastAsia="Arial Unicode MS" w:cstheme="minorHAnsi"/>
          <w:sz w:val="18"/>
          <w:szCs w:val="18"/>
          <w:lang w:val="en-GB" w:bidi="th-TH"/>
        </w:rPr>
      </w:pPr>
    </w:p>
    <w:p w14:paraId="009B29C9" w14:textId="77777777" w:rsidR="00C87537" w:rsidRPr="00096B35" w:rsidRDefault="00C87537" w:rsidP="00096B35">
      <w:pPr>
        <w:pStyle w:val="ListParagraph"/>
        <w:spacing w:after="0" w:line="240" w:lineRule="auto"/>
        <w:ind w:left="1080"/>
        <w:jc w:val="both"/>
        <w:rPr>
          <w:rFonts w:eastAsia="Arial Unicode MS" w:cstheme="minorHAnsi"/>
          <w:sz w:val="18"/>
          <w:szCs w:val="18"/>
          <w:lang w:val="en-GB" w:bidi="th-TH"/>
        </w:rPr>
      </w:pPr>
      <w:r w:rsidRPr="00096B35">
        <w:rPr>
          <w:rFonts w:eastAsia="Arial Unicode MS" w:cstheme="minorHAnsi"/>
          <w:sz w:val="18"/>
          <w:szCs w:val="18"/>
          <w:lang w:val="en-GB" w:bidi="th-TH"/>
        </w:rPr>
        <w:t xml:space="preserve">Investments in joint arrangements are classified as either joint operations or joint ventures depending on </w:t>
      </w:r>
      <w:r w:rsidRPr="00AA1543">
        <w:rPr>
          <w:rFonts w:eastAsia="Arial Unicode MS" w:cstheme="minorHAnsi"/>
          <w:spacing w:val="-4"/>
          <w:sz w:val="18"/>
          <w:szCs w:val="18"/>
          <w:lang w:val="en-GB" w:bidi="th-TH"/>
        </w:rPr>
        <w:t>the contractual rights and obligations of each investor, rather than the legal structure of the joint arrangements.</w:t>
      </w:r>
    </w:p>
    <w:p w14:paraId="5B9EC4AE" w14:textId="77777777" w:rsidR="00D44594" w:rsidRPr="00096B35" w:rsidRDefault="00D44594" w:rsidP="00096B35">
      <w:pPr>
        <w:pStyle w:val="ListParagraph"/>
        <w:spacing w:after="0" w:line="240" w:lineRule="auto"/>
        <w:ind w:left="1080"/>
        <w:jc w:val="both"/>
        <w:rPr>
          <w:rFonts w:eastAsia="Arial Unicode MS" w:cstheme="minorHAnsi"/>
          <w:i/>
          <w:iCs/>
          <w:color w:val="CF4A02"/>
          <w:sz w:val="18"/>
          <w:szCs w:val="18"/>
          <w:lang w:val="en-GB" w:bidi="th-TH"/>
        </w:rPr>
      </w:pPr>
    </w:p>
    <w:p w14:paraId="74EC3E0C" w14:textId="77777777" w:rsidR="00C87537" w:rsidRPr="006969F8" w:rsidRDefault="00C87537" w:rsidP="00096B35">
      <w:pPr>
        <w:pStyle w:val="ListParagraph"/>
        <w:spacing w:after="0" w:line="240" w:lineRule="auto"/>
        <w:ind w:left="1080"/>
        <w:jc w:val="both"/>
        <w:rPr>
          <w:rFonts w:eastAsia="Arial Unicode MS" w:cstheme="minorHAnsi"/>
          <w:color w:val="CF4A02"/>
          <w:sz w:val="18"/>
          <w:szCs w:val="18"/>
          <w:lang w:val="en-GB" w:bidi="th-TH"/>
        </w:rPr>
      </w:pPr>
      <w:r w:rsidRPr="006969F8">
        <w:rPr>
          <w:rFonts w:eastAsia="Arial Unicode MS" w:cstheme="minorHAnsi"/>
          <w:color w:val="CF4A02"/>
          <w:sz w:val="18"/>
          <w:szCs w:val="18"/>
          <w:lang w:val="en-GB" w:bidi="th-TH"/>
        </w:rPr>
        <w:t>Joint venture</w:t>
      </w:r>
      <w:r w:rsidR="00110089" w:rsidRPr="006969F8">
        <w:rPr>
          <w:rFonts w:eastAsia="Arial Unicode MS" w:cstheme="minorHAnsi"/>
          <w:color w:val="CF4A02"/>
          <w:sz w:val="18"/>
          <w:szCs w:val="18"/>
          <w:lang w:val="en-GB" w:bidi="th-TH"/>
        </w:rPr>
        <w:t>s</w:t>
      </w:r>
    </w:p>
    <w:p w14:paraId="26153AD0" w14:textId="77777777" w:rsidR="00D44594" w:rsidRPr="00096B35" w:rsidRDefault="00D44594" w:rsidP="00096B35">
      <w:pPr>
        <w:pStyle w:val="ListParagraph"/>
        <w:spacing w:after="0" w:line="240" w:lineRule="auto"/>
        <w:ind w:left="1080"/>
        <w:jc w:val="both"/>
        <w:rPr>
          <w:rFonts w:eastAsia="Arial Unicode MS" w:cstheme="minorHAnsi"/>
          <w:sz w:val="18"/>
          <w:szCs w:val="18"/>
          <w:lang w:val="en-GB" w:bidi="th-TH"/>
        </w:rPr>
      </w:pPr>
    </w:p>
    <w:p w14:paraId="177DF922" w14:textId="77777777" w:rsidR="00C87537" w:rsidRPr="00096B35" w:rsidRDefault="00C87537" w:rsidP="00096B35">
      <w:pPr>
        <w:pStyle w:val="ListParagraph"/>
        <w:spacing w:after="0" w:line="240" w:lineRule="auto"/>
        <w:ind w:left="1080"/>
        <w:jc w:val="both"/>
        <w:rPr>
          <w:rFonts w:eastAsia="Arial Unicode MS" w:cstheme="minorHAnsi"/>
          <w:sz w:val="18"/>
          <w:szCs w:val="18"/>
          <w:lang w:val="en-GB" w:bidi="th-TH"/>
        </w:rPr>
      </w:pPr>
      <w:r w:rsidRPr="00096B35">
        <w:rPr>
          <w:rFonts w:eastAsia="Arial Unicode MS" w:cstheme="minorHAnsi"/>
          <w:sz w:val="18"/>
          <w:szCs w:val="18"/>
          <w:lang w:val="en-GB" w:bidi="th-TH"/>
        </w:rPr>
        <w:t>A joint venture is a joint arrangement whereby the Group has rights to the net assets of the arrangement. Interests in joint ventures are accounted for using the equity method.</w:t>
      </w:r>
    </w:p>
    <w:p w14:paraId="56CB5056" w14:textId="77777777" w:rsidR="00D44594" w:rsidRPr="00096B35" w:rsidRDefault="00D44594" w:rsidP="00096B35">
      <w:pPr>
        <w:pStyle w:val="ListParagraph"/>
        <w:spacing w:after="0" w:line="240" w:lineRule="auto"/>
        <w:ind w:left="1080"/>
        <w:jc w:val="both"/>
        <w:rPr>
          <w:rFonts w:eastAsia="Arial Unicode MS" w:cstheme="minorHAnsi"/>
          <w:sz w:val="18"/>
          <w:szCs w:val="18"/>
          <w:lang w:val="en-GB" w:bidi="th-TH"/>
        </w:rPr>
      </w:pPr>
    </w:p>
    <w:p w14:paraId="50D5DBEB" w14:textId="77777777" w:rsidR="00110089" w:rsidRPr="00096B35" w:rsidRDefault="00110089" w:rsidP="00096B35">
      <w:pPr>
        <w:pStyle w:val="ListParagraph"/>
        <w:spacing w:after="0" w:line="240" w:lineRule="auto"/>
        <w:ind w:left="1080"/>
        <w:jc w:val="both"/>
        <w:rPr>
          <w:rFonts w:eastAsia="Arial Unicode MS" w:cstheme="minorHAnsi"/>
          <w:sz w:val="18"/>
          <w:szCs w:val="18"/>
          <w:lang w:val="en-GB" w:bidi="th-TH"/>
        </w:rPr>
      </w:pPr>
      <w:r w:rsidRPr="00096B35">
        <w:rPr>
          <w:rFonts w:eastAsia="Arial Unicode MS" w:cstheme="minorHAnsi"/>
          <w:sz w:val="18"/>
          <w:szCs w:val="18"/>
          <w:lang w:val="en-GB" w:bidi="th-TH"/>
        </w:rPr>
        <w:t>In the separate financial statements, investments in joint ventures are accounted for using</w:t>
      </w:r>
      <w:r w:rsidR="00CD33D9" w:rsidRPr="00096B35">
        <w:rPr>
          <w:rFonts w:eastAsia="Arial Unicode MS" w:cstheme="minorHAnsi"/>
          <w:sz w:val="18"/>
          <w:szCs w:val="18"/>
          <w:lang w:val="en-GB" w:bidi="th-TH"/>
        </w:rPr>
        <w:t xml:space="preserve"> cost method.</w:t>
      </w:r>
    </w:p>
    <w:p w14:paraId="376296B2" w14:textId="77777777" w:rsidR="00C87537" w:rsidRPr="00096B35" w:rsidRDefault="00C87537" w:rsidP="00096B35">
      <w:pPr>
        <w:pStyle w:val="ListParagraph"/>
        <w:spacing w:after="0" w:line="240" w:lineRule="auto"/>
        <w:ind w:left="1080"/>
        <w:jc w:val="both"/>
        <w:rPr>
          <w:rFonts w:eastAsia="Arial Unicode MS" w:cstheme="minorHAnsi"/>
          <w:color w:val="A44E00" w:themeColor="text2" w:themeShade="BF"/>
          <w:sz w:val="18"/>
          <w:szCs w:val="18"/>
          <w:lang w:val="en-GB" w:bidi="th-TH"/>
        </w:rPr>
      </w:pPr>
    </w:p>
    <w:p w14:paraId="5C3BF9B6" w14:textId="77777777" w:rsidR="00C87537" w:rsidRPr="00096B35" w:rsidRDefault="00CD33D9" w:rsidP="00096B35">
      <w:pPr>
        <w:spacing w:after="0" w:line="240" w:lineRule="auto"/>
        <w:ind w:left="1080" w:hanging="540"/>
        <w:jc w:val="both"/>
        <w:rPr>
          <w:rFonts w:eastAsia="Arial Unicode MS" w:cstheme="minorHAnsi"/>
          <w:color w:val="CF4A02"/>
          <w:sz w:val="18"/>
          <w:szCs w:val="18"/>
          <w:lang w:val="en-GB" w:bidi="th-TH"/>
        </w:rPr>
      </w:pPr>
      <w:r w:rsidRPr="00096B35">
        <w:rPr>
          <w:rFonts w:eastAsia="Arial Unicode MS" w:cstheme="minorHAnsi"/>
          <w:color w:val="CF4A02"/>
          <w:sz w:val="18"/>
          <w:szCs w:val="18"/>
          <w:lang w:val="en-GB" w:bidi="th-TH"/>
        </w:rPr>
        <w:t>c</w:t>
      </w:r>
      <w:r w:rsidR="00C87537" w:rsidRPr="00096B35">
        <w:rPr>
          <w:rFonts w:eastAsia="Arial Unicode MS" w:cstheme="minorHAnsi"/>
          <w:color w:val="CF4A02"/>
          <w:sz w:val="18"/>
          <w:szCs w:val="18"/>
          <w:lang w:val="en-GB" w:bidi="th-TH"/>
        </w:rPr>
        <w:t>)</w:t>
      </w:r>
      <w:r w:rsidR="000F09AE" w:rsidRPr="00096B35">
        <w:rPr>
          <w:rFonts w:eastAsia="Arial Unicode MS" w:cstheme="minorHAnsi"/>
          <w:color w:val="CF4A02"/>
          <w:sz w:val="18"/>
          <w:szCs w:val="18"/>
          <w:lang w:val="en-GB" w:bidi="th-TH"/>
        </w:rPr>
        <w:tab/>
      </w:r>
      <w:r w:rsidR="00C87537" w:rsidRPr="00096B35">
        <w:rPr>
          <w:rFonts w:eastAsia="Arial Unicode MS" w:cstheme="minorHAnsi"/>
          <w:color w:val="CF4A02"/>
          <w:sz w:val="18"/>
          <w:szCs w:val="18"/>
          <w:lang w:val="en-GB" w:bidi="th-TH"/>
        </w:rPr>
        <w:t>Equity method</w:t>
      </w:r>
    </w:p>
    <w:p w14:paraId="03E7AD29" w14:textId="77777777" w:rsidR="00C87537" w:rsidRPr="00096B35" w:rsidRDefault="00C87537" w:rsidP="00096B35">
      <w:pPr>
        <w:pStyle w:val="ListParagraph"/>
        <w:spacing w:after="0" w:line="240" w:lineRule="auto"/>
        <w:ind w:left="1080"/>
        <w:jc w:val="both"/>
        <w:rPr>
          <w:rFonts w:eastAsia="Arial Unicode MS" w:cstheme="minorHAnsi"/>
          <w:color w:val="A44E00" w:themeColor="text2" w:themeShade="BF"/>
          <w:sz w:val="18"/>
          <w:szCs w:val="18"/>
          <w:lang w:val="en-GB" w:bidi="th-TH"/>
        </w:rPr>
      </w:pPr>
    </w:p>
    <w:p w14:paraId="69EAC2E7" w14:textId="77777777" w:rsidR="00C87537" w:rsidRPr="00096B35" w:rsidRDefault="00C87537" w:rsidP="00096B35">
      <w:pPr>
        <w:pStyle w:val="ListParagraph"/>
        <w:spacing w:after="0" w:line="240" w:lineRule="auto"/>
        <w:ind w:left="1080"/>
        <w:jc w:val="both"/>
        <w:rPr>
          <w:rFonts w:eastAsia="Arial Unicode MS" w:cstheme="minorHAnsi"/>
          <w:sz w:val="18"/>
          <w:szCs w:val="18"/>
          <w:lang w:val="en-GB" w:bidi="th-TH"/>
        </w:rPr>
      </w:pPr>
      <w:r w:rsidRPr="00096B35">
        <w:rPr>
          <w:rFonts w:eastAsia="Arial Unicode MS" w:cstheme="minorHAnsi"/>
          <w:sz w:val="18"/>
          <w:szCs w:val="18"/>
          <w:lang w:val="en-GB" w:bidi="th-TH"/>
        </w:rPr>
        <w:t>The investment is initially recognised at cost which is consideration paid and directly attributable costs.</w:t>
      </w:r>
    </w:p>
    <w:p w14:paraId="6E43FCEB" w14:textId="77777777" w:rsidR="00D44594" w:rsidRPr="00096B35" w:rsidRDefault="00D44594" w:rsidP="00096B35">
      <w:pPr>
        <w:pStyle w:val="ListParagraph"/>
        <w:spacing w:after="0" w:line="240" w:lineRule="auto"/>
        <w:ind w:left="1080"/>
        <w:jc w:val="both"/>
        <w:rPr>
          <w:rFonts w:eastAsia="Arial Unicode MS" w:cstheme="minorHAnsi"/>
          <w:sz w:val="18"/>
          <w:szCs w:val="18"/>
          <w:lang w:val="en-GB" w:bidi="th-TH"/>
        </w:rPr>
      </w:pPr>
    </w:p>
    <w:p w14:paraId="414ABDE1" w14:textId="77777777" w:rsidR="00C87537" w:rsidRPr="00096B35" w:rsidRDefault="00C87537" w:rsidP="00096B35">
      <w:pPr>
        <w:pStyle w:val="ListParagraph"/>
        <w:spacing w:after="0" w:line="240" w:lineRule="auto"/>
        <w:ind w:left="1080"/>
        <w:jc w:val="both"/>
        <w:rPr>
          <w:rFonts w:eastAsia="Arial Unicode MS" w:cstheme="minorHAnsi"/>
          <w:sz w:val="18"/>
          <w:szCs w:val="18"/>
          <w:lang w:val="en-GB" w:bidi="th-TH"/>
        </w:rPr>
      </w:pPr>
      <w:r w:rsidRPr="00AA1543">
        <w:rPr>
          <w:rFonts w:eastAsia="Arial Unicode MS" w:cstheme="minorHAnsi"/>
          <w:spacing w:val="-4"/>
          <w:sz w:val="18"/>
          <w:szCs w:val="18"/>
          <w:lang w:val="en-GB" w:bidi="th-TH"/>
        </w:rPr>
        <w:t>The Group’s subsequent</w:t>
      </w:r>
      <w:r w:rsidR="00AE38D3" w:rsidRPr="00AA1543">
        <w:rPr>
          <w:rFonts w:eastAsia="Arial Unicode MS" w:cstheme="minorHAnsi"/>
          <w:spacing w:val="-4"/>
          <w:sz w:val="18"/>
          <w:szCs w:val="18"/>
          <w:lang w:val="en-GB" w:bidi="th-TH"/>
        </w:rPr>
        <w:t>ly</w:t>
      </w:r>
      <w:r w:rsidRPr="00AA1543">
        <w:rPr>
          <w:rFonts w:eastAsia="Arial Unicode MS" w:cstheme="minorHAnsi"/>
          <w:spacing w:val="-4"/>
          <w:sz w:val="18"/>
          <w:szCs w:val="18"/>
          <w:lang w:val="en-GB" w:bidi="th-TH"/>
        </w:rPr>
        <w:t xml:space="preserve"> </w:t>
      </w:r>
      <w:r w:rsidR="00164461" w:rsidRPr="00AA1543">
        <w:rPr>
          <w:rFonts w:eastAsia="Arial Unicode MS" w:cstheme="minorHAnsi"/>
          <w:spacing w:val="-4"/>
          <w:sz w:val="18"/>
          <w:szCs w:val="18"/>
          <w:lang w:val="en-GB" w:bidi="th-TH"/>
        </w:rPr>
        <w:t xml:space="preserve">recognises </w:t>
      </w:r>
      <w:r w:rsidRPr="00AA1543">
        <w:rPr>
          <w:rFonts w:eastAsia="Arial Unicode MS" w:cstheme="minorHAnsi"/>
          <w:spacing w:val="-4"/>
          <w:sz w:val="18"/>
          <w:szCs w:val="18"/>
          <w:lang w:val="en-GB" w:bidi="th-TH"/>
        </w:rPr>
        <w:t>share</w:t>
      </w:r>
      <w:r w:rsidR="00AE38D3" w:rsidRPr="00AA1543">
        <w:rPr>
          <w:rFonts w:eastAsia="Arial Unicode MS" w:cstheme="minorHAnsi"/>
          <w:spacing w:val="-4"/>
          <w:sz w:val="18"/>
          <w:szCs w:val="18"/>
          <w:lang w:val="en-GB" w:bidi="th-TH"/>
        </w:rPr>
        <w:t>s</w:t>
      </w:r>
      <w:r w:rsidRPr="00AA1543">
        <w:rPr>
          <w:rFonts w:eastAsia="Arial Unicode MS" w:cstheme="minorHAnsi"/>
          <w:spacing w:val="-4"/>
          <w:sz w:val="18"/>
          <w:szCs w:val="18"/>
          <w:lang w:val="en-GB" w:bidi="th-TH"/>
        </w:rPr>
        <w:t xml:space="preserve"> of its joint ventures’ profits or losses and other comprehensive</w:t>
      </w:r>
      <w:r w:rsidRPr="00096B35">
        <w:rPr>
          <w:rFonts w:eastAsia="Arial Unicode MS" w:cstheme="minorHAnsi"/>
          <w:sz w:val="18"/>
          <w:szCs w:val="18"/>
          <w:lang w:val="en-GB" w:bidi="th-TH"/>
        </w:rPr>
        <w:t xml:space="preserve"> income in the profit or loss and other comprehensive income, respectively. The subsequent cumulative movements are adjusted against the carrying amount of the investment. </w:t>
      </w:r>
    </w:p>
    <w:p w14:paraId="6B6339FA" w14:textId="77777777" w:rsidR="00D44594" w:rsidRPr="00096B35" w:rsidRDefault="00D44594" w:rsidP="00096B35">
      <w:pPr>
        <w:pStyle w:val="ListParagraph"/>
        <w:spacing w:after="0" w:line="240" w:lineRule="auto"/>
        <w:ind w:left="1080"/>
        <w:jc w:val="both"/>
        <w:rPr>
          <w:rFonts w:eastAsia="Arial Unicode MS" w:cstheme="minorHAnsi"/>
          <w:sz w:val="18"/>
          <w:szCs w:val="18"/>
          <w:lang w:val="en-GB" w:bidi="th-TH"/>
        </w:rPr>
      </w:pPr>
    </w:p>
    <w:p w14:paraId="58B41279" w14:textId="77777777" w:rsidR="00C87537" w:rsidRPr="00096B35" w:rsidRDefault="00C87537" w:rsidP="00096B35">
      <w:pPr>
        <w:pStyle w:val="ListParagraph"/>
        <w:spacing w:after="0" w:line="240" w:lineRule="auto"/>
        <w:ind w:left="1080"/>
        <w:jc w:val="both"/>
        <w:rPr>
          <w:rFonts w:eastAsia="Arial Unicode MS" w:cstheme="minorHAnsi"/>
          <w:sz w:val="18"/>
          <w:szCs w:val="18"/>
          <w:lang w:val="en-GB" w:bidi="th-TH"/>
        </w:rPr>
      </w:pPr>
      <w:r w:rsidRPr="00096B35">
        <w:rPr>
          <w:rFonts w:eastAsia="Arial Unicode MS" w:cstheme="minorHAnsi"/>
          <w:sz w:val="18"/>
          <w:szCs w:val="18"/>
          <w:lang w:val="en-GB" w:bidi="th-TH"/>
        </w:rPr>
        <w:t>When the Group’s share of losses in joint ventures equals or exceeds its interest in the joint ventures, the Group does not recognise further losses, unless it has incurred obligations or made payments on behalf of the joint ventures.</w:t>
      </w:r>
    </w:p>
    <w:p w14:paraId="0F35801B" w14:textId="77777777" w:rsidR="00D44594" w:rsidRPr="00096B35" w:rsidRDefault="00D44594" w:rsidP="00096B35">
      <w:pPr>
        <w:pStyle w:val="ListParagraph"/>
        <w:spacing w:after="0" w:line="240" w:lineRule="auto"/>
        <w:ind w:left="1080"/>
        <w:jc w:val="both"/>
        <w:rPr>
          <w:rFonts w:eastAsia="Arial Unicode MS" w:cstheme="minorHAnsi"/>
          <w:sz w:val="18"/>
          <w:szCs w:val="18"/>
          <w:lang w:val="en-GB" w:bidi="th-TH"/>
        </w:rPr>
      </w:pPr>
    </w:p>
    <w:p w14:paraId="12803E9D" w14:textId="77777777" w:rsidR="00C87537" w:rsidRPr="00096B35" w:rsidRDefault="00CD33D9" w:rsidP="00096B35">
      <w:pPr>
        <w:spacing w:after="0" w:line="240" w:lineRule="auto"/>
        <w:ind w:left="1080" w:hanging="540"/>
        <w:jc w:val="both"/>
        <w:rPr>
          <w:rFonts w:eastAsia="Arial Unicode MS" w:cstheme="minorHAnsi"/>
          <w:color w:val="CF4A02"/>
          <w:sz w:val="18"/>
          <w:szCs w:val="18"/>
          <w:lang w:val="en-GB" w:bidi="th-TH"/>
        </w:rPr>
      </w:pPr>
      <w:r w:rsidRPr="00096B35">
        <w:rPr>
          <w:rFonts w:eastAsia="Arial Unicode MS" w:cstheme="minorHAnsi"/>
          <w:color w:val="CF4A02"/>
          <w:sz w:val="18"/>
          <w:szCs w:val="18"/>
          <w:lang w:val="en-GB" w:bidi="th-TH"/>
        </w:rPr>
        <w:t>d</w:t>
      </w:r>
      <w:r w:rsidR="00C87537" w:rsidRPr="00096B35">
        <w:rPr>
          <w:rFonts w:eastAsia="Arial Unicode MS" w:cstheme="minorHAnsi"/>
          <w:color w:val="CF4A02"/>
          <w:sz w:val="18"/>
          <w:szCs w:val="18"/>
          <w:lang w:val="en-GB" w:bidi="th-TH"/>
        </w:rPr>
        <w:t>)</w:t>
      </w:r>
      <w:r w:rsidR="00C87537" w:rsidRPr="00096B35">
        <w:rPr>
          <w:rFonts w:eastAsia="Arial Unicode MS" w:cstheme="minorHAnsi"/>
          <w:color w:val="CF4A02"/>
          <w:sz w:val="18"/>
          <w:szCs w:val="18"/>
          <w:lang w:val="en-GB" w:bidi="th-TH"/>
        </w:rPr>
        <w:tab/>
        <w:t>Intercompany transactions on consolidation</w:t>
      </w:r>
    </w:p>
    <w:p w14:paraId="5CEEC65B" w14:textId="77777777" w:rsidR="00C87537" w:rsidRPr="00096B35" w:rsidRDefault="00C87537" w:rsidP="00096B35">
      <w:pPr>
        <w:spacing w:after="0" w:line="240" w:lineRule="auto"/>
        <w:ind w:left="1080"/>
        <w:jc w:val="both"/>
        <w:rPr>
          <w:rFonts w:eastAsia="Arial Unicode MS" w:cstheme="minorHAnsi"/>
          <w:sz w:val="18"/>
          <w:szCs w:val="18"/>
          <w:lang w:val="en-GB" w:bidi="th-TH"/>
        </w:rPr>
      </w:pPr>
    </w:p>
    <w:p w14:paraId="4F3C692C" w14:textId="77777777" w:rsidR="00B509FB" w:rsidRPr="00096B35" w:rsidRDefault="00C87537" w:rsidP="00096B35">
      <w:pPr>
        <w:spacing w:after="0" w:line="240" w:lineRule="auto"/>
        <w:ind w:left="1080"/>
        <w:jc w:val="both"/>
        <w:rPr>
          <w:rFonts w:eastAsia="Arial Unicode MS" w:cstheme="minorHAnsi"/>
          <w:sz w:val="18"/>
          <w:szCs w:val="18"/>
          <w:lang w:val="en-GB" w:bidi="th-TH"/>
        </w:rPr>
      </w:pPr>
      <w:r w:rsidRPr="00096B35">
        <w:rPr>
          <w:rFonts w:eastAsia="Arial Unicode MS" w:cstheme="minorHAnsi"/>
          <w:spacing w:val="-4"/>
          <w:sz w:val="18"/>
          <w:szCs w:val="18"/>
          <w:lang w:val="en-GB" w:bidi="th-TH"/>
        </w:rPr>
        <w:t>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the asset transferred.</w:t>
      </w:r>
    </w:p>
    <w:p w14:paraId="5B9BAE33" w14:textId="77777777" w:rsidR="00C87537" w:rsidRPr="00096B35" w:rsidRDefault="00C87537" w:rsidP="00096B35">
      <w:pPr>
        <w:pStyle w:val="Heading1"/>
        <w:ind w:left="540" w:hanging="540"/>
        <w:jc w:val="both"/>
        <w:rPr>
          <w:rFonts w:asciiTheme="minorHAnsi" w:hAnsiTheme="minorHAnsi" w:cstheme="minorHAnsi"/>
          <w:color w:val="CF4A02"/>
          <w:sz w:val="18"/>
          <w:szCs w:val="18"/>
        </w:rPr>
      </w:pPr>
      <w:bookmarkStart w:id="6" w:name="_Toc494360319"/>
      <w:bookmarkStart w:id="7" w:name="_Toc311790762"/>
    </w:p>
    <w:bookmarkEnd w:id="6"/>
    <w:bookmarkEnd w:id="7"/>
    <w:p w14:paraId="7E76C5F9" w14:textId="77777777" w:rsidR="00166287" w:rsidRPr="00096B35" w:rsidRDefault="00D50FCA" w:rsidP="00096B35">
      <w:pPr>
        <w:pStyle w:val="Heading1"/>
        <w:ind w:left="540" w:hanging="540"/>
        <w:jc w:val="both"/>
        <w:rPr>
          <w:rFonts w:asciiTheme="minorHAnsi" w:hAnsiTheme="minorHAnsi" w:cstheme="minorHAnsi"/>
          <w:color w:val="CF4A02"/>
          <w:sz w:val="18"/>
          <w:szCs w:val="18"/>
        </w:rPr>
      </w:pPr>
      <w:r w:rsidRPr="00096B35">
        <w:rPr>
          <w:rFonts w:asciiTheme="minorHAnsi" w:hAnsiTheme="minorHAnsi" w:cstheme="minorHAnsi"/>
          <w:color w:val="CF4A02"/>
          <w:sz w:val="18"/>
          <w:szCs w:val="18"/>
        </w:rPr>
        <w:t>6</w:t>
      </w:r>
      <w:r w:rsidR="00166287" w:rsidRPr="00096B35">
        <w:rPr>
          <w:rFonts w:asciiTheme="minorHAnsi" w:hAnsiTheme="minorHAnsi" w:cstheme="minorHAnsi"/>
          <w:color w:val="CF4A02"/>
          <w:sz w:val="18"/>
          <w:szCs w:val="18"/>
        </w:rPr>
        <w:t>.</w:t>
      </w:r>
      <w:r w:rsidR="00117CC7" w:rsidRPr="00096B35">
        <w:rPr>
          <w:rFonts w:asciiTheme="minorHAnsi" w:hAnsiTheme="minorHAnsi" w:cstheme="minorHAnsi"/>
          <w:color w:val="CF4A02"/>
          <w:sz w:val="18"/>
          <w:szCs w:val="18"/>
        </w:rPr>
        <w:t>2</w:t>
      </w:r>
      <w:r w:rsidR="00166287" w:rsidRPr="00096B35">
        <w:rPr>
          <w:rFonts w:asciiTheme="minorHAnsi" w:hAnsiTheme="minorHAnsi" w:cstheme="minorHAnsi"/>
          <w:color w:val="CF4A02"/>
          <w:sz w:val="18"/>
          <w:szCs w:val="18"/>
        </w:rPr>
        <w:tab/>
        <w:t>Cash and cash equivalents</w:t>
      </w:r>
    </w:p>
    <w:p w14:paraId="2D95CD6E" w14:textId="77777777" w:rsidR="00166287" w:rsidRPr="00096B35" w:rsidRDefault="00166287" w:rsidP="00096B35">
      <w:pPr>
        <w:spacing w:after="0" w:line="240" w:lineRule="auto"/>
        <w:ind w:left="540"/>
        <w:jc w:val="both"/>
        <w:rPr>
          <w:rFonts w:cstheme="minorHAnsi"/>
          <w:spacing w:val="-2"/>
          <w:sz w:val="18"/>
          <w:szCs w:val="18"/>
        </w:rPr>
      </w:pPr>
    </w:p>
    <w:p w14:paraId="66F6C50F" w14:textId="77777777" w:rsidR="00166287" w:rsidRPr="00096B35" w:rsidRDefault="00166287" w:rsidP="00096B35">
      <w:pPr>
        <w:spacing w:after="0" w:line="240" w:lineRule="auto"/>
        <w:ind w:left="540"/>
        <w:jc w:val="both"/>
        <w:rPr>
          <w:rFonts w:cstheme="minorHAnsi"/>
          <w:spacing w:val="-2"/>
          <w:sz w:val="18"/>
          <w:szCs w:val="18"/>
        </w:rPr>
      </w:pPr>
      <w:r w:rsidRPr="00096B35">
        <w:rPr>
          <w:rFonts w:cstheme="minorHAnsi"/>
          <w:spacing w:val="-2"/>
          <w:sz w:val="18"/>
          <w:szCs w:val="18"/>
        </w:rPr>
        <w:t>In the statements of cash flows, cash and cash equivalents includes cash on hand, deposits held at call, short-term highly liquid investments with maturities of three months or less from acquisition date</w:t>
      </w:r>
      <w:r w:rsidR="00CD33D9" w:rsidRPr="00096B35">
        <w:rPr>
          <w:rFonts w:cstheme="minorHAnsi"/>
          <w:spacing w:val="-2"/>
          <w:sz w:val="18"/>
          <w:szCs w:val="18"/>
        </w:rPr>
        <w:t>.</w:t>
      </w:r>
    </w:p>
    <w:p w14:paraId="23F2B0F5" w14:textId="77777777" w:rsidR="00166287" w:rsidRPr="00096B35" w:rsidRDefault="00166287" w:rsidP="00096B35">
      <w:pPr>
        <w:spacing w:after="0" w:line="240" w:lineRule="auto"/>
        <w:ind w:left="540"/>
        <w:jc w:val="both"/>
        <w:rPr>
          <w:rFonts w:cstheme="minorHAnsi"/>
          <w:spacing w:val="-2"/>
          <w:sz w:val="18"/>
          <w:szCs w:val="18"/>
        </w:rPr>
      </w:pPr>
    </w:p>
    <w:p w14:paraId="307B7F0C" w14:textId="77777777" w:rsidR="00166287" w:rsidRPr="00096B35" w:rsidRDefault="00D50FCA" w:rsidP="00096B35">
      <w:pPr>
        <w:pStyle w:val="Heading1"/>
        <w:ind w:left="540" w:hanging="540"/>
        <w:jc w:val="both"/>
        <w:rPr>
          <w:rFonts w:asciiTheme="minorHAnsi" w:hAnsiTheme="minorHAnsi" w:cstheme="minorHAnsi"/>
          <w:b w:val="0"/>
          <w:bCs w:val="0"/>
          <w:color w:val="CF4A02"/>
          <w:sz w:val="18"/>
          <w:szCs w:val="18"/>
        </w:rPr>
      </w:pPr>
      <w:bookmarkStart w:id="8" w:name="_Toc494360320"/>
      <w:bookmarkStart w:id="9" w:name="_Toc311790763"/>
      <w:r w:rsidRPr="00096B35">
        <w:rPr>
          <w:rFonts w:asciiTheme="minorHAnsi" w:hAnsiTheme="minorHAnsi" w:cstheme="minorHAnsi"/>
          <w:color w:val="CF4A02"/>
          <w:sz w:val="18"/>
          <w:szCs w:val="18"/>
        </w:rPr>
        <w:t>6</w:t>
      </w:r>
      <w:r w:rsidR="00166287" w:rsidRPr="00096B35">
        <w:rPr>
          <w:rFonts w:asciiTheme="minorHAnsi" w:hAnsiTheme="minorHAnsi" w:cstheme="minorHAnsi"/>
          <w:color w:val="CF4A02"/>
          <w:sz w:val="18"/>
          <w:szCs w:val="18"/>
        </w:rPr>
        <w:t>.</w:t>
      </w:r>
      <w:r w:rsidR="00117CC7" w:rsidRPr="00096B35">
        <w:rPr>
          <w:rFonts w:asciiTheme="minorHAnsi" w:hAnsiTheme="minorHAnsi" w:cstheme="minorHAnsi"/>
          <w:color w:val="CF4A02"/>
          <w:sz w:val="18"/>
          <w:szCs w:val="18"/>
        </w:rPr>
        <w:t>3</w:t>
      </w:r>
      <w:r w:rsidR="00166287" w:rsidRPr="00096B35">
        <w:rPr>
          <w:rFonts w:asciiTheme="minorHAnsi" w:hAnsiTheme="minorHAnsi" w:cstheme="minorHAnsi"/>
          <w:color w:val="CF4A02"/>
          <w:sz w:val="18"/>
          <w:szCs w:val="18"/>
        </w:rPr>
        <w:tab/>
        <w:t>Trade accounts receivable</w:t>
      </w:r>
      <w:bookmarkEnd w:id="8"/>
      <w:bookmarkEnd w:id="9"/>
    </w:p>
    <w:p w14:paraId="0CC5B33F" w14:textId="77777777" w:rsidR="00166287" w:rsidRPr="00096B35" w:rsidRDefault="00166287" w:rsidP="00096B35">
      <w:pPr>
        <w:spacing w:after="0" w:line="240" w:lineRule="auto"/>
        <w:ind w:left="540"/>
        <w:jc w:val="both"/>
        <w:rPr>
          <w:rFonts w:cstheme="minorHAnsi"/>
          <w:spacing w:val="-2"/>
          <w:sz w:val="18"/>
          <w:szCs w:val="18"/>
        </w:rPr>
      </w:pPr>
    </w:p>
    <w:p w14:paraId="177A4118" w14:textId="77777777" w:rsidR="00D50FCA" w:rsidRPr="006969F8" w:rsidRDefault="00166287" w:rsidP="00096B35">
      <w:pPr>
        <w:tabs>
          <w:tab w:val="left" w:pos="567"/>
        </w:tabs>
        <w:spacing w:line="240" w:lineRule="auto"/>
        <w:ind w:left="538"/>
        <w:jc w:val="both"/>
        <w:rPr>
          <w:rFonts w:cstheme="minorHAnsi"/>
          <w:sz w:val="18"/>
          <w:szCs w:val="18"/>
          <w:lang w:val="en-GB"/>
        </w:rPr>
      </w:pPr>
      <w:r w:rsidRPr="006969F8">
        <w:rPr>
          <w:rFonts w:cstheme="minorHAnsi"/>
          <w:spacing w:val="-2"/>
          <w:sz w:val="18"/>
          <w:szCs w:val="18"/>
        </w:rPr>
        <w:t xml:space="preserve">Trade receivables are amounts due from customers for goods sold or service performed in the ordinary course of business. </w:t>
      </w:r>
      <w:r w:rsidR="00D50FCA" w:rsidRPr="006969F8">
        <w:rPr>
          <w:rFonts w:cstheme="minorHAnsi"/>
          <w:sz w:val="18"/>
          <w:szCs w:val="18"/>
          <w:lang w:val="en-GB"/>
        </w:rPr>
        <w:t xml:space="preserve">They are generally due for settlement within 5-10 days and therefore are all classified as current. </w:t>
      </w:r>
    </w:p>
    <w:p w14:paraId="481FFAF4" w14:textId="77777777" w:rsidR="00166287" w:rsidRPr="006969F8" w:rsidRDefault="00166287" w:rsidP="00096B35">
      <w:pPr>
        <w:spacing w:after="0" w:line="240" w:lineRule="auto"/>
        <w:ind w:left="540"/>
        <w:jc w:val="both"/>
        <w:rPr>
          <w:rFonts w:cstheme="minorHAnsi"/>
          <w:spacing w:val="-2"/>
          <w:sz w:val="18"/>
          <w:szCs w:val="18"/>
        </w:rPr>
      </w:pPr>
    </w:p>
    <w:p w14:paraId="0DEB3630" w14:textId="77777777" w:rsidR="00D50FCA" w:rsidRPr="006969F8" w:rsidRDefault="00166287" w:rsidP="00096B35">
      <w:pPr>
        <w:spacing w:after="0" w:line="240" w:lineRule="auto"/>
        <w:ind w:left="540"/>
        <w:jc w:val="both"/>
        <w:rPr>
          <w:rFonts w:cstheme="minorHAnsi"/>
          <w:sz w:val="18"/>
          <w:szCs w:val="18"/>
          <w:lang w:val="en-GB"/>
        </w:rPr>
      </w:pPr>
      <w:r w:rsidRPr="006969F8">
        <w:rPr>
          <w:rFonts w:cstheme="minorHAnsi"/>
          <w:spacing w:val="-2"/>
          <w:sz w:val="18"/>
          <w:szCs w:val="18"/>
        </w:rPr>
        <w:t xml:space="preserve">Trade receivables are recognised initially at the amount of consideration that is unconditionally unless they contain significant financing components, when they are recognised at its present value. </w:t>
      </w:r>
      <w:r w:rsidR="00D50FCA" w:rsidRPr="006969F8">
        <w:rPr>
          <w:rFonts w:cstheme="minorHAnsi"/>
          <w:sz w:val="18"/>
          <w:szCs w:val="18"/>
          <w:lang w:val="en-GB"/>
        </w:rPr>
        <w:t>The Group holds the trade receivables with the objective to collect the contractual cash flows and therefore measures them subsequently at amortised cost.</w:t>
      </w:r>
    </w:p>
    <w:p w14:paraId="138A9739" w14:textId="77777777" w:rsidR="00D50FCA" w:rsidRPr="006969F8" w:rsidRDefault="00D50FCA" w:rsidP="00096B35">
      <w:pPr>
        <w:spacing w:after="0" w:line="240" w:lineRule="auto"/>
        <w:ind w:left="540"/>
        <w:jc w:val="both"/>
        <w:rPr>
          <w:rFonts w:cstheme="minorHAnsi"/>
          <w:sz w:val="18"/>
          <w:szCs w:val="18"/>
          <w:lang w:val="en-GB"/>
        </w:rPr>
      </w:pPr>
    </w:p>
    <w:p w14:paraId="46D819A2" w14:textId="77777777" w:rsidR="00D50FCA" w:rsidRPr="00096B35" w:rsidRDefault="00D50FCA" w:rsidP="00096B35">
      <w:pPr>
        <w:tabs>
          <w:tab w:val="left" w:pos="567"/>
        </w:tabs>
        <w:spacing w:line="240" w:lineRule="auto"/>
        <w:ind w:left="538"/>
        <w:jc w:val="both"/>
        <w:rPr>
          <w:rFonts w:cstheme="minorHAnsi"/>
          <w:sz w:val="18"/>
          <w:szCs w:val="18"/>
          <w:lang w:val="en-GB"/>
        </w:rPr>
      </w:pPr>
      <w:r w:rsidRPr="006969F8">
        <w:rPr>
          <w:rFonts w:cstheme="minorHAnsi"/>
          <w:sz w:val="18"/>
          <w:szCs w:val="18"/>
          <w:lang w:val="en-GB"/>
        </w:rPr>
        <w:t xml:space="preserve">The impairment of trade receivables </w:t>
      </w:r>
      <w:r w:rsidR="006969F8" w:rsidRPr="006969F8">
        <w:rPr>
          <w:rFonts w:cstheme="minorHAnsi"/>
          <w:sz w:val="18"/>
          <w:szCs w:val="18"/>
          <w:lang w:val="en-GB"/>
        </w:rPr>
        <w:t>is</w:t>
      </w:r>
      <w:r w:rsidRPr="006969F8">
        <w:rPr>
          <w:rFonts w:cstheme="minorHAnsi"/>
          <w:sz w:val="18"/>
          <w:szCs w:val="18"/>
          <w:lang w:val="en-GB"/>
        </w:rPr>
        <w:t xml:space="preserve"> disclosed in Note 6.</w:t>
      </w:r>
      <w:r w:rsidR="00ED4942" w:rsidRPr="006969F8">
        <w:rPr>
          <w:rFonts w:cstheme="minorHAnsi"/>
          <w:sz w:val="18"/>
          <w:szCs w:val="18"/>
          <w:lang w:val="en-GB"/>
        </w:rPr>
        <w:t>4</w:t>
      </w:r>
      <w:r w:rsidRPr="006969F8">
        <w:rPr>
          <w:rFonts w:cstheme="minorHAnsi"/>
          <w:sz w:val="18"/>
          <w:szCs w:val="18"/>
          <w:lang w:val="en-GB"/>
        </w:rPr>
        <w:t>(</w:t>
      </w:r>
      <w:r w:rsidR="00ED4942" w:rsidRPr="006969F8">
        <w:rPr>
          <w:rFonts w:cstheme="minorHAnsi"/>
          <w:sz w:val="18"/>
          <w:szCs w:val="18"/>
          <w:lang w:val="en-GB"/>
        </w:rPr>
        <w:t>f</w:t>
      </w:r>
      <w:r w:rsidRPr="006969F8">
        <w:rPr>
          <w:rFonts w:cstheme="minorHAnsi"/>
          <w:sz w:val="18"/>
          <w:szCs w:val="18"/>
          <w:lang w:val="en-GB"/>
        </w:rPr>
        <w:t>).</w:t>
      </w:r>
    </w:p>
    <w:p w14:paraId="6B5C30F8" w14:textId="77777777" w:rsidR="000C5CFC" w:rsidRDefault="000C5CFC" w:rsidP="00096B35">
      <w:pPr>
        <w:pStyle w:val="Heading1"/>
        <w:ind w:left="540" w:hanging="540"/>
        <w:jc w:val="both"/>
        <w:rPr>
          <w:rFonts w:asciiTheme="minorHAnsi" w:hAnsiTheme="minorHAnsi" w:cstheme="minorHAnsi"/>
          <w:color w:val="CF4A02"/>
          <w:sz w:val="18"/>
          <w:szCs w:val="18"/>
        </w:rPr>
      </w:pPr>
      <w:r>
        <w:rPr>
          <w:rFonts w:asciiTheme="minorHAnsi" w:hAnsiTheme="minorHAnsi" w:cstheme="minorHAnsi"/>
          <w:color w:val="CF4A02"/>
          <w:sz w:val="18"/>
          <w:szCs w:val="18"/>
        </w:rPr>
        <w:br w:type="page"/>
      </w:r>
    </w:p>
    <w:p w14:paraId="4ACF811F" w14:textId="77777777" w:rsidR="00D50FCA" w:rsidRPr="00AA1543" w:rsidRDefault="00D50FCA" w:rsidP="00AA1543">
      <w:pPr>
        <w:pStyle w:val="Heading1"/>
        <w:ind w:left="540" w:hanging="540"/>
        <w:jc w:val="both"/>
        <w:rPr>
          <w:rFonts w:ascii="Arial" w:hAnsi="Arial" w:cs="Arial"/>
          <w:color w:val="CF4A02"/>
          <w:sz w:val="18"/>
          <w:szCs w:val="18"/>
        </w:rPr>
      </w:pPr>
    </w:p>
    <w:p w14:paraId="159952D0" w14:textId="77777777" w:rsidR="000C5CFC" w:rsidRPr="00AA1543" w:rsidRDefault="000C5CFC" w:rsidP="00AA1543">
      <w:pPr>
        <w:spacing w:after="0" w:line="240" w:lineRule="auto"/>
        <w:jc w:val="both"/>
        <w:rPr>
          <w:rFonts w:ascii="Arial" w:hAnsi="Arial" w:cs="Arial"/>
          <w:sz w:val="18"/>
          <w:szCs w:val="18"/>
          <w:lang w:val="en-GB" w:bidi="th-TH"/>
        </w:rPr>
      </w:pPr>
    </w:p>
    <w:p w14:paraId="360AB328" w14:textId="77777777" w:rsidR="00D50FCA" w:rsidRPr="00AA1543" w:rsidRDefault="00D50FCA" w:rsidP="00AA1543">
      <w:pPr>
        <w:pStyle w:val="Heading1"/>
        <w:ind w:left="540" w:hanging="540"/>
        <w:jc w:val="both"/>
        <w:rPr>
          <w:rFonts w:ascii="Arial" w:hAnsi="Arial" w:cs="Arial"/>
          <w:color w:val="CF4A02"/>
          <w:sz w:val="18"/>
          <w:szCs w:val="18"/>
        </w:rPr>
      </w:pPr>
      <w:r w:rsidRPr="00AA1543">
        <w:rPr>
          <w:rFonts w:ascii="Arial" w:hAnsi="Arial" w:cs="Arial"/>
          <w:color w:val="CF4A02"/>
          <w:sz w:val="18"/>
          <w:szCs w:val="18"/>
        </w:rPr>
        <w:t>6.</w:t>
      </w:r>
      <w:r w:rsidR="00117CC7" w:rsidRPr="00AA1543">
        <w:rPr>
          <w:rFonts w:ascii="Arial" w:hAnsi="Arial" w:cs="Arial"/>
          <w:color w:val="CF4A02"/>
          <w:sz w:val="18"/>
          <w:szCs w:val="18"/>
        </w:rPr>
        <w:t>4</w:t>
      </w:r>
      <w:r w:rsidRPr="00AA1543">
        <w:rPr>
          <w:rFonts w:ascii="Arial" w:hAnsi="Arial" w:cs="Arial"/>
          <w:color w:val="CF4A02"/>
          <w:sz w:val="18"/>
          <w:szCs w:val="18"/>
        </w:rPr>
        <w:tab/>
        <w:t>Financial asset</w:t>
      </w:r>
    </w:p>
    <w:p w14:paraId="5387C4D8" w14:textId="77777777" w:rsidR="008E6024" w:rsidRPr="00AA1543" w:rsidRDefault="008E6024" w:rsidP="00AA1543">
      <w:pPr>
        <w:pStyle w:val="Heading3"/>
        <w:spacing w:before="0" w:line="240" w:lineRule="auto"/>
        <w:ind w:firstLine="567"/>
        <w:jc w:val="both"/>
        <w:rPr>
          <w:rFonts w:ascii="Arial" w:hAnsi="Arial" w:cs="Arial"/>
          <w:b/>
          <w:color w:val="auto"/>
          <w:sz w:val="18"/>
          <w:szCs w:val="18"/>
          <w:lang w:val="en-GB"/>
        </w:rPr>
      </w:pPr>
      <w:bookmarkStart w:id="10" w:name="_Toc48736020"/>
    </w:p>
    <w:p w14:paraId="1A977EF8" w14:textId="77777777" w:rsidR="00D50FCA" w:rsidRPr="00AA1543" w:rsidRDefault="00D50FCA" w:rsidP="00AA1543">
      <w:pPr>
        <w:pStyle w:val="Heading3"/>
        <w:spacing w:before="0" w:line="240" w:lineRule="auto"/>
        <w:ind w:firstLine="567"/>
        <w:jc w:val="both"/>
        <w:rPr>
          <w:rFonts w:ascii="Arial" w:hAnsi="Arial" w:cs="Arial"/>
          <w:b/>
          <w:color w:val="auto"/>
          <w:sz w:val="18"/>
          <w:szCs w:val="18"/>
          <w:lang w:val="en-GB"/>
        </w:rPr>
      </w:pPr>
      <w:r w:rsidRPr="00AA1543">
        <w:rPr>
          <w:rFonts w:ascii="Arial" w:hAnsi="Arial" w:cs="Arial"/>
          <w:b/>
          <w:color w:val="auto"/>
          <w:sz w:val="18"/>
          <w:szCs w:val="18"/>
          <w:lang w:val="en-GB"/>
        </w:rPr>
        <w:t>For the year ended 31 December 2020</w:t>
      </w:r>
      <w:bookmarkEnd w:id="10"/>
    </w:p>
    <w:p w14:paraId="40EEA42B" w14:textId="77777777" w:rsidR="008E6024" w:rsidRPr="00AA1543" w:rsidRDefault="008E6024" w:rsidP="00AA1543">
      <w:pPr>
        <w:pStyle w:val="NoSpacing"/>
        <w:ind w:left="1134" w:hanging="594"/>
        <w:jc w:val="both"/>
        <w:outlineLvl w:val="3"/>
        <w:rPr>
          <w:rFonts w:ascii="Arial" w:hAnsi="Arial" w:cs="Arial"/>
          <w:color w:val="CF4A02"/>
          <w:sz w:val="18"/>
          <w:szCs w:val="18"/>
          <w:lang w:val="en-GB"/>
        </w:rPr>
      </w:pPr>
    </w:p>
    <w:p w14:paraId="1E1CE8AE" w14:textId="77777777" w:rsidR="008E5FED" w:rsidRPr="00AA1543" w:rsidRDefault="00D50FCA" w:rsidP="00AA1543">
      <w:pPr>
        <w:pStyle w:val="NoSpacing"/>
        <w:ind w:left="1080" w:hanging="540"/>
        <w:jc w:val="both"/>
        <w:outlineLvl w:val="3"/>
        <w:rPr>
          <w:rFonts w:ascii="Arial" w:hAnsi="Arial" w:cs="Arial"/>
          <w:color w:val="CF4A02"/>
          <w:sz w:val="18"/>
          <w:szCs w:val="18"/>
        </w:rPr>
      </w:pPr>
      <w:r w:rsidRPr="00AA1543">
        <w:rPr>
          <w:rFonts w:ascii="Arial" w:hAnsi="Arial" w:cs="Arial"/>
          <w:color w:val="CF4A02"/>
          <w:sz w:val="18"/>
          <w:szCs w:val="18"/>
          <w:lang w:val="en-GB"/>
        </w:rPr>
        <w:t>a)</w:t>
      </w:r>
      <w:r w:rsidRPr="00AA1543">
        <w:rPr>
          <w:rFonts w:ascii="Arial" w:hAnsi="Arial" w:cs="Arial"/>
          <w:color w:val="CF4A02"/>
          <w:sz w:val="18"/>
          <w:szCs w:val="18"/>
          <w:lang w:val="en-GB"/>
        </w:rPr>
        <w:tab/>
      </w:r>
      <w:r w:rsidRPr="00AA1543">
        <w:rPr>
          <w:rFonts w:ascii="Arial" w:hAnsi="Arial" w:cs="Arial"/>
          <w:color w:val="CF4A02"/>
          <w:sz w:val="18"/>
          <w:szCs w:val="18"/>
        </w:rPr>
        <w:t>Classification</w:t>
      </w:r>
    </w:p>
    <w:p w14:paraId="561713A2" w14:textId="77777777" w:rsidR="008E5FED" w:rsidRPr="00AA1543" w:rsidRDefault="008E5FED" w:rsidP="00AA1543">
      <w:pPr>
        <w:pStyle w:val="NoSpacing"/>
        <w:ind w:left="1080"/>
        <w:jc w:val="both"/>
        <w:outlineLvl w:val="3"/>
        <w:rPr>
          <w:rFonts w:ascii="Arial" w:hAnsi="Arial" w:cs="Arial"/>
          <w:color w:val="CF4A02"/>
          <w:sz w:val="18"/>
          <w:szCs w:val="18"/>
        </w:rPr>
      </w:pPr>
    </w:p>
    <w:p w14:paraId="4E58FF13" w14:textId="77777777" w:rsidR="00D50FCA" w:rsidRPr="00AA1543" w:rsidRDefault="00D50FCA" w:rsidP="00AA1543">
      <w:pPr>
        <w:pBdr>
          <w:bottom w:val="none" w:sz="0" w:space="8" w:color="auto"/>
        </w:pBdr>
        <w:spacing w:after="0" w:line="240" w:lineRule="auto"/>
        <w:ind w:left="1080"/>
        <w:jc w:val="both"/>
        <w:rPr>
          <w:rFonts w:ascii="Arial" w:hAnsi="Arial" w:cs="Arial"/>
          <w:sz w:val="18"/>
          <w:szCs w:val="18"/>
          <w:lang w:val="en-GB"/>
        </w:rPr>
      </w:pPr>
      <w:r w:rsidRPr="00AA1543">
        <w:rPr>
          <w:rFonts w:ascii="Arial" w:hAnsi="Arial" w:cs="Arial"/>
          <w:spacing w:val="-2"/>
          <w:sz w:val="18"/>
          <w:szCs w:val="18"/>
        </w:rPr>
        <w:t xml:space="preserve">From 1 January 2020, the Group classifies its debt instrument financial assets </w:t>
      </w:r>
      <w:r w:rsidRPr="00AA1543">
        <w:rPr>
          <w:rFonts w:ascii="Arial" w:hAnsi="Arial" w:cs="Arial"/>
          <w:spacing w:val="-2"/>
          <w:sz w:val="18"/>
          <w:szCs w:val="18"/>
          <w:lang w:val="en-GB"/>
        </w:rPr>
        <w:t>in the following measurement</w:t>
      </w:r>
      <w:r w:rsidRPr="00AA1543">
        <w:rPr>
          <w:rFonts w:ascii="Arial" w:hAnsi="Arial" w:cs="Arial"/>
          <w:sz w:val="18"/>
          <w:szCs w:val="18"/>
          <w:lang w:val="en-GB"/>
        </w:rPr>
        <w:t xml:space="preserve"> categories depending on i) business model for managing the asset and ii) the cash flow characteristics of the asset whether they represent solely payments of principal and interest (SPPI). </w:t>
      </w:r>
    </w:p>
    <w:p w14:paraId="473E51D8" w14:textId="77777777" w:rsidR="00D50FCA" w:rsidRPr="00AA1543" w:rsidRDefault="00D50FCA" w:rsidP="00AA1543">
      <w:pPr>
        <w:pStyle w:val="ListParagraph"/>
        <w:numPr>
          <w:ilvl w:val="0"/>
          <w:numId w:val="15"/>
        </w:numPr>
        <w:pBdr>
          <w:bottom w:val="none" w:sz="0" w:space="8" w:color="auto"/>
        </w:pBdr>
        <w:tabs>
          <w:tab w:val="left" w:pos="1440"/>
        </w:tabs>
        <w:spacing w:after="0" w:line="240" w:lineRule="auto"/>
        <w:ind w:left="1418" w:hanging="338"/>
        <w:jc w:val="both"/>
        <w:rPr>
          <w:rFonts w:ascii="Arial" w:hAnsi="Arial" w:cs="Arial"/>
          <w:sz w:val="18"/>
          <w:szCs w:val="18"/>
        </w:rPr>
      </w:pPr>
      <w:r w:rsidRPr="00AA1543">
        <w:rPr>
          <w:rFonts w:ascii="Arial" w:hAnsi="Arial" w:cs="Arial"/>
          <w:sz w:val="18"/>
          <w:szCs w:val="18"/>
        </w:rPr>
        <w:t>those to be measured subsequently at fair value (either through other comprehensive income or through profit or loss); and</w:t>
      </w:r>
    </w:p>
    <w:p w14:paraId="3CD6B26C" w14:textId="77777777" w:rsidR="00D50FCA" w:rsidRPr="00AA1543" w:rsidRDefault="00D50FCA" w:rsidP="00AA1543">
      <w:pPr>
        <w:pStyle w:val="ListParagraph"/>
        <w:numPr>
          <w:ilvl w:val="0"/>
          <w:numId w:val="15"/>
        </w:numPr>
        <w:pBdr>
          <w:bottom w:val="none" w:sz="0" w:space="8" w:color="auto"/>
        </w:pBdr>
        <w:tabs>
          <w:tab w:val="left" w:pos="1440"/>
        </w:tabs>
        <w:spacing w:after="0" w:line="240" w:lineRule="auto"/>
        <w:ind w:left="1418" w:hanging="338"/>
        <w:jc w:val="both"/>
        <w:rPr>
          <w:rFonts w:ascii="Arial" w:hAnsi="Arial" w:cs="Arial"/>
          <w:sz w:val="18"/>
          <w:szCs w:val="18"/>
        </w:rPr>
      </w:pPr>
      <w:r w:rsidRPr="00AA1543">
        <w:rPr>
          <w:rFonts w:ascii="Arial" w:hAnsi="Arial" w:cs="Arial"/>
          <w:sz w:val="18"/>
          <w:szCs w:val="18"/>
        </w:rPr>
        <w:t>those to be measured at amortised cost.</w:t>
      </w:r>
    </w:p>
    <w:p w14:paraId="1387A2BE" w14:textId="77777777" w:rsidR="00D50FCA" w:rsidRPr="00AA1543" w:rsidRDefault="00D50FCA" w:rsidP="00AA1543">
      <w:pPr>
        <w:pBdr>
          <w:bottom w:val="none" w:sz="0" w:space="8" w:color="auto"/>
        </w:pBdr>
        <w:spacing w:after="0" w:line="240" w:lineRule="auto"/>
        <w:ind w:left="1080"/>
        <w:jc w:val="both"/>
        <w:rPr>
          <w:rFonts w:ascii="Arial" w:hAnsi="Arial" w:cs="Arial"/>
          <w:sz w:val="18"/>
          <w:szCs w:val="18"/>
        </w:rPr>
      </w:pPr>
    </w:p>
    <w:p w14:paraId="557B0DC4" w14:textId="77777777" w:rsidR="00D50FCA" w:rsidRPr="00AA1543" w:rsidRDefault="00D50FCA" w:rsidP="00AA1543">
      <w:pPr>
        <w:pBdr>
          <w:bottom w:val="none" w:sz="0" w:space="8" w:color="auto"/>
        </w:pBdr>
        <w:tabs>
          <w:tab w:val="left" w:pos="1134"/>
        </w:tabs>
        <w:spacing w:after="0" w:line="240" w:lineRule="auto"/>
        <w:ind w:left="1080"/>
        <w:jc w:val="both"/>
        <w:rPr>
          <w:rFonts w:ascii="Arial" w:hAnsi="Arial" w:cs="Arial"/>
          <w:sz w:val="18"/>
          <w:szCs w:val="18"/>
        </w:rPr>
      </w:pPr>
      <w:r w:rsidRPr="00AA1543">
        <w:rPr>
          <w:rFonts w:ascii="Arial" w:hAnsi="Arial" w:cs="Arial"/>
          <w:sz w:val="18"/>
          <w:szCs w:val="18"/>
        </w:rPr>
        <w:t xml:space="preserve">The Group reclassifies debt investments when and only when its business model for managing those assets changes. </w:t>
      </w:r>
    </w:p>
    <w:p w14:paraId="6CCC01A0" w14:textId="77777777" w:rsidR="00AA1543" w:rsidRPr="00AA1543" w:rsidRDefault="00AA1543" w:rsidP="00AA1543">
      <w:pPr>
        <w:pBdr>
          <w:bottom w:val="none" w:sz="0" w:space="8" w:color="auto"/>
        </w:pBdr>
        <w:tabs>
          <w:tab w:val="left" w:pos="1134"/>
        </w:tabs>
        <w:spacing w:after="0" w:line="240" w:lineRule="auto"/>
        <w:ind w:left="1080"/>
        <w:jc w:val="both"/>
        <w:rPr>
          <w:rFonts w:ascii="Arial" w:hAnsi="Arial" w:cs="Arial"/>
          <w:sz w:val="18"/>
          <w:szCs w:val="18"/>
        </w:rPr>
      </w:pPr>
    </w:p>
    <w:p w14:paraId="696746C4" w14:textId="77777777" w:rsidR="00D50FCA" w:rsidRPr="00AA1543" w:rsidRDefault="00D50FCA" w:rsidP="00AA1543">
      <w:pPr>
        <w:pBdr>
          <w:bottom w:val="none" w:sz="0" w:space="8" w:color="auto"/>
        </w:pBdr>
        <w:spacing w:after="0" w:line="240" w:lineRule="auto"/>
        <w:ind w:left="1080"/>
        <w:jc w:val="both"/>
        <w:rPr>
          <w:rFonts w:ascii="Arial" w:hAnsi="Arial" w:cs="Arial"/>
          <w:sz w:val="18"/>
          <w:szCs w:val="18"/>
        </w:rPr>
      </w:pPr>
      <w:r w:rsidRPr="00AA1543">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A12BFEB" w14:textId="77777777" w:rsidR="00D50FCA" w:rsidRPr="00AA1543" w:rsidRDefault="00D50FCA" w:rsidP="00AA1543">
      <w:pPr>
        <w:pStyle w:val="NoSpacing"/>
        <w:ind w:left="1080" w:hanging="540"/>
        <w:jc w:val="both"/>
        <w:outlineLvl w:val="3"/>
        <w:rPr>
          <w:rFonts w:ascii="Arial" w:hAnsi="Arial" w:cs="Arial"/>
          <w:color w:val="CF4A02"/>
          <w:sz w:val="18"/>
          <w:szCs w:val="18"/>
          <w:lang w:val="en-GB"/>
        </w:rPr>
      </w:pPr>
      <w:r w:rsidRPr="00AA1543">
        <w:rPr>
          <w:rFonts w:ascii="Arial" w:hAnsi="Arial" w:cs="Arial"/>
          <w:color w:val="CF4A02"/>
          <w:sz w:val="18"/>
          <w:szCs w:val="18"/>
          <w:lang w:val="en-GB"/>
        </w:rPr>
        <w:t>b)</w:t>
      </w:r>
      <w:r w:rsidRPr="00AA1543">
        <w:rPr>
          <w:rFonts w:ascii="Arial" w:hAnsi="Arial" w:cs="Arial"/>
          <w:color w:val="CF4A02"/>
          <w:sz w:val="18"/>
          <w:szCs w:val="18"/>
          <w:lang w:val="en-GB"/>
        </w:rPr>
        <w:tab/>
        <w:t>Recognition and derecognition</w:t>
      </w:r>
    </w:p>
    <w:p w14:paraId="7C5977BA" w14:textId="77777777" w:rsidR="00D50FCA" w:rsidRPr="00AA1543" w:rsidRDefault="00D50FCA" w:rsidP="00AA1543">
      <w:pPr>
        <w:pStyle w:val="NoSpacing"/>
        <w:ind w:left="1080"/>
        <w:jc w:val="both"/>
        <w:rPr>
          <w:rFonts w:ascii="Arial" w:hAnsi="Arial" w:cs="Arial"/>
          <w:color w:val="CF4A02"/>
          <w:sz w:val="18"/>
          <w:szCs w:val="18"/>
          <w:lang w:val="en-GB"/>
        </w:rPr>
      </w:pPr>
    </w:p>
    <w:p w14:paraId="0F532737" w14:textId="77777777" w:rsidR="00D50FCA" w:rsidRPr="00AA1543" w:rsidRDefault="00D50FCA" w:rsidP="00AA1543">
      <w:pPr>
        <w:pStyle w:val="NoSpacing"/>
        <w:ind w:left="1080"/>
        <w:jc w:val="both"/>
        <w:rPr>
          <w:rFonts w:ascii="Arial" w:hAnsi="Arial" w:cs="Arial"/>
          <w:color w:val="auto"/>
          <w:sz w:val="18"/>
          <w:szCs w:val="18"/>
          <w:lang w:val="en-GB"/>
        </w:rPr>
      </w:pPr>
      <w:r w:rsidRPr="00AA1543">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4141A36" w14:textId="77777777" w:rsidR="00D50FCA" w:rsidRPr="00AA1543" w:rsidRDefault="00D50FCA" w:rsidP="00AA1543">
      <w:pPr>
        <w:pStyle w:val="NoSpacing"/>
        <w:ind w:left="1080"/>
        <w:jc w:val="both"/>
        <w:rPr>
          <w:rFonts w:ascii="Arial" w:hAnsi="Arial" w:cs="Arial"/>
          <w:sz w:val="18"/>
          <w:szCs w:val="18"/>
          <w:lang w:val="en-GB"/>
        </w:rPr>
      </w:pPr>
    </w:p>
    <w:p w14:paraId="123E4A0F" w14:textId="77777777" w:rsidR="00D50FCA" w:rsidRPr="00AA1543" w:rsidRDefault="00D50FCA" w:rsidP="00AA1543">
      <w:pPr>
        <w:pStyle w:val="NoSpacing"/>
        <w:ind w:left="1080" w:hanging="540"/>
        <w:jc w:val="both"/>
        <w:outlineLvl w:val="3"/>
        <w:rPr>
          <w:rFonts w:ascii="Arial" w:hAnsi="Arial" w:cs="Arial"/>
          <w:color w:val="CF4A02"/>
          <w:sz w:val="18"/>
          <w:szCs w:val="18"/>
        </w:rPr>
      </w:pPr>
      <w:r w:rsidRPr="00AA1543">
        <w:rPr>
          <w:rFonts w:ascii="Arial" w:hAnsi="Arial" w:cs="Arial"/>
          <w:color w:val="CF4A02"/>
          <w:sz w:val="18"/>
          <w:szCs w:val="18"/>
          <w:lang w:val="en-GB"/>
        </w:rPr>
        <w:t>c)</w:t>
      </w:r>
      <w:r w:rsidRPr="00AA1543">
        <w:rPr>
          <w:rFonts w:ascii="Arial" w:hAnsi="Arial" w:cs="Arial"/>
          <w:color w:val="CF4A02"/>
          <w:sz w:val="18"/>
          <w:szCs w:val="18"/>
          <w:lang w:val="en-GB"/>
        </w:rPr>
        <w:tab/>
      </w:r>
      <w:r w:rsidRPr="00AA1543">
        <w:rPr>
          <w:rFonts w:ascii="Arial" w:hAnsi="Arial" w:cs="Arial"/>
          <w:color w:val="CF4A02"/>
          <w:sz w:val="18"/>
          <w:szCs w:val="18"/>
        </w:rPr>
        <w:t>Measurement</w:t>
      </w:r>
    </w:p>
    <w:p w14:paraId="7AABDD04" w14:textId="77777777" w:rsidR="00D50FCA" w:rsidRPr="00AA1543" w:rsidRDefault="00D50FCA" w:rsidP="00AA1543">
      <w:pPr>
        <w:pStyle w:val="NoSpacing"/>
        <w:ind w:left="1080"/>
        <w:jc w:val="both"/>
        <w:rPr>
          <w:rFonts w:ascii="Arial" w:hAnsi="Arial" w:cs="Arial"/>
          <w:sz w:val="18"/>
          <w:szCs w:val="18"/>
          <w:lang w:val="en-GB"/>
        </w:rPr>
      </w:pPr>
    </w:p>
    <w:p w14:paraId="2E4ACBCE" w14:textId="77777777" w:rsidR="00D50FCA" w:rsidRPr="00AA1543" w:rsidRDefault="00D50FCA" w:rsidP="00AA1543">
      <w:pPr>
        <w:pStyle w:val="NoSpacing"/>
        <w:ind w:left="1080"/>
        <w:jc w:val="both"/>
        <w:rPr>
          <w:rFonts w:ascii="Arial" w:hAnsi="Arial" w:cs="Arial"/>
          <w:color w:val="auto"/>
          <w:sz w:val="18"/>
          <w:szCs w:val="18"/>
          <w:lang w:val="en-GB"/>
        </w:rPr>
      </w:pPr>
      <w:r w:rsidRPr="00AA1543">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679604D" w14:textId="77777777" w:rsidR="00D50FCA" w:rsidRPr="00AA1543" w:rsidRDefault="00D50FCA" w:rsidP="00AA1543">
      <w:pPr>
        <w:pStyle w:val="NoSpacing"/>
        <w:ind w:left="1080"/>
        <w:jc w:val="both"/>
        <w:rPr>
          <w:rFonts w:ascii="Arial" w:hAnsi="Arial" w:cs="Arial"/>
          <w:color w:val="auto"/>
          <w:sz w:val="18"/>
          <w:szCs w:val="18"/>
          <w:lang w:val="en-GB"/>
        </w:rPr>
      </w:pPr>
    </w:p>
    <w:p w14:paraId="797021DE" w14:textId="77777777" w:rsidR="00D50FCA" w:rsidRPr="00096B35" w:rsidRDefault="00D50FCA" w:rsidP="00AA1543">
      <w:pPr>
        <w:pStyle w:val="NoSpacing"/>
        <w:ind w:left="1080"/>
        <w:jc w:val="both"/>
        <w:rPr>
          <w:rFonts w:asciiTheme="minorHAnsi" w:hAnsiTheme="minorHAnsi" w:cstheme="minorHAnsi"/>
          <w:color w:val="auto"/>
          <w:sz w:val="18"/>
          <w:szCs w:val="18"/>
          <w:lang w:val="en-GB"/>
        </w:rPr>
      </w:pPr>
      <w:r w:rsidRPr="00AA1543">
        <w:rPr>
          <w:rFonts w:ascii="Arial" w:hAnsi="Arial" w:cs="Arial"/>
          <w:color w:val="auto"/>
          <w:sz w:val="18"/>
          <w:szCs w:val="18"/>
          <w:lang w:val="en-GB"/>
        </w:rPr>
        <w:t>Financial assets with embedded derivatives are considered in their entirety when determining whether the</w:t>
      </w:r>
      <w:r w:rsidRPr="00096B35">
        <w:rPr>
          <w:rFonts w:asciiTheme="minorHAnsi" w:hAnsiTheme="minorHAnsi" w:cstheme="minorHAnsi"/>
          <w:color w:val="auto"/>
          <w:sz w:val="18"/>
          <w:szCs w:val="18"/>
          <w:lang w:val="en-GB"/>
        </w:rPr>
        <w:t xml:space="preserve"> cash flows are solely payment of principal and interest. </w:t>
      </w:r>
    </w:p>
    <w:p w14:paraId="5DD02ED1" w14:textId="77777777" w:rsidR="00D50FCA" w:rsidRPr="00096B35" w:rsidRDefault="00D50FCA" w:rsidP="00AA1543">
      <w:pPr>
        <w:pStyle w:val="NoSpacing"/>
        <w:ind w:left="1080"/>
        <w:jc w:val="both"/>
        <w:rPr>
          <w:rFonts w:asciiTheme="minorHAnsi" w:hAnsiTheme="minorHAnsi" w:cstheme="minorHAnsi"/>
          <w:sz w:val="18"/>
          <w:szCs w:val="18"/>
          <w:lang w:val="en-GB"/>
        </w:rPr>
      </w:pPr>
    </w:p>
    <w:p w14:paraId="16A0FACB" w14:textId="77777777" w:rsidR="00D50FCA" w:rsidRPr="00096B35" w:rsidRDefault="00D50FCA" w:rsidP="00AA1543">
      <w:pPr>
        <w:pStyle w:val="NoSpacing"/>
        <w:ind w:left="1080" w:hanging="540"/>
        <w:jc w:val="both"/>
        <w:outlineLvl w:val="3"/>
        <w:rPr>
          <w:rFonts w:asciiTheme="minorHAnsi" w:hAnsiTheme="minorHAnsi" w:cstheme="minorHAnsi"/>
          <w:color w:val="CF4A02"/>
          <w:sz w:val="18"/>
          <w:szCs w:val="18"/>
        </w:rPr>
      </w:pPr>
      <w:r w:rsidRPr="00096B35">
        <w:rPr>
          <w:rFonts w:asciiTheme="minorHAnsi" w:hAnsiTheme="minorHAnsi" w:cstheme="minorHAnsi"/>
          <w:color w:val="CF4A02"/>
          <w:sz w:val="18"/>
          <w:szCs w:val="18"/>
          <w:lang w:val="en-GB"/>
        </w:rPr>
        <w:t>d)</w:t>
      </w:r>
      <w:r w:rsidRPr="00096B35">
        <w:rPr>
          <w:rFonts w:asciiTheme="minorHAnsi" w:hAnsiTheme="minorHAnsi" w:cstheme="minorHAnsi"/>
          <w:color w:val="CF4A02"/>
          <w:sz w:val="18"/>
          <w:szCs w:val="18"/>
          <w:lang w:val="en-GB"/>
        </w:rPr>
        <w:tab/>
      </w:r>
      <w:r w:rsidRPr="00096B35">
        <w:rPr>
          <w:rFonts w:asciiTheme="minorHAnsi" w:hAnsiTheme="minorHAnsi" w:cstheme="minorHAnsi"/>
          <w:color w:val="CF4A02"/>
          <w:sz w:val="18"/>
          <w:szCs w:val="18"/>
        </w:rPr>
        <w:t>Debt instruments</w:t>
      </w:r>
    </w:p>
    <w:p w14:paraId="38C202AE" w14:textId="77777777" w:rsidR="00D50FCA" w:rsidRPr="00096B35" w:rsidRDefault="00D50FCA" w:rsidP="00AA1543">
      <w:pPr>
        <w:pStyle w:val="NoSpacing"/>
        <w:ind w:left="1080"/>
        <w:jc w:val="both"/>
        <w:rPr>
          <w:rFonts w:asciiTheme="minorHAnsi" w:hAnsiTheme="minorHAnsi" w:cstheme="minorHAnsi"/>
          <w:sz w:val="18"/>
          <w:szCs w:val="18"/>
          <w:lang w:val="en-GB"/>
        </w:rPr>
      </w:pPr>
    </w:p>
    <w:p w14:paraId="05EDAB40" w14:textId="77777777" w:rsidR="00D50FCA" w:rsidRDefault="00D50FCA" w:rsidP="00AA1543">
      <w:pPr>
        <w:spacing w:after="0" w:line="240" w:lineRule="auto"/>
        <w:ind w:left="1080"/>
        <w:jc w:val="both"/>
        <w:rPr>
          <w:rFonts w:cstheme="minorHAnsi"/>
          <w:sz w:val="18"/>
          <w:szCs w:val="18"/>
        </w:rPr>
      </w:pPr>
      <w:r w:rsidRPr="00096B35">
        <w:rPr>
          <w:rFonts w:cstheme="minorHAnsi"/>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9CF6828" w14:textId="77777777" w:rsidR="008E5FED" w:rsidRPr="00096B35" w:rsidRDefault="008E5FED" w:rsidP="00AA1543">
      <w:pPr>
        <w:spacing w:after="0" w:line="240" w:lineRule="auto"/>
        <w:ind w:left="1080"/>
        <w:jc w:val="both"/>
        <w:rPr>
          <w:rFonts w:cstheme="minorHAnsi"/>
          <w:sz w:val="18"/>
          <w:szCs w:val="18"/>
        </w:rPr>
      </w:pPr>
    </w:p>
    <w:p w14:paraId="74DB78F5" w14:textId="77777777" w:rsidR="00D50FCA" w:rsidRPr="00096B35" w:rsidRDefault="00D50FCA" w:rsidP="00AA1543">
      <w:pPr>
        <w:pStyle w:val="ListParagraph"/>
        <w:numPr>
          <w:ilvl w:val="0"/>
          <w:numId w:val="14"/>
        </w:numPr>
        <w:spacing w:after="0" w:line="240" w:lineRule="auto"/>
        <w:ind w:left="1440"/>
        <w:jc w:val="both"/>
        <w:rPr>
          <w:rFonts w:cstheme="minorHAnsi"/>
          <w:sz w:val="18"/>
          <w:szCs w:val="18"/>
        </w:rPr>
      </w:pPr>
      <w:r w:rsidRPr="00096B35">
        <w:rPr>
          <w:rFonts w:cstheme="minorHAnsi"/>
          <w:sz w:val="18"/>
          <w:szCs w:val="18"/>
        </w:rPr>
        <w:t>Amortised cost: Financial assets that are held for collection of contractual cash flows where those cash flows represent solely payments of principal and interest are measured at amortised cost. Interest income from these financial assets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r w:rsidR="00B601DF" w:rsidRPr="00096B35">
        <w:rPr>
          <w:rFonts w:cstheme="minorHAnsi"/>
          <w:sz w:val="18"/>
          <w:szCs w:val="18"/>
        </w:rPr>
        <w:t>.</w:t>
      </w:r>
    </w:p>
    <w:p w14:paraId="22BC3236" w14:textId="77777777" w:rsidR="008E5FED" w:rsidRDefault="008E5FED" w:rsidP="00AA1543">
      <w:pPr>
        <w:pStyle w:val="ListParagraph"/>
        <w:spacing w:after="0" w:line="240" w:lineRule="auto"/>
        <w:ind w:left="1418"/>
        <w:jc w:val="both"/>
        <w:rPr>
          <w:rFonts w:cstheme="minorHAnsi"/>
          <w:sz w:val="18"/>
          <w:szCs w:val="18"/>
        </w:rPr>
      </w:pPr>
    </w:p>
    <w:p w14:paraId="28DF07FA" w14:textId="77777777" w:rsidR="008E5FED" w:rsidRDefault="00D50FCA" w:rsidP="00AA1543">
      <w:pPr>
        <w:pStyle w:val="ListParagraph"/>
        <w:numPr>
          <w:ilvl w:val="0"/>
          <w:numId w:val="14"/>
        </w:numPr>
        <w:spacing w:after="0" w:line="240" w:lineRule="auto"/>
        <w:ind w:left="1440"/>
        <w:jc w:val="both"/>
        <w:rPr>
          <w:rFonts w:cstheme="minorHAnsi"/>
          <w:sz w:val="18"/>
          <w:szCs w:val="18"/>
        </w:rPr>
      </w:pPr>
      <w:r w:rsidRPr="00096B35">
        <w:rPr>
          <w:rFonts w:cstheme="minorHAnsi"/>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w:t>
      </w:r>
      <w:r w:rsidRPr="00C070D4">
        <w:rPr>
          <w:rFonts w:cstheme="minorHAnsi"/>
          <w:sz w:val="18"/>
          <w:szCs w:val="18"/>
        </w:rPr>
        <w:t xml:space="preserve">assets </w:t>
      </w:r>
      <w:r w:rsidR="002833AD" w:rsidRPr="00C070D4">
        <w:rPr>
          <w:rFonts w:cstheme="minorHAnsi"/>
          <w:sz w:val="18"/>
          <w:szCs w:val="18"/>
        </w:rPr>
        <w:t>are</w:t>
      </w:r>
      <w:r w:rsidRPr="00C070D4">
        <w:rPr>
          <w:rFonts w:cstheme="minorHAnsi"/>
          <w:sz w:val="18"/>
          <w:szCs w:val="18"/>
        </w:rPr>
        <w:t xml:space="preserve"> derecognised, the cumulative gain or loss previously recognised in OCI is reclassified from equity to profit</w:t>
      </w:r>
      <w:r w:rsidRPr="00096B35">
        <w:rPr>
          <w:rFonts w:cstheme="minorHAnsi"/>
          <w:sz w:val="18"/>
          <w:szCs w:val="18"/>
        </w:rPr>
        <w:t xml:space="preserve"> or loss and recognised in other gains/(losses). Interest income is included in finance income. Impairment expenses are presented separately in the statement of comprehensive income.</w:t>
      </w:r>
    </w:p>
    <w:p w14:paraId="0F41CACE" w14:textId="77777777" w:rsidR="008E5FED" w:rsidRPr="008E5FED" w:rsidRDefault="008E5FED" w:rsidP="00AA1543">
      <w:pPr>
        <w:pStyle w:val="ListParagraph"/>
        <w:spacing w:after="0" w:line="240" w:lineRule="auto"/>
        <w:jc w:val="both"/>
        <w:rPr>
          <w:rFonts w:cstheme="minorHAnsi"/>
          <w:sz w:val="18"/>
          <w:szCs w:val="18"/>
        </w:rPr>
      </w:pPr>
    </w:p>
    <w:p w14:paraId="6A0DF12A" w14:textId="77777777" w:rsidR="00D50FCA" w:rsidRPr="008E5FED" w:rsidRDefault="00D50FCA" w:rsidP="00AA1543">
      <w:pPr>
        <w:pStyle w:val="ListParagraph"/>
        <w:numPr>
          <w:ilvl w:val="0"/>
          <w:numId w:val="14"/>
        </w:numPr>
        <w:spacing w:after="0" w:line="240" w:lineRule="auto"/>
        <w:ind w:left="1440"/>
        <w:jc w:val="both"/>
        <w:rPr>
          <w:rFonts w:cstheme="minorHAnsi"/>
          <w:sz w:val="18"/>
          <w:szCs w:val="18"/>
        </w:rPr>
      </w:pPr>
      <w:r w:rsidRPr="008E5FED">
        <w:rPr>
          <w:rFonts w:cstheme="minorHAnsi"/>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3E9B82B" w14:textId="77777777" w:rsidR="00C100BD" w:rsidRDefault="00C100BD" w:rsidP="00096B35">
      <w:pPr>
        <w:tabs>
          <w:tab w:val="left" w:pos="567"/>
        </w:tabs>
        <w:spacing w:line="240" w:lineRule="auto"/>
        <w:ind w:left="538"/>
        <w:jc w:val="both"/>
        <w:rPr>
          <w:rFonts w:cstheme="minorHAnsi"/>
          <w:sz w:val="18"/>
          <w:szCs w:val="18"/>
        </w:rPr>
      </w:pPr>
      <w:r>
        <w:rPr>
          <w:rFonts w:cstheme="minorHAnsi"/>
          <w:sz w:val="18"/>
          <w:szCs w:val="18"/>
        </w:rPr>
        <w:br w:type="page"/>
      </w:r>
    </w:p>
    <w:p w14:paraId="284B1048" w14:textId="6E54E307" w:rsidR="00D50FCA" w:rsidRDefault="00D50FCA" w:rsidP="00AA1543">
      <w:pPr>
        <w:tabs>
          <w:tab w:val="left" w:pos="567"/>
        </w:tabs>
        <w:spacing w:after="0" w:line="240" w:lineRule="auto"/>
        <w:ind w:left="538"/>
        <w:jc w:val="both"/>
        <w:rPr>
          <w:rFonts w:cstheme="minorHAnsi"/>
          <w:sz w:val="18"/>
          <w:szCs w:val="18"/>
        </w:rPr>
      </w:pPr>
    </w:p>
    <w:p w14:paraId="49967B94" w14:textId="77777777" w:rsidR="002F1B5B" w:rsidRPr="00096B35" w:rsidRDefault="002F1B5B" w:rsidP="00AA1543">
      <w:pPr>
        <w:tabs>
          <w:tab w:val="left" w:pos="567"/>
        </w:tabs>
        <w:spacing w:after="0" w:line="240" w:lineRule="auto"/>
        <w:ind w:left="538"/>
        <w:jc w:val="both"/>
        <w:rPr>
          <w:rFonts w:cstheme="minorHAnsi"/>
          <w:sz w:val="18"/>
          <w:szCs w:val="18"/>
        </w:rPr>
      </w:pPr>
    </w:p>
    <w:p w14:paraId="62BC58A5" w14:textId="77777777" w:rsidR="00B601DF" w:rsidRPr="00096B35" w:rsidRDefault="00B601DF" w:rsidP="00AA1543">
      <w:pPr>
        <w:pStyle w:val="NoSpacing"/>
        <w:ind w:left="1080" w:hanging="540"/>
        <w:jc w:val="both"/>
        <w:outlineLvl w:val="3"/>
        <w:rPr>
          <w:rFonts w:asciiTheme="minorHAnsi" w:hAnsiTheme="minorHAnsi" w:cstheme="minorHAnsi"/>
          <w:color w:val="CF4A02"/>
          <w:sz w:val="18"/>
          <w:szCs w:val="18"/>
        </w:rPr>
      </w:pPr>
      <w:r w:rsidRPr="00096B35">
        <w:rPr>
          <w:rFonts w:asciiTheme="minorHAnsi" w:hAnsiTheme="minorHAnsi" w:cstheme="minorHAnsi"/>
          <w:color w:val="CF4A02"/>
          <w:sz w:val="18"/>
          <w:szCs w:val="18"/>
          <w:lang w:val="en-GB"/>
        </w:rPr>
        <w:t>e)</w:t>
      </w:r>
      <w:r w:rsidRPr="00096B35">
        <w:rPr>
          <w:rFonts w:asciiTheme="minorHAnsi" w:hAnsiTheme="minorHAnsi" w:cstheme="minorHAnsi"/>
          <w:color w:val="CF4A02"/>
          <w:sz w:val="18"/>
          <w:szCs w:val="18"/>
          <w:lang w:val="en-GB"/>
        </w:rPr>
        <w:tab/>
      </w:r>
      <w:r w:rsidRPr="00096B35">
        <w:rPr>
          <w:rFonts w:asciiTheme="minorHAnsi" w:hAnsiTheme="minorHAnsi" w:cstheme="minorHAnsi"/>
          <w:color w:val="CF4A02"/>
          <w:sz w:val="18"/>
          <w:szCs w:val="18"/>
        </w:rPr>
        <w:t>Equity instruments</w:t>
      </w:r>
    </w:p>
    <w:p w14:paraId="6EA19E83" w14:textId="77777777" w:rsidR="00AA1543" w:rsidRDefault="00AA1543" w:rsidP="00AA1543">
      <w:pPr>
        <w:spacing w:after="0" w:line="240" w:lineRule="auto"/>
        <w:ind w:left="1134"/>
        <w:jc w:val="both"/>
        <w:rPr>
          <w:rFonts w:cstheme="minorHAnsi"/>
          <w:sz w:val="18"/>
          <w:szCs w:val="18"/>
        </w:rPr>
      </w:pPr>
    </w:p>
    <w:p w14:paraId="494AE8FF" w14:textId="77777777" w:rsidR="00B601DF" w:rsidRDefault="00B601DF" w:rsidP="00AA1543">
      <w:pPr>
        <w:spacing w:after="0" w:line="240" w:lineRule="auto"/>
        <w:ind w:left="1134"/>
        <w:jc w:val="both"/>
        <w:rPr>
          <w:rFonts w:cstheme="minorHAnsi"/>
          <w:sz w:val="18"/>
          <w:szCs w:val="18"/>
        </w:rPr>
      </w:pPr>
      <w:r w:rsidRPr="00096B35">
        <w:rPr>
          <w:rFonts w:cstheme="minorHAnsi"/>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59D95D92" w14:textId="77777777" w:rsidR="001275D1" w:rsidRPr="00096B35" w:rsidRDefault="001275D1" w:rsidP="00AA1543">
      <w:pPr>
        <w:spacing w:after="0" w:line="240" w:lineRule="auto"/>
        <w:ind w:left="1134"/>
        <w:jc w:val="both"/>
        <w:rPr>
          <w:rFonts w:cstheme="minorHAnsi"/>
          <w:color w:val="0000FF"/>
          <w:sz w:val="18"/>
          <w:szCs w:val="18"/>
        </w:rPr>
      </w:pPr>
    </w:p>
    <w:p w14:paraId="02E78934" w14:textId="77777777" w:rsidR="00B601DF" w:rsidRDefault="00B601DF" w:rsidP="00AA1543">
      <w:pPr>
        <w:spacing w:after="0" w:line="240" w:lineRule="auto"/>
        <w:ind w:left="1134"/>
        <w:jc w:val="both"/>
        <w:rPr>
          <w:rFonts w:cstheme="minorHAnsi"/>
          <w:sz w:val="18"/>
          <w:szCs w:val="18"/>
        </w:rPr>
      </w:pPr>
      <w:r w:rsidRPr="00096B35">
        <w:rPr>
          <w:rFonts w:cstheme="minorHAnsi"/>
          <w:sz w:val="18"/>
          <w:szCs w:val="18"/>
        </w:rPr>
        <w:t>Changes in the fair value of financial assets at FVPL are recognised in other gains/(losses</w:t>
      </w:r>
      <w:r w:rsidR="001275D1">
        <w:rPr>
          <w:rFonts w:cstheme="minorHAnsi"/>
          <w:sz w:val="18"/>
          <w:szCs w:val="18"/>
        </w:rPr>
        <w:t xml:space="preserve">) </w:t>
      </w:r>
      <w:r w:rsidRPr="00096B35">
        <w:rPr>
          <w:rFonts w:cstheme="minorHAnsi"/>
          <w:sz w:val="18"/>
          <w:szCs w:val="18"/>
        </w:rPr>
        <w:t xml:space="preserve">in the statement of comprehensive income. </w:t>
      </w:r>
    </w:p>
    <w:p w14:paraId="0787373B" w14:textId="77777777" w:rsidR="001275D1" w:rsidRPr="00096B35" w:rsidRDefault="001275D1" w:rsidP="00AA1543">
      <w:pPr>
        <w:spacing w:after="0" w:line="240" w:lineRule="auto"/>
        <w:ind w:left="1134"/>
        <w:jc w:val="both"/>
        <w:rPr>
          <w:rFonts w:cstheme="minorHAnsi"/>
          <w:sz w:val="18"/>
          <w:szCs w:val="18"/>
        </w:rPr>
      </w:pPr>
    </w:p>
    <w:p w14:paraId="695E93C5" w14:textId="77777777" w:rsidR="00B601DF" w:rsidRDefault="00B601DF" w:rsidP="00AA1543">
      <w:pPr>
        <w:spacing w:after="0" w:line="240" w:lineRule="auto"/>
        <w:ind w:left="1134"/>
        <w:jc w:val="both"/>
        <w:rPr>
          <w:rFonts w:cstheme="minorHAnsi"/>
          <w:sz w:val="18"/>
          <w:szCs w:val="18"/>
        </w:rPr>
      </w:pPr>
      <w:r w:rsidRPr="00096B35">
        <w:rPr>
          <w:rFonts w:cstheme="minorHAnsi"/>
          <w:sz w:val="18"/>
          <w:szCs w:val="18"/>
        </w:rPr>
        <w:t xml:space="preserve">Impairment losses (and reversal of impairment losses) on equity investments are reported together with changes in fair value. </w:t>
      </w:r>
    </w:p>
    <w:p w14:paraId="6C57EC62" w14:textId="77777777" w:rsidR="004A3483" w:rsidRPr="00096B35" w:rsidRDefault="004A3483" w:rsidP="00AA1543">
      <w:pPr>
        <w:spacing w:after="0" w:line="240" w:lineRule="auto"/>
        <w:ind w:left="1134"/>
        <w:jc w:val="both"/>
        <w:rPr>
          <w:rFonts w:cstheme="minorHAnsi"/>
          <w:sz w:val="18"/>
          <w:szCs w:val="18"/>
        </w:rPr>
      </w:pPr>
    </w:p>
    <w:p w14:paraId="041457E0" w14:textId="77777777" w:rsidR="00AE1732" w:rsidRPr="00096B35" w:rsidRDefault="00ED4942" w:rsidP="00AA1543">
      <w:pPr>
        <w:pStyle w:val="NoSpacing"/>
        <w:ind w:left="1134" w:hanging="594"/>
        <w:jc w:val="both"/>
        <w:outlineLvl w:val="3"/>
        <w:rPr>
          <w:rFonts w:asciiTheme="minorHAnsi" w:hAnsiTheme="minorHAnsi" w:cstheme="minorHAnsi"/>
          <w:color w:val="CF4A02"/>
          <w:sz w:val="18"/>
          <w:szCs w:val="18"/>
          <w:lang w:val="en-GB"/>
        </w:rPr>
      </w:pPr>
      <w:r w:rsidRPr="00096B35">
        <w:rPr>
          <w:rFonts w:asciiTheme="minorHAnsi" w:hAnsiTheme="minorHAnsi" w:cstheme="minorHAnsi"/>
          <w:color w:val="CF4A02"/>
          <w:sz w:val="18"/>
          <w:szCs w:val="18"/>
          <w:lang w:val="en-GB"/>
        </w:rPr>
        <w:t>f</w:t>
      </w:r>
      <w:r w:rsidR="00AE1732" w:rsidRPr="00096B35">
        <w:rPr>
          <w:rFonts w:asciiTheme="minorHAnsi" w:hAnsiTheme="minorHAnsi" w:cstheme="minorHAnsi"/>
          <w:color w:val="CF4A02"/>
          <w:sz w:val="18"/>
          <w:szCs w:val="18"/>
          <w:lang w:val="en-GB"/>
        </w:rPr>
        <w:t>)</w:t>
      </w:r>
      <w:r w:rsidR="00AE1732" w:rsidRPr="00096B35">
        <w:rPr>
          <w:rFonts w:asciiTheme="minorHAnsi" w:hAnsiTheme="minorHAnsi" w:cstheme="minorHAnsi"/>
          <w:color w:val="CF4A02"/>
          <w:sz w:val="18"/>
          <w:szCs w:val="18"/>
          <w:lang w:val="en-GB"/>
        </w:rPr>
        <w:tab/>
        <w:t>Impairment</w:t>
      </w:r>
    </w:p>
    <w:p w14:paraId="1B7BF1FC" w14:textId="77777777" w:rsidR="00272DE9" w:rsidRDefault="00272DE9" w:rsidP="00AA1543">
      <w:pPr>
        <w:spacing w:after="0" w:line="240" w:lineRule="auto"/>
        <w:ind w:left="1134"/>
        <w:jc w:val="both"/>
        <w:rPr>
          <w:rFonts w:cstheme="minorHAnsi"/>
          <w:sz w:val="18"/>
          <w:szCs w:val="18"/>
        </w:rPr>
      </w:pPr>
    </w:p>
    <w:p w14:paraId="7CFF2091" w14:textId="77777777" w:rsidR="00AE1732" w:rsidRPr="00096B35" w:rsidRDefault="00AE1732" w:rsidP="00AA1543">
      <w:pPr>
        <w:spacing w:after="0" w:line="240" w:lineRule="auto"/>
        <w:ind w:left="1134"/>
        <w:jc w:val="both"/>
        <w:rPr>
          <w:rFonts w:cstheme="minorHAnsi"/>
          <w:sz w:val="18"/>
          <w:szCs w:val="18"/>
        </w:rPr>
      </w:pPr>
      <w:r w:rsidRPr="00096B35">
        <w:rPr>
          <w:rFonts w:cstheme="minorHAnsi"/>
          <w:sz w:val="18"/>
          <w:szCs w:val="18"/>
        </w:rPr>
        <w:t xml:space="preserve">From 1 January 2020, the Group assesses on </w:t>
      </w:r>
      <w:r w:rsidRPr="00C070D4">
        <w:rPr>
          <w:rFonts w:cstheme="minorHAnsi"/>
          <w:sz w:val="18"/>
          <w:szCs w:val="18"/>
        </w:rPr>
        <w:t>a forward</w:t>
      </w:r>
      <w:r w:rsidR="00736452" w:rsidRPr="00C070D4">
        <w:rPr>
          <w:rFonts w:cstheme="minorHAnsi"/>
          <w:sz w:val="18"/>
          <w:szCs w:val="18"/>
        </w:rPr>
        <w:t>-</w:t>
      </w:r>
      <w:r w:rsidRPr="00C070D4">
        <w:rPr>
          <w:rFonts w:cstheme="minorHAnsi"/>
          <w:sz w:val="18"/>
          <w:szCs w:val="18"/>
        </w:rPr>
        <w:t>looking basis the expected credit loss associated with its debt instruments carried at amortised cost and FVOCI. The</w:t>
      </w:r>
      <w:r w:rsidRPr="00096B35">
        <w:rPr>
          <w:rFonts w:cstheme="minorHAnsi"/>
          <w:sz w:val="18"/>
          <w:szCs w:val="18"/>
        </w:rPr>
        <w:t xml:space="preserve"> impairment methodology applied depends on whether there has been a significant increase in credit risk. </w:t>
      </w:r>
    </w:p>
    <w:p w14:paraId="62915A94" w14:textId="77777777" w:rsidR="007615A4" w:rsidRDefault="007615A4" w:rsidP="00AA1543">
      <w:pPr>
        <w:spacing w:after="0" w:line="240" w:lineRule="auto"/>
        <w:ind w:left="1134"/>
        <w:jc w:val="both"/>
        <w:rPr>
          <w:rFonts w:cstheme="minorHAnsi"/>
          <w:spacing w:val="-4"/>
          <w:sz w:val="18"/>
          <w:szCs w:val="18"/>
        </w:rPr>
      </w:pPr>
    </w:p>
    <w:p w14:paraId="7D4CBC00" w14:textId="77777777" w:rsidR="007615A4" w:rsidRDefault="00AE1732" w:rsidP="00AA1543">
      <w:pPr>
        <w:spacing w:after="0" w:line="240" w:lineRule="auto"/>
        <w:ind w:left="1134"/>
        <w:jc w:val="both"/>
        <w:rPr>
          <w:rFonts w:cstheme="minorHAnsi"/>
          <w:spacing w:val="-4"/>
          <w:sz w:val="18"/>
          <w:szCs w:val="18"/>
        </w:rPr>
      </w:pPr>
      <w:r w:rsidRPr="00096B35">
        <w:rPr>
          <w:rFonts w:cstheme="minorHAnsi"/>
          <w:spacing w:val="-4"/>
          <w:sz w:val="18"/>
          <w:szCs w:val="18"/>
        </w:rPr>
        <w:t xml:space="preserve">For trade receivables, the Group applies the simplified approach, which requires expected lifetime losses to be </w:t>
      </w:r>
    </w:p>
    <w:p w14:paraId="03D53CD9" w14:textId="77777777" w:rsidR="00272DE9" w:rsidRDefault="00AE1732" w:rsidP="00AA1543">
      <w:pPr>
        <w:spacing w:after="0" w:line="240" w:lineRule="auto"/>
        <w:ind w:left="1134"/>
        <w:jc w:val="both"/>
        <w:rPr>
          <w:rFonts w:cstheme="minorHAnsi"/>
          <w:spacing w:val="-4"/>
          <w:sz w:val="18"/>
          <w:szCs w:val="18"/>
        </w:rPr>
      </w:pPr>
      <w:r w:rsidRPr="00096B35">
        <w:rPr>
          <w:rFonts w:cstheme="minorHAnsi"/>
          <w:spacing w:val="-4"/>
          <w:sz w:val="18"/>
          <w:szCs w:val="18"/>
        </w:rPr>
        <w:t>recognised from initial recognition of the receivables</w:t>
      </w:r>
      <w:r w:rsidR="008B4159">
        <w:rPr>
          <w:rFonts w:cstheme="minorHAnsi"/>
          <w:spacing w:val="-4"/>
          <w:sz w:val="18"/>
          <w:szCs w:val="18"/>
        </w:rPr>
        <w:t>.</w:t>
      </w:r>
    </w:p>
    <w:p w14:paraId="268BF33A" w14:textId="77777777" w:rsidR="008B4159" w:rsidRDefault="008B4159" w:rsidP="00AA1543">
      <w:pPr>
        <w:spacing w:after="0" w:line="240" w:lineRule="auto"/>
        <w:ind w:left="1134"/>
        <w:jc w:val="both"/>
        <w:rPr>
          <w:rFonts w:cstheme="minorHAnsi"/>
          <w:sz w:val="18"/>
          <w:szCs w:val="18"/>
        </w:rPr>
      </w:pPr>
    </w:p>
    <w:p w14:paraId="61FEB9DB" w14:textId="77777777" w:rsidR="00117CC7" w:rsidRPr="00096B35" w:rsidRDefault="00117CC7" w:rsidP="00AA1543">
      <w:pPr>
        <w:spacing w:after="0" w:line="240" w:lineRule="auto"/>
        <w:ind w:left="1134"/>
        <w:jc w:val="both"/>
        <w:rPr>
          <w:rFonts w:cstheme="minorHAnsi"/>
          <w:sz w:val="18"/>
          <w:szCs w:val="18"/>
          <w:lang w:val="en-GB"/>
        </w:rPr>
      </w:pPr>
      <w:r w:rsidRPr="00096B35">
        <w:rPr>
          <w:rFonts w:cstheme="minorHAnsi"/>
          <w:sz w:val="18"/>
          <w:szCs w:val="18"/>
        </w:rPr>
        <w:t xml:space="preserve">For other financial assets carried at amortised cost and FVOCI, the Group applies TFRS 9 general </w:t>
      </w:r>
      <w:r w:rsidRPr="00AA1543">
        <w:rPr>
          <w:rFonts w:cstheme="minorHAnsi"/>
          <w:spacing w:val="-4"/>
          <w:sz w:val="18"/>
          <w:szCs w:val="18"/>
        </w:rPr>
        <w:t>approach in measuring the impairment of</w:t>
      </w:r>
      <w:r w:rsidRPr="00AA1543">
        <w:rPr>
          <w:rFonts w:cstheme="minorHAnsi"/>
          <w:spacing w:val="-4"/>
          <w:sz w:val="18"/>
          <w:szCs w:val="18"/>
          <w:cs/>
        </w:rPr>
        <w:t xml:space="preserve"> </w:t>
      </w:r>
      <w:r w:rsidRPr="00AA1543">
        <w:rPr>
          <w:rFonts w:cstheme="minorHAnsi"/>
          <w:spacing w:val="-4"/>
          <w:sz w:val="18"/>
          <w:szCs w:val="18"/>
          <w:lang w:val="en-GB"/>
        </w:rPr>
        <w:t>those financial assets. Under the general approach, the 12-month</w:t>
      </w:r>
      <w:r w:rsidRPr="00096B35">
        <w:rPr>
          <w:rFonts w:cstheme="minorHAnsi"/>
          <w:sz w:val="18"/>
          <w:szCs w:val="18"/>
          <w:lang w:val="en-GB"/>
        </w:rPr>
        <w:t xml:space="preserve"> or the lifetime expected credit loss is applied depending on whether there </w:t>
      </w:r>
      <w:r w:rsidRPr="00096B35">
        <w:rPr>
          <w:rFonts w:cstheme="minorHAnsi"/>
          <w:sz w:val="18"/>
          <w:szCs w:val="18"/>
        </w:rPr>
        <w:t xml:space="preserve">has been a significant increase in credit risk since the initial recognition. </w:t>
      </w:r>
    </w:p>
    <w:p w14:paraId="042CF2D5" w14:textId="77777777" w:rsidR="008B4159" w:rsidRPr="008B4159" w:rsidRDefault="008B4159" w:rsidP="00AA1543">
      <w:pPr>
        <w:spacing w:after="0" w:line="240" w:lineRule="auto"/>
        <w:ind w:left="1134"/>
        <w:jc w:val="both"/>
        <w:rPr>
          <w:rFonts w:cstheme="minorHAnsi"/>
          <w:sz w:val="18"/>
          <w:szCs w:val="18"/>
        </w:rPr>
      </w:pPr>
    </w:p>
    <w:p w14:paraId="4B6C9AE9" w14:textId="77777777" w:rsidR="00393A3A" w:rsidRDefault="00393A3A" w:rsidP="00AA1543">
      <w:pPr>
        <w:spacing w:after="0" w:line="240" w:lineRule="auto"/>
        <w:ind w:left="1134"/>
        <w:jc w:val="both"/>
        <w:rPr>
          <w:rFonts w:cstheme="minorHAnsi"/>
          <w:sz w:val="18"/>
          <w:szCs w:val="18"/>
        </w:rPr>
      </w:pPr>
      <w:r w:rsidRPr="00393A3A">
        <w:rPr>
          <w:rFonts w:cstheme="minorHAnsi"/>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207FCC11" w14:textId="77777777" w:rsidR="00393A3A" w:rsidRDefault="00393A3A" w:rsidP="00AA1543">
      <w:pPr>
        <w:spacing w:after="0" w:line="240" w:lineRule="auto"/>
        <w:ind w:left="1134"/>
        <w:jc w:val="both"/>
        <w:rPr>
          <w:rFonts w:cstheme="minorHAnsi"/>
          <w:sz w:val="18"/>
          <w:szCs w:val="18"/>
        </w:rPr>
      </w:pPr>
    </w:p>
    <w:p w14:paraId="61C45F79" w14:textId="35613FE5" w:rsidR="00117CC7" w:rsidRPr="00096B35" w:rsidRDefault="00117CC7" w:rsidP="00AA1543">
      <w:pPr>
        <w:spacing w:after="0" w:line="240" w:lineRule="auto"/>
        <w:ind w:left="1134"/>
        <w:jc w:val="both"/>
        <w:rPr>
          <w:rFonts w:cstheme="minorHAnsi"/>
          <w:sz w:val="18"/>
          <w:szCs w:val="18"/>
        </w:rPr>
      </w:pPr>
      <w:r w:rsidRPr="008B4159">
        <w:rPr>
          <w:rFonts w:cstheme="minorHAnsi"/>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w:t>
      </w:r>
      <w:r w:rsidR="00F048F2">
        <w:rPr>
          <w:rFonts w:cstheme="minorHAnsi"/>
          <w:sz w:val="18"/>
          <w:szCs w:val="18"/>
        </w:rPr>
        <w:t>.</w:t>
      </w:r>
      <w:r w:rsidRPr="00096B35">
        <w:rPr>
          <w:rFonts w:cstheme="minorHAnsi"/>
          <w:sz w:val="18"/>
          <w:szCs w:val="18"/>
        </w:rPr>
        <w:t xml:space="preserve"> </w:t>
      </w:r>
    </w:p>
    <w:p w14:paraId="458F80BF" w14:textId="77777777" w:rsidR="005E0073" w:rsidRDefault="005E0073" w:rsidP="00AA1543">
      <w:pPr>
        <w:spacing w:after="0" w:line="240" w:lineRule="auto"/>
        <w:ind w:left="1134"/>
        <w:jc w:val="both"/>
        <w:rPr>
          <w:rFonts w:cstheme="minorHAnsi"/>
          <w:sz w:val="18"/>
          <w:szCs w:val="18"/>
        </w:rPr>
      </w:pPr>
    </w:p>
    <w:p w14:paraId="2D4AE66C" w14:textId="77777777" w:rsidR="00117CC7" w:rsidRPr="00096B35" w:rsidRDefault="00117CC7" w:rsidP="00AA1543">
      <w:pPr>
        <w:spacing w:after="0" w:line="240" w:lineRule="auto"/>
        <w:ind w:left="1134"/>
        <w:jc w:val="both"/>
        <w:rPr>
          <w:rFonts w:cstheme="minorHAnsi"/>
          <w:sz w:val="18"/>
          <w:szCs w:val="18"/>
        </w:rPr>
      </w:pPr>
      <w:r w:rsidRPr="00096B35">
        <w:rPr>
          <w:rFonts w:cstheme="minorHAnsi"/>
          <w:sz w:val="18"/>
          <w:szCs w:val="18"/>
        </w:rPr>
        <w:t>When measuring expected credit losses, the Group reflects the following:</w:t>
      </w:r>
    </w:p>
    <w:p w14:paraId="2D767834" w14:textId="77777777" w:rsidR="00117CC7" w:rsidRPr="00096B35" w:rsidRDefault="00117CC7" w:rsidP="00AA1543">
      <w:pPr>
        <w:pStyle w:val="ListParagraph"/>
        <w:numPr>
          <w:ilvl w:val="0"/>
          <w:numId w:val="16"/>
        </w:numPr>
        <w:spacing w:after="0" w:line="240" w:lineRule="auto"/>
        <w:ind w:left="1418" w:hanging="284"/>
        <w:jc w:val="both"/>
        <w:rPr>
          <w:rFonts w:cstheme="minorHAnsi"/>
          <w:sz w:val="18"/>
          <w:szCs w:val="18"/>
        </w:rPr>
      </w:pPr>
      <w:r w:rsidRPr="00096B35">
        <w:rPr>
          <w:rFonts w:cstheme="minorHAnsi"/>
          <w:sz w:val="18"/>
          <w:szCs w:val="18"/>
        </w:rPr>
        <w:t>probability-weighted estimated uncollectible amounts</w:t>
      </w:r>
    </w:p>
    <w:p w14:paraId="34EE3ADC" w14:textId="77777777" w:rsidR="00117CC7" w:rsidRPr="00096B35" w:rsidRDefault="00117CC7" w:rsidP="00AA1543">
      <w:pPr>
        <w:pStyle w:val="ListParagraph"/>
        <w:numPr>
          <w:ilvl w:val="0"/>
          <w:numId w:val="16"/>
        </w:numPr>
        <w:spacing w:after="0" w:line="240" w:lineRule="auto"/>
        <w:ind w:left="1418" w:hanging="284"/>
        <w:jc w:val="both"/>
        <w:rPr>
          <w:rFonts w:cstheme="minorHAnsi"/>
          <w:sz w:val="18"/>
          <w:szCs w:val="18"/>
        </w:rPr>
      </w:pPr>
      <w:r w:rsidRPr="00096B35">
        <w:rPr>
          <w:rFonts w:cstheme="minorHAnsi"/>
          <w:sz w:val="18"/>
          <w:szCs w:val="18"/>
        </w:rPr>
        <w:t xml:space="preserve">time value of money; and </w:t>
      </w:r>
    </w:p>
    <w:p w14:paraId="3254C6D7" w14:textId="77777777" w:rsidR="00117CC7" w:rsidRPr="00096B35" w:rsidRDefault="00117CC7" w:rsidP="00AA1543">
      <w:pPr>
        <w:pStyle w:val="ListParagraph"/>
        <w:numPr>
          <w:ilvl w:val="0"/>
          <w:numId w:val="16"/>
        </w:numPr>
        <w:spacing w:after="0" w:line="240" w:lineRule="auto"/>
        <w:ind w:left="1418" w:hanging="284"/>
        <w:jc w:val="both"/>
        <w:rPr>
          <w:rFonts w:cstheme="minorHAnsi"/>
          <w:sz w:val="18"/>
          <w:szCs w:val="18"/>
        </w:rPr>
      </w:pPr>
      <w:r w:rsidRPr="00096B35">
        <w:rPr>
          <w:rFonts w:cstheme="minorHAnsi"/>
          <w:sz w:val="18"/>
          <w:szCs w:val="18"/>
        </w:rPr>
        <w:t>supportable and reasonable information as of the reporting date about past experience, current conditions and forecasts of future situations.</w:t>
      </w:r>
    </w:p>
    <w:p w14:paraId="795CF36E" w14:textId="77777777" w:rsidR="005E0073" w:rsidRDefault="005E0073" w:rsidP="00AA1543">
      <w:pPr>
        <w:spacing w:after="0" w:line="240" w:lineRule="auto"/>
        <w:ind w:left="1134"/>
        <w:jc w:val="both"/>
        <w:rPr>
          <w:rFonts w:cstheme="minorHAnsi"/>
          <w:sz w:val="18"/>
          <w:szCs w:val="18"/>
          <w:lang w:val="en-GB"/>
        </w:rPr>
      </w:pPr>
    </w:p>
    <w:p w14:paraId="7DF3AE2E" w14:textId="77777777" w:rsidR="00117CC7" w:rsidRPr="00096B35" w:rsidRDefault="00117CC7" w:rsidP="00AA1543">
      <w:pPr>
        <w:spacing w:after="0" w:line="240" w:lineRule="auto"/>
        <w:ind w:left="1134"/>
        <w:jc w:val="both"/>
        <w:rPr>
          <w:rFonts w:cstheme="minorHAnsi"/>
          <w:sz w:val="18"/>
          <w:szCs w:val="18"/>
          <w:lang w:val="en-GB"/>
        </w:rPr>
      </w:pPr>
      <w:r w:rsidRPr="00D94A49">
        <w:rPr>
          <w:rFonts w:cstheme="minorHAnsi"/>
          <w:sz w:val="18"/>
          <w:szCs w:val="18"/>
          <w:lang w:val="en-GB"/>
        </w:rPr>
        <w:t>Impairment (and reversal of impairment) losses are recognised in profit or loss as a separate line item and included in administrative expenses.</w:t>
      </w:r>
    </w:p>
    <w:p w14:paraId="086E1838" w14:textId="5FB0616A" w:rsidR="00AE1732" w:rsidRDefault="00AE1732" w:rsidP="00AA1543">
      <w:pPr>
        <w:spacing w:after="0" w:line="240" w:lineRule="auto"/>
        <w:ind w:left="1134"/>
        <w:jc w:val="both"/>
        <w:rPr>
          <w:rFonts w:cstheme="minorHAnsi"/>
          <w:sz w:val="18"/>
          <w:szCs w:val="18"/>
          <w:lang w:val="en-GB"/>
        </w:rPr>
      </w:pPr>
    </w:p>
    <w:p w14:paraId="0C960D35" w14:textId="01625517" w:rsidR="008E7D9C" w:rsidRDefault="008E7D9C" w:rsidP="00AA1543">
      <w:pPr>
        <w:spacing w:after="0" w:line="240" w:lineRule="auto"/>
        <w:ind w:left="1134"/>
        <w:jc w:val="both"/>
        <w:rPr>
          <w:rFonts w:cstheme="minorHAnsi"/>
          <w:sz w:val="18"/>
          <w:szCs w:val="18"/>
          <w:lang w:val="en-GB"/>
        </w:rPr>
      </w:pPr>
    </w:p>
    <w:p w14:paraId="26012E48" w14:textId="77777777" w:rsidR="008E7D9C" w:rsidRPr="008E7D9C" w:rsidRDefault="008E7D9C" w:rsidP="008E7D9C">
      <w:pPr>
        <w:pStyle w:val="Heading3"/>
        <w:spacing w:before="0" w:line="240" w:lineRule="auto"/>
        <w:ind w:firstLine="567"/>
        <w:jc w:val="both"/>
        <w:rPr>
          <w:rFonts w:ascii="Arial" w:eastAsia="Arial" w:hAnsi="Arial" w:cs="Browallia New"/>
          <w:bCs/>
          <w:i/>
          <w:iCs/>
          <w:sz w:val="20"/>
          <w:szCs w:val="25"/>
          <w:u w:val="single"/>
          <w:lang w:val="en-GB" w:eastAsia="en-GB" w:bidi="th-TH"/>
        </w:rPr>
      </w:pPr>
      <w:bookmarkStart w:id="11" w:name="_Toc48736021"/>
      <w:r w:rsidRPr="008E7D9C">
        <w:rPr>
          <w:rFonts w:ascii="Arial" w:hAnsi="Arial" w:cs="Arial"/>
          <w:b/>
          <w:color w:val="auto"/>
          <w:sz w:val="18"/>
          <w:szCs w:val="18"/>
          <w:lang w:val="en-GB"/>
        </w:rPr>
        <w:t>For the year ended 31 December 2019</w:t>
      </w:r>
      <w:bookmarkEnd w:id="11"/>
      <w:r w:rsidRPr="008E7D9C">
        <w:rPr>
          <w:rFonts w:ascii="Arial" w:eastAsia="Arial" w:hAnsi="Arial" w:cs="Browallia New"/>
          <w:bCs/>
          <w:i/>
          <w:iCs/>
          <w:sz w:val="20"/>
          <w:szCs w:val="25"/>
          <w:u w:val="single"/>
          <w:lang w:val="en-GB" w:eastAsia="en-GB" w:bidi="th-TH"/>
        </w:rPr>
        <w:t xml:space="preserve"> </w:t>
      </w:r>
    </w:p>
    <w:p w14:paraId="165955F4" w14:textId="77777777" w:rsidR="008E7D9C" w:rsidRPr="008E7D9C" w:rsidRDefault="008E7D9C" w:rsidP="008E7D9C">
      <w:pPr>
        <w:spacing w:after="0" w:line="240" w:lineRule="auto"/>
        <w:ind w:left="538"/>
        <w:jc w:val="both"/>
        <w:rPr>
          <w:rFonts w:ascii="Arial" w:eastAsia="Arial" w:hAnsi="Arial" w:cs="Arial"/>
          <w:sz w:val="20"/>
          <w:szCs w:val="20"/>
          <w:lang w:val="en-GB" w:eastAsia="en-GB" w:bidi="th-TH"/>
        </w:rPr>
      </w:pPr>
    </w:p>
    <w:p w14:paraId="7C43244A" w14:textId="77777777" w:rsidR="008E7D9C" w:rsidRPr="008E7D9C" w:rsidRDefault="008E7D9C" w:rsidP="008E7D9C">
      <w:pPr>
        <w:spacing w:after="0" w:line="240" w:lineRule="auto"/>
        <w:ind w:firstLine="567"/>
        <w:rPr>
          <w:rFonts w:ascii="Arial" w:eastAsia="Arial" w:hAnsi="Arial" w:cs="Arial"/>
          <w:color w:val="CF4A02"/>
          <w:sz w:val="18"/>
          <w:szCs w:val="18"/>
          <w:lang w:val="en-GB" w:eastAsia="en-GB" w:bidi="th-TH"/>
        </w:rPr>
      </w:pPr>
      <w:r w:rsidRPr="008E7D9C">
        <w:rPr>
          <w:rFonts w:ascii="Arial" w:eastAsia="Arial" w:hAnsi="Arial" w:cs="Arial"/>
          <w:color w:val="CF4A02"/>
          <w:sz w:val="18"/>
          <w:szCs w:val="18"/>
          <w:lang w:val="en-GB" w:eastAsia="en-GB" w:bidi="th-TH"/>
        </w:rPr>
        <w:t>I</w:t>
      </w:r>
      <w:r w:rsidRPr="008E7D9C">
        <w:rPr>
          <w:rFonts w:eastAsia="Times New Roman" w:cstheme="minorHAnsi"/>
          <w:color w:val="D04A02"/>
          <w:sz w:val="18"/>
          <w:szCs w:val="18"/>
          <w:lang w:val="en-GB" w:eastAsia="en-GB" w:bidi="th-TH"/>
        </w:rPr>
        <w:t>nvestments in debt and equity securities</w:t>
      </w:r>
    </w:p>
    <w:p w14:paraId="36D422FE" w14:textId="77777777" w:rsidR="008E7D9C" w:rsidRPr="008E7D9C" w:rsidRDefault="008E7D9C" w:rsidP="008E7D9C">
      <w:pPr>
        <w:spacing w:after="0" w:line="240" w:lineRule="auto"/>
        <w:ind w:left="538"/>
        <w:jc w:val="both"/>
        <w:rPr>
          <w:rFonts w:ascii="Arial" w:eastAsia="Arial" w:hAnsi="Arial" w:cs="Arial"/>
          <w:sz w:val="18"/>
          <w:szCs w:val="18"/>
          <w:lang w:val="en-GB" w:eastAsia="en-GB" w:bidi="th-TH"/>
        </w:rPr>
      </w:pPr>
    </w:p>
    <w:p w14:paraId="034F4AB6" w14:textId="77777777" w:rsidR="008E7D9C" w:rsidRPr="008E7D9C" w:rsidRDefault="008E7D9C" w:rsidP="009779AC">
      <w:pPr>
        <w:spacing w:after="0" w:line="240" w:lineRule="auto"/>
        <w:ind w:left="567"/>
        <w:jc w:val="both"/>
        <w:rPr>
          <w:rFonts w:cstheme="minorHAnsi"/>
          <w:spacing w:val="-2"/>
          <w:sz w:val="18"/>
          <w:szCs w:val="18"/>
        </w:rPr>
      </w:pPr>
      <w:r w:rsidRPr="008E7D9C">
        <w:rPr>
          <w:rFonts w:cstheme="minorHAnsi"/>
          <w:spacing w:val="-2"/>
          <w:sz w:val="18"/>
          <w:szCs w:val="18"/>
        </w:rPr>
        <w:t>Investments other than investments in subsidiaries, associates and joint ventures are initially recognised at fair value of consideration paid plus direct transaction cost.</w:t>
      </w:r>
    </w:p>
    <w:p w14:paraId="13F1D2D4" w14:textId="77777777" w:rsidR="008E7D9C" w:rsidRPr="008E7D9C" w:rsidRDefault="008E7D9C" w:rsidP="008E7D9C">
      <w:pPr>
        <w:spacing w:after="0" w:line="240" w:lineRule="auto"/>
        <w:ind w:left="540"/>
        <w:jc w:val="both"/>
        <w:rPr>
          <w:rFonts w:cstheme="minorHAnsi"/>
          <w:spacing w:val="-2"/>
          <w:sz w:val="18"/>
          <w:szCs w:val="18"/>
        </w:rPr>
      </w:pPr>
    </w:p>
    <w:p w14:paraId="3F31D706" w14:textId="77777777" w:rsidR="008E7D9C" w:rsidRPr="008E7D9C" w:rsidRDefault="008E7D9C" w:rsidP="008E7D9C">
      <w:pPr>
        <w:spacing w:after="0" w:line="240" w:lineRule="auto"/>
        <w:ind w:firstLine="567"/>
        <w:rPr>
          <w:rFonts w:ascii="Arial" w:eastAsia="Arial" w:hAnsi="Arial" w:cs="Arial"/>
          <w:color w:val="CF4A02"/>
          <w:sz w:val="18"/>
          <w:szCs w:val="18"/>
          <w:lang w:val="en-GB" w:eastAsia="en-GB" w:bidi="th-TH"/>
        </w:rPr>
      </w:pPr>
      <w:r w:rsidRPr="008E7D9C">
        <w:rPr>
          <w:rFonts w:ascii="Arial" w:eastAsia="Arial" w:hAnsi="Arial" w:cs="Arial"/>
          <w:color w:val="CF4A02"/>
          <w:sz w:val="18"/>
          <w:szCs w:val="18"/>
          <w:lang w:val="en-GB" w:eastAsia="en-GB" w:bidi="th-TH"/>
        </w:rPr>
        <w:t>Trading and available-for-sale investments</w:t>
      </w:r>
    </w:p>
    <w:p w14:paraId="7612E103" w14:textId="77777777" w:rsidR="008E7D9C" w:rsidRPr="008E7D9C" w:rsidRDefault="008E7D9C" w:rsidP="008E7D9C">
      <w:pPr>
        <w:spacing w:after="0" w:line="240" w:lineRule="auto"/>
        <w:ind w:firstLine="567"/>
        <w:rPr>
          <w:rFonts w:ascii="Arial" w:eastAsia="Arial" w:hAnsi="Arial" w:cs="Arial"/>
          <w:color w:val="CF4A02"/>
          <w:sz w:val="18"/>
          <w:szCs w:val="18"/>
          <w:lang w:val="en-GB" w:eastAsia="en-GB" w:bidi="th-TH"/>
        </w:rPr>
      </w:pPr>
    </w:p>
    <w:p w14:paraId="4D4F1624" w14:textId="77777777" w:rsidR="008E7D9C" w:rsidRPr="008E7D9C" w:rsidRDefault="008E7D9C" w:rsidP="009779AC">
      <w:pPr>
        <w:spacing w:after="0" w:line="240" w:lineRule="auto"/>
        <w:ind w:left="567"/>
        <w:jc w:val="both"/>
        <w:rPr>
          <w:rFonts w:cstheme="minorHAnsi"/>
          <w:spacing w:val="-2"/>
          <w:sz w:val="18"/>
          <w:szCs w:val="18"/>
        </w:rPr>
      </w:pPr>
      <w:r w:rsidRPr="008E7D9C">
        <w:rPr>
          <w:rFonts w:cstheme="minorHAnsi"/>
          <w:spacing w:val="-2"/>
          <w:sz w:val="18"/>
          <w:szCs w:val="18"/>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14:paraId="6E114C33" w14:textId="77777777" w:rsidR="008E7D9C" w:rsidRPr="008E7D9C" w:rsidRDefault="008E7D9C" w:rsidP="008E7D9C">
      <w:pPr>
        <w:spacing w:after="0" w:line="240" w:lineRule="auto"/>
        <w:ind w:left="538"/>
        <w:jc w:val="both"/>
        <w:rPr>
          <w:rFonts w:cstheme="minorHAnsi"/>
          <w:spacing w:val="-2"/>
          <w:sz w:val="18"/>
          <w:szCs w:val="18"/>
        </w:rPr>
      </w:pPr>
    </w:p>
    <w:p w14:paraId="28A53AAA" w14:textId="77777777" w:rsidR="008E7D9C" w:rsidRPr="008E7D9C" w:rsidRDefault="008E7D9C" w:rsidP="008E7D9C">
      <w:pPr>
        <w:spacing w:after="0" w:line="240" w:lineRule="auto"/>
        <w:ind w:left="540"/>
        <w:jc w:val="both"/>
        <w:rPr>
          <w:rFonts w:ascii="Arial" w:eastAsia="Arial" w:hAnsi="Arial" w:cs="Arial"/>
          <w:color w:val="CF4A02"/>
          <w:sz w:val="18"/>
          <w:szCs w:val="18"/>
          <w:lang w:val="en-GB" w:eastAsia="en-GB" w:bidi="th-TH"/>
        </w:rPr>
      </w:pPr>
      <w:r w:rsidRPr="008E7D9C">
        <w:rPr>
          <w:rFonts w:ascii="Arial" w:eastAsia="Arial" w:hAnsi="Arial" w:cs="Arial"/>
          <w:color w:val="CF4A02"/>
          <w:sz w:val="18"/>
          <w:szCs w:val="18"/>
          <w:lang w:val="en-GB" w:eastAsia="en-GB" w:bidi="th-TH"/>
        </w:rPr>
        <w:t>Held-to-maturity investments</w:t>
      </w:r>
    </w:p>
    <w:p w14:paraId="65C8423B" w14:textId="77777777" w:rsidR="008E7D9C" w:rsidRPr="008E7D9C" w:rsidRDefault="008E7D9C" w:rsidP="009779AC">
      <w:pPr>
        <w:spacing w:after="0" w:line="240" w:lineRule="auto"/>
        <w:ind w:left="540"/>
        <w:jc w:val="both"/>
        <w:rPr>
          <w:rFonts w:ascii="Arial" w:eastAsia="Arial" w:hAnsi="Arial" w:cs="Arial"/>
          <w:sz w:val="18"/>
          <w:szCs w:val="18"/>
          <w:lang w:val="en-GB" w:eastAsia="en-GB" w:bidi="th-TH"/>
        </w:rPr>
      </w:pPr>
    </w:p>
    <w:p w14:paraId="4EA1AD4C" w14:textId="77777777" w:rsidR="008E7D9C" w:rsidRPr="008E7D9C" w:rsidRDefault="008E7D9C" w:rsidP="009779AC">
      <w:pPr>
        <w:spacing w:after="0" w:line="240" w:lineRule="auto"/>
        <w:ind w:left="540"/>
        <w:jc w:val="both"/>
        <w:rPr>
          <w:rFonts w:cstheme="minorHAnsi"/>
          <w:spacing w:val="-2"/>
          <w:sz w:val="18"/>
          <w:szCs w:val="18"/>
        </w:rPr>
      </w:pPr>
      <w:r w:rsidRPr="008E7D9C">
        <w:rPr>
          <w:rFonts w:cstheme="minorHAnsi"/>
          <w:spacing w:val="-2"/>
          <w:sz w:val="18"/>
          <w:szCs w:val="18"/>
        </w:rPr>
        <w:t>Held-to-maturity investments are carried at amortised cost using the effective interest method less impairment.</w:t>
      </w:r>
    </w:p>
    <w:p w14:paraId="2B820A9C" w14:textId="21ABD415" w:rsidR="00E60647" w:rsidRDefault="00E60647" w:rsidP="009779AC">
      <w:pPr>
        <w:spacing w:after="0" w:line="240" w:lineRule="auto"/>
        <w:ind w:left="540"/>
        <w:jc w:val="both"/>
        <w:rPr>
          <w:rFonts w:ascii="Arial" w:eastAsia="Arial" w:hAnsi="Arial" w:cs="Arial"/>
          <w:sz w:val="18"/>
          <w:szCs w:val="18"/>
          <w:lang w:val="en-GB" w:eastAsia="en-GB" w:bidi="th-TH"/>
        </w:rPr>
      </w:pPr>
      <w:r>
        <w:rPr>
          <w:rFonts w:ascii="Arial" w:eastAsia="Arial" w:hAnsi="Arial" w:cs="Arial"/>
          <w:sz w:val="18"/>
          <w:szCs w:val="18"/>
          <w:lang w:val="en-GB" w:eastAsia="en-GB" w:bidi="th-TH"/>
        </w:rPr>
        <w:br w:type="page"/>
      </w:r>
    </w:p>
    <w:p w14:paraId="57F3FB60" w14:textId="45FF723C" w:rsidR="008E7D9C" w:rsidRDefault="008E7D9C" w:rsidP="008E7D9C">
      <w:pPr>
        <w:spacing w:after="0" w:line="240" w:lineRule="auto"/>
        <w:ind w:left="540"/>
        <w:jc w:val="both"/>
        <w:rPr>
          <w:rFonts w:ascii="Arial" w:eastAsia="Arial" w:hAnsi="Arial" w:cs="Arial"/>
          <w:sz w:val="18"/>
          <w:szCs w:val="18"/>
          <w:lang w:val="en-GB" w:eastAsia="en-GB" w:bidi="th-TH"/>
        </w:rPr>
      </w:pPr>
    </w:p>
    <w:p w14:paraId="73CE31E6" w14:textId="77777777" w:rsidR="00E60647" w:rsidRPr="008E7D9C" w:rsidRDefault="00E60647" w:rsidP="008E7D9C">
      <w:pPr>
        <w:spacing w:after="0" w:line="240" w:lineRule="auto"/>
        <w:ind w:left="540"/>
        <w:jc w:val="both"/>
        <w:rPr>
          <w:rFonts w:ascii="Arial" w:eastAsia="Arial" w:hAnsi="Arial" w:cs="Arial"/>
          <w:sz w:val="18"/>
          <w:szCs w:val="18"/>
          <w:lang w:val="en-GB" w:eastAsia="en-GB" w:bidi="th-TH"/>
        </w:rPr>
      </w:pPr>
    </w:p>
    <w:p w14:paraId="36DDDFE2" w14:textId="77777777" w:rsidR="008E7D9C" w:rsidRPr="008E7D9C" w:rsidRDefault="008E7D9C" w:rsidP="008E7D9C">
      <w:pPr>
        <w:spacing w:after="0" w:line="240" w:lineRule="auto"/>
        <w:ind w:left="540"/>
        <w:jc w:val="both"/>
        <w:rPr>
          <w:rFonts w:ascii="Arial" w:eastAsia="Arial" w:hAnsi="Arial" w:cs="Arial"/>
          <w:color w:val="CF4A02"/>
          <w:sz w:val="18"/>
          <w:szCs w:val="18"/>
          <w:lang w:val="en-GB" w:eastAsia="en-GB" w:bidi="th-TH"/>
        </w:rPr>
      </w:pPr>
      <w:r w:rsidRPr="008E7D9C">
        <w:rPr>
          <w:rFonts w:ascii="Arial" w:eastAsia="Arial" w:hAnsi="Arial" w:cs="Arial"/>
          <w:color w:val="CF4A02"/>
          <w:sz w:val="18"/>
          <w:szCs w:val="18"/>
          <w:lang w:val="en-GB" w:eastAsia="en-GB" w:bidi="th-TH"/>
        </w:rPr>
        <w:t>General investments</w:t>
      </w:r>
    </w:p>
    <w:p w14:paraId="78E2B970" w14:textId="77777777" w:rsidR="008E7D9C" w:rsidRPr="008E7D9C" w:rsidRDefault="008E7D9C" w:rsidP="008E7D9C">
      <w:pPr>
        <w:spacing w:after="0" w:line="240" w:lineRule="auto"/>
        <w:ind w:left="540"/>
        <w:jc w:val="both"/>
        <w:rPr>
          <w:rFonts w:ascii="Arial" w:eastAsia="Arial" w:hAnsi="Arial" w:cs="Arial"/>
          <w:sz w:val="18"/>
          <w:szCs w:val="18"/>
          <w:lang w:val="en-GB" w:eastAsia="en-GB" w:bidi="th-TH"/>
        </w:rPr>
      </w:pPr>
    </w:p>
    <w:p w14:paraId="2CF103D0" w14:textId="77777777" w:rsidR="008E7D9C" w:rsidRPr="008E7D9C" w:rsidRDefault="008E7D9C" w:rsidP="008E7D9C">
      <w:pPr>
        <w:spacing w:after="0" w:line="240" w:lineRule="auto"/>
        <w:ind w:left="540"/>
        <w:jc w:val="both"/>
        <w:rPr>
          <w:rFonts w:ascii="Arial" w:eastAsia="Arial" w:hAnsi="Arial" w:cs="Arial"/>
          <w:sz w:val="18"/>
          <w:szCs w:val="18"/>
          <w:lang w:val="en-GB" w:eastAsia="en-GB" w:bidi="th-TH"/>
        </w:rPr>
      </w:pPr>
      <w:r w:rsidRPr="008E7D9C">
        <w:rPr>
          <w:rFonts w:cstheme="minorHAnsi"/>
          <w:spacing w:val="-2"/>
          <w:sz w:val="18"/>
          <w:szCs w:val="18"/>
        </w:rPr>
        <w:t>General investments are carried at cost less impairment</w:t>
      </w:r>
      <w:r w:rsidRPr="008E7D9C">
        <w:rPr>
          <w:rFonts w:ascii="Arial" w:eastAsia="Arial" w:hAnsi="Arial" w:cs="Arial"/>
          <w:sz w:val="18"/>
          <w:szCs w:val="18"/>
          <w:lang w:val="en-GB" w:eastAsia="en-GB" w:bidi="th-TH"/>
        </w:rPr>
        <w:t>.</w:t>
      </w:r>
    </w:p>
    <w:p w14:paraId="3467107F" w14:textId="70F0BA5E" w:rsidR="008E7D9C" w:rsidRPr="008E7D9C" w:rsidRDefault="008E7D9C" w:rsidP="00AA1543">
      <w:pPr>
        <w:spacing w:after="0" w:line="240" w:lineRule="auto"/>
        <w:ind w:left="1134"/>
        <w:jc w:val="both"/>
        <w:rPr>
          <w:rFonts w:cstheme="minorHAnsi"/>
          <w:sz w:val="18"/>
          <w:szCs w:val="18"/>
          <w:lang w:val="en-GB"/>
        </w:rPr>
      </w:pPr>
    </w:p>
    <w:p w14:paraId="5AF118E5" w14:textId="77777777" w:rsidR="002F1B5B" w:rsidRDefault="002F1B5B" w:rsidP="008E7D9C">
      <w:pPr>
        <w:pBdr>
          <w:top w:val="nil"/>
          <w:left w:val="nil"/>
          <w:bottom w:val="nil"/>
          <w:right w:val="nil"/>
          <w:between w:val="nil"/>
        </w:pBdr>
        <w:spacing w:after="0" w:line="240" w:lineRule="auto"/>
        <w:ind w:left="540"/>
        <w:jc w:val="both"/>
        <w:rPr>
          <w:rFonts w:ascii="Arial" w:eastAsia="Arial" w:hAnsi="Arial" w:cs="Arial"/>
          <w:color w:val="CF4A02"/>
          <w:sz w:val="18"/>
          <w:szCs w:val="18"/>
          <w:lang w:val="en-GB" w:eastAsia="en-GB" w:bidi="th-TH"/>
        </w:rPr>
      </w:pPr>
    </w:p>
    <w:p w14:paraId="6F934F6A" w14:textId="1E090427" w:rsidR="008E7D9C" w:rsidRPr="008E7D9C" w:rsidRDefault="008E7D9C" w:rsidP="008E7D9C">
      <w:pPr>
        <w:pBdr>
          <w:top w:val="nil"/>
          <w:left w:val="nil"/>
          <w:bottom w:val="nil"/>
          <w:right w:val="nil"/>
          <w:between w:val="nil"/>
        </w:pBdr>
        <w:spacing w:after="0" w:line="240" w:lineRule="auto"/>
        <w:ind w:left="540"/>
        <w:jc w:val="both"/>
        <w:rPr>
          <w:rFonts w:ascii="Arial" w:eastAsia="Arial" w:hAnsi="Arial" w:cs="Arial"/>
          <w:color w:val="CF4A02"/>
          <w:sz w:val="18"/>
          <w:szCs w:val="18"/>
          <w:lang w:val="en-GB" w:eastAsia="en-GB" w:bidi="th-TH"/>
        </w:rPr>
      </w:pPr>
      <w:r w:rsidRPr="008E7D9C">
        <w:rPr>
          <w:rFonts w:ascii="Arial" w:eastAsia="Arial" w:hAnsi="Arial" w:cs="Arial"/>
          <w:color w:val="CF4A02"/>
          <w:sz w:val="18"/>
          <w:szCs w:val="18"/>
          <w:lang w:val="en-GB" w:eastAsia="en-GB" w:bidi="th-TH"/>
        </w:rPr>
        <w:t>Disposal of investments</w:t>
      </w:r>
    </w:p>
    <w:p w14:paraId="015A8A8D" w14:textId="77777777" w:rsidR="008E7D9C" w:rsidRPr="008E7D9C" w:rsidRDefault="008E7D9C" w:rsidP="008E7D9C">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p>
    <w:p w14:paraId="5E2A9282" w14:textId="4ED1AA7F" w:rsidR="008E7D9C" w:rsidRPr="008E7D9C" w:rsidRDefault="008E7D9C" w:rsidP="008E7D9C">
      <w:pPr>
        <w:spacing w:after="0" w:line="240" w:lineRule="auto"/>
        <w:ind w:left="567"/>
        <w:jc w:val="both"/>
        <w:rPr>
          <w:rFonts w:cstheme="minorHAnsi"/>
          <w:spacing w:val="-2"/>
          <w:sz w:val="18"/>
          <w:szCs w:val="18"/>
        </w:rPr>
      </w:pPr>
      <w:r w:rsidRPr="008E7D9C">
        <w:rPr>
          <w:rFonts w:cstheme="minorHAnsi"/>
          <w:spacing w:val="-2"/>
          <w:sz w:val="18"/>
          <w:szCs w:val="18"/>
        </w:rPr>
        <w:t>On a disposal of an investment, the difference between the net disposal proceeds and the carrying amount (including cumulative changes in fair value recognised in equity) is recognised to the profit or loss.</w:t>
      </w:r>
    </w:p>
    <w:p w14:paraId="0F970A59" w14:textId="3074B733" w:rsidR="008E7D9C" w:rsidRPr="008E7D9C" w:rsidRDefault="008E7D9C" w:rsidP="00AA1543">
      <w:pPr>
        <w:spacing w:after="0" w:line="240" w:lineRule="auto"/>
        <w:ind w:left="1134"/>
        <w:jc w:val="both"/>
        <w:rPr>
          <w:rFonts w:cstheme="minorHAnsi"/>
          <w:sz w:val="18"/>
          <w:szCs w:val="18"/>
          <w:lang w:val="en-GB"/>
        </w:rPr>
      </w:pPr>
    </w:p>
    <w:p w14:paraId="08A4E238" w14:textId="388724C8" w:rsidR="008E7D9C" w:rsidRDefault="008E7D9C" w:rsidP="00AA1543">
      <w:pPr>
        <w:spacing w:after="0" w:line="240" w:lineRule="auto"/>
        <w:ind w:left="1134"/>
        <w:jc w:val="both"/>
        <w:rPr>
          <w:rFonts w:cstheme="minorHAnsi"/>
          <w:sz w:val="18"/>
          <w:szCs w:val="18"/>
          <w:lang w:val="en-GB"/>
        </w:rPr>
      </w:pPr>
    </w:p>
    <w:p w14:paraId="02A3D96A" w14:textId="77777777" w:rsidR="00166287" w:rsidRPr="00096B35" w:rsidRDefault="00117CC7" w:rsidP="00AA1543">
      <w:pPr>
        <w:pStyle w:val="Heading1"/>
        <w:ind w:left="540" w:hanging="540"/>
        <w:jc w:val="both"/>
        <w:rPr>
          <w:rFonts w:asciiTheme="minorHAnsi" w:hAnsiTheme="minorHAnsi" w:cstheme="minorHAnsi"/>
          <w:color w:val="CF4A02"/>
          <w:sz w:val="18"/>
          <w:szCs w:val="18"/>
        </w:rPr>
      </w:pPr>
      <w:r w:rsidRPr="00096B35">
        <w:rPr>
          <w:rFonts w:asciiTheme="minorHAnsi" w:hAnsiTheme="minorHAnsi" w:cstheme="minorHAnsi"/>
          <w:color w:val="CF4A02"/>
          <w:sz w:val="18"/>
          <w:szCs w:val="18"/>
        </w:rPr>
        <w:t>6</w:t>
      </w:r>
      <w:r w:rsidR="00166287" w:rsidRPr="00096B35">
        <w:rPr>
          <w:rFonts w:asciiTheme="minorHAnsi" w:hAnsiTheme="minorHAnsi" w:cstheme="minorHAnsi"/>
          <w:color w:val="CF4A02"/>
          <w:sz w:val="18"/>
          <w:szCs w:val="18"/>
        </w:rPr>
        <w:t>.</w:t>
      </w:r>
      <w:r w:rsidRPr="00096B35">
        <w:rPr>
          <w:rFonts w:asciiTheme="minorHAnsi" w:hAnsiTheme="minorHAnsi" w:cstheme="minorHAnsi"/>
          <w:color w:val="CF4A02"/>
          <w:sz w:val="18"/>
          <w:szCs w:val="18"/>
        </w:rPr>
        <w:t>5</w:t>
      </w:r>
      <w:r w:rsidR="00166287" w:rsidRPr="00096B35">
        <w:rPr>
          <w:rFonts w:asciiTheme="minorHAnsi" w:hAnsiTheme="minorHAnsi" w:cstheme="minorHAnsi"/>
          <w:color w:val="CF4A02"/>
          <w:sz w:val="18"/>
          <w:szCs w:val="18"/>
        </w:rPr>
        <w:tab/>
        <w:t xml:space="preserve">Investment property </w:t>
      </w:r>
    </w:p>
    <w:p w14:paraId="62D86C68" w14:textId="77777777" w:rsidR="00D44594" w:rsidRPr="00096B35" w:rsidRDefault="00D44594" w:rsidP="00AA1543">
      <w:pPr>
        <w:pStyle w:val="ListParagraph"/>
        <w:spacing w:after="0" w:line="240" w:lineRule="auto"/>
        <w:ind w:left="540"/>
        <w:jc w:val="both"/>
        <w:rPr>
          <w:rFonts w:cstheme="minorHAnsi"/>
          <w:spacing w:val="-2"/>
          <w:sz w:val="18"/>
          <w:szCs w:val="18"/>
          <w:lang w:bidi="th-TH"/>
        </w:rPr>
      </w:pPr>
    </w:p>
    <w:p w14:paraId="23C3B4C4" w14:textId="77777777" w:rsidR="00166287" w:rsidRPr="00096B35" w:rsidRDefault="00166287" w:rsidP="00AA1543">
      <w:pPr>
        <w:pStyle w:val="ListParagraph"/>
        <w:spacing w:after="0" w:line="240" w:lineRule="auto"/>
        <w:ind w:left="540"/>
        <w:jc w:val="both"/>
        <w:rPr>
          <w:rFonts w:cstheme="minorHAnsi"/>
          <w:spacing w:val="-2"/>
          <w:sz w:val="18"/>
          <w:szCs w:val="18"/>
          <w:lang w:val="en-GB"/>
        </w:rPr>
      </w:pPr>
      <w:r w:rsidRPr="00C60F47">
        <w:rPr>
          <w:rFonts w:cstheme="minorHAnsi"/>
          <w:spacing w:val="-6"/>
          <w:sz w:val="18"/>
          <w:szCs w:val="18"/>
          <w:lang w:bidi="th-TH"/>
        </w:rPr>
        <w:t xml:space="preserve">Investment </w:t>
      </w:r>
      <w:r w:rsidRPr="00C60F47">
        <w:rPr>
          <w:rFonts w:cstheme="minorHAnsi"/>
          <w:spacing w:val="-6"/>
          <w:sz w:val="18"/>
          <w:szCs w:val="18"/>
          <w:lang w:val="en-GB"/>
        </w:rPr>
        <w:t xml:space="preserve">properties, principally </w:t>
      </w:r>
      <w:r w:rsidR="00117CC7" w:rsidRPr="00C60F47">
        <w:rPr>
          <w:rFonts w:cstheme="minorHAnsi"/>
          <w:spacing w:val="-6"/>
          <w:sz w:val="18"/>
          <w:szCs w:val="18"/>
          <w:lang w:val="en-GB"/>
        </w:rPr>
        <w:t xml:space="preserve">land, </w:t>
      </w:r>
      <w:r w:rsidR="00C60F47">
        <w:rPr>
          <w:rFonts w:cstheme="minorHAnsi"/>
          <w:spacing w:val="-6"/>
          <w:sz w:val="18"/>
          <w:szCs w:val="18"/>
          <w:lang w:val="en-GB"/>
        </w:rPr>
        <w:t>buildings of community mall</w:t>
      </w:r>
      <w:r w:rsidR="00117CC7" w:rsidRPr="00C60F47">
        <w:rPr>
          <w:rFonts w:cstheme="minorHAnsi"/>
          <w:spacing w:val="-6"/>
          <w:sz w:val="18"/>
          <w:szCs w:val="18"/>
          <w:lang w:val="en-GB"/>
        </w:rPr>
        <w:t xml:space="preserve"> and right-of-use assets </w:t>
      </w:r>
      <w:r w:rsidR="00117CC7" w:rsidRPr="00C60F47">
        <w:rPr>
          <w:rFonts w:cstheme="minorHAnsi"/>
          <w:color w:val="000000"/>
          <w:sz w:val="18"/>
          <w:szCs w:val="18"/>
          <w:lang w:val="en-GB"/>
        </w:rPr>
        <w:t>recognised</w:t>
      </w:r>
      <w:r w:rsidR="00117CC7" w:rsidRPr="00C60F47">
        <w:rPr>
          <w:rFonts w:cstheme="minorHAnsi"/>
          <w:spacing w:val="-6"/>
          <w:sz w:val="18"/>
          <w:szCs w:val="18"/>
          <w:lang w:val="en-GB"/>
        </w:rPr>
        <w:t xml:space="preserve"> for land under lease</w:t>
      </w:r>
      <w:r w:rsidRPr="00C60F47">
        <w:rPr>
          <w:rFonts w:cstheme="minorHAnsi"/>
          <w:spacing w:val="-6"/>
          <w:sz w:val="18"/>
          <w:szCs w:val="18"/>
          <w:lang w:val="en-GB"/>
        </w:rPr>
        <w:t>, are held for rental yields or for capital appreciation and</w:t>
      </w:r>
      <w:r w:rsidRPr="00C60F47">
        <w:rPr>
          <w:rFonts w:cstheme="minorHAnsi"/>
          <w:spacing w:val="-2"/>
          <w:sz w:val="18"/>
          <w:szCs w:val="18"/>
          <w:lang w:val="en-GB"/>
        </w:rPr>
        <w:t xml:space="preserve"> are not occupied by the Group.</w:t>
      </w:r>
      <w:r w:rsidRPr="00096B35">
        <w:rPr>
          <w:rFonts w:cstheme="minorHAnsi"/>
          <w:spacing w:val="-2"/>
          <w:sz w:val="18"/>
          <w:szCs w:val="18"/>
          <w:lang w:val="en-GB"/>
        </w:rPr>
        <w:t xml:space="preserve"> </w:t>
      </w:r>
    </w:p>
    <w:p w14:paraId="25FA8BA9" w14:textId="77777777" w:rsidR="00166287" w:rsidRPr="00096B35" w:rsidRDefault="00166287" w:rsidP="00AA1543">
      <w:pPr>
        <w:pStyle w:val="ListParagraph"/>
        <w:spacing w:after="0" w:line="240" w:lineRule="auto"/>
        <w:ind w:left="540"/>
        <w:jc w:val="both"/>
        <w:rPr>
          <w:rFonts w:cstheme="minorHAnsi"/>
          <w:spacing w:val="-6"/>
          <w:sz w:val="18"/>
          <w:szCs w:val="18"/>
          <w:lang w:val="en-GB"/>
        </w:rPr>
      </w:pPr>
    </w:p>
    <w:p w14:paraId="17CC9EAD" w14:textId="77777777" w:rsidR="00166287" w:rsidRPr="00096B35" w:rsidRDefault="00166287" w:rsidP="00AA1543">
      <w:pPr>
        <w:pStyle w:val="ListParagraph"/>
        <w:spacing w:after="0" w:line="240" w:lineRule="auto"/>
        <w:ind w:left="540"/>
        <w:jc w:val="both"/>
        <w:rPr>
          <w:rFonts w:cstheme="minorHAnsi"/>
          <w:spacing w:val="-6"/>
          <w:sz w:val="18"/>
          <w:szCs w:val="18"/>
          <w:lang w:val="en-GB" w:bidi="th-TH"/>
        </w:rPr>
      </w:pPr>
      <w:r w:rsidRPr="00096B35">
        <w:rPr>
          <w:rFonts w:cstheme="minorHAnsi"/>
          <w:spacing w:val="-6"/>
          <w:sz w:val="18"/>
          <w:szCs w:val="18"/>
          <w:lang w:val="en-GB"/>
        </w:rPr>
        <w:t>Investment property is measured initially at cost, including directly attributable costs and borrowing costs</w:t>
      </w:r>
      <w:r w:rsidRPr="00096B35">
        <w:rPr>
          <w:rFonts w:cstheme="minorHAnsi"/>
          <w:spacing w:val="-6"/>
          <w:sz w:val="18"/>
          <w:szCs w:val="18"/>
          <w:lang w:val="en-GB" w:bidi="th-TH"/>
        </w:rPr>
        <w:t>.</w:t>
      </w:r>
    </w:p>
    <w:p w14:paraId="1FF002E1" w14:textId="77777777" w:rsidR="00166287" w:rsidRPr="00096B35" w:rsidRDefault="00166287" w:rsidP="00AA1543">
      <w:pPr>
        <w:pStyle w:val="ListParagraph"/>
        <w:spacing w:after="0" w:line="240" w:lineRule="auto"/>
        <w:ind w:left="540"/>
        <w:jc w:val="both"/>
        <w:rPr>
          <w:rFonts w:cstheme="minorHAnsi"/>
          <w:spacing w:val="-6"/>
          <w:sz w:val="18"/>
          <w:szCs w:val="18"/>
          <w:lang w:val="en-GB" w:bidi="th-TH"/>
        </w:rPr>
      </w:pPr>
    </w:p>
    <w:p w14:paraId="55AB35C6" w14:textId="77777777" w:rsidR="00F77107" w:rsidRPr="00096B35" w:rsidRDefault="00F77107" w:rsidP="00AA1543">
      <w:pPr>
        <w:pStyle w:val="ListParagraph"/>
        <w:spacing w:after="0" w:line="240" w:lineRule="auto"/>
        <w:ind w:left="540"/>
        <w:jc w:val="both"/>
        <w:rPr>
          <w:rFonts w:cstheme="minorHAnsi"/>
          <w:spacing w:val="-2"/>
          <w:sz w:val="18"/>
          <w:szCs w:val="18"/>
          <w:lang w:val="en-GB"/>
        </w:rPr>
      </w:pPr>
      <w:r w:rsidRPr="00096B35">
        <w:rPr>
          <w:rFonts w:cstheme="minorHAnsi"/>
          <w:spacing w:val="-2"/>
          <w:sz w:val="18"/>
          <w:szCs w:val="18"/>
          <w:lang w:val="en-GB"/>
        </w:rPr>
        <w:t>Subsequent expenditure is capitalised to the asset’s carrying amount only when it is probable that future economic benefits associated with the expenditure will flow to the Group</w:t>
      </w:r>
      <w:r w:rsidR="00714988" w:rsidRPr="00096B35">
        <w:rPr>
          <w:rFonts w:cstheme="minorHAnsi"/>
          <w:spacing w:val="-2"/>
          <w:sz w:val="18"/>
          <w:szCs w:val="18"/>
          <w:lang w:val="en-GB" w:bidi="th-TH"/>
        </w:rPr>
        <w:t>.</w:t>
      </w:r>
      <w:r w:rsidRPr="00096B35">
        <w:rPr>
          <w:rFonts w:cstheme="minorHAnsi"/>
          <w:spacing w:val="-2"/>
          <w:sz w:val="18"/>
          <w:szCs w:val="18"/>
          <w:lang w:val="en-GB"/>
        </w:rPr>
        <w:t xml:space="preserve"> When part of an investment property is replaced, the carrying amount of the replaced part is derecognised.</w:t>
      </w:r>
    </w:p>
    <w:p w14:paraId="243AC413" w14:textId="77777777" w:rsidR="00166287" w:rsidRPr="00096B35" w:rsidRDefault="00166287" w:rsidP="00AA1543">
      <w:pPr>
        <w:pStyle w:val="ListParagraph"/>
        <w:spacing w:after="0" w:line="240" w:lineRule="auto"/>
        <w:ind w:left="540"/>
        <w:jc w:val="both"/>
        <w:rPr>
          <w:rFonts w:cstheme="minorHAnsi"/>
          <w:spacing w:val="-2"/>
          <w:sz w:val="18"/>
          <w:szCs w:val="18"/>
        </w:rPr>
      </w:pPr>
    </w:p>
    <w:p w14:paraId="7D80C9E4" w14:textId="77777777" w:rsidR="00117CC7" w:rsidRPr="00096B35" w:rsidRDefault="00117CC7" w:rsidP="00AA1543">
      <w:pPr>
        <w:pStyle w:val="ListParagraph"/>
        <w:spacing w:after="0" w:line="240" w:lineRule="auto"/>
        <w:ind w:left="540"/>
        <w:jc w:val="both"/>
        <w:rPr>
          <w:rFonts w:cstheme="minorHAnsi"/>
          <w:spacing w:val="-2"/>
          <w:sz w:val="18"/>
          <w:szCs w:val="18"/>
          <w:lang w:val="en-GB"/>
        </w:rPr>
      </w:pPr>
      <w:r w:rsidRPr="00096B35">
        <w:rPr>
          <w:rFonts w:cstheme="minorHAnsi"/>
          <w:spacing w:val="-2"/>
          <w:sz w:val="18"/>
          <w:szCs w:val="18"/>
          <w:lang w:val="en-GB"/>
        </w:rPr>
        <w:t xml:space="preserve">Subsequently, they are carried at cost less accumulated depreciation and allowance for impairment. </w:t>
      </w:r>
    </w:p>
    <w:p w14:paraId="50CE2A7C" w14:textId="77777777" w:rsidR="00117CC7" w:rsidRPr="00096B35" w:rsidRDefault="00117CC7" w:rsidP="00AA1543">
      <w:pPr>
        <w:pStyle w:val="ListParagraph"/>
        <w:spacing w:after="0" w:line="240" w:lineRule="auto"/>
        <w:ind w:left="540"/>
        <w:jc w:val="both"/>
        <w:rPr>
          <w:rFonts w:cstheme="minorHAnsi"/>
          <w:spacing w:val="-6"/>
          <w:sz w:val="18"/>
          <w:szCs w:val="18"/>
          <w:lang w:val="en-GB"/>
        </w:rPr>
      </w:pPr>
    </w:p>
    <w:p w14:paraId="1040BE3A" w14:textId="77777777" w:rsidR="00166287" w:rsidRPr="00096B35" w:rsidRDefault="00166287" w:rsidP="00AA1543">
      <w:pPr>
        <w:pStyle w:val="ListParagraph"/>
        <w:spacing w:after="0" w:line="240" w:lineRule="auto"/>
        <w:ind w:left="540"/>
        <w:jc w:val="both"/>
        <w:rPr>
          <w:rFonts w:cstheme="minorHAnsi"/>
          <w:spacing w:val="-2"/>
          <w:sz w:val="18"/>
          <w:szCs w:val="18"/>
          <w:lang w:val="en-GB"/>
        </w:rPr>
      </w:pPr>
      <w:r w:rsidRPr="00096B35">
        <w:rPr>
          <w:rFonts w:cstheme="minorHAnsi"/>
          <w:spacing w:val="-2"/>
          <w:sz w:val="18"/>
          <w:szCs w:val="18"/>
          <w:lang w:val="en-GB"/>
        </w:rPr>
        <w:t>Land is not depreciated. Depreciation on other investment properties is calculated using the straight-line method</w:t>
      </w:r>
      <w:r w:rsidR="00CD33D9" w:rsidRPr="00096B35">
        <w:rPr>
          <w:rFonts w:cstheme="minorHAnsi"/>
          <w:spacing w:val="-2"/>
          <w:sz w:val="18"/>
          <w:szCs w:val="18"/>
          <w:lang w:val="en-GB"/>
        </w:rPr>
        <w:t xml:space="preserve"> </w:t>
      </w:r>
      <w:r w:rsidRPr="00096B35">
        <w:rPr>
          <w:rFonts w:cstheme="minorHAnsi"/>
          <w:spacing w:val="-2"/>
          <w:sz w:val="18"/>
          <w:szCs w:val="18"/>
          <w:lang w:val="en-GB"/>
        </w:rPr>
        <w:t>to allocate their costs to their residual values over their estimated useful lives, as follows:</w:t>
      </w:r>
    </w:p>
    <w:p w14:paraId="1ECE6F1E" w14:textId="77777777" w:rsidR="00166287" w:rsidRPr="00096B35" w:rsidRDefault="00166287" w:rsidP="00AA1543">
      <w:pPr>
        <w:pStyle w:val="ListParagraph"/>
        <w:spacing w:after="0" w:line="240" w:lineRule="auto"/>
        <w:ind w:left="540"/>
        <w:jc w:val="both"/>
        <w:rPr>
          <w:rFonts w:cstheme="minorHAnsi"/>
          <w:spacing w:val="-2"/>
          <w:sz w:val="18"/>
          <w:szCs w:val="18"/>
          <w:lang w:val="en-GB"/>
        </w:rPr>
      </w:pPr>
    </w:p>
    <w:tbl>
      <w:tblPr>
        <w:tblW w:w="8883" w:type="dxa"/>
        <w:tblInd w:w="567" w:type="dxa"/>
        <w:tblLayout w:type="fixed"/>
        <w:tblLook w:val="0000" w:firstRow="0" w:lastRow="0" w:firstColumn="0" w:lastColumn="0" w:noHBand="0" w:noVBand="0"/>
      </w:tblPr>
      <w:tblGrid>
        <w:gridCol w:w="3573"/>
        <w:gridCol w:w="5310"/>
      </w:tblGrid>
      <w:tr w:rsidR="00117CC7" w:rsidRPr="00096B35" w14:paraId="5E05CCDA" w14:textId="77777777" w:rsidTr="00AA1543">
        <w:tc>
          <w:tcPr>
            <w:tcW w:w="3573" w:type="dxa"/>
          </w:tcPr>
          <w:p w14:paraId="7089A6A4" w14:textId="77777777" w:rsidR="00117CC7" w:rsidRPr="00096B35" w:rsidRDefault="00117CC7" w:rsidP="00AA1543">
            <w:pPr>
              <w:pStyle w:val="BodyTextIndent"/>
              <w:spacing w:after="0" w:line="240" w:lineRule="auto"/>
              <w:ind w:left="-102" w:right="-34"/>
              <w:jc w:val="both"/>
              <w:rPr>
                <w:rFonts w:cstheme="minorHAnsi"/>
                <w:sz w:val="18"/>
                <w:szCs w:val="18"/>
              </w:rPr>
            </w:pPr>
            <w:r w:rsidRPr="00096B35">
              <w:rPr>
                <w:rFonts w:cstheme="minorHAnsi"/>
                <w:sz w:val="18"/>
                <w:szCs w:val="18"/>
              </w:rPr>
              <w:t>Buildings</w:t>
            </w:r>
          </w:p>
        </w:tc>
        <w:tc>
          <w:tcPr>
            <w:tcW w:w="5310" w:type="dxa"/>
          </w:tcPr>
          <w:p w14:paraId="6BCACC20" w14:textId="77777777" w:rsidR="00117CC7" w:rsidRPr="00096B35" w:rsidRDefault="00117CC7" w:rsidP="00E60647">
            <w:pPr>
              <w:pStyle w:val="BodyTextIndent"/>
              <w:spacing w:after="0" w:line="240" w:lineRule="auto"/>
              <w:ind w:left="0" w:right="-72"/>
              <w:jc w:val="right"/>
              <w:rPr>
                <w:rFonts w:cstheme="minorHAnsi"/>
                <w:sz w:val="18"/>
                <w:szCs w:val="18"/>
                <w:cs/>
              </w:rPr>
            </w:pPr>
            <w:r w:rsidRPr="00096B35">
              <w:rPr>
                <w:rFonts w:cstheme="minorHAnsi"/>
                <w:sz w:val="18"/>
                <w:szCs w:val="18"/>
              </w:rPr>
              <w:t>30</w:t>
            </w:r>
            <w:r w:rsidRPr="00096B35">
              <w:rPr>
                <w:rFonts w:cstheme="minorHAnsi"/>
                <w:sz w:val="18"/>
                <w:szCs w:val="18"/>
                <w:cs/>
              </w:rPr>
              <w:t xml:space="preserve"> </w:t>
            </w:r>
            <w:r w:rsidRPr="00096B35">
              <w:rPr>
                <w:rFonts w:cstheme="minorHAnsi"/>
                <w:sz w:val="18"/>
                <w:szCs w:val="18"/>
              </w:rPr>
              <w:t>years</w:t>
            </w:r>
          </w:p>
        </w:tc>
      </w:tr>
      <w:tr w:rsidR="00117CC7" w:rsidRPr="00096B35" w14:paraId="181A03A3" w14:textId="77777777" w:rsidTr="00AA1543">
        <w:tc>
          <w:tcPr>
            <w:tcW w:w="3573" w:type="dxa"/>
          </w:tcPr>
          <w:p w14:paraId="1F90B052" w14:textId="77777777" w:rsidR="00117CC7" w:rsidRPr="00096B35" w:rsidRDefault="00117CC7" w:rsidP="00AA1543">
            <w:pPr>
              <w:pStyle w:val="BodyTextIndent"/>
              <w:spacing w:after="0" w:line="240" w:lineRule="auto"/>
              <w:ind w:left="-102" w:right="-34"/>
              <w:jc w:val="both"/>
              <w:rPr>
                <w:rFonts w:cstheme="minorHAnsi"/>
                <w:sz w:val="18"/>
                <w:szCs w:val="18"/>
                <w:cs/>
              </w:rPr>
            </w:pPr>
            <w:r w:rsidRPr="00096B35">
              <w:rPr>
                <w:rFonts w:cstheme="minorHAnsi"/>
                <w:sz w:val="18"/>
                <w:szCs w:val="18"/>
              </w:rPr>
              <w:t>Right-of-use assets</w:t>
            </w:r>
          </w:p>
        </w:tc>
        <w:tc>
          <w:tcPr>
            <w:tcW w:w="5310" w:type="dxa"/>
          </w:tcPr>
          <w:p w14:paraId="0CC90D90" w14:textId="44F237FF" w:rsidR="00117CC7" w:rsidRPr="00096B35" w:rsidRDefault="008E3C07" w:rsidP="00E60647">
            <w:pPr>
              <w:pStyle w:val="BodyTextIndent"/>
              <w:spacing w:after="0" w:line="240" w:lineRule="auto"/>
              <w:ind w:left="0" w:right="-72"/>
              <w:jc w:val="right"/>
              <w:rPr>
                <w:rFonts w:cstheme="minorHAnsi"/>
                <w:sz w:val="18"/>
                <w:szCs w:val="18"/>
              </w:rPr>
            </w:pPr>
            <w:r>
              <w:rPr>
                <w:rFonts w:cstheme="minorHAnsi"/>
                <w:sz w:val="18"/>
                <w:szCs w:val="18"/>
              </w:rPr>
              <w:t>Over t</w:t>
            </w:r>
            <w:r w:rsidR="00F1552D" w:rsidRPr="00096B35">
              <w:rPr>
                <w:rFonts w:cstheme="minorHAnsi"/>
                <w:sz w:val="18"/>
                <w:szCs w:val="18"/>
              </w:rPr>
              <w:t xml:space="preserve">he lease </w:t>
            </w:r>
            <w:r w:rsidR="00C6700F">
              <w:rPr>
                <w:rFonts w:cstheme="minorHAnsi"/>
                <w:sz w:val="18"/>
                <w:szCs w:val="18"/>
              </w:rPr>
              <w:t>period</w:t>
            </w:r>
          </w:p>
        </w:tc>
      </w:tr>
    </w:tbl>
    <w:p w14:paraId="390A5224" w14:textId="77777777" w:rsidR="00166287" w:rsidRPr="00096B35" w:rsidRDefault="00166287" w:rsidP="00096B35">
      <w:pPr>
        <w:pStyle w:val="ListParagraph"/>
        <w:tabs>
          <w:tab w:val="right" w:pos="9450"/>
        </w:tabs>
        <w:spacing w:after="0" w:line="240" w:lineRule="auto"/>
        <w:ind w:left="540"/>
        <w:jc w:val="both"/>
        <w:rPr>
          <w:rFonts w:cstheme="minorHAnsi"/>
          <w:spacing w:val="-2"/>
          <w:sz w:val="18"/>
          <w:szCs w:val="18"/>
          <w:lang w:val="en-GB"/>
        </w:rPr>
      </w:pPr>
    </w:p>
    <w:p w14:paraId="5BFE0552" w14:textId="77777777" w:rsidR="00C87537" w:rsidRDefault="00C87537" w:rsidP="00096B35">
      <w:pPr>
        <w:pStyle w:val="ListParagraph"/>
        <w:spacing w:after="0" w:line="240" w:lineRule="auto"/>
        <w:ind w:left="540" w:hanging="540"/>
        <w:jc w:val="both"/>
        <w:rPr>
          <w:rFonts w:cstheme="minorHAnsi"/>
          <w:b/>
          <w:bCs/>
          <w:color w:val="CF4A02"/>
          <w:spacing w:val="-2"/>
          <w:sz w:val="18"/>
          <w:szCs w:val="18"/>
        </w:rPr>
      </w:pPr>
    </w:p>
    <w:p w14:paraId="3B1EF740" w14:textId="77777777" w:rsidR="00992B4D" w:rsidRPr="00096B35" w:rsidRDefault="00992B4D" w:rsidP="00096B35">
      <w:pPr>
        <w:pStyle w:val="ListParagraph"/>
        <w:spacing w:after="0" w:line="240" w:lineRule="auto"/>
        <w:ind w:left="540" w:hanging="540"/>
        <w:jc w:val="both"/>
        <w:rPr>
          <w:rFonts w:cstheme="minorHAnsi"/>
          <w:b/>
          <w:bCs/>
          <w:color w:val="CF4A02"/>
          <w:spacing w:val="-2"/>
          <w:sz w:val="18"/>
          <w:szCs w:val="18"/>
        </w:rPr>
      </w:pPr>
    </w:p>
    <w:p w14:paraId="3DA43F0E" w14:textId="77777777" w:rsidR="00C87537" w:rsidRPr="00096B35" w:rsidRDefault="00D45969" w:rsidP="00096B35">
      <w:pPr>
        <w:pStyle w:val="ListParagraph"/>
        <w:spacing w:after="0" w:line="240" w:lineRule="auto"/>
        <w:ind w:left="540" w:hanging="540"/>
        <w:jc w:val="both"/>
        <w:rPr>
          <w:rFonts w:cstheme="minorHAnsi"/>
          <w:b/>
          <w:bCs/>
          <w:color w:val="A44E00" w:themeColor="text2" w:themeShade="BF"/>
          <w:spacing w:val="-2"/>
          <w:sz w:val="18"/>
          <w:szCs w:val="18"/>
        </w:rPr>
      </w:pPr>
      <w:r w:rsidRPr="00096B35">
        <w:rPr>
          <w:rFonts w:cstheme="minorHAnsi"/>
          <w:b/>
          <w:bCs/>
          <w:color w:val="CF4A02"/>
          <w:spacing w:val="-2"/>
          <w:sz w:val="18"/>
          <w:szCs w:val="18"/>
        </w:rPr>
        <w:t>6</w:t>
      </w:r>
      <w:r w:rsidR="00C87537" w:rsidRPr="00096B35">
        <w:rPr>
          <w:rFonts w:cstheme="minorHAnsi"/>
          <w:b/>
          <w:bCs/>
          <w:color w:val="CF4A02"/>
          <w:spacing w:val="-2"/>
          <w:sz w:val="18"/>
          <w:szCs w:val="18"/>
        </w:rPr>
        <w:t>.</w:t>
      </w:r>
      <w:r w:rsidRPr="00096B35">
        <w:rPr>
          <w:rFonts w:cstheme="minorHAnsi"/>
          <w:b/>
          <w:bCs/>
          <w:color w:val="CF4A02"/>
          <w:spacing w:val="-2"/>
          <w:sz w:val="18"/>
          <w:szCs w:val="18"/>
        </w:rPr>
        <w:t>6</w:t>
      </w:r>
      <w:r w:rsidR="00C87537" w:rsidRPr="00096B35">
        <w:rPr>
          <w:rFonts w:cstheme="minorHAnsi"/>
          <w:b/>
          <w:bCs/>
          <w:color w:val="CF4A02"/>
          <w:spacing w:val="-2"/>
          <w:sz w:val="18"/>
          <w:szCs w:val="18"/>
        </w:rPr>
        <w:tab/>
      </w:r>
      <w:r w:rsidR="00050C8E" w:rsidRPr="00096B35">
        <w:rPr>
          <w:rFonts w:cstheme="minorHAnsi"/>
          <w:b/>
          <w:bCs/>
          <w:color w:val="CF4A02"/>
          <w:spacing w:val="-2"/>
          <w:sz w:val="18"/>
          <w:szCs w:val="18"/>
        </w:rPr>
        <w:t>Building improvement</w:t>
      </w:r>
      <w:r w:rsidR="00C87537" w:rsidRPr="00096B35">
        <w:rPr>
          <w:rFonts w:cstheme="minorHAnsi"/>
          <w:b/>
          <w:bCs/>
          <w:color w:val="CF4A02"/>
          <w:spacing w:val="-2"/>
          <w:sz w:val="18"/>
          <w:szCs w:val="18"/>
        </w:rPr>
        <w:t xml:space="preserve"> and equipment</w:t>
      </w:r>
    </w:p>
    <w:p w14:paraId="6113CFC7" w14:textId="77777777" w:rsidR="00D44594" w:rsidRPr="00096B35" w:rsidRDefault="00D44594" w:rsidP="00096B35">
      <w:pPr>
        <w:spacing w:after="0" w:line="240" w:lineRule="auto"/>
        <w:ind w:left="547"/>
        <w:jc w:val="both"/>
        <w:rPr>
          <w:rFonts w:eastAsia="Arial Unicode MS" w:cstheme="minorHAnsi"/>
          <w:sz w:val="18"/>
          <w:szCs w:val="18"/>
          <w:lang w:bidi="th-TH"/>
        </w:rPr>
      </w:pPr>
    </w:p>
    <w:p w14:paraId="50170160" w14:textId="77777777" w:rsidR="00C87537" w:rsidRPr="00096B35" w:rsidRDefault="00C87537" w:rsidP="00096B35">
      <w:pPr>
        <w:spacing w:after="0" w:line="240" w:lineRule="auto"/>
        <w:ind w:left="547"/>
        <w:jc w:val="both"/>
        <w:rPr>
          <w:rFonts w:eastAsia="Arial Unicode MS" w:cstheme="minorHAnsi"/>
          <w:sz w:val="18"/>
          <w:szCs w:val="18"/>
          <w:lang w:bidi="th-TH"/>
        </w:rPr>
      </w:pPr>
      <w:r w:rsidRPr="00096B35">
        <w:rPr>
          <w:rFonts w:eastAsia="Arial Unicode MS" w:cstheme="minorHAnsi"/>
          <w:sz w:val="18"/>
          <w:szCs w:val="18"/>
          <w:lang w:bidi="th-TH"/>
        </w:rPr>
        <w:t xml:space="preserve">All </w:t>
      </w:r>
      <w:r w:rsidR="007B3B39" w:rsidRPr="00096B35">
        <w:rPr>
          <w:rFonts w:eastAsia="Arial Unicode MS" w:cstheme="minorHAnsi"/>
          <w:sz w:val="18"/>
          <w:szCs w:val="18"/>
          <w:lang w:bidi="th-TH"/>
        </w:rPr>
        <w:t>b</w:t>
      </w:r>
      <w:r w:rsidR="00050C8E" w:rsidRPr="00096B35">
        <w:rPr>
          <w:rFonts w:eastAsia="Arial Unicode MS" w:cstheme="minorHAnsi"/>
          <w:sz w:val="18"/>
          <w:szCs w:val="18"/>
          <w:lang w:bidi="th-TH"/>
        </w:rPr>
        <w:t>uilding improvement</w:t>
      </w:r>
      <w:r w:rsidRPr="00096B35">
        <w:rPr>
          <w:rFonts w:eastAsia="Arial Unicode MS" w:cstheme="minorHAnsi"/>
          <w:sz w:val="18"/>
          <w:szCs w:val="18"/>
          <w:lang w:bidi="th-TH"/>
        </w:rPr>
        <w:t xml:space="preserve"> and equipment are stated at historical cost less accumulated depreciation and </w:t>
      </w:r>
      <w:r w:rsidR="007C4ED4" w:rsidRPr="00096B35">
        <w:rPr>
          <w:rFonts w:eastAsia="Arial Unicode MS" w:cstheme="minorHAnsi"/>
          <w:sz w:val="18"/>
          <w:szCs w:val="18"/>
          <w:lang w:bidi="th-TH"/>
        </w:rPr>
        <w:t xml:space="preserve">allowance for </w:t>
      </w:r>
      <w:r w:rsidRPr="00096B35">
        <w:rPr>
          <w:rFonts w:eastAsia="Arial Unicode MS" w:cstheme="minorHAnsi"/>
          <w:sz w:val="18"/>
          <w:szCs w:val="18"/>
          <w:lang w:bidi="th-TH"/>
        </w:rPr>
        <w:t>impairment. Historical cost includes expenditure that is directly attributable to the acquisition of the items.</w:t>
      </w:r>
    </w:p>
    <w:p w14:paraId="1D9C91ED" w14:textId="77777777" w:rsidR="00C87537" w:rsidRPr="00096B35" w:rsidRDefault="00C87537" w:rsidP="00096B35">
      <w:pPr>
        <w:spacing w:after="0" w:line="240" w:lineRule="auto"/>
        <w:ind w:left="547"/>
        <w:jc w:val="both"/>
        <w:rPr>
          <w:rFonts w:eastAsia="Arial Unicode MS" w:cstheme="minorHAnsi"/>
          <w:sz w:val="18"/>
          <w:szCs w:val="18"/>
          <w:lang w:bidi="th-TH"/>
        </w:rPr>
      </w:pPr>
    </w:p>
    <w:p w14:paraId="1A96E09B" w14:textId="77777777" w:rsidR="00C87537" w:rsidRPr="00096B35" w:rsidRDefault="00C87537" w:rsidP="00096B35">
      <w:pPr>
        <w:pStyle w:val="ListParagraph"/>
        <w:spacing w:after="0" w:line="240" w:lineRule="auto"/>
        <w:ind w:left="540"/>
        <w:jc w:val="both"/>
        <w:rPr>
          <w:rFonts w:cstheme="minorHAnsi"/>
          <w:spacing w:val="-2"/>
          <w:sz w:val="18"/>
          <w:szCs w:val="18"/>
        </w:rPr>
      </w:pPr>
      <w:r w:rsidRPr="00096B35">
        <w:rPr>
          <w:rFonts w:cstheme="minorHAnsi"/>
          <w:spacing w:val="-2"/>
          <w:sz w:val="18"/>
          <w:szCs w:val="18"/>
        </w:rPr>
        <w:t xml:space="preserve">Subsequent costs are </w:t>
      </w:r>
      <w:r w:rsidR="001018CC" w:rsidRPr="00096B35">
        <w:rPr>
          <w:rFonts w:cstheme="minorHAnsi"/>
          <w:spacing w:val="-2"/>
          <w:sz w:val="18"/>
          <w:szCs w:val="18"/>
        </w:rPr>
        <w:t>included in the asset’s carrying amount, only when it is probable that future economic benefits associated with the item will flow to the Group</w:t>
      </w:r>
      <w:r w:rsidR="00050C8E" w:rsidRPr="00096B35">
        <w:rPr>
          <w:rFonts w:cstheme="minorHAnsi"/>
          <w:spacing w:val="-2"/>
          <w:sz w:val="18"/>
          <w:szCs w:val="18"/>
        </w:rPr>
        <w:t xml:space="preserve">. </w:t>
      </w:r>
      <w:r w:rsidRPr="00096B35">
        <w:rPr>
          <w:rFonts w:cstheme="minorHAnsi"/>
          <w:spacing w:val="-2"/>
          <w:sz w:val="18"/>
          <w:szCs w:val="18"/>
        </w:rPr>
        <w:t>The carrying amount of the replaced part is derecognised.</w:t>
      </w:r>
    </w:p>
    <w:p w14:paraId="293353EE" w14:textId="77777777" w:rsidR="00F66D95" w:rsidRPr="00096B35" w:rsidRDefault="00F66D95" w:rsidP="00096B35">
      <w:pPr>
        <w:pStyle w:val="ListParagraph"/>
        <w:spacing w:after="0" w:line="240" w:lineRule="auto"/>
        <w:ind w:left="540"/>
        <w:jc w:val="both"/>
        <w:rPr>
          <w:rFonts w:cstheme="minorHAnsi"/>
          <w:spacing w:val="-2"/>
          <w:sz w:val="18"/>
          <w:szCs w:val="18"/>
        </w:rPr>
      </w:pPr>
    </w:p>
    <w:p w14:paraId="31279F16" w14:textId="77777777" w:rsidR="00C87537" w:rsidRPr="00096B35" w:rsidRDefault="00C87537" w:rsidP="00096B35">
      <w:pPr>
        <w:pStyle w:val="ListParagraph"/>
        <w:spacing w:after="0" w:line="240" w:lineRule="auto"/>
        <w:ind w:left="540"/>
        <w:jc w:val="both"/>
        <w:rPr>
          <w:rFonts w:cstheme="minorHAnsi"/>
          <w:spacing w:val="-2"/>
          <w:sz w:val="18"/>
          <w:szCs w:val="18"/>
        </w:rPr>
      </w:pPr>
      <w:r w:rsidRPr="00096B35">
        <w:rPr>
          <w:rFonts w:cstheme="minorHAnsi"/>
          <w:spacing w:val="-2"/>
          <w:sz w:val="18"/>
          <w:szCs w:val="18"/>
        </w:rPr>
        <w:t>All other repairs and maintenance are charged to profit or loss when incurred.</w:t>
      </w:r>
    </w:p>
    <w:p w14:paraId="580EEFB9" w14:textId="77777777" w:rsidR="00C87537" w:rsidRPr="00096B35" w:rsidRDefault="00C87537" w:rsidP="00096B35">
      <w:pPr>
        <w:pStyle w:val="ListParagraph"/>
        <w:spacing w:after="0" w:line="240" w:lineRule="auto"/>
        <w:ind w:left="540"/>
        <w:jc w:val="both"/>
        <w:rPr>
          <w:rFonts w:cstheme="minorHAnsi"/>
          <w:spacing w:val="-2"/>
          <w:sz w:val="18"/>
          <w:szCs w:val="18"/>
        </w:rPr>
      </w:pPr>
    </w:p>
    <w:p w14:paraId="500F7927" w14:textId="77777777" w:rsidR="00C87537" w:rsidRPr="00096B35" w:rsidRDefault="00C87537" w:rsidP="00096B35">
      <w:pPr>
        <w:pStyle w:val="ListParagraph"/>
        <w:spacing w:after="0" w:line="240" w:lineRule="auto"/>
        <w:ind w:left="540"/>
        <w:jc w:val="both"/>
        <w:rPr>
          <w:rFonts w:cstheme="minorHAnsi"/>
          <w:spacing w:val="-2"/>
          <w:sz w:val="18"/>
          <w:szCs w:val="18"/>
        </w:rPr>
      </w:pPr>
      <w:r w:rsidRPr="00096B35">
        <w:rPr>
          <w:rFonts w:cstheme="minorHAnsi"/>
          <w:spacing w:val="-2"/>
          <w:sz w:val="18"/>
          <w:szCs w:val="18"/>
        </w:rPr>
        <w:t>Depreciation is calculated using the straight-line method to allocate their cost</w:t>
      </w:r>
      <w:r w:rsidR="006119C4" w:rsidRPr="00096B35">
        <w:rPr>
          <w:rFonts w:cstheme="minorHAnsi"/>
          <w:color w:val="0070C0"/>
          <w:spacing w:val="-2"/>
          <w:sz w:val="18"/>
          <w:szCs w:val="18"/>
          <w:lang w:val="en-GB" w:bidi="th-TH"/>
        </w:rPr>
        <w:t xml:space="preserve"> </w:t>
      </w:r>
      <w:r w:rsidRPr="00096B35">
        <w:rPr>
          <w:rFonts w:cstheme="minorHAnsi"/>
          <w:spacing w:val="-2"/>
          <w:sz w:val="18"/>
          <w:szCs w:val="18"/>
        </w:rPr>
        <w:t>to their residual values over their estimated useful lives, as follows:</w:t>
      </w:r>
    </w:p>
    <w:p w14:paraId="7CA7AB0D" w14:textId="77777777" w:rsidR="00C87537" w:rsidRPr="00096B35" w:rsidRDefault="00C87537" w:rsidP="00096B35">
      <w:pPr>
        <w:pStyle w:val="ListParagraph"/>
        <w:spacing w:after="0" w:line="240" w:lineRule="auto"/>
        <w:ind w:left="540"/>
        <w:jc w:val="both"/>
        <w:rPr>
          <w:rFonts w:cstheme="minorHAnsi"/>
          <w:spacing w:val="-2"/>
          <w:sz w:val="18"/>
          <w:szCs w:val="18"/>
        </w:rPr>
      </w:pPr>
    </w:p>
    <w:p w14:paraId="475A026A" w14:textId="77777777" w:rsidR="00C87537" w:rsidRPr="00096B35" w:rsidRDefault="006119C4" w:rsidP="00096B35">
      <w:pPr>
        <w:pStyle w:val="ListParagraph"/>
        <w:tabs>
          <w:tab w:val="right" w:pos="9450"/>
        </w:tabs>
        <w:spacing w:after="0" w:line="240" w:lineRule="auto"/>
        <w:ind w:left="540"/>
        <w:jc w:val="both"/>
        <w:rPr>
          <w:rFonts w:cstheme="minorHAnsi"/>
          <w:spacing w:val="-2"/>
          <w:sz w:val="18"/>
          <w:szCs w:val="18"/>
        </w:rPr>
      </w:pPr>
      <w:r w:rsidRPr="00096B35">
        <w:rPr>
          <w:rFonts w:cstheme="minorHAnsi"/>
          <w:spacing w:val="-2"/>
          <w:sz w:val="18"/>
          <w:szCs w:val="18"/>
        </w:rPr>
        <w:t>Building improvements</w:t>
      </w:r>
      <w:r w:rsidR="00C87537" w:rsidRPr="00096B35">
        <w:rPr>
          <w:rFonts w:cstheme="minorHAnsi"/>
          <w:spacing w:val="-2"/>
          <w:sz w:val="18"/>
          <w:szCs w:val="18"/>
        </w:rPr>
        <w:tab/>
      </w:r>
      <w:r w:rsidRPr="00096B35">
        <w:rPr>
          <w:rFonts w:cstheme="minorHAnsi"/>
          <w:spacing w:val="-2"/>
          <w:sz w:val="18"/>
          <w:szCs w:val="18"/>
        </w:rPr>
        <w:t>5</w:t>
      </w:r>
      <w:r w:rsidR="00C87537" w:rsidRPr="00096B35">
        <w:rPr>
          <w:rFonts w:cstheme="minorHAnsi"/>
          <w:spacing w:val="-2"/>
          <w:sz w:val="18"/>
          <w:szCs w:val="18"/>
        </w:rPr>
        <w:t xml:space="preserve"> years</w:t>
      </w:r>
    </w:p>
    <w:p w14:paraId="631B7D8A" w14:textId="77777777" w:rsidR="00C87537" w:rsidRPr="00096B35" w:rsidRDefault="00363EE6" w:rsidP="00096B35">
      <w:pPr>
        <w:pStyle w:val="ListParagraph"/>
        <w:tabs>
          <w:tab w:val="right" w:pos="9450"/>
        </w:tabs>
        <w:spacing w:after="0" w:line="240" w:lineRule="auto"/>
        <w:ind w:left="540"/>
        <w:jc w:val="both"/>
        <w:rPr>
          <w:rFonts w:cstheme="minorHAnsi"/>
          <w:spacing w:val="-2"/>
          <w:sz w:val="18"/>
          <w:szCs w:val="18"/>
        </w:rPr>
      </w:pPr>
      <w:r>
        <w:rPr>
          <w:rFonts w:cstheme="minorHAnsi"/>
          <w:spacing w:val="-2"/>
          <w:sz w:val="18"/>
          <w:szCs w:val="18"/>
        </w:rPr>
        <w:t>Furniture, f</w:t>
      </w:r>
      <w:r w:rsidR="006119C4" w:rsidRPr="00096B35">
        <w:rPr>
          <w:rFonts w:cstheme="minorHAnsi"/>
          <w:spacing w:val="-2"/>
          <w:sz w:val="18"/>
          <w:szCs w:val="18"/>
        </w:rPr>
        <w:t>ixtures and office equipment</w:t>
      </w:r>
      <w:r w:rsidR="00C87537" w:rsidRPr="00096B35">
        <w:rPr>
          <w:rFonts w:cstheme="minorHAnsi"/>
          <w:spacing w:val="-2"/>
          <w:sz w:val="18"/>
          <w:szCs w:val="18"/>
        </w:rPr>
        <w:tab/>
        <w:t xml:space="preserve"> </w:t>
      </w:r>
      <w:r w:rsidR="006119C4" w:rsidRPr="00096B35">
        <w:rPr>
          <w:rFonts w:cstheme="minorHAnsi"/>
          <w:spacing w:val="-2"/>
          <w:sz w:val="18"/>
          <w:szCs w:val="18"/>
        </w:rPr>
        <w:t>5</w:t>
      </w:r>
      <w:r w:rsidR="00C87537" w:rsidRPr="00096B35">
        <w:rPr>
          <w:rFonts w:cstheme="minorHAnsi"/>
          <w:spacing w:val="-2"/>
          <w:sz w:val="18"/>
          <w:szCs w:val="18"/>
        </w:rPr>
        <w:t xml:space="preserve"> years</w:t>
      </w:r>
    </w:p>
    <w:p w14:paraId="30ABF997" w14:textId="77777777" w:rsidR="00C87537" w:rsidRPr="00096B35" w:rsidRDefault="00803DF4" w:rsidP="00096B35">
      <w:pPr>
        <w:pStyle w:val="ListParagraph"/>
        <w:tabs>
          <w:tab w:val="right" w:pos="9450"/>
        </w:tabs>
        <w:spacing w:after="0" w:line="240" w:lineRule="auto"/>
        <w:ind w:left="540"/>
        <w:jc w:val="both"/>
        <w:rPr>
          <w:rFonts w:cstheme="minorHAnsi"/>
          <w:spacing w:val="-2"/>
          <w:sz w:val="18"/>
          <w:szCs w:val="18"/>
        </w:rPr>
      </w:pPr>
      <w:r>
        <w:rPr>
          <w:rFonts w:cstheme="minorHAnsi"/>
          <w:spacing w:val="-2"/>
          <w:sz w:val="18"/>
          <w:szCs w:val="18"/>
        </w:rPr>
        <w:t>Motor v</w:t>
      </w:r>
      <w:r w:rsidR="00C87537" w:rsidRPr="00096B35">
        <w:rPr>
          <w:rFonts w:cstheme="minorHAnsi"/>
          <w:spacing w:val="-2"/>
          <w:sz w:val="18"/>
          <w:szCs w:val="18"/>
        </w:rPr>
        <w:t>ehicle</w:t>
      </w:r>
      <w:r w:rsidR="00C87537" w:rsidRPr="00096B35">
        <w:rPr>
          <w:rFonts w:cstheme="minorHAnsi"/>
          <w:spacing w:val="-2"/>
          <w:sz w:val="18"/>
          <w:szCs w:val="18"/>
        </w:rPr>
        <w:tab/>
      </w:r>
      <w:r w:rsidR="006119C4" w:rsidRPr="00096B35">
        <w:rPr>
          <w:rFonts w:cstheme="minorHAnsi"/>
          <w:spacing w:val="-2"/>
          <w:sz w:val="18"/>
          <w:szCs w:val="18"/>
        </w:rPr>
        <w:t>5</w:t>
      </w:r>
      <w:r w:rsidR="00C87537" w:rsidRPr="00096B35">
        <w:rPr>
          <w:rFonts w:cstheme="minorHAnsi"/>
          <w:spacing w:val="-2"/>
          <w:sz w:val="18"/>
          <w:szCs w:val="18"/>
        </w:rPr>
        <w:t xml:space="preserve"> years</w:t>
      </w:r>
    </w:p>
    <w:p w14:paraId="5092E341" w14:textId="77777777" w:rsidR="00C87537" w:rsidRPr="00096B35" w:rsidRDefault="00C87537" w:rsidP="00096B35">
      <w:pPr>
        <w:pStyle w:val="ListParagraph"/>
        <w:tabs>
          <w:tab w:val="right" w:pos="9450"/>
        </w:tabs>
        <w:spacing w:after="0" w:line="240" w:lineRule="auto"/>
        <w:ind w:left="540"/>
        <w:jc w:val="both"/>
        <w:rPr>
          <w:rFonts w:cstheme="minorHAnsi"/>
          <w:spacing w:val="-2"/>
          <w:sz w:val="18"/>
          <w:szCs w:val="18"/>
        </w:rPr>
      </w:pPr>
    </w:p>
    <w:p w14:paraId="2E2526CE" w14:textId="77777777" w:rsidR="00C87537" w:rsidRPr="00096B35" w:rsidRDefault="00C87537" w:rsidP="00096B35">
      <w:pPr>
        <w:pStyle w:val="ListParagraph"/>
        <w:spacing w:after="0" w:line="240" w:lineRule="auto"/>
        <w:ind w:left="540"/>
        <w:jc w:val="both"/>
        <w:rPr>
          <w:rFonts w:cstheme="minorHAnsi"/>
          <w:spacing w:val="-2"/>
          <w:sz w:val="18"/>
          <w:szCs w:val="18"/>
        </w:rPr>
      </w:pPr>
      <w:r w:rsidRPr="00096B35">
        <w:rPr>
          <w:rFonts w:cstheme="minorHAnsi"/>
          <w:spacing w:val="-2"/>
          <w:sz w:val="18"/>
          <w:szCs w:val="18"/>
        </w:rPr>
        <w:t>The assets’ residual values and useful lives are reviewed, and adjusted if appropriate, at the end of each reporting period.</w:t>
      </w:r>
    </w:p>
    <w:p w14:paraId="624E7FC8" w14:textId="77777777" w:rsidR="00C87537" w:rsidRPr="00AA1543" w:rsidRDefault="00C87537" w:rsidP="00096B35">
      <w:pPr>
        <w:pStyle w:val="ListParagraph"/>
        <w:spacing w:after="0" w:line="240" w:lineRule="auto"/>
        <w:ind w:left="540"/>
        <w:jc w:val="both"/>
        <w:rPr>
          <w:rFonts w:cstheme="minorHAnsi"/>
          <w:spacing w:val="-6"/>
          <w:sz w:val="18"/>
          <w:szCs w:val="18"/>
        </w:rPr>
      </w:pPr>
    </w:p>
    <w:p w14:paraId="7888F86A" w14:textId="77777777" w:rsidR="00C87537" w:rsidRPr="00096B35" w:rsidRDefault="00C87537" w:rsidP="00096B35">
      <w:pPr>
        <w:pStyle w:val="ListParagraph"/>
        <w:spacing w:after="0" w:line="240" w:lineRule="auto"/>
        <w:ind w:left="540"/>
        <w:jc w:val="both"/>
        <w:rPr>
          <w:rFonts w:cstheme="minorHAnsi"/>
          <w:spacing w:val="-2"/>
          <w:sz w:val="18"/>
          <w:szCs w:val="18"/>
        </w:rPr>
      </w:pPr>
      <w:r w:rsidRPr="00AA1543">
        <w:rPr>
          <w:rFonts w:cstheme="minorHAnsi"/>
          <w:spacing w:val="-6"/>
          <w:sz w:val="18"/>
          <w:szCs w:val="18"/>
        </w:rPr>
        <w:t>Gains or losses on disposals are determined by comparing the proceeds with the carrying amount and are recognised</w:t>
      </w:r>
      <w:r w:rsidRPr="00096B35">
        <w:rPr>
          <w:rFonts w:cstheme="minorHAnsi"/>
          <w:spacing w:val="-2"/>
          <w:sz w:val="18"/>
          <w:szCs w:val="18"/>
        </w:rPr>
        <w:t xml:space="preserve"> in profit or loss</w:t>
      </w:r>
      <w:r w:rsidR="00371D11">
        <w:rPr>
          <w:rFonts w:cstheme="minorHAnsi"/>
          <w:spacing w:val="-2"/>
          <w:sz w:val="18"/>
          <w:szCs w:val="18"/>
        </w:rPr>
        <w:t>, net</w:t>
      </w:r>
      <w:r w:rsidRPr="00096B35">
        <w:rPr>
          <w:rFonts w:cstheme="minorHAnsi"/>
          <w:spacing w:val="-2"/>
          <w:sz w:val="18"/>
          <w:szCs w:val="18"/>
        </w:rPr>
        <w:t>.</w:t>
      </w:r>
    </w:p>
    <w:p w14:paraId="39AEF5C4" w14:textId="77777777" w:rsidR="00C87537" w:rsidRPr="00096B35" w:rsidRDefault="00C87537" w:rsidP="00096B35">
      <w:pPr>
        <w:pStyle w:val="ListParagraph"/>
        <w:spacing w:after="0" w:line="240" w:lineRule="auto"/>
        <w:ind w:left="540"/>
        <w:jc w:val="both"/>
        <w:rPr>
          <w:rFonts w:cstheme="minorHAnsi"/>
          <w:b/>
          <w:bCs/>
          <w:color w:val="A44E00" w:themeColor="text2" w:themeShade="BF"/>
          <w:spacing w:val="-2"/>
          <w:sz w:val="18"/>
          <w:szCs w:val="18"/>
        </w:rPr>
      </w:pPr>
    </w:p>
    <w:p w14:paraId="08173267" w14:textId="77777777" w:rsidR="00C87537" w:rsidRPr="00096B35" w:rsidRDefault="00D45969" w:rsidP="00096B35">
      <w:pPr>
        <w:pStyle w:val="ListParagraph"/>
        <w:spacing w:after="0" w:line="240" w:lineRule="auto"/>
        <w:ind w:left="540" w:hanging="540"/>
        <w:jc w:val="both"/>
        <w:rPr>
          <w:rFonts w:cstheme="minorHAnsi"/>
          <w:b/>
          <w:bCs/>
          <w:color w:val="A44E00" w:themeColor="text2" w:themeShade="BF"/>
          <w:spacing w:val="-2"/>
          <w:sz w:val="18"/>
          <w:szCs w:val="18"/>
        </w:rPr>
      </w:pPr>
      <w:r w:rsidRPr="00096B35">
        <w:rPr>
          <w:rFonts w:cstheme="minorHAnsi"/>
          <w:b/>
          <w:bCs/>
          <w:color w:val="CF4A02"/>
          <w:spacing w:val="-2"/>
          <w:sz w:val="18"/>
          <w:szCs w:val="18"/>
        </w:rPr>
        <w:t>6</w:t>
      </w:r>
      <w:r w:rsidR="00C87537" w:rsidRPr="00096B35">
        <w:rPr>
          <w:rFonts w:cstheme="minorHAnsi"/>
          <w:b/>
          <w:bCs/>
          <w:color w:val="CF4A02"/>
          <w:spacing w:val="-2"/>
          <w:sz w:val="18"/>
          <w:szCs w:val="18"/>
        </w:rPr>
        <w:t>.</w:t>
      </w:r>
      <w:r w:rsidRPr="00096B35">
        <w:rPr>
          <w:rFonts w:cstheme="minorHAnsi"/>
          <w:b/>
          <w:bCs/>
          <w:color w:val="CF4A02"/>
          <w:spacing w:val="-2"/>
          <w:sz w:val="18"/>
          <w:szCs w:val="18"/>
        </w:rPr>
        <w:t>7</w:t>
      </w:r>
      <w:r w:rsidR="00C87537" w:rsidRPr="00096B35">
        <w:rPr>
          <w:rFonts w:cstheme="minorHAnsi"/>
          <w:b/>
          <w:bCs/>
          <w:color w:val="CF4A02"/>
          <w:spacing w:val="-2"/>
          <w:sz w:val="18"/>
          <w:szCs w:val="18"/>
        </w:rPr>
        <w:tab/>
        <w:t>Impairment of assets</w:t>
      </w:r>
    </w:p>
    <w:p w14:paraId="7CF556DB" w14:textId="77777777" w:rsidR="00C87537" w:rsidRPr="00096B35" w:rsidRDefault="00C87537" w:rsidP="00096B35">
      <w:pPr>
        <w:pStyle w:val="ListParagraph"/>
        <w:spacing w:after="0" w:line="240" w:lineRule="auto"/>
        <w:ind w:left="540"/>
        <w:jc w:val="both"/>
        <w:rPr>
          <w:rFonts w:cstheme="minorHAnsi"/>
          <w:color w:val="000000" w:themeColor="text1"/>
          <w:spacing w:val="-2"/>
          <w:sz w:val="18"/>
          <w:szCs w:val="18"/>
        </w:rPr>
      </w:pPr>
    </w:p>
    <w:p w14:paraId="6B120DA9" w14:textId="77777777" w:rsidR="00C45135" w:rsidRPr="00096B35" w:rsidRDefault="00C87537" w:rsidP="00096B35">
      <w:pPr>
        <w:pStyle w:val="ListParagraph"/>
        <w:spacing w:after="0" w:line="240" w:lineRule="auto"/>
        <w:ind w:left="540"/>
        <w:jc w:val="both"/>
        <w:rPr>
          <w:rFonts w:cstheme="minorHAnsi"/>
          <w:color w:val="000000" w:themeColor="text1"/>
          <w:spacing w:val="-2"/>
          <w:sz w:val="18"/>
          <w:szCs w:val="18"/>
        </w:rPr>
      </w:pPr>
      <w:r w:rsidRPr="00096B35">
        <w:rPr>
          <w:rFonts w:cstheme="minorHAnsi"/>
          <w:color w:val="000000" w:themeColor="text1"/>
          <w:spacing w:val="-2"/>
          <w:sz w:val="18"/>
          <w:szCs w:val="18"/>
        </w:rPr>
        <w:t>Assets that have an indefinite useful life are tested annually for impairment</w:t>
      </w:r>
      <w:r w:rsidR="00C45135" w:rsidRPr="00096B35">
        <w:rPr>
          <w:rFonts w:cstheme="minorHAnsi"/>
          <w:spacing w:val="-2"/>
          <w:sz w:val="18"/>
          <w:szCs w:val="18"/>
        </w:rPr>
        <w:t>, or more frequently if events or changes in circumstances indicate that it might be impaired</w:t>
      </w:r>
      <w:r w:rsidRPr="00096B35">
        <w:rPr>
          <w:rFonts w:cstheme="minorHAnsi"/>
          <w:color w:val="000000" w:themeColor="text1"/>
          <w:spacing w:val="-2"/>
          <w:sz w:val="18"/>
          <w:szCs w:val="18"/>
        </w:rPr>
        <w:t>. Assets that are subject to amortisation are reviewed for impairment whenever there is an indication of impairment.</w:t>
      </w:r>
      <w:r w:rsidR="00C45135" w:rsidRPr="00096B35">
        <w:rPr>
          <w:rFonts w:cstheme="minorHAnsi"/>
          <w:color w:val="000000" w:themeColor="text1"/>
          <w:spacing w:val="-2"/>
          <w:sz w:val="18"/>
          <w:szCs w:val="18"/>
        </w:rPr>
        <w:t xml:space="preserve"> </w:t>
      </w:r>
      <w:r w:rsidRPr="00096B35">
        <w:rPr>
          <w:rFonts w:cstheme="minorHAnsi"/>
          <w:color w:val="000000" w:themeColor="text1"/>
          <w:spacing w:val="-2"/>
          <w:sz w:val="18"/>
          <w:szCs w:val="18"/>
        </w:rPr>
        <w:t>An impairment loss is recognised for the amount by which the carrying amount of the assets exceeds its recoverable amount.</w:t>
      </w:r>
      <w:r w:rsidR="006119C4" w:rsidRPr="00096B35">
        <w:rPr>
          <w:rFonts w:cstheme="minorHAnsi"/>
          <w:color w:val="000000" w:themeColor="text1"/>
          <w:spacing w:val="-2"/>
          <w:sz w:val="18"/>
          <w:szCs w:val="18"/>
        </w:rPr>
        <w:t xml:space="preserve"> </w:t>
      </w:r>
      <w:r w:rsidR="00C45135" w:rsidRPr="00096B35">
        <w:rPr>
          <w:rFonts w:cstheme="minorHAnsi"/>
          <w:color w:val="000000" w:themeColor="text1"/>
          <w:spacing w:val="-2"/>
          <w:sz w:val="18"/>
          <w:szCs w:val="18"/>
        </w:rPr>
        <w:t xml:space="preserve">The recoverable amount is the higher of an asset’s fair value less costs of disposal and value in use. </w:t>
      </w:r>
    </w:p>
    <w:p w14:paraId="2EA30136" w14:textId="77777777" w:rsidR="00C45135" w:rsidRPr="00096B35" w:rsidRDefault="00C45135" w:rsidP="00096B35">
      <w:pPr>
        <w:pStyle w:val="ListParagraph"/>
        <w:spacing w:after="0" w:line="240" w:lineRule="auto"/>
        <w:ind w:left="540"/>
        <w:jc w:val="both"/>
        <w:rPr>
          <w:rFonts w:cstheme="minorHAnsi"/>
          <w:color w:val="000000" w:themeColor="text1"/>
          <w:spacing w:val="-2"/>
          <w:sz w:val="18"/>
          <w:szCs w:val="18"/>
        </w:rPr>
      </w:pPr>
    </w:p>
    <w:p w14:paraId="3E722EFD" w14:textId="77777777" w:rsidR="00D45969" w:rsidRPr="00096B35" w:rsidRDefault="00C45135" w:rsidP="00096B35">
      <w:pPr>
        <w:pStyle w:val="ListParagraph"/>
        <w:spacing w:after="0" w:line="240" w:lineRule="auto"/>
        <w:ind w:left="540"/>
        <w:jc w:val="both"/>
        <w:rPr>
          <w:rFonts w:cstheme="minorHAnsi"/>
          <w:color w:val="000000" w:themeColor="text1"/>
          <w:spacing w:val="-2"/>
          <w:sz w:val="18"/>
          <w:szCs w:val="18"/>
        </w:rPr>
      </w:pPr>
      <w:r w:rsidRPr="00096B35">
        <w:rPr>
          <w:rFonts w:cstheme="minorHAnsi"/>
          <w:color w:val="000000" w:themeColor="text1"/>
          <w:spacing w:val="-2"/>
          <w:sz w:val="18"/>
          <w:szCs w:val="18"/>
        </w:rPr>
        <w:t xml:space="preserve">Where the reasons for previously recognised impairments no longer exist, the impairment losses on the assets concerned other than goodwill is reversed. </w:t>
      </w:r>
      <w:r w:rsidR="00C87537" w:rsidRPr="00096B35">
        <w:rPr>
          <w:rFonts w:cstheme="minorHAnsi"/>
          <w:color w:val="000000" w:themeColor="text1"/>
          <w:spacing w:val="-2"/>
          <w:sz w:val="18"/>
          <w:szCs w:val="18"/>
        </w:rPr>
        <w:t xml:space="preserve"> </w:t>
      </w:r>
    </w:p>
    <w:p w14:paraId="3D81667E" w14:textId="392A442C" w:rsidR="00681D0F" w:rsidRDefault="00681D0F" w:rsidP="00096B35">
      <w:pPr>
        <w:pStyle w:val="ListParagraph"/>
        <w:spacing w:after="0" w:line="240" w:lineRule="auto"/>
        <w:ind w:left="540"/>
        <w:jc w:val="both"/>
        <w:rPr>
          <w:rFonts w:cstheme="minorHAnsi"/>
          <w:color w:val="000000" w:themeColor="text1"/>
          <w:spacing w:val="-2"/>
          <w:sz w:val="18"/>
          <w:szCs w:val="18"/>
        </w:rPr>
      </w:pPr>
      <w:r>
        <w:rPr>
          <w:rFonts w:cstheme="minorHAnsi"/>
          <w:color w:val="000000" w:themeColor="text1"/>
          <w:spacing w:val="-2"/>
          <w:sz w:val="18"/>
          <w:szCs w:val="18"/>
        </w:rPr>
        <w:br w:type="page"/>
      </w:r>
    </w:p>
    <w:p w14:paraId="258625E6" w14:textId="2668C132" w:rsidR="00D45969" w:rsidRDefault="00D45969" w:rsidP="00096B35">
      <w:pPr>
        <w:pStyle w:val="ListParagraph"/>
        <w:spacing w:after="0" w:line="240" w:lineRule="auto"/>
        <w:ind w:left="540"/>
        <w:jc w:val="both"/>
        <w:rPr>
          <w:rFonts w:cstheme="minorHAnsi"/>
          <w:color w:val="000000" w:themeColor="text1"/>
          <w:spacing w:val="-2"/>
          <w:sz w:val="18"/>
          <w:szCs w:val="18"/>
        </w:rPr>
      </w:pPr>
    </w:p>
    <w:p w14:paraId="1BC8706F" w14:textId="77777777" w:rsidR="00681D0F" w:rsidRPr="00096B35" w:rsidRDefault="00681D0F" w:rsidP="00096B35">
      <w:pPr>
        <w:pStyle w:val="ListParagraph"/>
        <w:spacing w:after="0" w:line="240" w:lineRule="auto"/>
        <w:ind w:left="540"/>
        <w:jc w:val="both"/>
        <w:rPr>
          <w:rFonts w:cstheme="minorHAnsi"/>
          <w:color w:val="000000" w:themeColor="text1"/>
          <w:spacing w:val="-2"/>
          <w:sz w:val="18"/>
          <w:szCs w:val="18"/>
        </w:rPr>
      </w:pPr>
    </w:p>
    <w:p w14:paraId="3A76183D" w14:textId="77777777" w:rsidR="00C87537" w:rsidRPr="00096B35" w:rsidRDefault="00D45969" w:rsidP="00096B35">
      <w:pPr>
        <w:pStyle w:val="ListParagraph"/>
        <w:spacing w:after="0" w:line="240" w:lineRule="auto"/>
        <w:ind w:left="540" w:hanging="540"/>
        <w:jc w:val="both"/>
        <w:rPr>
          <w:rFonts w:cstheme="minorHAnsi"/>
          <w:b/>
          <w:bCs/>
          <w:color w:val="CF4A02"/>
          <w:spacing w:val="-2"/>
          <w:sz w:val="18"/>
          <w:szCs w:val="18"/>
        </w:rPr>
      </w:pPr>
      <w:r w:rsidRPr="00096B35">
        <w:rPr>
          <w:rFonts w:cstheme="minorHAnsi"/>
          <w:b/>
          <w:bCs/>
          <w:color w:val="CF4A02"/>
          <w:spacing w:val="-2"/>
          <w:sz w:val="18"/>
          <w:szCs w:val="18"/>
        </w:rPr>
        <w:t>6</w:t>
      </w:r>
      <w:r w:rsidR="00C87537" w:rsidRPr="00096B35">
        <w:rPr>
          <w:rFonts w:cstheme="minorHAnsi"/>
          <w:b/>
          <w:bCs/>
          <w:color w:val="CF4A02"/>
          <w:spacing w:val="-2"/>
          <w:sz w:val="18"/>
          <w:szCs w:val="18"/>
        </w:rPr>
        <w:t>.</w:t>
      </w:r>
      <w:r w:rsidRPr="00096B35">
        <w:rPr>
          <w:rFonts w:cstheme="minorHAnsi"/>
          <w:b/>
          <w:bCs/>
          <w:color w:val="CF4A02"/>
          <w:spacing w:val="-2"/>
          <w:sz w:val="18"/>
          <w:szCs w:val="18"/>
        </w:rPr>
        <w:t>8</w:t>
      </w:r>
      <w:r w:rsidR="00C87537" w:rsidRPr="00096B35">
        <w:rPr>
          <w:rFonts w:cstheme="minorHAnsi"/>
          <w:b/>
          <w:bCs/>
          <w:color w:val="CF4A02"/>
          <w:spacing w:val="-2"/>
          <w:sz w:val="18"/>
          <w:szCs w:val="18"/>
        </w:rPr>
        <w:tab/>
        <w:t>Leases</w:t>
      </w:r>
    </w:p>
    <w:p w14:paraId="5F8CBE9D" w14:textId="77777777" w:rsidR="00C87537" w:rsidRPr="00096B35" w:rsidRDefault="00C87537" w:rsidP="00AA1543">
      <w:pPr>
        <w:pStyle w:val="ListParagraph"/>
        <w:spacing w:after="0" w:line="240" w:lineRule="auto"/>
        <w:ind w:left="540"/>
        <w:jc w:val="both"/>
        <w:rPr>
          <w:rFonts w:cstheme="minorHAnsi"/>
          <w:b/>
          <w:bCs/>
          <w:color w:val="CF4A02"/>
          <w:spacing w:val="-2"/>
          <w:sz w:val="18"/>
          <w:szCs w:val="18"/>
        </w:rPr>
      </w:pPr>
    </w:p>
    <w:p w14:paraId="357980CD" w14:textId="77777777" w:rsidR="00F1552D" w:rsidRDefault="00F1552D" w:rsidP="00AA1543">
      <w:pPr>
        <w:pStyle w:val="ListParagraph"/>
        <w:spacing w:after="0" w:line="240" w:lineRule="auto"/>
        <w:ind w:left="540"/>
        <w:jc w:val="both"/>
        <w:outlineLvl w:val="2"/>
        <w:rPr>
          <w:rFonts w:cstheme="minorHAnsi"/>
          <w:b/>
          <w:bCs/>
          <w:sz w:val="18"/>
          <w:szCs w:val="18"/>
        </w:rPr>
      </w:pPr>
      <w:bookmarkStart w:id="12" w:name="_Toc48736029"/>
      <w:r w:rsidRPr="005E3F86">
        <w:rPr>
          <w:rFonts w:cstheme="minorHAnsi"/>
          <w:b/>
          <w:bCs/>
          <w:sz w:val="18"/>
          <w:szCs w:val="18"/>
        </w:rPr>
        <w:t>For the year ended 31 December 2020</w:t>
      </w:r>
      <w:bookmarkEnd w:id="12"/>
    </w:p>
    <w:p w14:paraId="114F044E" w14:textId="77777777" w:rsidR="00AA1543" w:rsidRPr="005E3F86" w:rsidRDefault="00AA1543" w:rsidP="00AA1543">
      <w:pPr>
        <w:pStyle w:val="ListParagraph"/>
        <w:spacing w:after="0" w:line="240" w:lineRule="auto"/>
        <w:ind w:left="540"/>
        <w:jc w:val="both"/>
        <w:outlineLvl w:val="2"/>
        <w:rPr>
          <w:rFonts w:cstheme="minorHAnsi"/>
          <w:b/>
          <w:bCs/>
          <w:sz w:val="18"/>
          <w:szCs w:val="18"/>
        </w:rPr>
      </w:pPr>
    </w:p>
    <w:p w14:paraId="1F64D0EC" w14:textId="77777777" w:rsidR="00F1552D" w:rsidRPr="00BB4706" w:rsidRDefault="00F1552D" w:rsidP="00AA1543">
      <w:pPr>
        <w:shd w:val="clear" w:color="auto" w:fill="FFFFFF"/>
        <w:tabs>
          <w:tab w:val="left" w:pos="567"/>
        </w:tabs>
        <w:spacing w:after="0" w:line="240" w:lineRule="auto"/>
        <w:ind w:left="540"/>
        <w:jc w:val="both"/>
        <w:rPr>
          <w:rFonts w:eastAsia="Times New Roman" w:cstheme="minorHAnsi"/>
          <w:color w:val="D04A02"/>
          <w:sz w:val="18"/>
          <w:szCs w:val="18"/>
          <w:lang w:val="en-GB" w:eastAsia="en-GB" w:bidi="th-TH"/>
        </w:rPr>
      </w:pPr>
      <w:r w:rsidRPr="00BB4706">
        <w:rPr>
          <w:rFonts w:eastAsia="Times New Roman" w:cstheme="minorHAnsi"/>
          <w:color w:val="D04A02"/>
          <w:sz w:val="18"/>
          <w:szCs w:val="18"/>
          <w:lang w:val="en-GB" w:eastAsia="en-GB" w:bidi="th-TH"/>
        </w:rPr>
        <w:t>Leases - where the Group is the lessee</w:t>
      </w:r>
    </w:p>
    <w:p w14:paraId="79AFA421" w14:textId="77777777" w:rsidR="00F1552D" w:rsidRPr="00096B35" w:rsidRDefault="00F1552D" w:rsidP="00AA1543">
      <w:pPr>
        <w:pStyle w:val="ListParagraph"/>
        <w:spacing w:line="240" w:lineRule="auto"/>
        <w:ind w:left="540"/>
        <w:jc w:val="both"/>
        <w:rPr>
          <w:rFonts w:cstheme="minorHAnsi"/>
          <w:sz w:val="18"/>
          <w:szCs w:val="18"/>
        </w:rPr>
      </w:pPr>
    </w:p>
    <w:p w14:paraId="6238813E" w14:textId="77777777" w:rsidR="00F1552D" w:rsidRPr="00096B35" w:rsidRDefault="00F1552D" w:rsidP="00AA1543">
      <w:pPr>
        <w:pStyle w:val="ListParagraph"/>
        <w:spacing w:line="240" w:lineRule="auto"/>
        <w:ind w:left="540"/>
        <w:jc w:val="both"/>
        <w:rPr>
          <w:rFonts w:cstheme="minorHAnsi"/>
          <w:sz w:val="18"/>
          <w:szCs w:val="18"/>
        </w:rPr>
      </w:pPr>
      <w:r w:rsidRPr="00135AC9">
        <w:rPr>
          <w:rFonts w:cstheme="minorHAnsi"/>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r w:rsidRPr="00096B35">
        <w:rPr>
          <w:rFonts w:cstheme="minorHAnsi"/>
          <w:sz w:val="18"/>
          <w:szCs w:val="18"/>
        </w:rPr>
        <w:t xml:space="preserve"> </w:t>
      </w:r>
    </w:p>
    <w:p w14:paraId="2CC32016" w14:textId="77777777" w:rsidR="00F1552D" w:rsidRPr="00096B35" w:rsidRDefault="00F1552D" w:rsidP="00AA1543">
      <w:pPr>
        <w:pStyle w:val="ListParagraph"/>
        <w:spacing w:line="240" w:lineRule="auto"/>
        <w:ind w:left="540"/>
        <w:jc w:val="both"/>
        <w:rPr>
          <w:rFonts w:cstheme="minorHAnsi"/>
          <w:sz w:val="18"/>
          <w:szCs w:val="18"/>
        </w:rPr>
      </w:pPr>
    </w:p>
    <w:p w14:paraId="54B2A96F" w14:textId="77777777" w:rsidR="00F1552D" w:rsidRPr="00096B35" w:rsidRDefault="00F1552D" w:rsidP="00AA1543">
      <w:pPr>
        <w:pStyle w:val="ListParagraph"/>
        <w:spacing w:line="240" w:lineRule="auto"/>
        <w:ind w:left="540"/>
        <w:jc w:val="both"/>
        <w:rPr>
          <w:rFonts w:eastAsia="Arial Unicode MS" w:cstheme="minorHAnsi"/>
          <w:color w:val="0070C0"/>
          <w:sz w:val="18"/>
          <w:szCs w:val="18"/>
          <w:lang w:val="en-GB" w:bidi="th-TH"/>
        </w:rPr>
      </w:pPr>
      <w:r w:rsidRPr="00135AC9">
        <w:rPr>
          <w:rFonts w:cstheme="minorHAnsi"/>
          <w:sz w:val="18"/>
          <w:szCs w:val="18"/>
        </w:rPr>
        <w:t xml:space="preserve">Contracts may contain both lease and non-lease components. The Group allocates the consideration in the contract to the lease and non-lease components based on their relative stand-alone prices. </w:t>
      </w:r>
    </w:p>
    <w:p w14:paraId="651ADF10" w14:textId="77777777" w:rsidR="00F1552D" w:rsidRPr="00096B35" w:rsidRDefault="00F1552D" w:rsidP="00AA1543">
      <w:pPr>
        <w:pStyle w:val="ListParagraph"/>
        <w:spacing w:line="240" w:lineRule="auto"/>
        <w:ind w:left="540"/>
        <w:jc w:val="both"/>
        <w:rPr>
          <w:rFonts w:cstheme="minorHAnsi"/>
          <w:sz w:val="18"/>
          <w:szCs w:val="18"/>
          <w:lang w:val="en-GB"/>
        </w:rPr>
      </w:pPr>
    </w:p>
    <w:p w14:paraId="52EC5D8D" w14:textId="77777777" w:rsidR="00F1552D" w:rsidRPr="00096B35" w:rsidRDefault="00F1552D" w:rsidP="00AA1543">
      <w:pPr>
        <w:pStyle w:val="ListParagraph"/>
        <w:spacing w:line="240" w:lineRule="auto"/>
        <w:ind w:left="540"/>
        <w:jc w:val="both"/>
        <w:rPr>
          <w:rFonts w:cstheme="minorHAnsi"/>
          <w:sz w:val="18"/>
          <w:szCs w:val="18"/>
        </w:rPr>
      </w:pPr>
      <w:r w:rsidRPr="00096B35">
        <w:rPr>
          <w:rFonts w:cstheme="minorHAnsi"/>
          <w:sz w:val="18"/>
          <w:szCs w:val="18"/>
        </w:rPr>
        <w:t>Assets and liabilities arising from a lease are initially measured on a present value basis. Lease liabilities include the net present value of the following lease payments:</w:t>
      </w:r>
    </w:p>
    <w:p w14:paraId="50CDC3E9" w14:textId="77777777" w:rsidR="00F1552D" w:rsidRPr="00096B35" w:rsidRDefault="00F1552D" w:rsidP="00AA1543">
      <w:pPr>
        <w:pStyle w:val="ListParagraph"/>
        <w:spacing w:line="240" w:lineRule="auto"/>
        <w:ind w:left="540"/>
        <w:jc w:val="both"/>
        <w:rPr>
          <w:rFonts w:cstheme="minorHAnsi"/>
          <w:sz w:val="18"/>
          <w:szCs w:val="18"/>
        </w:rPr>
      </w:pPr>
    </w:p>
    <w:p w14:paraId="00E1ABBF" w14:textId="77777777" w:rsidR="00F1552D" w:rsidRPr="00096B35" w:rsidRDefault="00F1552D" w:rsidP="00096B35">
      <w:pPr>
        <w:pStyle w:val="ListParagraph"/>
        <w:numPr>
          <w:ilvl w:val="0"/>
          <w:numId w:val="17"/>
        </w:numPr>
        <w:tabs>
          <w:tab w:val="left" w:pos="810"/>
        </w:tabs>
        <w:spacing w:after="0" w:line="240" w:lineRule="auto"/>
        <w:ind w:left="810" w:hanging="284"/>
        <w:jc w:val="both"/>
        <w:rPr>
          <w:rFonts w:cstheme="minorHAnsi"/>
          <w:sz w:val="18"/>
          <w:szCs w:val="18"/>
        </w:rPr>
      </w:pPr>
      <w:r w:rsidRPr="00096B35">
        <w:rPr>
          <w:rFonts w:cstheme="minorHAnsi"/>
          <w:sz w:val="18"/>
          <w:szCs w:val="18"/>
        </w:rPr>
        <w:t>fixed payments (including in-substance fixed payments), less any lease incentives receivable</w:t>
      </w:r>
    </w:p>
    <w:p w14:paraId="6C8679A7" w14:textId="77777777" w:rsidR="00F1552D" w:rsidRPr="00096B35" w:rsidRDefault="00F1552D" w:rsidP="00096B35">
      <w:pPr>
        <w:pStyle w:val="ListParagraph"/>
        <w:numPr>
          <w:ilvl w:val="0"/>
          <w:numId w:val="17"/>
        </w:numPr>
        <w:tabs>
          <w:tab w:val="left" w:pos="810"/>
        </w:tabs>
        <w:spacing w:after="0" w:line="240" w:lineRule="auto"/>
        <w:ind w:left="810" w:hanging="284"/>
        <w:jc w:val="both"/>
        <w:rPr>
          <w:rFonts w:cstheme="minorHAnsi"/>
          <w:sz w:val="18"/>
          <w:szCs w:val="18"/>
        </w:rPr>
      </w:pPr>
      <w:r w:rsidRPr="00096B35">
        <w:rPr>
          <w:rFonts w:cstheme="minorHAnsi"/>
          <w:sz w:val="18"/>
          <w:szCs w:val="18"/>
        </w:rPr>
        <w:t>variable lease payment that are based on an index or a rate</w:t>
      </w:r>
    </w:p>
    <w:p w14:paraId="7DF5EF81" w14:textId="77777777" w:rsidR="00F1552D" w:rsidRPr="00096B35" w:rsidRDefault="00F1552D" w:rsidP="00096B35">
      <w:pPr>
        <w:pStyle w:val="ListParagraph"/>
        <w:numPr>
          <w:ilvl w:val="0"/>
          <w:numId w:val="17"/>
        </w:numPr>
        <w:tabs>
          <w:tab w:val="left" w:pos="810"/>
        </w:tabs>
        <w:spacing w:after="0" w:line="240" w:lineRule="auto"/>
        <w:ind w:left="810" w:hanging="284"/>
        <w:jc w:val="both"/>
        <w:rPr>
          <w:rFonts w:cstheme="minorHAnsi"/>
          <w:sz w:val="18"/>
          <w:szCs w:val="18"/>
        </w:rPr>
      </w:pPr>
      <w:r w:rsidRPr="00096B35">
        <w:rPr>
          <w:rFonts w:cstheme="minorHAnsi"/>
          <w:sz w:val="18"/>
          <w:szCs w:val="18"/>
        </w:rPr>
        <w:t>amounts expected to be payable by the lessee under residual value guarantees</w:t>
      </w:r>
    </w:p>
    <w:p w14:paraId="5EF22C8F" w14:textId="77777777" w:rsidR="00F1552D" w:rsidRPr="00096B35" w:rsidRDefault="00F1552D" w:rsidP="00096B35">
      <w:pPr>
        <w:pStyle w:val="ListParagraph"/>
        <w:numPr>
          <w:ilvl w:val="0"/>
          <w:numId w:val="17"/>
        </w:numPr>
        <w:tabs>
          <w:tab w:val="left" w:pos="810"/>
        </w:tabs>
        <w:spacing w:after="0" w:line="240" w:lineRule="auto"/>
        <w:ind w:left="810" w:hanging="284"/>
        <w:jc w:val="both"/>
        <w:rPr>
          <w:rFonts w:cstheme="minorHAnsi"/>
          <w:sz w:val="18"/>
          <w:szCs w:val="18"/>
        </w:rPr>
      </w:pPr>
      <w:r w:rsidRPr="00096B35">
        <w:rPr>
          <w:rFonts w:cstheme="minorHAnsi"/>
          <w:sz w:val="18"/>
          <w:szCs w:val="18"/>
        </w:rPr>
        <w:t>the exercise price of a purchase option if the lessee is reasonably certain to exercise that option, and</w:t>
      </w:r>
    </w:p>
    <w:p w14:paraId="0BA45E2B" w14:textId="77777777" w:rsidR="00F1552D" w:rsidRPr="00096B35" w:rsidRDefault="00F1552D" w:rsidP="00096B35">
      <w:pPr>
        <w:pStyle w:val="ListParagraph"/>
        <w:numPr>
          <w:ilvl w:val="0"/>
          <w:numId w:val="17"/>
        </w:numPr>
        <w:tabs>
          <w:tab w:val="left" w:pos="810"/>
        </w:tabs>
        <w:spacing w:after="0" w:line="240" w:lineRule="auto"/>
        <w:ind w:left="810" w:hanging="284"/>
        <w:jc w:val="both"/>
        <w:rPr>
          <w:rFonts w:cstheme="minorHAnsi"/>
          <w:sz w:val="18"/>
          <w:szCs w:val="18"/>
        </w:rPr>
      </w:pPr>
      <w:r w:rsidRPr="00096B35">
        <w:rPr>
          <w:rFonts w:cstheme="minorHAnsi"/>
          <w:sz w:val="18"/>
          <w:szCs w:val="18"/>
        </w:rPr>
        <w:t>payments of penalties for terminating the lease, if the lease term reflects the lessee exercising that option.</w:t>
      </w:r>
    </w:p>
    <w:p w14:paraId="3BBD4088" w14:textId="77777777" w:rsidR="00F1552D" w:rsidRPr="00096B35" w:rsidRDefault="00F1552D" w:rsidP="00096B35">
      <w:pPr>
        <w:pStyle w:val="ListParagraph"/>
        <w:spacing w:line="240" w:lineRule="auto"/>
        <w:ind w:left="540"/>
        <w:jc w:val="both"/>
        <w:rPr>
          <w:rFonts w:cstheme="minorHAnsi"/>
          <w:sz w:val="18"/>
          <w:szCs w:val="18"/>
        </w:rPr>
      </w:pPr>
    </w:p>
    <w:p w14:paraId="666181FD" w14:textId="77777777" w:rsidR="00F1552D" w:rsidRPr="00096B35" w:rsidRDefault="00F1552D" w:rsidP="00096B35">
      <w:pPr>
        <w:pStyle w:val="ListParagraph"/>
        <w:spacing w:line="240" w:lineRule="auto"/>
        <w:ind w:left="540"/>
        <w:jc w:val="both"/>
        <w:rPr>
          <w:rFonts w:cstheme="minorHAnsi"/>
          <w:sz w:val="18"/>
          <w:szCs w:val="18"/>
        </w:rPr>
      </w:pPr>
      <w:r w:rsidRPr="00096B35">
        <w:rPr>
          <w:rFonts w:cstheme="minorHAnsi"/>
          <w:sz w:val="18"/>
          <w:szCs w:val="18"/>
        </w:rPr>
        <w:t>Lease payments to be made under reasonably certain extension options are also included in the measurement of the liability.</w:t>
      </w:r>
    </w:p>
    <w:p w14:paraId="326BFD58" w14:textId="77777777" w:rsidR="003E3937" w:rsidRDefault="003E3937" w:rsidP="00F81B0A">
      <w:pPr>
        <w:spacing w:after="0" w:line="240" w:lineRule="auto"/>
        <w:ind w:left="540"/>
        <w:jc w:val="both"/>
        <w:rPr>
          <w:rFonts w:cstheme="minorHAnsi"/>
          <w:sz w:val="18"/>
          <w:szCs w:val="18"/>
        </w:rPr>
      </w:pPr>
      <w:r w:rsidRPr="00096B35">
        <w:rPr>
          <w:rFonts w:cstheme="minorHAnsi"/>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3E2D7E8" w14:textId="77777777" w:rsidR="00DC1CEE" w:rsidRPr="00096B35" w:rsidRDefault="00DC1CEE" w:rsidP="00F81B0A">
      <w:pPr>
        <w:spacing w:after="0" w:line="240" w:lineRule="auto"/>
        <w:ind w:left="540"/>
        <w:jc w:val="both"/>
        <w:rPr>
          <w:rFonts w:cstheme="minorHAnsi"/>
          <w:sz w:val="18"/>
          <w:szCs w:val="18"/>
        </w:rPr>
      </w:pPr>
    </w:p>
    <w:p w14:paraId="6081CF4C" w14:textId="77777777" w:rsidR="003E3937" w:rsidRDefault="003E3937" w:rsidP="00F81B0A">
      <w:pPr>
        <w:spacing w:after="0" w:line="240" w:lineRule="auto"/>
        <w:ind w:left="540"/>
        <w:jc w:val="both"/>
        <w:rPr>
          <w:rFonts w:cstheme="minorHAnsi"/>
          <w:sz w:val="18"/>
          <w:szCs w:val="18"/>
        </w:rPr>
      </w:pPr>
      <w:r w:rsidRPr="00096B35">
        <w:rPr>
          <w:rFonts w:cstheme="minorHAnsi"/>
          <w:sz w:val="18"/>
          <w:szCs w:val="18"/>
        </w:rPr>
        <w:t>Right-of-use assets are measured at cost comprising the following:</w:t>
      </w:r>
    </w:p>
    <w:p w14:paraId="6EFA85BA" w14:textId="77777777" w:rsidR="00F81B0A" w:rsidRPr="00096B35" w:rsidRDefault="00F81B0A" w:rsidP="00F81B0A">
      <w:pPr>
        <w:spacing w:after="0" w:line="240" w:lineRule="auto"/>
        <w:ind w:left="540"/>
        <w:jc w:val="both"/>
        <w:rPr>
          <w:rFonts w:cstheme="minorHAnsi"/>
          <w:sz w:val="18"/>
          <w:szCs w:val="18"/>
        </w:rPr>
      </w:pPr>
    </w:p>
    <w:p w14:paraId="1BE918B9" w14:textId="77777777" w:rsidR="003E3937" w:rsidRPr="00096B35" w:rsidRDefault="003E3937" w:rsidP="00096B35">
      <w:pPr>
        <w:pStyle w:val="ListParagraph"/>
        <w:numPr>
          <w:ilvl w:val="0"/>
          <w:numId w:val="17"/>
        </w:numPr>
        <w:tabs>
          <w:tab w:val="left" w:pos="810"/>
        </w:tabs>
        <w:spacing w:after="0" w:line="240" w:lineRule="auto"/>
        <w:ind w:left="810" w:hanging="284"/>
        <w:jc w:val="both"/>
        <w:rPr>
          <w:rFonts w:cstheme="minorHAnsi"/>
          <w:sz w:val="18"/>
          <w:szCs w:val="18"/>
        </w:rPr>
      </w:pPr>
      <w:r w:rsidRPr="00096B35">
        <w:rPr>
          <w:rFonts w:cstheme="minorHAnsi"/>
          <w:sz w:val="18"/>
          <w:szCs w:val="18"/>
        </w:rPr>
        <w:t>the amount of the initial measurement of lease liability</w:t>
      </w:r>
    </w:p>
    <w:p w14:paraId="58663744" w14:textId="77777777" w:rsidR="003E3937" w:rsidRPr="00096B35" w:rsidRDefault="003E3937" w:rsidP="00096B35">
      <w:pPr>
        <w:pStyle w:val="ListParagraph"/>
        <w:numPr>
          <w:ilvl w:val="0"/>
          <w:numId w:val="17"/>
        </w:numPr>
        <w:tabs>
          <w:tab w:val="left" w:pos="810"/>
        </w:tabs>
        <w:spacing w:after="0" w:line="240" w:lineRule="auto"/>
        <w:ind w:left="810" w:hanging="284"/>
        <w:jc w:val="both"/>
        <w:rPr>
          <w:rFonts w:cstheme="minorHAnsi"/>
          <w:sz w:val="18"/>
          <w:szCs w:val="18"/>
        </w:rPr>
      </w:pPr>
      <w:r w:rsidRPr="00096B35">
        <w:rPr>
          <w:rFonts w:cstheme="minorHAnsi"/>
          <w:sz w:val="18"/>
          <w:szCs w:val="18"/>
        </w:rPr>
        <w:t>any lease payments made at or before the commencement date less any lease incentives received</w:t>
      </w:r>
    </w:p>
    <w:p w14:paraId="6462FF2C" w14:textId="77777777" w:rsidR="003E3937" w:rsidRPr="00096B35" w:rsidRDefault="003E3937" w:rsidP="00096B35">
      <w:pPr>
        <w:pStyle w:val="ListParagraph"/>
        <w:numPr>
          <w:ilvl w:val="0"/>
          <w:numId w:val="17"/>
        </w:numPr>
        <w:tabs>
          <w:tab w:val="left" w:pos="810"/>
        </w:tabs>
        <w:spacing w:after="0" w:line="240" w:lineRule="auto"/>
        <w:ind w:left="810" w:hanging="284"/>
        <w:jc w:val="both"/>
        <w:rPr>
          <w:rFonts w:cstheme="minorHAnsi"/>
          <w:sz w:val="18"/>
          <w:szCs w:val="18"/>
        </w:rPr>
      </w:pPr>
      <w:r w:rsidRPr="00096B35">
        <w:rPr>
          <w:rFonts w:cstheme="minorHAnsi"/>
          <w:sz w:val="18"/>
          <w:szCs w:val="18"/>
        </w:rPr>
        <w:t>any initial direct costs, and</w:t>
      </w:r>
    </w:p>
    <w:p w14:paraId="44E42229" w14:textId="77777777" w:rsidR="00DC1CEE" w:rsidRDefault="003E3937" w:rsidP="00DC1CEE">
      <w:pPr>
        <w:pStyle w:val="ListParagraph"/>
        <w:numPr>
          <w:ilvl w:val="0"/>
          <w:numId w:val="17"/>
        </w:numPr>
        <w:tabs>
          <w:tab w:val="left" w:pos="810"/>
        </w:tabs>
        <w:spacing w:after="0" w:line="240" w:lineRule="auto"/>
        <w:ind w:left="810" w:hanging="284"/>
        <w:jc w:val="both"/>
        <w:rPr>
          <w:rFonts w:cstheme="minorHAnsi"/>
          <w:sz w:val="18"/>
          <w:szCs w:val="18"/>
        </w:rPr>
      </w:pPr>
      <w:r w:rsidRPr="00096B35">
        <w:rPr>
          <w:rFonts w:cstheme="minorHAnsi"/>
          <w:sz w:val="18"/>
          <w:szCs w:val="18"/>
        </w:rPr>
        <w:t xml:space="preserve">restoration costs. </w:t>
      </w:r>
    </w:p>
    <w:p w14:paraId="7EFF5D4D" w14:textId="77777777" w:rsidR="00DC1CEE" w:rsidRPr="00DC1CEE" w:rsidRDefault="00DC1CEE" w:rsidP="00DC1CEE">
      <w:pPr>
        <w:pStyle w:val="ListParagraph"/>
        <w:tabs>
          <w:tab w:val="left" w:pos="810"/>
        </w:tabs>
        <w:spacing w:after="0" w:line="240" w:lineRule="auto"/>
        <w:ind w:left="810"/>
        <w:jc w:val="both"/>
        <w:rPr>
          <w:rFonts w:cstheme="minorHAnsi"/>
          <w:sz w:val="18"/>
          <w:szCs w:val="18"/>
        </w:rPr>
      </w:pPr>
    </w:p>
    <w:p w14:paraId="25AB4E15" w14:textId="77777777" w:rsidR="003E3937" w:rsidRPr="00DC1CEE" w:rsidRDefault="003E3937" w:rsidP="00DC1CEE">
      <w:pPr>
        <w:spacing w:after="0" w:line="240" w:lineRule="auto"/>
        <w:ind w:left="540"/>
        <w:jc w:val="thaiDistribute"/>
        <w:rPr>
          <w:rFonts w:cstheme="minorHAnsi"/>
          <w:spacing w:val="-4"/>
          <w:sz w:val="18"/>
          <w:szCs w:val="18"/>
          <w:lang w:val="en-GB"/>
        </w:rPr>
      </w:pPr>
      <w:r w:rsidRPr="00DC1CEE">
        <w:rPr>
          <w:rFonts w:cstheme="minorHAnsi"/>
          <w:spacing w:val="-4"/>
          <w:sz w:val="18"/>
          <w:szCs w:val="18"/>
          <w:lang w:val="en-GB"/>
        </w:rPr>
        <w:t xml:space="preserve">Payments associated with short-term leases and leases of low-value assets are recognised on a straight-line basis as an expense in profit or loss. Short-term leases are leases with a lease term of 12 months or less. Low-value assets comprise office equipment and </w:t>
      </w:r>
      <w:r w:rsidR="00DC1CEE" w:rsidRPr="00DC1CEE">
        <w:rPr>
          <w:rFonts w:cstheme="minorHAnsi"/>
          <w:spacing w:val="-4"/>
          <w:sz w:val="18"/>
          <w:szCs w:val="18"/>
          <w:lang w:val="en-GB"/>
        </w:rPr>
        <w:t xml:space="preserve">motor </w:t>
      </w:r>
      <w:r w:rsidRPr="00DC1CEE">
        <w:rPr>
          <w:rFonts w:cstheme="minorHAnsi"/>
          <w:spacing w:val="-4"/>
          <w:sz w:val="18"/>
          <w:szCs w:val="18"/>
          <w:lang w:val="en-GB"/>
        </w:rPr>
        <w:t>vehicle.</w:t>
      </w:r>
    </w:p>
    <w:p w14:paraId="37DF3FE4" w14:textId="77777777" w:rsidR="00DC1CEE" w:rsidRPr="00096B35" w:rsidRDefault="00DC1CEE" w:rsidP="00DC1CEE">
      <w:pPr>
        <w:spacing w:after="0" w:line="240" w:lineRule="auto"/>
        <w:ind w:left="540"/>
        <w:jc w:val="both"/>
        <w:rPr>
          <w:rFonts w:cstheme="minorHAnsi"/>
          <w:sz w:val="18"/>
          <w:szCs w:val="18"/>
          <w:lang w:val="en-GB"/>
        </w:rPr>
      </w:pPr>
    </w:p>
    <w:p w14:paraId="0AA2D384" w14:textId="77777777" w:rsidR="003E3937" w:rsidRPr="00DC1CEE" w:rsidRDefault="003E3937" w:rsidP="00096B35">
      <w:pPr>
        <w:pStyle w:val="ListParagraph"/>
        <w:spacing w:after="0" w:line="240" w:lineRule="auto"/>
        <w:ind w:left="540"/>
        <w:jc w:val="both"/>
        <w:rPr>
          <w:rFonts w:eastAsia="Arial Unicode MS" w:cstheme="minorHAnsi"/>
          <w:color w:val="CF4A02"/>
          <w:sz w:val="18"/>
          <w:szCs w:val="18"/>
          <w:lang w:val="en-GB" w:bidi="th-TH"/>
        </w:rPr>
      </w:pPr>
      <w:r w:rsidRPr="00DC1CEE">
        <w:rPr>
          <w:rFonts w:eastAsia="Arial Unicode MS" w:cstheme="minorHAnsi"/>
          <w:color w:val="CF4A02"/>
          <w:sz w:val="18"/>
          <w:szCs w:val="18"/>
          <w:lang w:val="en-GB" w:bidi="th-TH"/>
        </w:rPr>
        <w:t>Leases - where the Group is the lessor</w:t>
      </w:r>
    </w:p>
    <w:p w14:paraId="23991F95" w14:textId="77777777" w:rsidR="003E3937" w:rsidRPr="00096B35" w:rsidRDefault="003E3937" w:rsidP="00096B35">
      <w:pPr>
        <w:pStyle w:val="ListParagraph"/>
        <w:spacing w:line="240" w:lineRule="auto"/>
        <w:ind w:left="540"/>
        <w:jc w:val="both"/>
        <w:rPr>
          <w:rFonts w:cstheme="minorHAnsi"/>
          <w:b/>
          <w:bCs/>
          <w:sz w:val="18"/>
          <w:szCs w:val="18"/>
        </w:rPr>
      </w:pPr>
    </w:p>
    <w:p w14:paraId="445D6C8C" w14:textId="77777777" w:rsidR="003E3937" w:rsidRPr="00096B35" w:rsidRDefault="003E3937" w:rsidP="00096B35">
      <w:pPr>
        <w:pStyle w:val="ListParagraph"/>
        <w:spacing w:line="240" w:lineRule="auto"/>
        <w:ind w:left="540"/>
        <w:jc w:val="both"/>
        <w:rPr>
          <w:rFonts w:cstheme="minorHAnsi"/>
          <w:color w:val="000000" w:themeColor="text1"/>
          <w:spacing w:val="-2"/>
          <w:sz w:val="18"/>
          <w:szCs w:val="18"/>
        </w:rPr>
      </w:pPr>
      <w:r w:rsidRPr="00096B35">
        <w:rPr>
          <w:rFonts w:cstheme="minorHAnsi"/>
          <w:color w:val="000000" w:themeColor="text1"/>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4F1A1365" w14:textId="77777777" w:rsidR="00F1552D" w:rsidRDefault="00F1552D" w:rsidP="00096B35">
      <w:pPr>
        <w:pStyle w:val="ListParagraph"/>
        <w:spacing w:after="0" w:line="240" w:lineRule="auto"/>
        <w:ind w:left="540"/>
        <w:jc w:val="both"/>
        <w:rPr>
          <w:rFonts w:cstheme="minorHAnsi"/>
          <w:b/>
          <w:bCs/>
          <w:color w:val="CF4A02"/>
          <w:spacing w:val="-2"/>
          <w:sz w:val="18"/>
          <w:szCs w:val="18"/>
        </w:rPr>
      </w:pPr>
    </w:p>
    <w:p w14:paraId="3666F00B" w14:textId="77777777" w:rsidR="00DC1CEE" w:rsidRPr="00096B35" w:rsidRDefault="00DC1CEE" w:rsidP="00096B35">
      <w:pPr>
        <w:pStyle w:val="ListParagraph"/>
        <w:spacing w:after="0" w:line="240" w:lineRule="auto"/>
        <w:ind w:left="540"/>
        <w:jc w:val="both"/>
        <w:rPr>
          <w:rFonts w:cstheme="minorHAnsi"/>
          <w:b/>
          <w:bCs/>
          <w:color w:val="CF4A02"/>
          <w:spacing w:val="-2"/>
          <w:sz w:val="18"/>
          <w:szCs w:val="18"/>
        </w:rPr>
      </w:pPr>
    </w:p>
    <w:p w14:paraId="2613B47C" w14:textId="77777777" w:rsidR="003E3937" w:rsidRPr="00DC1CEE" w:rsidRDefault="003E3937" w:rsidP="00096B35">
      <w:pPr>
        <w:pStyle w:val="ListParagraph"/>
        <w:spacing w:after="0" w:line="240" w:lineRule="auto"/>
        <w:ind w:left="540"/>
        <w:jc w:val="both"/>
        <w:rPr>
          <w:rFonts w:eastAsia="Arial Unicode MS" w:cstheme="minorHAnsi"/>
          <w:b/>
          <w:bCs/>
          <w:color w:val="CF4A02"/>
          <w:sz w:val="18"/>
          <w:szCs w:val="18"/>
          <w:lang w:val="en-GB" w:bidi="th-TH"/>
        </w:rPr>
      </w:pPr>
      <w:r w:rsidRPr="00DC1CEE">
        <w:rPr>
          <w:rFonts w:cstheme="minorHAnsi"/>
          <w:b/>
          <w:bCs/>
          <w:sz w:val="18"/>
          <w:szCs w:val="18"/>
          <w:lang w:val="en-GB"/>
        </w:rPr>
        <w:t>For the year ended 31 December 2019</w:t>
      </w:r>
    </w:p>
    <w:p w14:paraId="5CFFAE65" w14:textId="77777777" w:rsidR="003E3937" w:rsidRPr="00096B35" w:rsidRDefault="003E3937" w:rsidP="00096B35">
      <w:pPr>
        <w:pStyle w:val="ListParagraph"/>
        <w:spacing w:after="0" w:line="240" w:lineRule="auto"/>
        <w:ind w:left="540"/>
        <w:jc w:val="both"/>
        <w:rPr>
          <w:rFonts w:eastAsia="Arial Unicode MS" w:cstheme="minorHAnsi"/>
          <w:b/>
          <w:bCs/>
          <w:color w:val="CF4A02"/>
          <w:sz w:val="18"/>
          <w:szCs w:val="18"/>
          <w:lang w:val="en-GB" w:bidi="th-TH"/>
        </w:rPr>
      </w:pPr>
    </w:p>
    <w:p w14:paraId="57D23F1E" w14:textId="77777777" w:rsidR="00C87537" w:rsidRPr="00DC1CEE" w:rsidRDefault="00C87537" w:rsidP="00096B35">
      <w:pPr>
        <w:pStyle w:val="ListParagraph"/>
        <w:spacing w:after="0" w:line="240" w:lineRule="auto"/>
        <w:ind w:left="540"/>
        <w:jc w:val="both"/>
        <w:rPr>
          <w:rFonts w:eastAsia="Arial Unicode MS" w:cstheme="minorHAnsi"/>
          <w:color w:val="CF4A02"/>
          <w:sz w:val="18"/>
          <w:szCs w:val="18"/>
          <w:lang w:val="en-GB" w:bidi="th-TH"/>
        </w:rPr>
      </w:pPr>
      <w:r w:rsidRPr="00DC1CEE">
        <w:rPr>
          <w:rFonts w:eastAsia="Arial Unicode MS" w:cstheme="minorHAnsi"/>
          <w:color w:val="CF4A02"/>
          <w:sz w:val="18"/>
          <w:szCs w:val="18"/>
          <w:lang w:val="en-GB" w:bidi="th-TH"/>
        </w:rPr>
        <w:t>Leases - where the Group is the lessee</w:t>
      </w:r>
    </w:p>
    <w:p w14:paraId="37CC475A" w14:textId="77777777" w:rsidR="00C87537" w:rsidRPr="00096B35" w:rsidRDefault="00C87537" w:rsidP="00096B35">
      <w:pPr>
        <w:pStyle w:val="ListParagraph"/>
        <w:spacing w:after="0" w:line="240" w:lineRule="auto"/>
        <w:ind w:left="540"/>
        <w:jc w:val="both"/>
        <w:rPr>
          <w:rFonts w:cstheme="minorHAnsi"/>
          <w:color w:val="000000" w:themeColor="text1"/>
          <w:spacing w:val="-2"/>
          <w:sz w:val="18"/>
          <w:szCs w:val="18"/>
        </w:rPr>
      </w:pPr>
    </w:p>
    <w:p w14:paraId="32DA1F4A" w14:textId="77777777" w:rsidR="00C87537" w:rsidRPr="00096B35" w:rsidRDefault="00C87537" w:rsidP="00096B35">
      <w:pPr>
        <w:pStyle w:val="ListParagraph"/>
        <w:spacing w:after="0" w:line="240" w:lineRule="auto"/>
        <w:ind w:left="540"/>
        <w:jc w:val="both"/>
        <w:rPr>
          <w:rFonts w:cstheme="minorHAnsi"/>
          <w:color w:val="000000" w:themeColor="text1"/>
          <w:spacing w:val="-2"/>
          <w:sz w:val="18"/>
          <w:szCs w:val="18"/>
          <w:lang w:bidi="th-TH"/>
        </w:rPr>
      </w:pPr>
      <w:r w:rsidRPr="00096B35">
        <w:rPr>
          <w:rFonts w:cstheme="minorHAnsi"/>
          <w:color w:val="000000" w:themeColor="text1"/>
          <w:spacing w:val="-2"/>
          <w:sz w:val="18"/>
          <w:szCs w:val="18"/>
        </w:rPr>
        <w:t>Payments made under operating leases (net of any incentives received from the lessor) are charged to profit or loss on a straight-line basis over the period of the lease.</w:t>
      </w:r>
      <w:r w:rsidR="00D624A3" w:rsidRPr="00096B35">
        <w:rPr>
          <w:rFonts w:cstheme="minorHAnsi"/>
          <w:color w:val="000000" w:themeColor="text1"/>
          <w:spacing w:val="-2"/>
          <w:sz w:val="18"/>
          <w:szCs w:val="18"/>
          <w:cs/>
          <w:lang w:bidi="th-TH"/>
        </w:rPr>
        <w:t xml:space="preserve"> </w:t>
      </w:r>
    </w:p>
    <w:p w14:paraId="74EF1A51" w14:textId="77777777" w:rsidR="00D44594" w:rsidRPr="00096B35" w:rsidRDefault="00D44594" w:rsidP="00096B35">
      <w:pPr>
        <w:pStyle w:val="ListParagraph"/>
        <w:spacing w:after="0" w:line="240" w:lineRule="auto"/>
        <w:ind w:left="540"/>
        <w:jc w:val="both"/>
        <w:rPr>
          <w:rFonts w:eastAsia="Arial Unicode MS" w:cstheme="minorHAnsi"/>
          <w:i/>
          <w:iCs/>
          <w:color w:val="CF4A02"/>
          <w:sz w:val="18"/>
          <w:szCs w:val="18"/>
          <w:lang w:val="en-GB" w:bidi="th-TH"/>
        </w:rPr>
      </w:pPr>
    </w:p>
    <w:p w14:paraId="13D19DB9" w14:textId="77777777" w:rsidR="00C87537" w:rsidRPr="00A936B7" w:rsidRDefault="00C87537" w:rsidP="00096B35">
      <w:pPr>
        <w:pStyle w:val="ListParagraph"/>
        <w:spacing w:after="0" w:line="240" w:lineRule="auto"/>
        <w:ind w:left="540"/>
        <w:jc w:val="both"/>
        <w:rPr>
          <w:rFonts w:eastAsia="Arial Unicode MS" w:cstheme="minorHAnsi"/>
          <w:color w:val="CF4A02"/>
          <w:sz w:val="18"/>
          <w:szCs w:val="18"/>
          <w:lang w:val="en-GB" w:bidi="th-TH"/>
        </w:rPr>
      </w:pPr>
      <w:r w:rsidRPr="00A936B7">
        <w:rPr>
          <w:rFonts w:eastAsia="Arial Unicode MS" w:cstheme="minorHAnsi"/>
          <w:color w:val="CF4A02"/>
          <w:sz w:val="18"/>
          <w:szCs w:val="18"/>
          <w:lang w:val="en-GB" w:bidi="th-TH"/>
        </w:rPr>
        <w:t>Leases - where the Group is the lessor</w:t>
      </w:r>
    </w:p>
    <w:p w14:paraId="6B9C8544" w14:textId="77777777" w:rsidR="00C87537" w:rsidRPr="00096B35" w:rsidRDefault="00C87537" w:rsidP="00096B35">
      <w:pPr>
        <w:pStyle w:val="ListParagraph"/>
        <w:spacing w:after="0" w:line="240" w:lineRule="auto"/>
        <w:ind w:left="540"/>
        <w:jc w:val="both"/>
        <w:rPr>
          <w:rFonts w:cstheme="minorHAnsi"/>
          <w:color w:val="000000" w:themeColor="text1"/>
          <w:spacing w:val="-2"/>
          <w:sz w:val="18"/>
          <w:szCs w:val="18"/>
        </w:rPr>
      </w:pPr>
    </w:p>
    <w:p w14:paraId="6EB17158" w14:textId="77777777" w:rsidR="00C87537" w:rsidRPr="00096B35" w:rsidRDefault="00C87537" w:rsidP="00096B35">
      <w:pPr>
        <w:pStyle w:val="ListParagraph"/>
        <w:spacing w:after="0" w:line="240" w:lineRule="auto"/>
        <w:ind w:left="540"/>
        <w:jc w:val="both"/>
        <w:rPr>
          <w:rFonts w:cstheme="minorHAnsi"/>
          <w:color w:val="000000" w:themeColor="text1"/>
          <w:spacing w:val="-2"/>
          <w:sz w:val="18"/>
          <w:szCs w:val="18"/>
        </w:rPr>
      </w:pPr>
      <w:r w:rsidRPr="00096B35">
        <w:rPr>
          <w:rFonts w:cstheme="minorHAnsi"/>
          <w:color w:val="000000" w:themeColor="text1"/>
          <w:spacing w:val="-2"/>
          <w:sz w:val="18"/>
          <w:szCs w:val="18"/>
        </w:rPr>
        <w:t>Rental income under operating leases (net of any incentives given to lessees) is recognised on a straight-line basis over the lease term.</w:t>
      </w:r>
    </w:p>
    <w:p w14:paraId="28562FB0" w14:textId="2F243041" w:rsidR="00681D0F" w:rsidRDefault="00681D0F" w:rsidP="00096B35">
      <w:pPr>
        <w:pStyle w:val="ListParagraph"/>
        <w:spacing w:after="0" w:line="240" w:lineRule="auto"/>
        <w:ind w:left="540" w:hanging="540"/>
        <w:jc w:val="both"/>
        <w:rPr>
          <w:rFonts w:eastAsia="Arial Unicode MS" w:cstheme="minorHAnsi"/>
          <w:b/>
          <w:bCs/>
          <w:color w:val="CF4A02"/>
          <w:sz w:val="18"/>
          <w:szCs w:val="18"/>
          <w:lang w:bidi="th-TH"/>
        </w:rPr>
      </w:pPr>
      <w:r>
        <w:rPr>
          <w:rFonts w:eastAsia="Arial Unicode MS" w:cstheme="minorHAnsi"/>
          <w:b/>
          <w:bCs/>
          <w:color w:val="CF4A02"/>
          <w:sz w:val="18"/>
          <w:szCs w:val="18"/>
          <w:lang w:bidi="th-TH"/>
        </w:rPr>
        <w:br w:type="page"/>
      </w:r>
    </w:p>
    <w:p w14:paraId="1A5BEA02" w14:textId="532D11A3" w:rsidR="00D44594" w:rsidRDefault="00D44594" w:rsidP="00096B35">
      <w:pPr>
        <w:pStyle w:val="ListParagraph"/>
        <w:spacing w:after="0" w:line="240" w:lineRule="auto"/>
        <w:ind w:left="540" w:hanging="540"/>
        <w:jc w:val="both"/>
        <w:rPr>
          <w:rFonts w:eastAsia="Arial Unicode MS" w:cstheme="minorHAnsi"/>
          <w:b/>
          <w:bCs/>
          <w:color w:val="CF4A02"/>
          <w:sz w:val="18"/>
          <w:szCs w:val="18"/>
          <w:lang w:bidi="th-TH"/>
        </w:rPr>
      </w:pPr>
    </w:p>
    <w:p w14:paraId="030A7BED" w14:textId="77777777" w:rsidR="00681D0F" w:rsidRPr="00096B35" w:rsidRDefault="00681D0F" w:rsidP="00096B35">
      <w:pPr>
        <w:pStyle w:val="ListParagraph"/>
        <w:spacing w:after="0" w:line="240" w:lineRule="auto"/>
        <w:ind w:left="540" w:hanging="540"/>
        <w:jc w:val="both"/>
        <w:rPr>
          <w:rFonts w:eastAsia="Arial Unicode MS" w:cstheme="minorHAnsi"/>
          <w:b/>
          <w:bCs/>
          <w:color w:val="CF4A02"/>
          <w:sz w:val="18"/>
          <w:szCs w:val="18"/>
          <w:lang w:bidi="th-TH"/>
        </w:rPr>
      </w:pPr>
    </w:p>
    <w:p w14:paraId="0D702A03" w14:textId="77777777" w:rsidR="003E3937" w:rsidRPr="00096B35" w:rsidRDefault="003E3937" w:rsidP="00096B35">
      <w:pPr>
        <w:pStyle w:val="ListParagraph"/>
        <w:spacing w:after="0" w:line="240" w:lineRule="auto"/>
        <w:ind w:left="540" w:hanging="540"/>
        <w:jc w:val="both"/>
        <w:rPr>
          <w:rFonts w:cstheme="minorHAnsi"/>
          <w:b/>
          <w:bCs/>
          <w:color w:val="CF4A02"/>
          <w:spacing w:val="-2"/>
          <w:sz w:val="18"/>
          <w:szCs w:val="18"/>
        </w:rPr>
      </w:pPr>
      <w:r w:rsidRPr="00096B35">
        <w:rPr>
          <w:rFonts w:cstheme="minorHAnsi"/>
          <w:b/>
          <w:bCs/>
          <w:color w:val="CF4A02"/>
          <w:spacing w:val="-2"/>
          <w:sz w:val="18"/>
          <w:szCs w:val="18"/>
        </w:rPr>
        <w:t>6.</w:t>
      </w:r>
      <w:r w:rsidR="00ED4942" w:rsidRPr="00096B35">
        <w:rPr>
          <w:rFonts w:cstheme="minorHAnsi"/>
          <w:b/>
          <w:bCs/>
          <w:color w:val="CF4A02"/>
          <w:spacing w:val="-2"/>
          <w:sz w:val="18"/>
          <w:szCs w:val="18"/>
        </w:rPr>
        <w:t>9</w:t>
      </w:r>
      <w:r w:rsidRPr="00096B35">
        <w:rPr>
          <w:rFonts w:cstheme="minorHAnsi"/>
          <w:b/>
          <w:bCs/>
          <w:color w:val="CF4A02"/>
          <w:spacing w:val="-2"/>
          <w:sz w:val="18"/>
          <w:szCs w:val="18"/>
        </w:rPr>
        <w:tab/>
      </w:r>
      <w:r w:rsidRPr="00C070D4">
        <w:rPr>
          <w:rFonts w:cstheme="minorHAnsi"/>
          <w:b/>
          <w:bCs/>
          <w:color w:val="CF4A02"/>
          <w:spacing w:val="-2"/>
          <w:sz w:val="18"/>
          <w:szCs w:val="18"/>
        </w:rPr>
        <w:t>Financ</w:t>
      </w:r>
      <w:r w:rsidR="002833AD" w:rsidRPr="00C070D4">
        <w:rPr>
          <w:rFonts w:cstheme="minorHAnsi"/>
          <w:b/>
          <w:bCs/>
          <w:color w:val="CF4A02"/>
          <w:spacing w:val="-2"/>
          <w:sz w:val="18"/>
          <w:szCs w:val="18"/>
        </w:rPr>
        <w:t>ial</w:t>
      </w:r>
      <w:r w:rsidRPr="00C070D4">
        <w:rPr>
          <w:rFonts w:cstheme="minorHAnsi"/>
          <w:b/>
          <w:bCs/>
          <w:color w:val="CF4A02"/>
          <w:spacing w:val="-2"/>
          <w:sz w:val="18"/>
          <w:szCs w:val="18"/>
        </w:rPr>
        <w:t xml:space="preserve"> liabilities</w:t>
      </w:r>
    </w:p>
    <w:p w14:paraId="23087BF9" w14:textId="77777777" w:rsidR="003E3937" w:rsidRPr="00096B35" w:rsidRDefault="003E3937" w:rsidP="00096B35">
      <w:pPr>
        <w:pStyle w:val="ListParagraph"/>
        <w:spacing w:after="0" w:line="240" w:lineRule="auto"/>
        <w:ind w:left="540" w:hanging="540"/>
        <w:jc w:val="both"/>
        <w:rPr>
          <w:rFonts w:cstheme="minorHAnsi"/>
          <w:b/>
          <w:bCs/>
          <w:color w:val="CF4A02"/>
          <w:spacing w:val="-2"/>
          <w:sz w:val="18"/>
          <w:szCs w:val="18"/>
        </w:rPr>
      </w:pPr>
    </w:p>
    <w:p w14:paraId="1788D2DB" w14:textId="77777777" w:rsidR="003E3937" w:rsidRPr="00A936B7" w:rsidRDefault="003E3937" w:rsidP="00A936B7">
      <w:pPr>
        <w:spacing w:after="0" w:line="240" w:lineRule="auto"/>
        <w:ind w:left="538"/>
        <w:jc w:val="both"/>
        <w:rPr>
          <w:rFonts w:cstheme="minorHAnsi"/>
          <w:b/>
          <w:bCs/>
          <w:sz w:val="18"/>
          <w:szCs w:val="18"/>
          <w:lang w:val="en-GB"/>
        </w:rPr>
      </w:pPr>
      <w:r w:rsidRPr="00A936B7">
        <w:rPr>
          <w:rFonts w:cstheme="minorHAnsi"/>
          <w:b/>
          <w:bCs/>
          <w:sz w:val="18"/>
          <w:szCs w:val="18"/>
          <w:lang w:val="en-GB"/>
        </w:rPr>
        <w:t>For the year ended 31 December 2020</w:t>
      </w:r>
    </w:p>
    <w:p w14:paraId="770DD566" w14:textId="77777777" w:rsidR="00A936B7" w:rsidRPr="00096B35" w:rsidRDefault="00A936B7" w:rsidP="00A936B7">
      <w:pPr>
        <w:spacing w:after="0" w:line="240" w:lineRule="auto"/>
        <w:ind w:left="538"/>
        <w:jc w:val="both"/>
        <w:rPr>
          <w:rFonts w:cstheme="minorHAnsi"/>
          <w:sz w:val="18"/>
          <w:szCs w:val="18"/>
          <w:u w:val="single"/>
          <w:lang w:val="en-GB"/>
        </w:rPr>
      </w:pPr>
    </w:p>
    <w:p w14:paraId="68C0B2F2" w14:textId="77777777" w:rsidR="003E3937" w:rsidRPr="00096B35" w:rsidRDefault="003E3937" w:rsidP="00096B35">
      <w:pPr>
        <w:pStyle w:val="NoSpacing"/>
        <w:numPr>
          <w:ilvl w:val="0"/>
          <w:numId w:val="18"/>
        </w:numPr>
        <w:rPr>
          <w:rFonts w:asciiTheme="minorHAnsi" w:hAnsiTheme="minorHAnsi" w:cstheme="minorHAnsi"/>
          <w:color w:val="CF4A02"/>
          <w:sz w:val="18"/>
          <w:szCs w:val="18"/>
        </w:rPr>
      </w:pPr>
      <w:r w:rsidRPr="00096B35">
        <w:rPr>
          <w:rFonts w:asciiTheme="minorHAnsi" w:hAnsiTheme="minorHAnsi" w:cstheme="minorHAnsi"/>
          <w:color w:val="CF4A02"/>
          <w:sz w:val="18"/>
          <w:szCs w:val="18"/>
        </w:rPr>
        <w:t>Classification</w:t>
      </w:r>
    </w:p>
    <w:p w14:paraId="439DE8B9" w14:textId="77777777" w:rsidR="003E3937" w:rsidRPr="00096B35" w:rsidRDefault="003E3937" w:rsidP="00AA1543">
      <w:pPr>
        <w:pStyle w:val="NoSpacing"/>
        <w:ind w:left="1080"/>
        <w:rPr>
          <w:rFonts w:asciiTheme="minorHAnsi" w:hAnsiTheme="minorHAnsi" w:cstheme="minorHAnsi"/>
          <w:color w:val="auto"/>
          <w:sz w:val="18"/>
          <w:szCs w:val="18"/>
        </w:rPr>
      </w:pPr>
    </w:p>
    <w:p w14:paraId="1BF5CFE2" w14:textId="77777777" w:rsidR="003E3937" w:rsidRPr="00096B35" w:rsidRDefault="003E3937" w:rsidP="00AA1543">
      <w:pPr>
        <w:pStyle w:val="NoSpacing"/>
        <w:ind w:left="1080"/>
        <w:jc w:val="thaiDistribute"/>
        <w:rPr>
          <w:rFonts w:asciiTheme="minorHAnsi" w:hAnsiTheme="minorHAnsi" w:cstheme="minorHAnsi"/>
          <w:color w:val="auto"/>
          <w:sz w:val="18"/>
          <w:szCs w:val="18"/>
        </w:rPr>
      </w:pPr>
      <w:r w:rsidRPr="00096B35">
        <w:rPr>
          <w:rFonts w:asciiTheme="minorHAnsi" w:hAnsiTheme="minorHAnsi" w:cstheme="minorHAnsi"/>
          <w:color w:val="auto"/>
          <w:sz w:val="18"/>
          <w:szCs w:val="18"/>
        </w:rPr>
        <w:t>Financial instruments issued by the Group are classified as either financial liabilities or equity securities by considering contractual obligations.</w:t>
      </w:r>
    </w:p>
    <w:p w14:paraId="4034E04D" w14:textId="77777777" w:rsidR="003E3937" w:rsidRPr="00096B35" w:rsidRDefault="003E3937" w:rsidP="00AA1543">
      <w:pPr>
        <w:pStyle w:val="NoSpacing"/>
        <w:ind w:left="1080"/>
        <w:rPr>
          <w:rFonts w:asciiTheme="minorHAnsi" w:hAnsiTheme="minorHAnsi" w:cstheme="minorHAnsi"/>
          <w:sz w:val="18"/>
          <w:szCs w:val="18"/>
        </w:rPr>
      </w:pPr>
    </w:p>
    <w:p w14:paraId="478DC396" w14:textId="77777777" w:rsidR="003E3937" w:rsidRPr="00096B35" w:rsidRDefault="003E3937" w:rsidP="00AA1543">
      <w:pPr>
        <w:pStyle w:val="ListParagraph"/>
        <w:numPr>
          <w:ilvl w:val="0"/>
          <w:numId w:val="15"/>
        </w:numPr>
        <w:tabs>
          <w:tab w:val="left" w:pos="1440"/>
        </w:tabs>
        <w:spacing w:after="0" w:line="240" w:lineRule="auto"/>
        <w:ind w:left="1418" w:hanging="338"/>
        <w:jc w:val="both"/>
        <w:rPr>
          <w:rFonts w:cstheme="minorHAnsi"/>
          <w:sz w:val="18"/>
          <w:szCs w:val="18"/>
        </w:rPr>
      </w:pPr>
      <w:r w:rsidRPr="00096B35">
        <w:rPr>
          <w:rFonts w:cstheme="minorHAnsi"/>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49534A0" w14:textId="77777777" w:rsidR="003E3937" w:rsidRPr="00096B35" w:rsidRDefault="003E3937" w:rsidP="00096B35">
      <w:pPr>
        <w:pStyle w:val="ListParagraph"/>
        <w:tabs>
          <w:tab w:val="left" w:pos="1440"/>
        </w:tabs>
        <w:spacing w:line="240" w:lineRule="auto"/>
        <w:ind w:left="1418" w:hanging="284"/>
        <w:jc w:val="both"/>
        <w:rPr>
          <w:rFonts w:cstheme="minorHAnsi"/>
          <w:sz w:val="18"/>
          <w:szCs w:val="18"/>
        </w:rPr>
      </w:pPr>
    </w:p>
    <w:p w14:paraId="0B109D85" w14:textId="77777777" w:rsidR="003E3937" w:rsidRPr="00096B35" w:rsidRDefault="003E3937" w:rsidP="00AA1543">
      <w:pPr>
        <w:pStyle w:val="ListParagraph"/>
        <w:numPr>
          <w:ilvl w:val="0"/>
          <w:numId w:val="15"/>
        </w:numPr>
        <w:tabs>
          <w:tab w:val="left" w:pos="1440"/>
        </w:tabs>
        <w:spacing w:after="0" w:line="240" w:lineRule="auto"/>
        <w:ind w:left="1418" w:hanging="338"/>
        <w:jc w:val="both"/>
        <w:rPr>
          <w:rFonts w:cstheme="minorHAnsi"/>
          <w:color w:val="0070C0"/>
          <w:spacing w:val="-4"/>
          <w:sz w:val="18"/>
          <w:szCs w:val="18"/>
        </w:rPr>
      </w:pPr>
      <w:r w:rsidRPr="00096B35">
        <w:rPr>
          <w:rFonts w:cstheme="minorHAnsi"/>
          <w:spacing w:val="-4"/>
          <w:sz w:val="18"/>
          <w:szCs w:val="18"/>
        </w:rPr>
        <w:t>Where the Group has no contractual obligation or has an unconditional right to avoid delivering cash or another financial asset in settlement of the obligation, it is considered an equity instrument.</w:t>
      </w:r>
    </w:p>
    <w:p w14:paraId="17779E0F" w14:textId="77777777" w:rsidR="003E3937" w:rsidRPr="00096B35" w:rsidRDefault="003E3937" w:rsidP="00096B35">
      <w:pPr>
        <w:pStyle w:val="ListParagraph"/>
        <w:spacing w:line="240" w:lineRule="auto"/>
        <w:rPr>
          <w:rFonts w:cstheme="minorHAnsi"/>
          <w:color w:val="0070C0"/>
          <w:spacing w:val="-4"/>
          <w:sz w:val="18"/>
          <w:szCs w:val="18"/>
        </w:rPr>
      </w:pPr>
    </w:p>
    <w:p w14:paraId="62F75567" w14:textId="77777777" w:rsidR="003E3937" w:rsidRPr="00096B35" w:rsidRDefault="003E3937" w:rsidP="00096B35">
      <w:pPr>
        <w:pBdr>
          <w:top w:val="nil"/>
          <w:left w:val="nil"/>
          <w:bottom w:val="nil"/>
          <w:right w:val="nil"/>
          <w:between w:val="nil"/>
        </w:pBdr>
        <w:spacing w:line="240" w:lineRule="auto"/>
        <w:ind w:left="1134"/>
        <w:jc w:val="both"/>
        <w:rPr>
          <w:rFonts w:cstheme="minorHAnsi"/>
          <w:color w:val="000000"/>
          <w:sz w:val="18"/>
          <w:szCs w:val="18"/>
          <w:lang w:val="en-GB"/>
        </w:rPr>
      </w:pPr>
      <w:r w:rsidRPr="00096B35">
        <w:rPr>
          <w:rFonts w:cstheme="minorHAnsi"/>
          <w:color w:val="000000"/>
          <w:sz w:val="18"/>
          <w:szCs w:val="18"/>
          <w:lang w:val="en-GB"/>
        </w:rPr>
        <w:t>Borrowings are classified as current liabilities unless the Group has an unconditional right to defer settlement of the liability for at least 12 months after the reporting date.</w:t>
      </w:r>
    </w:p>
    <w:p w14:paraId="459433D9" w14:textId="77777777" w:rsidR="003E3937" w:rsidRPr="00096B35" w:rsidRDefault="003E3937" w:rsidP="00096B35">
      <w:pPr>
        <w:pStyle w:val="NoSpacing"/>
        <w:ind w:left="1080" w:hanging="540"/>
        <w:rPr>
          <w:rFonts w:asciiTheme="minorHAnsi" w:hAnsiTheme="minorHAnsi" w:cstheme="minorHAnsi"/>
          <w:color w:val="CF4A02"/>
          <w:sz w:val="18"/>
          <w:szCs w:val="18"/>
        </w:rPr>
      </w:pPr>
      <w:r w:rsidRPr="00096B35">
        <w:rPr>
          <w:rFonts w:asciiTheme="minorHAnsi" w:hAnsiTheme="minorHAnsi" w:cstheme="minorHAnsi"/>
          <w:color w:val="CF4A02"/>
          <w:sz w:val="18"/>
          <w:szCs w:val="18"/>
          <w:lang w:val="en-GB"/>
        </w:rPr>
        <w:t>b)</w:t>
      </w:r>
      <w:r w:rsidRPr="00096B35">
        <w:rPr>
          <w:rFonts w:asciiTheme="minorHAnsi" w:hAnsiTheme="minorHAnsi" w:cstheme="minorHAnsi"/>
          <w:color w:val="CF4A02"/>
          <w:sz w:val="18"/>
          <w:szCs w:val="18"/>
          <w:lang w:val="en-GB"/>
        </w:rPr>
        <w:tab/>
      </w:r>
      <w:r w:rsidRPr="00096B35">
        <w:rPr>
          <w:rFonts w:asciiTheme="minorHAnsi" w:hAnsiTheme="minorHAnsi" w:cstheme="minorHAnsi"/>
          <w:color w:val="CF4A02"/>
          <w:sz w:val="18"/>
          <w:szCs w:val="18"/>
        </w:rPr>
        <w:t>Measurement</w:t>
      </w:r>
    </w:p>
    <w:p w14:paraId="6195E718" w14:textId="77777777" w:rsidR="003E3937" w:rsidRPr="00096B35" w:rsidRDefault="003E3937" w:rsidP="00096B35">
      <w:pPr>
        <w:pStyle w:val="Style1"/>
        <w:rPr>
          <w:rFonts w:asciiTheme="minorHAnsi" w:hAnsiTheme="minorHAnsi" w:cstheme="minorHAnsi"/>
          <w:sz w:val="18"/>
          <w:szCs w:val="18"/>
        </w:rPr>
      </w:pPr>
    </w:p>
    <w:p w14:paraId="4ECF66B3" w14:textId="77777777" w:rsidR="003E3937" w:rsidRPr="00096B35" w:rsidRDefault="003E3937" w:rsidP="00096B35">
      <w:pPr>
        <w:pStyle w:val="ListParagraph"/>
        <w:spacing w:after="0" w:line="240" w:lineRule="auto"/>
        <w:ind w:left="1080"/>
        <w:jc w:val="both"/>
        <w:rPr>
          <w:rFonts w:cstheme="minorHAnsi"/>
          <w:b/>
          <w:bCs/>
          <w:color w:val="CF4A02"/>
          <w:spacing w:val="-2"/>
          <w:sz w:val="18"/>
          <w:szCs w:val="18"/>
          <w:lang w:val="en-GB"/>
        </w:rPr>
      </w:pPr>
      <w:r w:rsidRPr="00096B35">
        <w:rPr>
          <w:rFonts w:cstheme="minorHAnsi"/>
          <w:sz w:val="18"/>
          <w:szCs w:val="18"/>
        </w:rPr>
        <w:t>Financial liabilities are initially recognised at fair value and are subsequently measured at amortised cost.</w:t>
      </w:r>
    </w:p>
    <w:p w14:paraId="05A3B8D9" w14:textId="77777777" w:rsidR="003E3937" w:rsidRPr="00096B35" w:rsidRDefault="003E3937" w:rsidP="00096B35">
      <w:pPr>
        <w:pStyle w:val="ListParagraph"/>
        <w:spacing w:after="0" w:line="240" w:lineRule="auto"/>
        <w:ind w:left="540" w:hanging="540"/>
        <w:jc w:val="both"/>
        <w:rPr>
          <w:rFonts w:eastAsia="Arial Unicode MS" w:cstheme="minorHAnsi"/>
          <w:b/>
          <w:bCs/>
          <w:color w:val="CF4A02"/>
          <w:sz w:val="18"/>
          <w:szCs w:val="18"/>
          <w:lang w:bidi="th-TH"/>
        </w:rPr>
      </w:pPr>
    </w:p>
    <w:p w14:paraId="39E36C2B" w14:textId="77777777" w:rsidR="00681D0F" w:rsidRDefault="00681D0F" w:rsidP="00AA1543">
      <w:pPr>
        <w:pStyle w:val="NoSpacing"/>
        <w:ind w:left="1080" w:hanging="540"/>
        <w:rPr>
          <w:rFonts w:asciiTheme="minorHAnsi" w:hAnsiTheme="minorHAnsi" w:cstheme="minorHAnsi"/>
          <w:color w:val="CF4A02"/>
          <w:sz w:val="18"/>
          <w:szCs w:val="18"/>
          <w:lang w:val="en-GB"/>
        </w:rPr>
      </w:pPr>
    </w:p>
    <w:p w14:paraId="02FE38B9" w14:textId="080B7064" w:rsidR="003E3937" w:rsidRPr="00096B35" w:rsidRDefault="003E3937" w:rsidP="00AA1543">
      <w:pPr>
        <w:pStyle w:val="NoSpacing"/>
        <w:ind w:left="1080" w:hanging="540"/>
        <w:rPr>
          <w:rFonts w:asciiTheme="minorHAnsi" w:hAnsiTheme="minorHAnsi" w:cstheme="minorHAnsi"/>
          <w:color w:val="CF4A02"/>
          <w:sz w:val="18"/>
          <w:szCs w:val="18"/>
          <w:lang w:val="en-GB"/>
        </w:rPr>
      </w:pPr>
      <w:r w:rsidRPr="00096B35">
        <w:rPr>
          <w:rFonts w:asciiTheme="minorHAnsi" w:hAnsiTheme="minorHAnsi" w:cstheme="minorHAnsi"/>
          <w:color w:val="CF4A02"/>
          <w:sz w:val="18"/>
          <w:szCs w:val="18"/>
          <w:lang w:val="en-GB"/>
        </w:rPr>
        <w:t>c)</w:t>
      </w:r>
      <w:r w:rsidRPr="00096B35">
        <w:rPr>
          <w:rFonts w:asciiTheme="minorHAnsi" w:hAnsiTheme="minorHAnsi" w:cstheme="minorHAnsi"/>
          <w:color w:val="CF4A02"/>
          <w:sz w:val="18"/>
          <w:szCs w:val="18"/>
          <w:lang w:val="en-GB"/>
        </w:rPr>
        <w:tab/>
        <w:t>Derecognition</w:t>
      </w:r>
      <w:r w:rsidRPr="00096B35">
        <w:rPr>
          <w:rFonts w:asciiTheme="minorHAnsi" w:hAnsiTheme="minorHAnsi" w:cstheme="minorHAnsi"/>
          <w:color w:val="CF4A02"/>
          <w:sz w:val="18"/>
          <w:szCs w:val="18"/>
          <w:cs/>
          <w:lang w:val="en-GB"/>
        </w:rPr>
        <w:t xml:space="preserve"> </w:t>
      </w:r>
      <w:r w:rsidRPr="00096B35">
        <w:rPr>
          <w:rFonts w:asciiTheme="minorHAnsi" w:hAnsiTheme="minorHAnsi" w:cstheme="minorHAnsi"/>
          <w:color w:val="CF4A02"/>
          <w:sz w:val="18"/>
          <w:szCs w:val="18"/>
          <w:lang w:val="en-GB"/>
        </w:rPr>
        <w:t xml:space="preserve">and modification </w:t>
      </w:r>
    </w:p>
    <w:p w14:paraId="6DD2C1FC" w14:textId="77777777" w:rsidR="003E3937" w:rsidRPr="00AA1543" w:rsidRDefault="003E3937" w:rsidP="00AA1543">
      <w:pPr>
        <w:pStyle w:val="NoSpacing"/>
        <w:ind w:left="1080"/>
        <w:rPr>
          <w:rFonts w:asciiTheme="minorHAnsi" w:hAnsiTheme="minorHAnsi" w:cstheme="minorHAnsi"/>
          <w:color w:val="CF4A02"/>
          <w:sz w:val="16"/>
          <w:szCs w:val="16"/>
          <w:lang w:val="en-GB"/>
        </w:rPr>
      </w:pPr>
    </w:p>
    <w:p w14:paraId="4968C3E7" w14:textId="77777777" w:rsidR="003E3937" w:rsidRPr="00096B35" w:rsidRDefault="003E3937" w:rsidP="00AA1543">
      <w:pPr>
        <w:pStyle w:val="NoSpacing"/>
        <w:ind w:left="1080"/>
        <w:jc w:val="thaiDistribute"/>
        <w:rPr>
          <w:rFonts w:asciiTheme="minorHAnsi" w:hAnsiTheme="minorHAnsi" w:cstheme="minorHAnsi"/>
          <w:color w:val="auto"/>
          <w:sz w:val="18"/>
          <w:szCs w:val="18"/>
          <w:lang w:val="en-GB"/>
        </w:rPr>
      </w:pPr>
      <w:r w:rsidRPr="00096B35">
        <w:rPr>
          <w:rFonts w:asciiTheme="minorHAnsi" w:hAnsiTheme="minorHAnsi" w:cstheme="minorHAnsi"/>
          <w:color w:val="auto"/>
          <w:sz w:val="18"/>
          <w:szCs w:val="18"/>
          <w:lang w:val="en-GB"/>
        </w:rPr>
        <w:t xml:space="preserve">Financial liabilities are derecognised when the obligation specified in the contract is discharged, cancelled, or expired. </w:t>
      </w:r>
    </w:p>
    <w:p w14:paraId="5330604A" w14:textId="77777777" w:rsidR="00B33AF8" w:rsidRPr="00AA1543" w:rsidRDefault="00B33AF8" w:rsidP="00AA1543">
      <w:pPr>
        <w:pStyle w:val="NoSpacing"/>
        <w:ind w:left="1080"/>
        <w:jc w:val="thaiDistribute"/>
        <w:rPr>
          <w:rFonts w:asciiTheme="minorHAnsi" w:hAnsiTheme="minorHAnsi" w:cstheme="minorHAnsi"/>
          <w:color w:val="auto"/>
          <w:sz w:val="16"/>
          <w:szCs w:val="16"/>
          <w:lang w:val="en-GB"/>
        </w:rPr>
      </w:pPr>
    </w:p>
    <w:p w14:paraId="01EADBE4" w14:textId="77777777" w:rsidR="003E3937" w:rsidRPr="00096B35" w:rsidRDefault="003E3937" w:rsidP="00AA1543">
      <w:pPr>
        <w:pStyle w:val="NoSpacing"/>
        <w:ind w:left="1080"/>
        <w:jc w:val="thaiDistribute"/>
        <w:rPr>
          <w:rFonts w:asciiTheme="minorHAnsi" w:hAnsiTheme="minorHAnsi" w:cstheme="minorHAnsi"/>
          <w:color w:val="auto"/>
          <w:sz w:val="18"/>
          <w:szCs w:val="18"/>
          <w:lang w:val="en-GB"/>
        </w:rPr>
      </w:pPr>
      <w:r w:rsidRPr="00096B35">
        <w:rPr>
          <w:rFonts w:asciiTheme="minorHAnsi" w:hAnsiTheme="minorHAnsi" w:cstheme="minorHAnsi"/>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A02679C" w14:textId="77777777" w:rsidR="003E3937" w:rsidRPr="00AA1543" w:rsidRDefault="003E3937" w:rsidP="00AA1543">
      <w:pPr>
        <w:pStyle w:val="NoSpacing"/>
        <w:ind w:left="1080"/>
        <w:jc w:val="thaiDistribute"/>
        <w:rPr>
          <w:rFonts w:asciiTheme="minorHAnsi" w:hAnsiTheme="minorHAnsi" w:cstheme="minorHAnsi"/>
          <w:color w:val="auto"/>
          <w:sz w:val="16"/>
          <w:szCs w:val="16"/>
          <w:lang w:val="en-GB"/>
        </w:rPr>
      </w:pPr>
    </w:p>
    <w:p w14:paraId="394DA4D7" w14:textId="77777777" w:rsidR="003E3937" w:rsidRPr="00096B35" w:rsidRDefault="003E3937" w:rsidP="00AA1543">
      <w:pPr>
        <w:pStyle w:val="NoSpacing"/>
        <w:ind w:left="1080"/>
        <w:jc w:val="both"/>
        <w:rPr>
          <w:rFonts w:asciiTheme="minorHAnsi" w:hAnsiTheme="minorHAnsi" w:cstheme="minorHAnsi"/>
          <w:color w:val="auto"/>
          <w:sz w:val="18"/>
          <w:szCs w:val="18"/>
          <w:lang w:val="en-GB"/>
        </w:rPr>
      </w:pPr>
      <w:r w:rsidRPr="00096B35">
        <w:rPr>
          <w:rFonts w:asciiTheme="minorHAnsi" w:hAnsiTheme="minorHAnsi" w:cstheme="minorHAnsi"/>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72B99C6D" w14:textId="77777777" w:rsidR="003E3937" w:rsidRPr="00AA1543" w:rsidRDefault="003E3937" w:rsidP="00AA1543">
      <w:pPr>
        <w:pStyle w:val="NoSpacing"/>
        <w:ind w:left="1080"/>
        <w:jc w:val="both"/>
        <w:rPr>
          <w:rFonts w:asciiTheme="minorHAnsi" w:hAnsiTheme="minorHAnsi" w:cstheme="minorHAnsi"/>
          <w:color w:val="auto"/>
          <w:sz w:val="16"/>
          <w:szCs w:val="16"/>
          <w:lang w:val="en-GB"/>
        </w:rPr>
      </w:pPr>
    </w:p>
    <w:p w14:paraId="55B2F702" w14:textId="77777777" w:rsidR="00D515ED" w:rsidRPr="00B33AF8" w:rsidRDefault="00D515ED" w:rsidP="00AA1543">
      <w:pPr>
        <w:pStyle w:val="NoSpacing"/>
        <w:ind w:left="540"/>
        <w:jc w:val="both"/>
        <w:rPr>
          <w:rFonts w:asciiTheme="minorHAnsi" w:hAnsiTheme="minorHAnsi" w:cstheme="minorHAnsi"/>
          <w:b/>
          <w:bCs/>
          <w:color w:val="auto"/>
          <w:sz w:val="18"/>
          <w:szCs w:val="18"/>
          <w:lang w:val="en-GB"/>
        </w:rPr>
      </w:pPr>
      <w:r w:rsidRPr="00B33AF8">
        <w:rPr>
          <w:rFonts w:asciiTheme="minorHAnsi" w:hAnsiTheme="minorHAnsi" w:cstheme="minorHAnsi"/>
          <w:b/>
          <w:bCs/>
          <w:color w:val="auto"/>
          <w:sz w:val="18"/>
          <w:szCs w:val="18"/>
          <w:lang w:val="en-GB"/>
        </w:rPr>
        <w:t>For the year ended 31 December 2019</w:t>
      </w:r>
    </w:p>
    <w:p w14:paraId="4DBAF9D8" w14:textId="77777777" w:rsidR="00D515ED" w:rsidRPr="00AA1543" w:rsidRDefault="00D515ED" w:rsidP="00AA1543">
      <w:pPr>
        <w:pStyle w:val="NoSpacing"/>
        <w:ind w:left="540"/>
        <w:jc w:val="both"/>
        <w:rPr>
          <w:rFonts w:asciiTheme="minorHAnsi" w:hAnsiTheme="minorHAnsi" w:cstheme="minorHAnsi"/>
          <w:color w:val="auto"/>
          <w:sz w:val="16"/>
          <w:szCs w:val="16"/>
          <w:lang w:val="en-GB"/>
        </w:rPr>
      </w:pPr>
    </w:p>
    <w:p w14:paraId="190F9F73" w14:textId="77777777" w:rsidR="00D515ED" w:rsidRPr="00096B35" w:rsidRDefault="00D515ED" w:rsidP="00AA1543">
      <w:pPr>
        <w:spacing w:after="0" w:line="240" w:lineRule="auto"/>
        <w:ind w:left="540"/>
        <w:jc w:val="both"/>
        <w:rPr>
          <w:rFonts w:cstheme="minorHAnsi"/>
          <w:iCs/>
          <w:color w:val="CF4A02"/>
          <w:sz w:val="18"/>
          <w:szCs w:val="18"/>
          <w:lang w:val="en-GB"/>
        </w:rPr>
      </w:pPr>
      <w:r w:rsidRPr="00096B35">
        <w:rPr>
          <w:rFonts w:cstheme="minorHAnsi"/>
          <w:iCs/>
          <w:color w:val="CF4A02"/>
          <w:sz w:val="18"/>
          <w:szCs w:val="18"/>
          <w:lang w:val="en-GB"/>
        </w:rPr>
        <w:t>Borrowings</w:t>
      </w:r>
    </w:p>
    <w:p w14:paraId="0764B94D" w14:textId="77777777" w:rsidR="00AA1543" w:rsidRPr="00AA1543" w:rsidRDefault="00AA1543" w:rsidP="00AA1543">
      <w:pPr>
        <w:pBdr>
          <w:top w:val="nil"/>
          <w:left w:val="nil"/>
          <w:bottom w:val="nil"/>
          <w:right w:val="nil"/>
          <w:between w:val="nil"/>
        </w:pBdr>
        <w:spacing w:after="0" w:line="240" w:lineRule="auto"/>
        <w:ind w:left="540"/>
        <w:jc w:val="both"/>
        <w:rPr>
          <w:rFonts w:cstheme="minorHAnsi"/>
          <w:color w:val="000000"/>
          <w:sz w:val="16"/>
          <w:szCs w:val="16"/>
          <w:lang w:val="en-GB"/>
        </w:rPr>
      </w:pPr>
    </w:p>
    <w:p w14:paraId="3E256D21" w14:textId="77777777" w:rsidR="00D515ED" w:rsidRPr="00096B35" w:rsidRDefault="00D515ED" w:rsidP="00AA1543">
      <w:pPr>
        <w:pBdr>
          <w:top w:val="nil"/>
          <w:left w:val="nil"/>
          <w:bottom w:val="nil"/>
          <w:right w:val="nil"/>
          <w:between w:val="nil"/>
        </w:pBdr>
        <w:spacing w:after="0" w:line="240" w:lineRule="auto"/>
        <w:ind w:left="540"/>
        <w:jc w:val="both"/>
        <w:rPr>
          <w:rFonts w:cstheme="minorHAnsi"/>
          <w:color w:val="000000"/>
          <w:sz w:val="18"/>
          <w:szCs w:val="18"/>
          <w:lang w:val="en-GB"/>
        </w:rPr>
      </w:pPr>
      <w:r w:rsidRPr="00096B35">
        <w:rPr>
          <w:rFonts w:cstheme="minorHAnsi"/>
          <w:color w:val="000000"/>
          <w:sz w:val="18"/>
          <w:szCs w:val="18"/>
          <w:lang w:val="en-GB"/>
        </w:rPr>
        <w:t>Borrowings are recognised initially at the fair value,</w:t>
      </w:r>
      <w:r w:rsidRPr="00096B35">
        <w:rPr>
          <w:rFonts w:cstheme="minorHAnsi"/>
          <w:color w:val="0070C0"/>
          <w:sz w:val="18"/>
          <w:szCs w:val="18"/>
          <w:lang w:val="en-GB"/>
        </w:rPr>
        <w:t xml:space="preserve"> </w:t>
      </w:r>
      <w:r w:rsidRPr="00096B35">
        <w:rPr>
          <w:rFonts w:cstheme="minorHAnsi"/>
          <w:color w:val="000000"/>
          <w:sz w:val="18"/>
          <w:szCs w:val="18"/>
          <w:lang w:val="en-GB"/>
        </w:rPr>
        <w:t>net of directly attributable transaction costs incurred. Borrowings are subsequently stated at amortised cost.</w:t>
      </w:r>
    </w:p>
    <w:p w14:paraId="3CD860A2" w14:textId="77777777" w:rsidR="00AA1543" w:rsidRPr="00AA1543" w:rsidRDefault="00AA1543" w:rsidP="00AA1543">
      <w:pPr>
        <w:pBdr>
          <w:top w:val="nil"/>
          <w:left w:val="nil"/>
          <w:bottom w:val="nil"/>
          <w:right w:val="nil"/>
          <w:between w:val="nil"/>
        </w:pBdr>
        <w:spacing w:after="0" w:line="240" w:lineRule="auto"/>
        <w:ind w:left="540"/>
        <w:jc w:val="both"/>
        <w:rPr>
          <w:rFonts w:cstheme="minorHAnsi"/>
          <w:color w:val="000000"/>
          <w:sz w:val="16"/>
          <w:szCs w:val="16"/>
          <w:lang w:val="en-GB"/>
        </w:rPr>
      </w:pPr>
    </w:p>
    <w:p w14:paraId="53FFF1EE" w14:textId="77777777" w:rsidR="00D515ED" w:rsidRDefault="00D515ED" w:rsidP="00AA1543">
      <w:pPr>
        <w:pBdr>
          <w:top w:val="nil"/>
          <w:left w:val="nil"/>
          <w:bottom w:val="nil"/>
          <w:right w:val="nil"/>
          <w:between w:val="nil"/>
        </w:pBdr>
        <w:spacing w:after="0" w:line="240" w:lineRule="auto"/>
        <w:ind w:left="540"/>
        <w:jc w:val="both"/>
        <w:rPr>
          <w:rFonts w:cstheme="minorHAnsi"/>
          <w:color w:val="000000"/>
          <w:sz w:val="18"/>
          <w:szCs w:val="18"/>
          <w:lang w:val="en-GB"/>
        </w:rPr>
      </w:pPr>
      <w:r w:rsidRPr="00096B35">
        <w:rPr>
          <w:rFonts w:cstheme="minorHAnsi"/>
          <w:color w:val="000000"/>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1CF11174" w14:textId="77777777" w:rsidR="00B33AF8" w:rsidRPr="00AA1543" w:rsidRDefault="00B33AF8" w:rsidP="00AA1543">
      <w:pPr>
        <w:pBdr>
          <w:top w:val="nil"/>
          <w:left w:val="nil"/>
          <w:bottom w:val="nil"/>
          <w:right w:val="nil"/>
          <w:between w:val="nil"/>
        </w:pBdr>
        <w:spacing w:after="0" w:line="240" w:lineRule="auto"/>
        <w:ind w:left="540"/>
        <w:jc w:val="both"/>
        <w:rPr>
          <w:rFonts w:cstheme="minorHAnsi"/>
          <w:color w:val="000000"/>
          <w:sz w:val="16"/>
          <w:szCs w:val="16"/>
          <w:lang w:val="en-GB"/>
        </w:rPr>
      </w:pPr>
    </w:p>
    <w:p w14:paraId="67374862" w14:textId="77777777" w:rsidR="00D515ED" w:rsidRDefault="00D515ED" w:rsidP="00AA1543">
      <w:pPr>
        <w:pBdr>
          <w:top w:val="nil"/>
          <w:left w:val="nil"/>
          <w:bottom w:val="nil"/>
          <w:right w:val="nil"/>
          <w:between w:val="nil"/>
        </w:pBdr>
        <w:spacing w:after="0" w:line="240" w:lineRule="auto"/>
        <w:ind w:left="540"/>
        <w:jc w:val="both"/>
        <w:rPr>
          <w:rFonts w:cstheme="minorHAnsi"/>
          <w:color w:val="000000"/>
          <w:sz w:val="18"/>
          <w:szCs w:val="18"/>
          <w:lang w:val="en-GB"/>
        </w:rPr>
      </w:pPr>
      <w:r w:rsidRPr="00096B35">
        <w:rPr>
          <w:rFonts w:cstheme="minorHAnsi"/>
          <w:color w:val="000000"/>
          <w:sz w:val="18"/>
          <w:szCs w:val="18"/>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4EE0CF1D" w14:textId="77777777" w:rsidR="005B0565" w:rsidRPr="00AA1543" w:rsidRDefault="005B0565" w:rsidP="00AA1543">
      <w:pPr>
        <w:pBdr>
          <w:top w:val="nil"/>
          <w:left w:val="nil"/>
          <w:bottom w:val="nil"/>
          <w:right w:val="nil"/>
          <w:between w:val="nil"/>
        </w:pBdr>
        <w:spacing w:after="0" w:line="240" w:lineRule="auto"/>
        <w:ind w:left="540"/>
        <w:jc w:val="both"/>
        <w:rPr>
          <w:rFonts w:cstheme="minorHAnsi"/>
          <w:color w:val="000000"/>
          <w:sz w:val="16"/>
          <w:szCs w:val="16"/>
          <w:lang w:val="en-GB"/>
        </w:rPr>
      </w:pPr>
    </w:p>
    <w:p w14:paraId="21765A83" w14:textId="77777777" w:rsidR="00D515ED" w:rsidRDefault="00D515ED" w:rsidP="00AA1543">
      <w:pPr>
        <w:pBdr>
          <w:top w:val="nil"/>
          <w:left w:val="nil"/>
          <w:bottom w:val="nil"/>
          <w:right w:val="nil"/>
          <w:between w:val="nil"/>
        </w:pBdr>
        <w:spacing w:after="0" w:line="240" w:lineRule="auto"/>
        <w:ind w:left="540"/>
        <w:jc w:val="both"/>
        <w:rPr>
          <w:rFonts w:cstheme="minorHAnsi"/>
          <w:color w:val="000000"/>
          <w:sz w:val="18"/>
          <w:szCs w:val="18"/>
          <w:lang w:val="en-GB"/>
        </w:rPr>
      </w:pPr>
      <w:r w:rsidRPr="00096B35">
        <w:rPr>
          <w:rFonts w:cstheme="minorHAnsi"/>
          <w:color w:val="000000"/>
          <w:sz w:val="18"/>
          <w:szCs w:val="18"/>
          <w:lang w:val="en-GB"/>
        </w:rPr>
        <w:t>Borrowings are classified as current liabilities unless the Group has an unconditional right to defer settlement of the liability for at least 12 months after the reporting date.</w:t>
      </w:r>
    </w:p>
    <w:p w14:paraId="547B184C" w14:textId="3B2A1B93" w:rsidR="00681D0F" w:rsidRDefault="00681D0F" w:rsidP="00AA1543">
      <w:pPr>
        <w:pBdr>
          <w:top w:val="nil"/>
          <w:left w:val="nil"/>
          <w:bottom w:val="nil"/>
          <w:right w:val="nil"/>
          <w:between w:val="nil"/>
        </w:pBdr>
        <w:spacing w:after="0" w:line="240" w:lineRule="auto"/>
        <w:ind w:left="540"/>
        <w:jc w:val="both"/>
        <w:rPr>
          <w:rFonts w:cstheme="minorHAnsi"/>
          <w:color w:val="000000"/>
          <w:sz w:val="16"/>
          <w:szCs w:val="16"/>
          <w:lang w:val="en-GB"/>
        </w:rPr>
      </w:pPr>
      <w:r>
        <w:rPr>
          <w:rFonts w:cstheme="minorHAnsi"/>
          <w:color w:val="000000"/>
          <w:sz w:val="16"/>
          <w:szCs w:val="16"/>
          <w:lang w:val="en-GB"/>
        </w:rPr>
        <w:br w:type="page"/>
      </w:r>
    </w:p>
    <w:p w14:paraId="5970BC14" w14:textId="54EC37C3" w:rsidR="00AA1543" w:rsidRDefault="00AA1543" w:rsidP="00AA1543">
      <w:pPr>
        <w:pBdr>
          <w:top w:val="nil"/>
          <w:left w:val="nil"/>
          <w:bottom w:val="nil"/>
          <w:right w:val="nil"/>
          <w:between w:val="nil"/>
        </w:pBdr>
        <w:spacing w:after="0" w:line="240" w:lineRule="auto"/>
        <w:ind w:left="540"/>
        <w:jc w:val="both"/>
        <w:rPr>
          <w:rFonts w:cstheme="minorHAnsi"/>
          <w:color w:val="000000"/>
          <w:sz w:val="16"/>
          <w:szCs w:val="16"/>
          <w:lang w:val="en-GB"/>
        </w:rPr>
      </w:pPr>
    </w:p>
    <w:p w14:paraId="05240E48" w14:textId="77777777" w:rsidR="00681D0F" w:rsidRPr="00AA1543" w:rsidRDefault="00681D0F" w:rsidP="00AA1543">
      <w:pPr>
        <w:pBdr>
          <w:top w:val="nil"/>
          <w:left w:val="nil"/>
          <w:bottom w:val="nil"/>
          <w:right w:val="nil"/>
          <w:between w:val="nil"/>
        </w:pBdr>
        <w:spacing w:after="0" w:line="240" w:lineRule="auto"/>
        <w:ind w:left="540"/>
        <w:jc w:val="both"/>
        <w:rPr>
          <w:rFonts w:cstheme="minorHAnsi"/>
          <w:color w:val="000000"/>
          <w:sz w:val="16"/>
          <w:szCs w:val="16"/>
          <w:lang w:val="en-GB"/>
        </w:rPr>
      </w:pPr>
    </w:p>
    <w:p w14:paraId="11600B1B" w14:textId="77777777" w:rsidR="00C87537" w:rsidRPr="00096B35" w:rsidRDefault="00650040" w:rsidP="00AA1543">
      <w:pPr>
        <w:pStyle w:val="ListParagraph"/>
        <w:spacing w:after="0" w:line="240" w:lineRule="auto"/>
        <w:ind w:left="540" w:hanging="540"/>
        <w:jc w:val="both"/>
        <w:rPr>
          <w:rFonts w:eastAsia="Arial Unicode MS" w:cstheme="minorHAnsi"/>
          <w:b/>
          <w:bCs/>
          <w:color w:val="CF4A02"/>
          <w:sz w:val="18"/>
          <w:szCs w:val="18"/>
          <w:lang w:val="en-GB" w:bidi="th-TH"/>
        </w:rPr>
      </w:pPr>
      <w:r w:rsidRPr="00096B35">
        <w:rPr>
          <w:rFonts w:eastAsia="Arial Unicode MS" w:cstheme="minorHAnsi"/>
          <w:b/>
          <w:bCs/>
          <w:color w:val="CF4A02"/>
          <w:sz w:val="18"/>
          <w:szCs w:val="18"/>
          <w:lang w:val="en-GB" w:bidi="th-TH"/>
        </w:rPr>
        <w:t>6</w:t>
      </w:r>
      <w:r w:rsidR="00C87537" w:rsidRPr="00096B35">
        <w:rPr>
          <w:rFonts w:eastAsia="Arial Unicode MS" w:cstheme="minorHAnsi"/>
          <w:b/>
          <w:bCs/>
          <w:color w:val="CF4A02"/>
          <w:sz w:val="18"/>
          <w:szCs w:val="18"/>
          <w:lang w:val="en-GB" w:bidi="th-TH"/>
        </w:rPr>
        <w:t>.</w:t>
      </w:r>
      <w:r w:rsidR="00ED4942" w:rsidRPr="00096B35">
        <w:rPr>
          <w:rFonts w:eastAsia="Arial Unicode MS" w:cstheme="minorHAnsi"/>
          <w:b/>
          <w:bCs/>
          <w:color w:val="CF4A02"/>
          <w:sz w:val="18"/>
          <w:szCs w:val="18"/>
          <w:lang w:val="en-GB" w:bidi="th-TH"/>
        </w:rPr>
        <w:t>10</w:t>
      </w:r>
      <w:r w:rsidR="00C87537" w:rsidRPr="00096B35">
        <w:rPr>
          <w:rFonts w:eastAsia="Arial Unicode MS" w:cstheme="minorHAnsi"/>
          <w:b/>
          <w:bCs/>
          <w:color w:val="CF4A02"/>
          <w:sz w:val="18"/>
          <w:szCs w:val="18"/>
          <w:lang w:val="en-GB" w:bidi="th-TH"/>
        </w:rPr>
        <w:tab/>
        <w:t>Borrowing costs</w:t>
      </w:r>
    </w:p>
    <w:p w14:paraId="2C96C913" w14:textId="77777777" w:rsidR="00C87537" w:rsidRPr="00AA1543" w:rsidRDefault="00C87537" w:rsidP="00AA1543">
      <w:pPr>
        <w:pStyle w:val="ListParagraph"/>
        <w:spacing w:after="0" w:line="240" w:lineRule="auto"/>
        <w:ind w:left="540"/>
        <w:jc w:val="both"/>
        <w:rPr>
          <w:rFonts w:eastAsia="Arial Unicode MS" w:cstheme="minorHAnsi"/>
          <w:sz w:val="16"/>
          <w:szCs w:val="16"/>
          <w:lang w:val="en-GB" w:bidi="th-TH"/>
        </w:rPr>
      </w:pPr>
    </w:p>
    <w:p w14:paraId="2FACB592" w14:textId="77777777" w:rsidR="00C87537" w:rsidRPr="00096B35" w:rsidRDefault="00C87537" w:rsidP="00AA1543">
      <w:pPr>
        <w:pStyle w:val="ListParagraph"/>
        <w:spacing w:after="0" w:line="240" w:lineRule="auto"/>
        <w:ind w:left="540"/>
        <w:jc w:val="both"/>
        <w:rPr>
          <w:rFonts w:eastAsia="Arial Unicode MS" w:cstheme="minorHAnsi"/>
          <w:sz w:val="18"/>
          <w:szCs w:val="18"/>
          <w:lang w:val="en-GB" w:bidi="th-TH"/>
        </w:rPr>
      </w:pPr>
      <w:r w:rsidRPr="00096B35">
        <w:rPr>
          <w:rFonts w:eastAsia="Arial Unicode MS" w:cstheme="minorHAnsi"/>
          <w:sz w:val="18"/>
          <w:szCs w:val="18"/>
          <w:lang w:val="en-GB" w:bidi="th-TH"/>
        </w:rPr>
        <w:t>General and specific borrowing costs directly attributable to the acquisition, construction or production of qualifying assets</w:t>
      </w:r>
      <w:r w:rsidR="00461859" w:rsidRPr="00096B35">
        <w:rPr>
          <w:rFonts w:eastAsia="Arial Unicode MS" w:cstheme="minorHAnsi"/>
          <w:sz w:val="18"/>
          <w:szCs w:val="18"/>
          <w:lang w:val="en-GB" w:bidi="th-TH"/>
        </w:rPr>
        <w:t xml:space="preserve"> </w:t>
      </w:r>
      <w:r w:rsidRPr="00096B35">
        <w:rPr>
          <w:rFonts w:eastAsia="Arial Unicode MS" w:cstheme="minorHAnsi"/>
          <w:sz w:val="18"/>
          <w:szCs w:val="18"/>
          <w:lang w:val="en-GB" w:bidi="th-TH"/>
        </w:rPr>
        <w:t xml:space="preserve">are added to the cost of those assets less investment income earned from those specific borrowings. </w:t>
      </w:r>
      <w:r w:rsidR="00461859" w:rsidRPr="00096B35">
        <w:rPr>
          <w:rFonts w:eastAsia="Arial Unicode MS" w:cstheme="minorHAnsi"/>
          <w:sz w:val="18"/>
          <w:szCs w:val="18"/>
          <w:lang w:val="en-GB" w:bidi="th-TH"/>
        </w:rPr>
        <w:t xml:space="preserve">The capitalisation of borrowing costs is ceased when substantially all the activities necessary to prepare the qualifying asset for its intended use or sale are complete. </w:t>
      </w:r>
    </w:p>
    <w:p w14:paraId="0FBE6973" w14:textId="77777777" w:rsidR="00C87537" w:rsidRPr="00AA1543" w:rsidRDefault="00C87537" w:rsidP="00096B35">
      <w:pPr>
        <w:pStyle w:val="ListParagraph"/>
        <w:spacing w:after="0" w:line="240" w:lineRule="auto"/>
        <w:ind w:left="540"/>
        <w:jc w:val="both"/>
        <w:rPr>
          <w:rFonts w:eastAsia="Arial Unicode MS" w:cstheme="minorHAnsi"/>
          <w:sz w:val="16"/>
          <w:szCs w:val="16"/>
          <w:lang w:val="en-GB" w:bidi="th-TH"/>
        </w:rPr>
      </w:pPr>
    </w:p>
    <w:p w14:paraId="16E0183A" w14:textId="77777777" w:rsidR="00C87537" w:rsidRPr="00096B35" w:rsidRDefault="00C87537" w:rsidP="00096B35">
      <w:pPr>
        <w:pStyle w:val="ListParagraph"/>
        <w:spacing w:after="0" w:line="240" w:lineRule="auto"/>
        <w:ind w:left="540"/>
        <w:jc w:val="both"/>
        <w:rPr>
          <w:rFonts w:eastAsia="Arial Unicode MS" w:cstheme="minorHAnsi"/>
          <w:sz w:val="18"/>
          <w:szCs w:val="18"/>
          <w:lang w:val="en-GB" w:bidi="th-TH"/>
        </w:rPr>
      </w:pPr>
      <w:r w:rsidRPr="00096B35">
        <w:rPr>
          <w:rFonts w:eastAsia="Arial Unicode MS" w:cstheme="minorHAnsi"/>
          <w:sz w:val="18"/>
          <w:szCs w:val="18"/>
          <w:lang w:val="en-GB" w:bidi="th-TH"/>
        </w:rPr>
        <w:t>Other borrowing costs are expensed in the period in which they are incurred.</w:t>
      </w:r>
    </w:p>
    <w:p w14:paraId="2E0E2C6F" w14:textId="77777777" w:rsidR="00C87537" w:rsidRPr="00AA1543" w:rsidRDefault="00C87537" w:rsidP="00096B35">
      <w:pPr>
        <w:pStyle w:val="ListParagraph"/>
        <w:spacing w:after="0" w:line="240" w:lineRule="auto"/>
        <w:ind w:left="540"/>
        <w:jc w:val="both"/>
        <w:rPr>
          <w:rFonts w:eastAsia="Arial Unicode MS" w:cstheme="minorHAnsi"/>
          <w:sz w:val="16"/>
          <w:szCs w:val="16"/>
          <w:lang w:val="en-GB" w:bidi="th-TH"/>
        </w:rPr>
      </w:pPr>
    </w:p>
    <w:p w14:paraId="70CB5D1D" w14:textId="77777777" w:rsidR="00C87537" w:rsidRPr="00096B35" w:rsidRDefault="00650040" w:rsidP="00096B35">
      <w:pPr>
        <w:pStyle w:val="ListParagraph"/>
        <w:spacing w:after="0" w:line="240" w:lineRule="auto"/>
        <w:ind w:left="540" w:hanging="540"/>
        <w:jc w:val="both"/>
        <w:rPr>
          <w:rFonts w:eastAsia="Arial Unicode MS" w:cstheme="minorHAnsi"/>
          <w:b/>
          <w:bCs/>
          <w:color w:val="CF4A02"/>
          <w:sz w:val="18"/>
          <w:szCs w:val="18"/>
          <w:lang w:bidi="th-TH"/>
        </w:rPr>
      </w:pPr>
      <w:r w:rsidRPr="00096B35">
        <w:rPr>
          <w:rFonts w:eastAsia="Arial Unicode MS" w:cstheme="minorHAnsi"/>
          <w:b/>
          <w:bCs/>
          <w:color w:val="CF4A02"/>
          <w:sz w:val="18"/>
          <w:szCs w:val="18"/>
          <w:lang w:bidi="th-TH"/>
        </w:rPr>
        <w:t>6</w:t>
      </w:r>
      <w:r w:rsidR="00C87537" w:rsidRPr="00096B35">
        <w:rPr>
          <w:rFonts w:eastAsia="Arial Unicode MS" w:cstheme="minorHAnsi"/>
          <w:b/>
          <w:bCs/>
          <w:color w:val="CF4A02"/>
          <w:sz w:val="18"/>
          <w:szCs w:val="18"/>
          <w:lang w:bidi="th-TH"/>
        </w:rPr>
        <w:t>.</w:t>
      </w:r>
      <w:r w:rsidRPr="00096B35">
        <w:rPr>
          <w:rFonts w:eastAsia="Arial Unicode MS" w:cstheme="minorHAnsi"/>
          <w:b/>
          <w:bCs/>
          <w:color w:val="CF4A02"/>
          <w:sz w:val="18"/>
          <w:szCs w:val="18"/>
          <w:lang w:bidi="th-TH"/>
        </w:rPr>
        <w:t>1</w:t>
      </w:r>
      <w:r w:rsidR="00ED4942" w:rsidRPr="00096B35">
        <w:rPr>
          <w:rFonts w:eastAsia="Arial Unicode MS" w:cstheme="minorHAnsi"/>
          <w:b/>
          <w:bCs/>
          <w:color w:val="CF4A02"/>
          <w:sz w:val="18"/>
          <w:szCs w:val="18"/>
          <w:lang w:bidi="th-TH"/>
        </w:rPr>
        <w:t>1</w:t>
      </w:r>
      <w:r w:rsidR="00C87537" w:rsidRPr="00096B35">
        <w:rPr>
          <w:rFonts w:eastAsia="Arial Unicode MS" w:cstheme="minorHAnsi"/>
          <w:b/>
          <w:bCs/>
          <w:color w:val="CF4A02"/>
          <w:sz w:val="18"/>
          <w:szCs w:val="18"/>
          <w:lang w:bidi="th-TH"/>
        </w:rPr>
        <w:tab/>
        <w:t>Current and deferred income taxes</w:t>
      </w:r>
    </w:p>
    <w:p w14:paraId="44C0039E" w14:textId="77777777" w:rsidR="00C87537" w:rsidRPr="00AA1543" w:rsidRDefault="00C87537" w:rsidP="00096B35">
      <w:pPr>
        <w:pStyle w:val="ListParagraph"/>
        <w:spacing w:after="0" w:line="240" w:lineRule="auto"/>
        <w:ind w:left="540"/>
        <w:jc w:val="both"/>
        <w:rPr>
          <w:rFonts w:eastAsia="Arial Unicode MS" w:cstheme="minorHAnsi"/>
          <w:sz w:val="16"/>
          <w:szCs w:val="16"/>
          <w:lang w:bidi="th-TH"/>
        </w:rPr>
      </w:pPr>
    </w:p>
    <w:p w14:paraId="15579566" w14:textId="77777777" w:rsidR="00650040" w:rsidRPr="006B3771" w:rsidRDefault="00C87537" w:rsidP="006B3771">
      <w:pPr>
        <w:pStyle w:val="ListParagraph"/>
        <w:spacing w:after="0" w:line="240" w:lineRule="auto"/>
        <w:ind w:left="540"/>
        <w:jc w:val="both"/>
        <w:rPr>
          <w:rFonts w:eastAsia="Arial Unicode MS" w:cstheme="minorHAnsi"/>
          <w:spacing w:val="-4"/>
          <w:sz w:val="18"/>
          <w:szCs w:val="18"/>
          <w:lang w:bidi="th-TH"/>
        </w:rPr>
      </w:pPr>
      <w:r w:rsidRPr="00096B35">
        <w:rPr>
          <w:rFonts w:eastAsia="Arial Unicode MS" w:cstheme="minorHAnsi"/>
          <w:spacing w:val="-4"/>
          <w:sz w:val="18"/>
          <w:szCs w:val="18"/>
          <w:lang w:bidi="th-TH"/>
        </w:rPr>
        <w:t xml:space="preserve">The tax expense for the period comprises current and deferred tax. Tax is recognised in profit or loss, except to the extent that it relates to items recognised in other comprehensive income or directly in equity. </w:t>
      </w:r>
    </w:p>
    <w:p w14:paraId="5C0B2B17" w14:textId="77777777" w:rsidR="00650040" w:rsidRPr="00AA1543" w:rsidRDefault="00650040" w:rsidP="00096B35">
      <w:pPr>
        <w:pStyle w:val="ListParagraph"/>
        <w:spacing w:after="0" w:line="240" w:lineRule="auto"/>
        <w:ind w:left="540"/>
        <w:jc w:val="both"/>
        <w:rPr>
          <w:rFonts w:eastAsia="Arial Unicode MS" w:cstheme="minorHAnsi"/>
          <w:color w:val="CF4A02"/>
          <w:sz w:val="16"/>
          <w:szCs w:val="16"/>
          <w:lang w:bidi="th-TH"/>
        </w:rPr>
      </w:pPr>
    </w:p>
    <w:p w14:paraId="338104AC" w14:textId="77777777" w:rsidR="00C87537" w:rsidRPr="00096B35" w:rsidRDefault="00C87537" w:rsidP="00096B35">
      <w:pPr>
        <w:pStyle w:val="ListParagraph"/>
        <w:spacing w:after="0" w:line="240" w:lineRule="auto"/>
        <w:ind w:left="540"/>
        <w:jc w:val="both"/>
        <w:rPr>
          <w:rFonts w:eastAsia="Arial Unicode MS" w:cstheme="minorHAnsi"/>
          <w:color w:val="CF4A02"/>
          <w:sz w:val="18"/>
          <w:szCs w:val="18"/>
          <w:lang w:bidi="th-TH"/>
        </w:rPr>
      </w:pPr>
      <w:r w:rsidRPr="00096B35">
        <w:rPr>
          <w:rFonts w:eastAsia="Arial Unicode MS" w:cstheme="minorHAnsi"/>
          <w:color w:val="CF4A02"/>
          <w:sz w:val="18"/>
          <w:szCs w:val="18"/>
          <w:lang w:bidi="th-TH"/>
        </w:rPr>
        <w:t>Current</w:t>
      </w:r>
      <w:r w:rsidR="00050C8E" w:rsidRPr="00096B35">
        <w:rPr>
          <w:rFonts w:eastAsia="Arial Unicode MS" w:cstheme="minorHAnsi"/>
          <w:color w:val="CF4A02"/>
          <w:sz w:val="18"/>
          <w:szCs w:val="18"/>
          <w:lang w:bidi="th-TH"/>
        </w:rPr>
        <w:t xml:space="preserve"> income</w:t>
      </w:r>
      <w:r w:rsidRPr="00096B35">
        <w:rPr>
          <w:rFonts w:eastAsia="Arial Unicode MS" w:cstheme="minorHAnsi"/>
          <w:color w:val="CF4A02"/>
          <w:sz w:val="18"/>
          <w:szCs w:val="18"/>
          <w:lang w:bidi="th-TH"/>
        </w:rPr>
        <w:t xml:space="preserve"> tax</w:t>
      </w:r>
    </w:p>
    <w:p w14:paraId="779D02DD" w14:textId="77777777" w:rsidR="00C87537" w:rsidRPr="00AA1543" w:rsidRDefault="00C87537" w:rsidP="00096B35">
      <w:pPr>
        <w:pStyle w:val="ListParagraph"/>
        <w:spacing w:after="0" w:line="240" w:lineRule="auto"/>
        <w:ind w:left="540"/>
        <w:jc w:val="both"/>
        <w:rPr>
          <w:rFonts w:eastAsia="Arial Unicode MS" w:cstheme="minorHAnsi"/>
          <w:sz w:val="16"/>
          <w:szCs w:val="16"/>
          <w:lang w:bidi="th-TH"/>
        </w:rPr>
      </w:pPr>
    </w:p>
    <w:p w14:paraId="5D83C3F5" w14:textId="77777777" w:rsidR="007C6B82" w:rsidRPr="00096B35" w:rsidRDefault="00CF649C" w:rsidP="00096B35">
      <w:pPr>
        <w:spacing w:after="0" w:line="240" w:lineRule="auto"/>
        <w:ind w:left="539"/>
        <w:jc w:val="both"/>
        <w:rPr>
          <w:rFonts w:eastAsia="Arial Unicode MS" w:cstheme="minorHAnsi"/>
          <w:sz w:val="18"/>
          <w:szCs w:val="18"/>
          <w:lang w:bidi="th-TH"/>
        </w:rPr>
      </w:pPr>
      <w:r w:rsidRPr="00096B35">
        <w:rPr>
          <w:rFonts w:eastAsia="Arial Unicode MS" w:cstheme="minorHAnsi"/>
          <w:sz w:val="18"/>
          <w:szCs w:val="18"/>
          <w:lang w:bidi="th-TH"/>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23016898" w14:textId="77777777" w:rsidR="007C6B82" w:rsidRPr="00AA1543" w:rsidRDefault="007C6B82" w:rsidP="00096B35">
      <w:pPr>
        <w:spacing w:after="0" w:line="240" w:lineRule="auto"/>
        <w:ind w:left="539"/>
        <w:jc w:val="both"/>
        <w:rPr>
          <w:rFonts w:eastAsia="Arial Unicode MS" w:cstheme="minorHAnsi"/>
          <w:sz w:val="16"/>
          <w:szCs w:val="16"/>
          <w:lang w:bidi="th-TH"/>
        </w:rPr>
      </w:pPr>
    </w:p>
    <w:p w14:paraId="081659DA" w14:textId="77777777" w:rsidR="00C87537" w:rsidRPr="00096B35" w:rsidRDefault="00C87537" w:rsidP="00096B35">
      <w:pPr>
        <w:spacing w:after="0" w:line="240" w:lineRule="auto"/>
        <w:ind w:left="539"/>
        <w:jc w:val="both"/>
        <w:rPr>
          <w:rFonts w:eastAsia="Arial Unicode MS" w:cstheme="minorHAnsi"/>
          <w:sz w:val="18"/>
          <w:szCs w:val="18"/>
          <w:lang w:bidi="th-TH"/>
        </w:rPr>
      </w:pPr>
      <w:r w:rsidRPr="00096B35">
        <w:rPr>
          <w:rFonts w:eastAsia="Arial Unicode MS" w:cstheme="minorHAnsi"/>
          <w:color w:val="CF4A02"/>
          <w:sz w:val="18"/>
          <w:szCs w:val="18"/>
          <w:lang w:bidi="th-TH"/>
        </w:rPr>
        <w:t>Deferred income tax</w:t>
      </w:r>
    </w:p>
    <w:p w14:paraId="5C81B05F" w14:textId="77777777" w:rsidR="00C87537" w:rsidRPr="00AA1543" w:rsidRDefault="00C87537" w:rsidP="00096B35">
      <w:pPr>
        <w:pStyle w:val="ListParagraph"/>
        <w:spacing w:after="0" w:line="240" w:lineRule="auto"/>
        <w:ind w:left="540"/>
        <w:jc w:val="both"/>
        <w:rPr>
          <w:rFonts w:eastAsia="Arial Unicode MS" w:cstheme="minorHAnsi"/>
          <w:sz w:val="16"/>
          <w:szCs w:val="16"/>
          <w:lang w:bidi="th-TH"/>
        </w:rPr>
      </w:pPr>
    </w:p>
    <w:p w14:paraId="765824D8" w14:textId="77777777" w:rsidR="00C87537" w:rsidRPr="00096B35" w:rsidRDefault="00C87537" w:rsidP="00096B35">
      <w:pPr>
        <w:pStyle w:val="ListParagraph"/>
        <w:spacing w:after="0" w:line="240" w:lineRule="auto"/>
        <w:ind w:left="540"/>
        <w:jc w:val="both"/>
        <w:rPr>
          <w:rFonts w:eastAsia="Arial Unicode MS" w:cstheme="minorHAnsi"/>
          <w:sz w:val="18"/>
          <w:szCs w:val="18"/>
          <w:lang w:bidi="th-TH"/>
        </w:rPr>
      </w:pPr>
      <w:r w:rsidRPr="00096B35">
        <w:rPr>
          <w:rFonts w:eastAsia="Arial Unicode MS" w:cstheme="minorHAnsi"/>
          <w:sz w:val="18"/>
          <w:szCs w:val="18"/>
          <w:lang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E8A67BC" w14:textId="77777777" w:rsidR="00C87537" w:rsidRPr="00AA1543" w:rsidRDefault="00C87537" w:rsidP="00096B35">
      <w:pPr>
        <w:pStyle w:val="ListParagraph"/>
        <w:spacing w:after="0" w:line="240" w:lineRule="auto"/>
        <w:ind w:left="540"/>
        <w:jc w:val="both"/>
        <w:rPr>
          <w:rFonts w:eastAsia="Arial Unicode MS" w:cstheme="minorHAnsi"/>
          <w:sz w:val="16"/>
          <w:szCs w:val="16"/>
          <w:lang w:bidi="th-TH"/>
        </w:rPr>
      </w:pPr>
    </w:p>
    <w:p w14:paraId="0EBA551E" w14:textId="77777777" w:rsidR="00C87537" w:rsidRPr="00096B35" w:rsidRDefault="00C87537" w:rsidP="00096B35">
      <w:pPr>
        <w:pStyle w:val="ListParagraph"/>
        <w:numPr>
          <w:ilvl w:val="0"/>
          <w:numId w:val="1"/>
        </w:numPr>
        <w:spacing w:after="0" w:line="240" w:lineRule="auto"/>
        <w:ind w:left="851" w:hanging="311"/>
        <w:jc w:val="both"/>
        <w:rPr>
          <w:rFonts w:eastAsia="Arial Unicode MS" w:cstheme="minorHAnsi"/>
          <w:sz w:val="18"/>
          <w:szCs w:val="18"/>
          <w:lang w:bidi="th-TH"/>
        </w:rPr>
      </w:pPr>
      <w:r w:rsidRPr="00096B35">
        <w:rPr>
          <w:rFonts w:eastAsia="Arial Unicode MS" w:cstheme="minorHAnsi"/>
          <w:sz w:val="18"/>
          <w:szCs w:val="18"/>
          <w:lang w:bidi="th-TH"/>
        </w:rPr>
        <w:t>initial recognition of an asset or liability in a transaction other than a business combination that affects neither accounting nor taxable profit or loss is not recognised</w:t>
      </w:r>
    </w:p>
    <w:p w14:paraId="1D600DC2" w14:textId="77777777" w:rsidR="00C87537" w:rsidRPr="00096B35" w:rsidRDefault="00C87537" w:rsidP="00096B35">
      <w:pPr>
        <w:pStyle w:val="ListParagraph"/>
        <w:numPr>
          <w:ilvl w:val="0"/>
          <w:numId w:val="1"/>
        </w:numPr>
        <w:spacing w:after="0" w:line="240" w:lineRule="auto"/>
        <w:ind w:left="851" w:hanging="311"/>
        <w:jc w:val="both"/>
        <w:rPr>
          <w:rFonts w:eastAsia="Arial Unicode MS" w:cstheme="minorHAnsi"/>
          <w:sz w:val="18"/>
          <w:szCs w:val="18"/>
          <w:lang w:bidi="th-TH"/>
        </w:rPr>
      </w:pPr>
      <w:r w:rsidRPr="00096B35">
        <w:rPr>
          <w:rFonts w:eastAsia="Arial Unicode MS" w:cstheme="minorHAnsi"/>
          <w:sz w:val="18"/>
          <w:szCs w:val="18"/>
          <w:lang w:bidi="th-TH"/>
        </w:rPr>
        <w:t>investments in subsidiaries</w:t>
      </w:r>
      <w:r w:rsidR="00EB38AF" w:rsidRPr="00096B35">
        <w:rPr>
          <w:rFonts w:eastAsia="Arial Unicode MS" w:cstheme="minorHAnsi"/>
          <w:sz w:val="18"/>
          <w:szCs w:val="18"/>
          <w:cs/>
          <w:lang w:bidi="th-TH"/>
        </w:rPr>
        <w:t xml:space="preserve"> </w:t>
      </w:r>
      <w:r w:rsidRPr="00096B35">
        <w:rPr>
          <w:rFonts w:eastAsia="Arial Unicode MS" w:cstheme="minorHAnsi"/>
          <w:sz w:val="18"/>
          <w:szCs w:val="18"/>
          <w:lang w:bidi="th-TH"/>
        </w:rPr>
        <w:t>and joint arrangements where the timing of the reversal of the temporary difference is controlled by the Group and it is probable that the temporary difference will not reverse in the foreseeable future.</w:t>
      </w:r>
    </w:p>
    <w:p w14:paraId="78F51D44" w14:textId="77777777" w:rsidR="006B3771" w:rsidRPr="00096B35" w:rsidRDefault="006B3771" w:rsidP="00CE20A8">
      <w:pPr>
        <w:pStyle w:val="ListParagraph"/>
        <w:spacing w:line="240" w:lineRule="auto"/>
        <w:ind w:left="540"/>
        <w:jc w:val="both"/>
        <w:rPr>
          <w:rFonts w:eastAsia="Arial Unicode MS" w:cstheme="minorHAnsi"/>
          <w:sz w:val="18"/>
          <w:szCs w:val="18"/>
          <w:lang w:bidi="th-TH"/>
        </w:rPr>
      </w:pPr>
    </w:p>
    <w:p w14:paraId="6E70A765" w14:textId="77777777" w:rsidR="00C87537" w:rsidRPr="00096B35" w:rsidRDefault="00C87537" w:rsidP="00CE20A8">
      <w:pPr>
        <w:pStyle w:val="ListParagraph"/>
        <w:spacing w:after="0" w:line="240" w:lineRule="auto"/>
        <w:ind w:left="540"/>
        <w:jc w:val="both"/>
        <w:rPr>
          <w:rFonts w:eastAsia="Arial Unicode MS" w:cstheme="minorHAnsi"/>
          <w:sz w:val="18"/>
          <w:szCs w:val="18"/>
          <w:lang w:bidi="th-TH"/>
        </w:rPr>
      </w:pPr>
      <w:r w:rsidRPr="00096B35">
        <w:rPr>
          <w:rFonts w:eastAsia="Arial Unicode MS" w:cstheme="minorHAnsi"/>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14:paraId="72D2CAE5" w14:textId="77777777" w:rsidR="00C87537" w:rsidRPr="00096B35" w:rsidRDefault="00C87537" w:rsidP="00CE20A8">
      <w:pPr>
        <w:pStyle w:val="ListParagraph"/>
        <w:spacing w:after="0" w:line="240" w:lineRule="auto"/>
        <w:ind w:left="540"/>
        <w:jc w:val="both"/>
        <w:rPr>
          <w:rFonts w:eastAsia="Arial Unicode MS" w:cstheme="minorHAnsi"/>
          <w:sz w:val="18"/>
          <w:szCs w:val="18"/>
          <w:lang w:bidi="th-TH"/>
        </w:rPr>
      </w:pPr>
    </w:p>
    <w:p w14:paraId="1BBEA11D" w14:textId="77777777" w:rsidR="00C87537" w:rsidRPr="00096B35" w:rsidRDefault="00C87537" w:rsidP="00CE20A8">
      <w:pPr>
        <w:pStyle w:val="ListParagraph"/>
        <w:spacing w:after="0" w:line="240" w:lineRule="auto"/>
        <w:ind w:left="540"/>
        <w:jc w:val="both"/>
        <w:rPr>
          <w:rFonts w:eastAsia="Arial Unicode MS" w:cstheme="minorHAnsi"/>
          <w:sz w:val="18"/>
          <w:szCs w:val="18"/>
          <w:lang w:bidi="th-TH"/>
        </w:rPr>
      </w:pPr>
      <w:r w:rsidRPr="00096B35">
        <w:rPr>
          <w:rFonts w:eastAsia="Arial Unicode MS" w:cstheme="minorHAnsi"/>
          <w:sz w:val="18"/>
          <w:szCs w:val="18"/>
          <w:lang w:bidi="th-TH"/>
        </w:rPr>
        <w:t xml:space="preserve">Deferred tax assets are recognised only to the extent that it is probable that future taxable profit will be available against which the temporary differences can be utilised. </w:t>
      </w:r>
    </w:p>
    <w:p w14:paraId="7B379AFE" w14:textId="77777777" w:rsidR="007C6B82" w:rsidRPr="00096B35" w:rsidRDefault="007C6B82" w:rsidP="00CE20A8">
      <w:pPr>
        <w:pStyle w:val="ListParagraph"/>
        <w:spacing w:after="0" w:line="240" w:lineRule="auto"/>
        <w:ind w:left="540"/>
        <w:jc w:val="both"/>
        <w:rPr>
          <w:rFonts w:eastAsia="Arial Unicode MS" w:cstheme="minorHAnsi"/>
          <w:sz w:val="18"/>
          <w:szCs w:val="18"/>
          <w:lang w:bidi="th-TH"/>
        </w:rPr>
      </w:pPr>
    </w:p>
    <w:p w14:paraId="1F41EABA" w14:textId="77777777" w:rsidR="00C87537" w:rsidRPr="00096B35" w:rsidRDefault="00C87537" w:rsidP="00CE20A8">
      <w:pPr>
        <w:pStyle w:val="ListParagraph"/>
        <w:spacing w:after="0" w:line="240" w:lineRule="auto"/>
        <w:ind w:left="540"/>
        <w:jc w:val="both"/>
        <w:rPr>
          <w:rFonts w:eastAsia="Arial Unicode MS" w:cstheme="minorHAnsi"/>
          <w:sz w:val="18"/>
          <w:szCs w:val="18"/>
          <w:lang w:bidi="th-TH"/>
        </w:rPr>
      </w:pPr>
      <w:r w:rsidRPr="00096B35">
        <w:rPr>
          <w:rFonts w:eastAsia="Arial Unicode MS" w:cstheme="minorHAnsi"/>
          <w:sz w:val="18"/>
          <w:szCs w:val="18"/>
          <w:lang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E021B7E" w14:textId="77777777" w:rsidR="00650040" w:rsidRPr="00096B35" w:rsidRDefault="00650040" w:rsidP="00CE20A8">
      <w:pPr>
        <w:pStyle w:val="ListParagraph"/>
        <w:spacing w:after="0" w:line="240" w:lineRule="auto"/>
        <w:ind w:left="540"/>
        <w:jc w:val="both"/>
        <w:rPr>
          <w:rFonts w:eastAsia="Arial Unicode MS" w:cstheme="minorHAnsi"/>
          <w:sz w:val="18"/>
          <w:szCs w:val="18"/>
          <w:lang w:val="en-GB" w:bidi="th-TH"/>
        </w:rPr>
      </w:pPr>
    </w:p>
    <w:p w14:paraId="01E55ABD" w14:textId="77777777" w:rsidR="00C87537" w:rsidRPr="00096B35" w:rsidRDefault="003F3DE2" w:rsidP="00096B35">
      <w:pPr>
        <w:pStyle w:val="ListParagraph"/>
        <w:spacing w:after="0" w:line="240" w:lineRule="auto"/>
        <w:ind w:left="540" w:hanging="540"/>
        <w:jc w:val="both"/>
        <w:rPr>
          <w:rFonts w:eastAsia="Arial Unicode MS" w:cstheme="minorHAnsi"/>
          <w:b/>
          <w:bCs/>
          <w:color w:val="CF4A02"/>
          <w:sz w:val="18"/>
          <w:szCs w:val="18"/>
          <w:lang w:bidi="th-TH"/>
        </w:rPr>
      </w:pPr>
      <w:r w:rsidRPr="00096B35">
        <w:rPr>
          <w:rFonts w:eastAsia="Arial Unicode MS" w:cstheme="minorHAnsi"/>
          <w:b/>
          <w:bCs/>
          <w:color w:val="CF4A02"/>
          <w:sz w:val="18"/>
          <w:szCs w:val="18"/>
          <w:lang w:bidi="th-TH"/>
        </w:rPr>
        <w:t>6</w:t>
      </w:r>
      <w:r w:rsidR="00C87537" w:rsidRPr="00096B35">
        <w:rPr>
          <w:rFonts w:eastAsia="Arial Unicode MS" w:cstheme="minorHAnsi"/>
          <w:b/>
          <w:bCs/>
          <w:color w:val="CF4A02"/>
          <w:sz w:val="18"/>
          <w:szCs w:val="18"/>
          <w:lang w:bidi="th-TH"/>
        </w:rPr>
        <w:t>.</w:t>
      </w:r>
      <w:r w:rsidR="007C6B82" w:rsidRPr="00096B35">
        <w:rPr>
          <w:rFonts w:eastAsia="Arial Unicode MS" w:cstheme="minorHAnsi"/>
          <w:b/>
          <w:bCs/>
          <w:color w:val="CF4A02"/>
          <w:sz w:val="18"/>
          <w:szCs w:val="18"/>
          <w:lang w:bidi="th-TH"/>
        </w:rPr>
        <w:t>1</w:t>
      </w:r>
      <w:r w:rsidR="00ED4942" w:rsidRPr="00096B35">
        <w:rPr>
          <w:rFonts w:eastAsia="Arial Unicode MS" w:cstheme="minorHAnsi"/>
          <w:b/>
          <w:bCs/>
          <w:color w:val="CF4A02"/>
          <w:sz w:val="18"/>
          <w:szCs w:val="18"/>
          <w:lang w:bidi="th-TH"/>
        </w:rPr>
        <w:t>2</w:t>
      </w:r>
      <w:r w:rsidR="00C87537" w:rsidRPr="00096B35">
        <w:rPr>
          <w:rFonts w:eastAsia="Arial Unicode MS" w:cstheme="minorHAnsi"/>
          <w:b/>
          <w:bCs/>
          <w:color w:val="CF4A02"/>
          <w:sz w:val="18"/>
          <w:szCs w:val="18"/>
          <w:lang w:bidi="th-TH"/>
        </w:rPr>
        <w:tab/>
        <w:t>Employee benefits</w:t>
      </w:r>
    </w:p>
    <w:p w14:paraId="56D6AD58" w14:textId="77777777" w:rsidR="00D44594" w:rsidRPr="00096B35" w:rsidRDefault="00D44594" w:rsidP="00096B35">
      <w:pPr>
        <w:pStyle w:val="ListParagraph"/>
        <w:spacing w:after="0" w:line="240" w:lineRule="auto"/>
        <w:ind w:left="1080" w:hanging="540"/>
        <w:jc w:val="both"/>
        <w:rPr>
          <w:rFonts w:eastAsia="Arial Unicode MS" w:cstheme="minorHAnsi"/>
          <w:color w:val="CF4A02"/>
          <w:sz w:val="18"/>
          <w:szCs w:val="18"/>
          <w:lang w:bidi="th-TH"/>
        </w:rPr>
      </w:pPr>
    </w:p>
    <w:p w14:paraId="04C4FB04" w14:textId="77777777" w:rsidR="00C87537" w:rsidRPr="00096B35" w:rsidRDefault="007C6B82" w:rsidP="00096B35">
      <w:pPr>
        <w:pStyle w:val="ListParagraph"/>
        <w:spacing w:after="0" w:line="240" w:lineRule="auto"/>
        <w:ind w:left="1080" w:hanging="540"/>
        <w:jc w:val="both"/>
        <w:rPr>
          <w:rFonts w:eastAsia="Arial Unicode MS" w:cstheme="minorHAnsi"/>
          <w:color w:val="CF4A02"/>
          <w:sz w:val="18"/>
          <w:szCs w:val="18"/>
          <w:lang w:bidi="th-TH"/>
        </w:rPr>
      </w:pPr>
      <w:r w:rsidRPr="00096B35">
        <w:rPr>
          <w:rFonts w:eastAsia="Arial Unicode MS" w:cstheme="minorHAnsi"/>
          <w:color w:val="CF4A02"/>
          <w:sz w:val="18"/>
          <w:szCs w:val="18"/>
          <w:lang w:bidi="th-TH"/>
        </w:rPr>
        <w:t>a</w:t>
      </w:r>
      <w:r w:rsidR="00C87537" w:rsidRPr="00096B35">
        <w:rPr>
          <w:rFonts w:eastAsia="Arial Unicode MS" w:cstheme="minorHAnsi"/>
          <w:color w:val="CF4A02"/>
          <w:sz w:val="18"/>
          <w:szCs w:val="18"/>
          <w:lang w:bidi="th-TH"/>
        </w:rPr>
        <w:t>)</w:t>
      </w:r>
      <w:r w:rsidR="00C87537" w:rsidRPr="00096B35">
        <w:rPr>
          <w:rFonts w:eastAsia="Arial Unicode MS" w:cstheme="minorHAnsi"/>
          <w:color w:val="CF4A02"/>
          <w:sz w:val="18"/>
          <w:szCs w:val="18"/>
          <w:lang w:bidi="th-TH"/>
        </w:rPr>
        <w:tab/>
        <w:t>Short-term employee benefits</w:t>
      </w:r>
    </w:p>
    <w:p w14:paraId="13DE7E1B" w14:textId="77777777" w:rsidR="00C87537" w:rsidRPr="00096B35" w:rsidRDefault="00C87537" w:rsidP="00096B35">
      <w:pPr>
        <w:pStyle w:val="ListParagraph"/>
        <w:spacing w:after="0" w:line="240" w:lineRule="auto"/>
        <w:ind w:left="1080"/>
        <w:jc w:val="both"/>
        <w:rPr>
          <w:rFonts w:eastAsia="Arial Unicode MS" w:cstheme="minorHAnsi"/>
          <w:color w:val="A44E00" w:themeColor="text2" w:themeShade="BF"/>
          <w:sz w:val="18"/>
          <w:szCs w:val="18"/>
          <w:lang w:bidi="th-TH"/>
        </w:rPr>
      </w:pPr>
    </w:p>
    <w:p w14:paraId="59988762" w14:textId="77777777" w:rsidR="00C87537" w:rsidRPr="00096B35" w:rsidRDefault="009E3839" w:rsidP="00096B35">
      <w:pPr>
        <w:pStyle w:val="ListParagraph"/>
        <w:spacing w:after="0" w:line="240" w:lineRule="auto"/>
        <w:ind w:left="1080"/>
        <w:jc w:val="both"/>
        <w:rPr>
          <w:rFonts w:eastAsia="Arial Unicode MS" w:cstheme="minorHAnsi"/>
          <w:sz w:val="18"/>
          <w:szCs w:val="18"/>
          <w:lang w:bidi="th-TH"/>
        </w:rPr>
      </w:pPr>
      <w:r w:rsidRPr="006B3771">
        <w:rPr>
          <w:rFonts w:eastAsia="Arial Unicode MS" w:cstheme="minorHAnsi"/>
          <w:sz w:val="18"/>
          <w:szCs w:val="18"/>
          <w:lang w:bidi="th-TH"/>
        </w:rPr>
        <w:t>Liabilities for short-term employee benefits such as wages, salaries, paid annual leave and paid sick leave, bonuses, and medical care</w:t>
      </w:r>
      <w:r w:rsidR="007C6B82" w:rsidRPr="006B3771">
        <w:rPr>
          <w:rFonts w:eastAsia="Arial Unicode MS" w:cstheme="minorHAnsi"/>
          <w:sz w:val="18"/>
          <w:szCs w:val="18"/>
          <w:lang w:bidi="th-TH"/>
        </w:rPr>
        <w:t xml:space="preserve"> </w:t>
      </w:r>
      <w:r w:rsidRPr="006B3771">
        <w:rPr>
          <w:rFonts w:eastAsia="Arial Unicode MS" w:cstheme="minorHAnsi"/>
          <w:sz w:val="18"/>
          <w:szCs w:val="18"/>
          <w:lang w:bidi="th-TH"/>
        </w:rPr>
        <w:t>that are expected to be settled wholly within 12 months after the end of the period are recognised in respect of employees’ service up to the end of the reporting period. They are measured at the amount expected to be paid.</w:t>
      </w:r>
      <w:r w:rsidRPr="00096B35">
        <w:rPr>
          <w:rFonts w:eastAsia="Arial Unicode MS" w:cstheme="minorHAnsi"/>
          <w:sz w:val="18"/>
          <w:szCs w:val="18"/>
          <w:lang w:bidi="th-TH"/>
        </w:rPr>
        <w:t xml:space="preserve"> </w:t>
      </w:r>
    </w:p>
    <w:p w14:paraId="4B8E8F92" w14:textId="77777777" w:rsidR="00C87537" w:rsidRPr="00096B35" w:rsidRDefault="00C87537" w:rsidP="00096B35">
      <w:pPr>
        <w:pStyle w:val="ListParagraph"/>
        <w:spacing w:after="0" w:line="240" w:lineRule="auto"/>
        <w:ind w:left="1080"/>
        <w:jc w:val="both"/>
        <w:rPr>
          <w:rFonts w:eastAsia="Arial Unicode MS" w:cstheme="minorHAnsi"/>
          <w:color w:val="A44E00" w:themeColor="text2" w:themeShade="BF"/>
          <w:sz w:val="18"/>
          <w:szCs w:val="18"/>
          <w:lang w:bidi="th-TH"/>
        </w:rPr>
      </w:pPr>
    </w:p>
    <w:p w14:paraId="3726AD21" w14:textId="77777777" w:rsidR="00C87537" w:rsidRPr="00096B35" w:rsidRDefault="00292D22" w:rsidP="00096B35">
      <w:pPr>
        <w:spacing w:after="0" w:line="240" w:lineRule="auto"/>
        <w:ind w:left="1080" w:hanging="567"/>
        <w:jc w:val="both"/>
        <w:rPr>
          <w:rFonts w:eastAsia="Arial Unicode MS" w:cstheme="minorHAnsi"/>
          <w:color w:val="CF4A02"/>
          <w:sz w:val="18"/>
          <w:szCs w:val="18"/>
          <w:lang w:val="en-GB" w:bidi="th-TH"/>
        </w:rPr>
      </w:pPr>
      <w:r w:rsidRPr="00096B35">
        <w:rPr>
          <w:rFonts w:cstheme="minorHAnsi"/>
          <w:color w:val="CF4A02"/>
          <w:spacing w:val="-2"/>
          <w:sz w:val="18"/>
          <w:szCs w:val="18"/>
          <w:lang w:bidi="th-TH"/>
        </w:rPr>
        <w:t>b</w:t>
      </w:r>
      <w:r w:rsidR="00C87537" w:rsidRPr="00096B35">
        <w:rPr>
          <w:rFonts w:cstheme="minorHAnsi"/>
          <w:color w:val="CF4A02"/>
          <w:spacing w:val="-2"/>
          <w:sz w:val="18"/>
          <w:szCs w:val="18"/>
        </w:rPr>
        <w:t>)</w:t>
      </w:r>
      <w:r w:rsidR="00C87537" w:rsidRPr="00096B35">
        <w:rPr>
          <w:rFonts w:cstheme="minorHAnsi"/>
          <w:color w:val="CF4A02"/>
          <w:spacing w:val="-2"/>
          <w:sz w:val="18"/>
          <w:szCs w:val="18"/>
        </w:rPr>
        <w:tab/>
        <w:t>Defined contribution plan</w:t>
      </w:r>
    </w:p>
    <w:p w14:paraId="61CCA3B4" w14:textId="77777777" w:rsidR="00C87537" w:rsidRPr="00096B35" w:rsidRDefault="00C87537" w:rsidP="00096B35">
      <w:pPr>
        <w:spacing w:after="0" w:line="240" w:lineRule="auto"/>
        <w:ind w:left="1080"/>
        <w:jc w:val="both"/>
        <w:rPr>
          <w:rFonts w:eastAsia="Arial Unicode MS" w:cstheme="minorHAnsi"/>
          <w:color w:val="A44E00" w:themeColor="text2" w:themeShade="BF"/>
          <w:sz w:val="18"/>
          <w:szCs w:val="18"/>
          <w:lang w:val="en-GB" w:bidi="th-TH"/>
        </w:rPr>
      </w:pPr>
    </w:p>
    <w:p w14:paraId="02B10CA2" w14:textId="77777777" w:rsidR="009E3839" w:rsidRPr="00096B35" w:rsidRDefault="009E3839" w:rsidP="00CE20A8">
      <w:pPr>
        <w:spacing w:after="0" w:line="240" w:lineRule="auto"/>
        <w:ind w:left="1080"/>
        <w:jc w:val="both"/>
        <w:rPr>
          <w:rFonts w:eastAsia="Arial Unicode MS" w:cstheme="minorHAnsi"/>
          <w:sz w:val="18"/>
          <w:szCs w:val="18"/>
          <w:lang w:val="en-GB" w:bidi="th-TH"/>
        </w:rPr>
      </w:pPr>
      <w:r w:rsidRPr="00096B35">
        <w:rPr>
          <w:rFonts w:eastAsia="Arial Unicode MS" w:cstheme="minorHAnsi"/>
          <w:sz w:val="18"/>
          <w:szCs w:val="18"/>
          <w:lang w:bidi="th-TH"/>
        </w:rPr>
        <w:t xml:space="preserve">The Group pays contributions to </w:t>
      </w:r>
      <w:r w:rsidRPr="00096B35">
        <w:rPr>
          <w:rFonts w:eastAsia="Arial Unicode MS" w:cstheme="minorHAnsi"/>
          <w:sz w:val="18"/>
          <w:szCs w:val="18"/>
          <w:lang w:val="en-GB" w:bidi="th-TH"/>
        </w:rPr>
        <w:t>a separate fund</w:t>
      </w:r>
      <w:r w:rsidRPr="00096B35">
        <w:rPr>
          <w:rFonts w:eastAsia="Arial Unicode MS" w:cstheme="minorHAnsi"/>
          <w:sz w:val="18"/>
          <w:szCs w:val="18"/>
          <w:lang w:bidi="th-TH"/>
        </w:rPr>
        <w:t xml:space="preserve"> on a mandatory basis. The Group has no further payment obligations once the contributions have been paid. The contributions are recognised as employee benefit expense when they are due. </w:t>
      </w:r>
    </w:p>
    <w:p w14:paraId="5D3E46F7" w14:textId="77777777" w:rsidR="00C87537" w:rsidRPr="00096B35" w:rsidRDefault="00C87537" w:rsidP="00CE20A8">
      <w:pPr>
        <w:pStyle w:val="ListParagraph"/>
        <w:spacing w:after="0" w:line="240" w:lineRule="auto"/>
        <w:ind w:left="1080"/>
        <w:jc w:val="both"/>
        <w:rPr>
          <w:rFonts w:eastAsia="Arial Unicode MS" w:cstheme="minorHAnsi"/>
          <w:color w:val="A44E00" w:themeColor="text2" w:themeShade="BF"/>
          <w:sz w:val="18"/>
          <w:szCs w:val="18"/>
          <w:lang w:bidi="th-TH"/>
        </w:rPr>
      </w:pPr>
    </w:p>
    <w:p w14:paraId="393560B4" w14:textId="77777777" w:rsidR="00C87537" w:rsidRPr="00096B35" w:rsidRDefault="00292D22" w:rsidP="00CE20A8">
      <w:pPr>
        <w:spacing w:after="0" w:line="240" w:lineRule="auto"/>
        <w:ind w:left="1080" w:hanging="567"/>
        <w:jc w:val="both"/>
        <w:rPr>
          <w:rFonts w:cstheme="minorHAnsi"/>
          <w:color w:val="CF4A02"/>
          <w:spacing w:val="-2"/>
          <w:sz w:val="18"/>
          <w:szCs w:val="18"/>
          <w:lang w:bidi="th-TH"/>
        </w:rPr>
      </w:pPr>
      <w:r w:rsidRPr="00096B35">
        <w:rPr>
          <w:rFonts w:eastAsia="Arial Unicode MS" w:cstheme="minorHAnsi"/>
          <w:color w:val="CF4A02"/>
          <w:sz w:val="18"/>
          <w:szCs w:val="18"/>
          <w:lang w:bidi="th-TH"/>
        </w:rPr>
        <w:t>c</w:t>
      </w:r>
      <w:r w:rsidR="00C87537" w:rsidRPr="00096B35">
        <w:rPr>
          <w:rFonts w:eastAsia="Arial Unicode MS" w:cstheme="minorHAnsi"/>
          <w:color w:val="CF4A02"/>
          <w:sz w:val="18"/>
          <w:szCs w:val="18"/>
          <w:lang w:bidi="th-TH"/>
        </w:rPr>
        <w:t>)</w:t>
      </w:r>
      <w:r w:rsidR="00C87537" w:rsidRPr="00096B35">
        <w:rPr>
          <w:rFonts w:eastAsia="Arial Unicode MS" w:cstheme="minorHAnsi"/>
          <w:color w:val="CF4A02"/>
          <w:sz w:val="18"/>
          <w:szCs w:val="18"/>
          <w:lang w:bidi="th-TH"/>
        </w:rPr>
        <w:tab/>
      </w:r>
      <w:r w:rsidR="00C87537" w:rsidRPr="00096B35">
        <w:rPr>
          <w:rFonts w:cstheme="minorHAnsi"/>
          <w:color w:val="CF4A02"/>
          <w:spacing w:val="-2"/>
          <w:sz w:val="18"/>
          <w:szCs w:val="18"/>
          <w:lang w:bidi="th-TH"/>
        </w:rPr>
        <w:t>Defined benefit plans</w:t>
      </w:r>
    </w:p>
    <w:p w14:paraId="4FCBA43E" w14:textId="77777777" w:rsidR="00C87537" w:rsidRPr="00096B35" w:rsidRDefault="00C87537" w:rsidP="00CE20A8">
      <w:pPr>
        <w:pStyle w:val="ListParagraph"/>
        <w:spacing w:after="0" w:line="240" w:lineRule="auto"/>
        <w:ind w:left="1080"/>
        <w:jc w:val="both"/>
        <w:rPr>
          <w:rFonts w:eastAsia="Arial Unicode MS" w:cstheme="minorHAnsi"/>
          <w:sz w:val="18"/>
          <w:szCs w:val="18"/>
          <w:lang w:bidi="th-TH"/>
        </w:rPr>
      </w:pPr>
    </w:p>
    <w:p w14:paraId="5268C9F8" w14:textId="77777777" w:rsidR="009E3839" w:rsidRPr="001F7297" w:rsidRDefault="009E3839" w:rsidP="00CE20A8">
      <w:pPr>
        <w:pStyle w:val="ListParagraph"/>
        <w:spacing w:after="0" w:line="240" w:lineRule="auto"/>
        <w:ind w:left="1080"/>
        <w:jc w:val="both"/>
        <w:rPr>
          <w:rFonts w:eastAsia="Arial Unicode MS" w:cstheme="minorHAnsi"/>
          <w:sz w:val="18"/>
          <w:szCs w:val="18"/>
          <w:lang w:bidi="th-TH"/>
        </w:rPr>
      </w:pPr>
      <w:r w:rsidRPr="001F7297">
        <w:rPr>
          <w:rFonts w:eastAsia="Arial Unicode MS" w:cstheme="minorHAnsi"/>
          <w:sz w:val="18"/>
          <w:szCs w:val="18"/>
          <w:lang w:bidi="th-TH"/>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9191B11" w14:textId="77777777" w:rsidR="009E3839" w:rsidRPr="001F7297" w:rsidRDefault="009E3839" w:rsidP="00CE20A8">
      <w:pPr>
        <w:pStyle w:val="ListParagraph"/>
        <w:spacing w:after="0" w:line="240" w:lineRule="auto"/>
        <w:ind w:left="1080"/>
        <w:jc w:val="both"/>
        <w:rPr>
          <w:rFonts w:eastAsia="Arial Unicode MS" w:cstheme="minorHAnsi"/>
          <w:sz w:val="18"/>
          <w:szCs w:val="18"/>
          <w:lang w:bidi="th-TH"/>
        </w:rPr>
      </w:pPr>
    </w:p>
    <w:p w14:paraId="235DF19F" w14:textId="77777777" w:rsidR="00681D0F" w:rsidRDefault="009E3839" w:rsidP="00CE20A8">
      <w:pPr>
        <w:pStyle w:val="ListParagraph"/>
        <w:spacing w:after="0" w:line="240" w:lineRule="auto"/>
        <w:ind w:left="1080"/>
        <w:jc w:val="both"/>
        <w:rPr>
          <w:rFonts w:eastAsia="Arial Unicode MS" w:cstheme="minorHAnsi"/>
          <w:sz w:val="18"/>
          <w:szCs w:val="18"/>
          <w:lang w:bidi="th-TH"/>
        </w:rPr>
      </w:pPr>
      <w:r w:rsidRPr="001F7297">
        <w:rPr>
          <w:rFonts w:eastAsia="Arial Unicode MS" w:cstheme="minorHAnsi"/>
          <w:sz w:val="18"/>
          <w:szCs w:val="18"/>
          <w:lang w:bidi="th-TH"/>
        </w:rPr>
        <w:t xml:space="preserve">The defined benefit obligation is calculated annually by an independent actuary using the projected unit credit method. The present value of the defined benefit obligation is determined by discounting the </w:t>
      </w:r>
    </w:p>
    <w:p w14:paraId="573E7E57" w14:textId="77777777" w:rsidR="00681D0F" w:rsidRDefault="00681D0F" w:rsidP="00CE20A8">
      <w:pPr>
        <w:pStyle w:val="ListParagraph"/>
        <w:spacing w:after="0" w:line="240" w:lineRule="auto"/>
        <w:ind w:left="1080"/>
        <w:jc w:val="both"/>
        <w:rPr>
          <w:rFonts w:eastAsia="Arial Unicode MS" w:cstheme="minorHAnsi"/>
          <w:sz w:val="18"/>
          <w:szCs w:val="18"/>
          <w:lang w:bidi="th-TH"/>
        </w:rPr>
      </w:pPr>
    </w:p>
    <w:p w14:paraId="739B6610" w14:textId="77777777" w:rsidR="00681D0F" w:rsidRDefault="00681D0F" w:rsidP="00CE20A8">
      <w:pPr>
        <w:pStyle w:val="ListParagraph"/>
        <w:spacing w:after="0" w:line="240" w:lineRule="auto"/>
        <w:ind w:left="1080"/>
        <w:jc w:val="both"/>
        <w:rPr>
          <w:rFonts w:eastAsia="Arial Unicode MS" w:cstheme="minorHAnsi"/>
          <w:sz w:val="18"/>
          <w:szCs w:val="18"/>
          <w:lang w:bidi="th-TH"/>
        </w:rPr>
      </w:pPr>
    </w:p>
    <w:p w14:paraId="73302B32" w14:textId="1381BF7A" w:rsidR="009E3839" w:rsidRPr="001F7297" w:rsidRDefault="009E3839" w:rsidP="00CE20A8">
      <w:pPr>
        <w:pStyle w:val="ListParagraph"/>
        <w:spacing w:after="0" w:line="240" w:lineRule="auto"/>
        <w:ind w:left="1080"/>
        <w:jc w:val="both"/>
        <w:rPr>
          <w:rFonts w:eastAsia="Arial Unicode MS" w:cstheme="minorHAnsi"/>
          <w:sz w:val="18"/>
          <w:szCs w:val="18"/>
          <w:lang w:bidi="th-TH"/>
        </w:rPr>
      </w:pPr>
      <w:r w:rsidRPr="001F7297">
        <w:rPr>
          <w:rFonts w:eastAsia="Arial Unicode MS" w:cstheme="minorHAnsi"/>
          <w:sz w:val="18"/>
          <w:szCs w:val="18"/>
          <w:lang w:bidi="th-TH"/>
        </w:rPr>
        <w:t>estimated future cash outflows using market yield of government bonds</w:t>
      </w:r>
      <w:r w:rsidR="00292D22" w:rsidRPr="001F7297">
        <w:rPr>
          <w:rFonts w:eastAsia="Arial Unicode MS" w:cstheme="minorHAnsi"/>
          <w:sz w:val="18"/>
          <w:szCs w:val="18"/>
          <w:lang w:bidi="th-TH"/>
        </w:rPr>
        <w:t xml:space="preserve"> </w:t>
      </w:r>
      <w:r w:rsidRPr="001F7297">
        <w:rPr>
          <w:rFonts w:eastAsia="Arial Unicode MS" w:cstheme="minorHAnsi"/>
          <w:sz w:val="18"/>
          <w:szCs w:val="18"/>
          <w:lang w:bidi="th-TH"/>
        </w:rPr>
        <w:t>that matches the terms and currency of the expected cash outflows.</w:t>
      </w:r>
    </w:p>
    <w:p w14:paraId="19F61D12" w14:textId="77777777" w:rsidR="009E3839" w:rsidRPr="001F7297" w:rsidRDefault="009E3839" w:rsidP="00CE20A8">
      <w:pPr>
        <w:pStyle w:val="ListParagraph"/>
        <w:spacing w:after="0" w:line="240" w:lineRule="auto"/>
        <w:ind w:left="1080"/>
        <w:jc w:val="both"/>
        <w:rPr>
          <w:rFonts w:eastAsia="Arial Unicode MS" w:cstheme="minorHAnsi"/>
          <w:sz w:val="18"/>
          <w:szCs w:val="18"/>
          <w:lang w:bidi="th-TH"/>
        </w:rPr>
      </w:pPr>
    </w:p>
    <w:p w14:paraId="11C5F16A" w14:textId="77777777" w:rsidR="009E3839" w:rsidRPr="001F7297" w:rsidRDefault="009E3839" w:rsidP="00CE20A8">
      <w:pPr>
        <w:pStyle w:val="ListParagraph"/>
        <w:spacing w:after="0" w:line="240" w:lineRule="auto"/>
        <w:ind w:left="1080"/>
        <w:jc w:val="both"/>
        <w:rPr>
          <w:rFonts w:eastAsia="Arial Unicode MS" w:cstheme="minorHAnsi"/>
          <w:spacing w:val="-4"/>
          <w:sz w:val="18"/>
          <w:szCs w:val="18"/>
          <w:lang w:bidi="th-TH"/>
        </w:rPr>
      </w:pPr>
      <w:r w:rsidRPr="001F7297">
        <w:rPr>
          <w:rFonts w:eastAsia="Arial Unicode MS" w:cstheme="minorHAnsi"/>
          <w:spacing w:val="-4"/>
          <w:sz w:val="18"/>
          <w:szCs w:val="18"/>
          <w:lang w:bidi="th-TH"/>
        </w:rPr>
        <w:t xml:space="preserve">Remeasurement gains and losses are </w:t>
      </w:r>
      <w:r w:rsidR="00597ACA" w:rsidRPr="001F7297">
        <w:rPr>
          <w:rFonts w:eastAsia="Arial Unicode MS" w:cstheme="minorHAnsi"/>
          <w:spacing w:val="-4"/>
          <w:sz w:val="18"/>
          <w:szCs w:val="18"/>
          <w:lang w:bidi="th-TH"/>
        </w:rPr>
        <w:t>recognised directly</w:t>
      </w:r>
      <w:r w:rsidRPr="001F7297">
        <w:rPr>
          <w:rFonts w:eastAsia="Arial Unicode MS" w:cstheme="minorHAnsi"/>
          <w:spacing w:val="-4"/>
          <w:sz w:val="18"/>
          <w:szCs w:val="18"/>
          <w:lang w:bidi="th-TH"/>
        </w:rPr>
        <w:t xml:space="preserve"> to other comprehensive income in the period in which they arise. They are</w:t>
      </w:r>
      <w:r w:rsidR="00292D22" w:rsidRPr="001F7297">
        <w:rPr>
          <w:rFonts w:eastAsia="Arial Unicode MS" w:cstheme="minorHAnsi"/>
          <w:spacing w:val="-4"/>
          <w:sz w:val="18"/>
          <w:szCs w:val="18"/>
          <w:lang w:bidi="th-TH"/>
        </w:rPr>
        <w:t xml:space="preserve"> </w:t>
      </w:r>
      <w:r w:rsidRPr="001F7297">
        <w:rPr>
          <w:rFonts w:eastAsia="Arial Unicode MS" w:cstheme="minorHAnsi"/>
          <w:spacing w:val="-4"/>
          <w:sz w:val="18"/>
          <w:szCs w:val="18"/>
          <w:lang w:bidi="th-TH"/>
        </w:rPr>
        <w:t>presented as a separate item in statements of changes in equity.</w:t>
      </w:r>
    </w:p>
    <w:p w14:paraId="71CB39FC" w14:textId="77777777" w:rsidR="00C87537" w:rsidRPr="001F7297" w:rsidRDefault="00C87537" w:rsidP="00CE20A8">
      <w:pPr>
        <w:pStyle w:val="ListParagraph"/>
        <w:spacing w:after="0" w:line="240" w:lineRule="auto"/>
        <w:ind w:left="1080"/>
        <w:jc w:val="both"/>
        <w:rPr>
          <w:rFonts w:eastAsia="Arial Unicode MS" w:cstheme="minorHAnsi"/>
          <w:sz w:val="18"/>
          <w:szCs w:val="18"/>
          <w:lang w:bidi="th-TH"/>
        </w:rPr>
      </w:pPr>
    </w:p>
    <w:p w14:paraId="1C7C6785" w14:textId="77777777" w:rsidR="00C87537" w:rsidRPr="00096B35" w:rsidRDefault="00C87537" w:rsidP="00CE20A8">
      <w:pPr>
        <w:pStyle w:val="ListParagraph"/>
        <w:spacing w:after="0" w:line="240" w:lineRule="auto"/>
        <w:ind w:left="1080"/>
        <w:jc w:val="both"/>
        <w:rPr>
          <w:rFonts w:eastAsia="Arial Unicode MS" w:cstheme="minorHAnsi"/>
          <w:sz w:val="18"/>
          <w:szCs w:val="18"/>
          <w:lang w:bidi="th-TH"/>
        </w:rPr>
      </w:pPr>
      <w:r w:rsidRPr="001F7297">
        <w:rPr>
          <w:rFonts w:eastAsia="Arial Unicode MS" w:cstheme="minorHAnsi"/>
          <w:sz w:val="18"/>
          <w:szCs w:val="18"/>
          <w:lang w:bidi="th-TH"/>
        </w:rPr>
        <w:t>Past-service costs are recognised immediately in profit or loss.</w:t>
      </w:r>
    </w:p>
    <w:p w14:paraId="6B9C0D3D" w14:textId="77777777" w:rsidR="00C87537" w:rsidRPr="00096B35" w:rsidRDefault="00C87537" w:rsidP="00CE20A8">
      <w:pPr>
        <w:pStyle w:val="ListParagraph"/>
        <w:spacing w:after="0" w:line="240" w:lineRule="auto"/>
        <w:ind w:left="539"/>
        <w:jc w:val="both"/>
        <w:rPr>
          <w:rFonts w:cstheme="minorHAnsi"/>
          <w:color w:val="E0301E" w:themeColor="accent6"/>
          <w:spacing w:val="-2"/>
          <w:sz w:val="18"/>
          <w:szCs w:val="18"/>
        </w:rPr>
      </w:pPr>
    </w:p>
    <w:p w14:paraId="5CB4D8A4" w14:textId="77777777" w:rsidR="00A3172B" w:rsidRPr="00096B35" w:rsidRDefault="00A3172B" w:rsidP="00CE20A8">
      <w:pPr>
        <w:spacing w:after="0" w:line="240" w:lineRule="auto"/>
        <w:ind w:left="1080" w:hanging="540"/>
        <w:jc w:val="both"/>
        <w:rPr>
          <w:rFonts w:cstheme="minorHAnsi"/>
          <w:color w:val="CF4A02"/>
          <w:sz w:val="18"/>
          <w:szCs w:val="18"/>
          <w:lang w:val="en-GB"/>
        </w:rPr>
      </w:pPr>
      <w:r w:rsidRPr="00096B35">
        <w:rPr>
          <w:rFonts w:cstheme="minorHAnsi"/>
          <w:color w:val="CF4A02"/>
          <w:sz w:val="18"/>
          <w:szCs w:val="18"/>
          <w:lang w:val="en-GB"/>
        </w:rPr>
        <w:t>d)</w:t>
      </w:r>
      <w:r w:rsidRPr="00096B35">
        <w:rPr>
          <w:rFonts w:cstheme="minorHAnsi"/>
          <w:color w:val="CF4A02"/>
          <w:sz w:val="18"/>
          <w:szCs w:val="18"/>
          <w:lang w:val="en-GB"/>
        </w:rPr>
        <w:tab/>
        <w:t>Termination benefits</w:t>
      </w:r>
    </w:p>
    <w:p w14:paraId="20E7F29B" w14:textId="77777777" w:rsidR="00CE20A8" w:rsidRDefault="00CE20A8" w:rsidP="00CE20A8">
      <w:pPr>
        <w:spacing w:after="0" w:line="240" w:lineRule="auto"/>
        <w:ind w:left="1080"/>
        <w:jc w:val="both"/>
        <w:rPr>
          <w:rFonts w:cstheme="minorHAnsi"/>
          <w:sz w:val="18"/>
          <w:szCs w:val="18"/>
          <w:lang w:val="en-GB"/>
        </w:rPr>
      </w:pPr>
    </w:p>
    <w:p w14:paraId="7D52F4C7" w14:textId="77777777" w:rsidR="00A3172B" w:rsidRDefault="00A3172B" w:rsidP="00CE20A8">
      <w:pPr>
        <w:spacing w:after="0" w:line="240" w:lineRule="auto"/>
        <w:ind w:left="1080"/>
        <w:jc w:val="both"/>
        <w:rPr>
          <w:rFonts w:cstheme="minorHAnsi"/>
          <w:sz w:val="18"/>
          <w:szCs w:val="18"/>
          <w:lang w:val="en-GB"/>
        </w:rPr>
      </w:pPr>
      <w:r w:rsidRPr="00096B35">
        <w:rPr>
          <w:rFonts w:cstheme="minorHAnsi"/>
          <w:sz w:val="18"/>
          <w:szCs w:val="18"/>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728579A4" w14:textId="77777777" w:rsidR="00712FB3" w:rsidRPr="00096B35" w:rsidRDefault="00712FB3" w:rsidP="00712FB3">
      <w:pPr>
        <w:spacing w:after="0" w:line="240" w:lineRule="auto"/>
        <w:ind w:left="1080"/>
        <w:jc w:val="both"/>
        <w:rPr>
          <w:rFonts w:cstheme="minorHAnsi"/>
          <w:sz w:val="18"/>
          <w:szCs w:val="18"/>
          <w:lang w:val="en-GB"/>
        </w:rPr>
      </w:pPr>
    </w:p>
    <w:p w14:paraId="05987275" w14:textId="77777777" w:rsidR="00C87537" w:rsidRPr="00096B35" w:rsidRDefault="00A3172B" w:rsidP="00096B35">
      <w:pPr>
        <w:pStyle w:val="ListParagraph"/>
        <w:spacing w:after="0" w:line="240" w:lineRule="auto"/>
        <w:ind w:left="540" w:hanging="540"/>
        <w:jc w:val="both"/>
        <w:rPr>
          <w:rFonts w:cstheme="minorHAnsi"/>
          <w:b/>
          <w:bCs/>
          <w:color w:val="CF4A02"/>
          <w:spacing w:val="-2"/>
          <w:sz w:val="18"/>
          <w:szCs w:val="18"/>
        </w:rPr>
      </w:pPr>
      <w:r w:rsidRPr="00096B35">
        <w:rPr>
          <w:rFonts w:cstheme="minorHAnsi"/>
          <w:b/>
          <w:bCs/>
          <w:color w:val="CF4A02"/>
          <w:spacing w:val="-2"/>
          <w:sz w:val="18"/>
          <w:szCs w:val="18"/>
        </w:rPr>
        <w:t>6</w:t>
      </w:r>
      <w:r w:rsidR="00C87537" w:rsidRPr="00096B35">
        <w:rPr>
          <w:rFonts w:cstheme="minorHAnsi"/>
          <w:b/>
          <w:bCs/>
          <w:color w:val="CF4A02"/>
          <w:spacing w:val="-2"/>
          <w:sz w:val="18"/>
          <w:szCs w:val="18"/>
        </w:rPr>
        <w:t>.</w:t>
      </w:r>
      <w:r w:rsidR="00292D22" w:rsidRPr="00096B35">
        <w:rPr>
          <w:rFonts w:cstheme="minorHAnsi"/>
          <w:b/>
          <w:bCs/>
          <w:color w:val="CF4A02"/>
          <w:spacing w:val="-2"/>
          <w:sz w:val="18"/>
          <w:szCs w:val="18"/>
        </w:rPr>
        <w:t>1</w:t>
      </w:r>
      <w:r w:rsidR="00ED4942" w:rsidRPr="00096B35">
        <w:rPr>
          <w:rFonts w:cstheme="minorHAnsi"/>
          <w:b/>
          <w:bCs/>
          <w:color w:val="CF4A02"/>
          <w:spacing w:val="-2"/>
          <w:sz w:val="18"/>
          <w:szCs w:val="18"/>
        </w:rPr>
        <w:t>3</w:t>
      </w:r>
      <w:r w:rsidR="00C87537" w:rsidRPr="00096B35">
        <w:rPr>
          <w:rFonts w:cstheme="minorHAnsi"/>
          <w:b/>
          <w:bCs/>
          <w:color w:val="CF4A02"/>
          <w:spacing w:val="-2"/>
          <w:sz w:val="18"/>
          <w:szCs w:val="18"/>
        </w:rPr>
        <w:tab/>
        <w:t>Provisions</w:t>
      </w:r>
    </w:p>
    <w:p w14:paraId="446B98F1" w14:textId="77777777" w:rsidR="00C87537" w:rsidRPr="00096B35" w:rsidRDefault="00C87537" w:rsidP="00096B35">
      <w:pPr>
        <w:pStyle w:val="ListParagraph"/>
        <w:spacing w:after="0" w:line="240" w:lineRule="auto"/>
        <w:ind w:left="540"/>
        <w:jc w:val="both"/>
        <w:rPr>
          <w:rFonts w:cstheme="minorHAnsi"/>
          <w:color w:val="CF4A02"/>
          <w:spacing w:val="-2"/>
          <w:sz w:val="18"/>
          <w:szCs w:val="18"/>
        </w:rPr>
      </w:pPr>
    </w:p>
    <w:p w14:paraId="6ED7365B" w14:textId="77777777" w:rsidR="00C87537" w:rsidRPr="00096B35" w:rsidRDefault="00C87537" w:rsidP="00096B35">
      <w:pPr>
        <w:pStyle w:val="ListParagraph"/>
        <w:spacing w:after="0" w:line="240" w:lineRule="auto"/>
        <w:ind w:left="540"/>
        <w:jc w:val="both"/>
        <w:rPr>
          <w:rFonts w:cstheme="minorHAnsi"/>
          <w:spacing w:val="-2"/>
          <w:sz w:val="18"/>
          <w:szCs w:val="18"/>
        </w:rPr>
      </w:pPr>
      <w:r w:rsidRPr="00096B35">
        <w:rPr>
          <w:rFonts w:cstheme="minorHAnsi"/>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514D34F9" w14:textId="77777777" w:rsidR="00C87537" w:rsidRPr="00096B35" w:rsidRDefault="00C87537" w:rsidP="00096B35">
      <w:pPr>
        <w:pStyle w:val="ListParagraph"/>
        <w:spacing w:after="0" w:line="240" w:lineRule="auto"/>
        <w:ind w:left="540"/>
        <w:jc w:val="both"/>
        <w:rPr>
          <w:rFonts w:cstheme="minorHAnsi"/>
          <w:spacing w:val="-2"/>
          <w:sz w:val="18"/>
          <w:szCs w:val="18"/>
        </w:rPr>
      </w:pPr>
    </w:p>
    <w:p w14:paraId="19F60E4C" w14:textId="77777777" w:rsidR="00C87537" w:rsidRPr="00096B35" w:rsidRDefault="00C87537" w:rsidP="00096B35">
      <w:pPr>
        <w:pStyle w:val="ListParagraph"/>
        <w:spacing w:after="0" w:line="240" w:lineRule="auto"/>
        <w:ind w:left="540"/>
        <w:jc w:val="both"/>
        <w:rPr>
          <w:rFonts w:eastAsia="Arial Unicode MS" w:cstheme="minorHAnsi"/>
          <w:b/>
          <w:bCs/>
          <w:sz w:val="18"/>
          <w:szCs w:val="18"/>
          <w:lang w:val="en-GB" w:bidi="th-TH"/>
        </w:rPr>
      </w:pPr>
      <w:r w:rsidRPr="00096B35">
        <w:rPr>
          <w:rFonts w:cstheme="minorHAnsi"/>
          <w:spacing w:val="-2"/>
          <w:sz w:val="18"/>
          <w:szCs w:val="18"/>
        </w:rPr>
        <w:t>Provisions are measured at the present value of the expenditures expected to be required to settle the obligation. The increase in the provision due to passage of time is recognised as interest expense.</w:t>
      </w:r>
    </w:p>
    <w:p w14:paraId="6BCAE315" w14:textId="77777777" w:rsidR="001F7297" w:rsidRPr="00096B35" w:rsidRDefault="001F7297" w:rsidP="00096B35">
      <w:pPr>
        <w:spacing w:after="0" w:line="240" w:lineRule="auto"/>
        <w:jc w:val="both"/>
        <w:rPr>
          <w:rFonts w:eastAsia="Arial Unicode MS" w:cstheme="minorHAnsi"/>
          <w:sz w:val="18"/>
          <w:szCs w:val="18"/>
          <w:lang w:bidi="th-TH"/>
        </w:rPr>
      </w:pPr>
    </w:p>
    <w:p w14:paraId="61768EBE" w14:textId="77777777" w:rsidR="00C87537" w:rsidRPr="00096B35" w:rsidRDefault="00A3172B" w:rsidP="00096B35">
      <w:pPr>
        <w:pStyle w:val="ListParagraph"/>
        <w:spacing w:after="0" w:line="240" w:lineRule="auto"/>
        <w:ind w:left="562" w:hanging="562"/>
        <w:jc w:val="both"/>
        <w:rPr>
          <w:rFonts w:eastAsia="Arial Unicode MS" w:cstheme="minorHAnsi"/>
          <w:b/>
          <w:bCs/>
          <w:color w:val="CF4A02"/>
          <w:sz w:val="18"/>
          <w:szCs w:val="18"/>
          <w:lang w:bidi="th-TH"/>
        </w:rPr>
      </w:pPr>
      <w:r w:rsidRPr="00096B35">
        <w:rPr>
          <w:rFonts w:eastAsia="Arial Unicode MS" w:cstheme="minorHAnsi"/>
          <w:b/>
          <w:bCs/>
          <w:color w:val="CF4A02"/>
          <w:sz w:val="18"/>
          <w:szCs w:val="18"/>
          <w:lang w:bidi="th-TH"/>
        </w:rPr>
        <w:t>6</w:t>
      </w:r>
      <w:r w:rsidR="00C87537" w:rsidRPr="00096B35">
        <w:rPr>
          <w:rFonts w:eastAsia="Arial Unicode MS" w:cstheme="minorHAnsi"/>
          <w:b/>
          <w:bCs/>
          <w:color w:val="CF4A02"/>
          <w:sz w:val="18"/>
          <w:szCs w:val="18"/>
          <w:lang w:bidi="th-TH"/>
        </w:rPr>
        <w:t>.</w:t>
      </w:r>
      <w:r w:rsidR="00292D22" w:rsidRPr="00096B35">
        <w:rPr>
          <w:rFonts w:eastAsia="Arial Unicode MS" w:cstheme="minorHAnsi"/>
          <w:b/>
          <w:bCs/>
          <w:color w:val="CF4A02"/>
          <w:sz w:val="18"/>
          <w:szCs w:val="18"/>
          <w:lang w:bidi="th-TH"/>
        </w:rPr>
        <w:t>1</w:t>
      </w:r>
      <w:r w:rsidR="00ED4942" w:rsidRPr="00096B35">
        <w:rPr>
          <w:rFonts w:eastAsia="Arial Unicode MS" w:cstheme="minorHAnsi"/>
          <w:b/>
          <w:bCs/>
          <w:color w:val="CF4A02"/>
          <w:sz w:val="18"/>
          <w:szCs w:val="18"/>
          <w:lang w:bidi="th-TH"/>
        </w:rPr>
        <w:t>4</w:t>
      </w:r>
      <w:r w:rsidR="00C87537" w:rsidRPr="00096B35">
        <w:rPr>
          <w:rFonts w:eastAsia="Arial Unicode MS" w:cstheme="minorHAnsi"/>
          <w:b/>
          <w:bCs/>
          <w:color w:val="CF4A02"/>
          <w:sz w:val="18"/>
          <w:szCs w:val="18"/>
          <w:lang w:bidi="th-TH"/>
        </w:rPr>
        <w:tab/>
        <w:t>Share capital</w:t>
      </w:r>
    </w:p>
    <w:p w14:paraId="1C4F0171" w14:textId="77777777" w:rsidR="00C87537" w:rsidRPr="00096B35" w:rsidRDefault="00C87537" w:rsidP="00096B35">
      <w:pPr>
        <w:pStyle w:val="ListParagraph"/>
        <w:spacing w:after="0" w:line="240" w:lineRule="auto"/>
        <w:ind w:left="540"/>
        <w:jc w:val="both"/>
        <w:rPr>
          <w:rFonts w:eastAsia="Arial Unicode MS" w:cstheme="minorHAnsi"/>
          <w:b/>
          <w:bCs/>
          <w:color w:val="A44E00" w:themeColor="text2" w:themeShade="BF"/>
          <w:sz w:val="18"/>
          <w:szCs w:val="18"/>
          <w:lang w:bidi="th-TH"/>
        </w:rPr>
      </w:pPr>
    </w:p>
    <w:p w14:paraId="1DF70D8A" w14:textId="77777777" w:rsidR="009E3839" w:rsidRPr="00096B35" w:rsidRDefault="009E3839" w:rsidP="001F7297">
      <w:pPr>
        <w:pStyle w:val="ListParagraph"/>
        <w:spacing w:after="0" w:line="240" w:lineRule="auto"/>
        <w:ind w:left="567"/>
        <w:jc w:val="both"/>
        <w:rPr>
          <w:rFonts w:eastAsia="Arial Unicode MS" w:cstheme="minorHAnsi"/>
          <w:spacing w:val="-6"/>
          <w:sz w:val="18"/>
          <w:szCs w:val="18"/>
          <w:lang w:bidi="th-TH"/>
        </w:rPr>
      </w:pPr>
      <w:r w:rsidRPr="00096B35">
        <w:rPr>
          <w:rFonts w:eastAsia="Arial Unicode MS" w:cstheme="minorHAnsi"/>
          <w:spacing w:val="-6"/>
          <w:sz w:val="18"/>
          <w:szCs w:val="18"/>
          <w:lang w:bidi="th-TH"/>
        </w:rPr>
        <w:t xml:space="preserve">Ordinary shares are classified as equity. </w:t>
      </w:r>
    </w:p>
    <w:p w14:paraId="29CF3788" w14:textId="77777777" w:rsidR="009E3839" w:rsidRPr="00096B35" w:rsidRDefault="009E3839" w:rsidP="001F7297">
      <w:pPr>
        <w:pStyle w:val="ListParagraph"/>
        <w:spacing w:after="0" w:line="240" w:lineRule="auto"/>
        <w:ind w:left="567"/>
        <w:jc w:val="both"/>
        <w:rPr>
          <w:rFonts w:eastAsia="Arial Unicode MS" w:cstheme="minorHAnsi"/>
          <w:sz w:val="18"/>
          <w:szCs w:val="18"/>
          <w:lang w:bidi="th-TH"/>
        </w:rPr>
      </w:pPr>
    </w:p>
    <w:p w14:paraId="0D92326D" w14:textId="77777777" w:rsidR="009E3839" w:rsidRPr="00096B35" w:rsidRDefault="009E3839" w:rsidP="001F7297">
      <w:pPr>
        <w:pStyle w:val="ListParagraph"/>
        <w:spacing w:after="0" w:line="240" w:lineRule="auto"/>
        <w:ind w:left="567"/>
        <w:jc w:val="both"/>
        <w:rPr>
          <w:rFonts w:eastAsia="Arial Unicode MS" w:cstheme="minorHAnsi"/>
          <w:sz w:val="18"/>
          <w:szCs w:val="18"/>
          <w:lang w:bidi="th-TH"/>
        </w:rPr>
      </w:pPr>
      <w:r w:rsidRPr="00096B35">
        <w:rPr>
          <w:rFonts w:eastAsia="Arial Unicode MS" w:cstheme="minorHAnsi"/>
          <w:sz w:val="18"/>
          <w:szCs w:val="18"/>
          <w:lang w:bidi="th-TH"/>
        </w:rPr>
        <w:t>Incremental costs directly attributable to the issue of new shares or options (net of tax) are shown as a deduction in equity.</w:t>
      </w:r>
    </w:p>
    <w:p w14:paraId="3CA54728" w14:textId="77777777" w:rsidR="00712FB3" w:rsidRPr="00096B35" w:rsidRDefault="00712FB3" w:rsidP="00096B35">
      <w:pPr>
        <w:spacing w:after="0" w:line="240" w:lineRule="auto"/>
        <w:jc w:val="both"/>
        <w:rPr>
          <w:rFonts w:cstheme="minorHAnsi"/>
          <w:color w:val="E0301E" w:themeColor="accent6"/>
          <w:spacing w:val="-2"/>
          <w:sz w:val="18"/>
          <w:szCs w:val="18"/>
        </w:rPr>
      </w:pPr>
    </w:p>
    <w:p w14:paraId="2BA78EEB" w14:textId="77777777" w:rsidR="00C87537" w:rsidRPr="00096B35" w:rsidRDefault="00A3172B" w:rsidP="00096B35">
      <w:pPr>
        <w:spacing w:after="0" w:line="240" w:lineRule="auto"/>
        <w:ind w:left="562" w:hanging="562"/>
        <w:contextualSpacing/>
        <w:jc w:val="both"/>
        <w:rPr>
          <w:rFonts w:cstheme="minorHAnsi"/>
          <w:b/>
          <w:bCs/>
          <w:color w:val="CF4A02"/>
          <w:spacing w:val="-2"/>
          <w:sz w:val="18"/>
          <w:szCs w:val="18"/>
        </w:rPr>
      </w:pPr>
      <w:bookmarkStart w:id="13" w:name="_Toc494360339"/>
      <w:r w:rsidRPr="00096B35">
        <w:rPr>
          <w:rFonts w:cstheme="minorHAnsi"/>
          <w:b/>
          <w:bCs/>
          <w:color w:val="CF4A02"/>
          <w:sz w:val="18"/>
          <w:szCs w:val="18"/>
        </w:rPr>
        <w:t>6</w:t>
      </w:r>
      <w:r w:rsidR="00C87537" w:rsidRPr="00096B35">
        <w:rPr>
          <w:rFonts w:cstheme="minorHAnsi"/>
          <w:b/>
          <w:bCs/>
          <w:color w:val="CF4A02"/>
          <w:sz w:val="18"/>
          <w:szCs w:val="18"/>
        </w:rPr>
        <w:t>.</w:t>
      </w:r>
      <w:r w:rsidR="00292D22" w:rsidRPr="00096B35">
        <w:rPr>
          <w:rFonts w:cstheme="minorHAnsi"/>
          <w:b/>
          <w:bCs/>
          <w:color w:val="CF4A02"/>
          <w:sz w:val="18"/>
          <w:szCs w:val="18"/>
        </w:rPr>
        <w:t>1</w:t>
      </w:r>
      <w:r w:rsidR="00ED4942" w:rsidRPr="00096B35">
        <w:rPr>
          <w:rFonts w:cstheme="minorHAnsi"/>
          <w:b/>
          <w:bCs/>
          <w:color w:val="CF4A02"/>
          <w:sz w:val="18"/>
          <w:szCs w:val="18"/>
        </w:rPr>
        <w:t>5</w:t>
      </w:r>
      <w:r w:rsidR="00C87537" w:rsidRPr="00096B35">
        <w:rPr>
          <w:rFonts w:cstheme="minorHAnsi"/>
          <w:b/>
          <w:bCs/>
          <w:color w:val="CF4A02"/>
          <w:sz w:val="18"/>
          <w:szCs w:val="18"/>
        </w:rPr>
        <w:tab/>
        <w:t>Revenue recognition</w:t>
      </w:r>
      <w:bookmarkEnd w:id="13"/>
      <w:r w:rsidR="00C87537" w:rsidRPr="00096B35">
        <w:rPr>
          <w:rFonts w:cstheme="minorHAnsi"/>
          <w:b/>
          <w:bCs/>
          <w:color w:val="CF4A02"/>
          <w:spacing w:val="-2"/>
          <w:sz w:val="18"/>
          <w:szCs w:val="18"/>
        </w:rPr>
        <w:t xml:space="preserve"> </w:t>
      </w:r>
    </w:p>
    <w:p w14:paraId="5622887D" w14:textId="77777777" w:rsidR="00D44594" w:rsidRPr="00096B35" w:rsidRDefault="00D44594" w:rsidP="00096B35">
      <w:pPr>
        <w:spacing w:after="0" w:line="240" w:lineRule="auto"/>
        <w:ind w:left="540"/>
        <w:contextualSpacing/>
        <w:jc w:val="both"/>
        <w:rPr>
          <w:rFonts w:cstheme="minorHAnsi"/>
          <w:spacing w:val="-2"/>
          <w:sz w:val="18"/>
          <w:szCs w:val="18"/>
          <w:lang w:val="en-GB"/>
        </w:rPr>
      </w:pPr>
    </w:p>
    <w:p w14:paraId="05DB0951" w14:textId="77777777" w:rsidR="002734E4" w:rsidRPr="00096B35" w:rsidRDefault="002734E4" w:rsidP="00096B35">
      <w:pPr>
        <w:spacing w:after="0" w:line="240" w:lineRule="auto"/>
        <w:ind w:left="540"/>
        <w:contextualSpacing/>
        <w:jc w:val="both"/>
        <w:rPr>
          <w:rFonts w:cstheme="minorHAnsi"/>
          <w:spacing w:val="-2"/>
          <w:sz w:val="18"/>
          <w:szCs w:val="18"/>
          <w:lang w:val="en-GB"/>
        </w:rPr>
      </w:pPr>
      <w:r w:rsidRPr="00096B35">
        <w:rPr>
          <w:rFonts w:cstheme="minorHAnsi"/>
          <w:spacing w:val="-2"/>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14:paraId="3F011D1A" w14:textId="77777777" w:rsidR="002734E4" w:rsidRPr="00096B35" w:rsidRDefault="002734E4" w:rsidP="00096B35">
      <w:pPr>
        <w:spacing w:after="0" w:line="240" w:lineRule="auto"/>
        <w:ind w:left="540"/>
        <w:contextualSpacing/>
        <w:jc w:val="both"/>
        <w:rPr>
          <w:rFonts w:cstheme="minorHAnsi"/>
          <w:spacing w:val="-2"/>
          <w:sz w:val="18"/>
          <w:szCs w:val="18"/>
          <w:lang w:val="en-GB"/>
        </w:rPr>
      </w:pPr>
    </w:p>
    <w:p w14:paraId="28C63C86" w14:textId="77777777" w:rsidR="002734E4" w:rsidRPr="00096B35" w:rsidRDefault="002734E4" w:rsidP="00096B35">
      <w:pPr>
        <w:spacing w:after="0" w:line="240" w:lineRule="auto"/>
        <w:ind w:left="540"/>
        <w:contextualSpacing/>
        <w:jc w:val="both"/>
        <w:rPr>
          <w:rFonts w:cstheme="minorHAnsi"/>
          <w:spacing w:val="-2"/>
          <w:sz w:val="18"/>
          <w:szCs w:val="18"/>
        </w:rPr>
      </w:pPr>
      <w:r w:rsidRPr="00096B35">
        <w:rPr>
          <w:rFonts w:cstheme="minorHAnsi"/>
          <w:spacing w:val="-2"/>
          <w:sz w:val="18"/>
          <w:szCs w:val="18"/>
        </w:rPr>
        <w:t xml:space="preserve">Revenue are recorded net of value added tax. They are recognised in accordance with the provision of goods or services, provided that </w:t>
      </w:r>
      <w:r w:rsidR="008B143A" w:rsidRPr="00096B35">
        <w:rPr>
          <w:rFonts w:cstheme="minorHAnsi"/>
          <w:spacing w:val="-2"/>
          <w:sz w:val="18"/>
          <w:szCs w:val="18"/>
        </w:rPr>
        <w:t>collect</w:t>
      </w:r>
      <w:r w:rsidR="008B143A">
        <w:rPr>
          <w:rFonts w:cstheme="minorHAnsi"/>
          <w:spacing w:val="-2"/>
          <w:sz w:val="18"/>
          <w:szCs w:val="18"/>
        </w:rPr>
        <w:t>i</w:t>
      </w:r>
      <w:r w:rsidR="008B143A" w:rsidRPr="00096B35">
        <w:rPr>
          <w:rFonts w:cstheme="minorHAnsi"/>
          <w:spacing w:val="-2"/>
          <w:sz w:val="18"/>
          <w:szCs w:val="18"/>
        </w:rPr>
        <w:t>bility</w:t>
      </w:r>
      <w:r w:rsidRPr="00096B35">
        <w:rPr>
          <w:rFonts w:cstheme="minorHAnsi"/>
          <w:spacing w:val="-2"/>
          <w:sz w:val="18"/>
          <w:szCs w:val="18"/>
        </w:rPr>
        <w:t xml:space="preserve"> of the consideration is probable.</w:t>
      </w:r>
    </w:p>
    <w:p w14:paraId="580C9E7F" w14:textId="77777777" w:rsidR="002734E4" w:rsidRPr="00096B35" w:rsidRDefault="002734E4" w:rsidP="00096B35">
      <w:pPr>
        <w:spacing w:after="0" w:line="240" w:lineRule="auto"/>
        <w:ind w:left="540"/>
        <w:contextualSpacing/>
        <w:jc w:val="both"/>
        <w:rPr>
          <w:rFonts w:cstheme="minorHAnsi"/>
          <w:spacing w:val="-2"/>
          <w:sz w:val="18"/>
          <w:szCs w:val="18"/>
          <w:lang w:val="en-GB"/>
        </w:rPr>
      </w:pPr>
    </w:p>
    <w:p w14:paraId="7729425A" w14:textId="77777777" w:rsidR="002734E4" w:rsidRPr="00096B35" w:rsidRDefault="002734E4" w:rsidP="00096B35">
      <w:pPr>
        <w:spacing w:after="0" w:line="240" w:lineRule="auto"/>
        <w:ind w:left="540"/>
        <w:contextualSpacing/>
        <w:jc w:val="both"/>
        <w:rPr>
          <w:rFonts w:cstheme="minorHAnsi"/>
          <w:spacing w:val="-2"/>
          <w:sz w:val="18"/>
          <w:szCs w:val="18"/>
        </w:rPr>
      </w:pPr>
      <w:r w:rsidRPr="00096B35">
        <w:rPr>
          <w:rFonts w:cstheme="minorHAnsi"/>
          <w:spacing w:val="-2"/>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04E37D32" w14:textId="77777777" w:rsidR="002734E4" w:rsidRPr="00096B35" w:rsidRDefault="002734E4" w:rsidP="00096B35">
      <w:pPr>
        <w:spacing w:after="0" w:line="240" w:lineRule="auto"/>
        <w:ind w:left="540"/>
        <w:contextualSpacing/>
        <w:jc w:val="both"/>
        <w:rPr>
          <w:rFonts w:cstheme="minorHAnsi"/>
          <w:spacing w:val="-2"/>
          <w:sz w:val="18"/>
          <w:szCs w:val="18"/>
          <w:lang w:val="en-GB"/>
        </w:rPr>
      </w:pPr>
    </w:p>
    <w:p w14:paraId="26469C71" w14:textId="77777777" w:rsidR="002734E4" w:rsidRPr="00096B35" w:rsidRDefault="00292D22" w:rsidP="00096B35">
      <w:pPr>
        <w:pStyle w:val="ListParagraph"/>
        <w:numPr>
          <w:ilvl w:val="0"/>
          <w:numId w:val="19"/>
        </w:numPr>
        <w:spacing w:after="0" w:line="240" w:lineRule="auto"/>
        <w:ind w:left="1134" w:hanging="594"/>
        <w:jc w:val="both"/>
        <w:rPr>
          <w:rFonts w:eastAsia="Arial Unicode MS" w:cstheme="minorHAnsi"/>
          <w:color w:val="CF4A02"/>
          <w:sz w:val="18"/>
          <w:szCs w:val="18"/>
          <w:lang w:val="en-GB" w:bidi="th-TH"/>
        </w:rPr>
      </w:pPr>
      <w:r w:rsidRPr="00096B35">
        <w:rPr>
          <w:rFonts w:eastAsia="Arial Unicode MS" w:cstheme="minorHAnsi"/>
          <w:color w:val="CF4A02"/>
          <w:sz w:val="18"/>
          <w:szCs w:val="18"/>
          <w:lang w:val="en-GB" w:bidi="th-TH"/>
        </w:rPr>
        <w:t>Rental and s</w:t>
      </w:r>
      <w:r w:rsidR="002734E4" w:rsidRPr="00096B35">
        <w:rPr>
          <w:rFonts w:eastAsia="Arial Unicode MS" w:cstheme="minorHAnsi"/>
          <w:color w:val="CF4A02"/>
          <w:sz w:val="18"/>
          <w:szCs w:val="18"/>
          <w:lang w:val="en-GB" w:bidi="th-TH"/>
        </w:rPr>
        <w:t>ervices</w:t>
      </w:r>
    </w:p>
    <w:p w14:paraId="7DEC5425" w14:textId="77777777" w:rsidR="002734E4" w:rsidRPr="00096B35" w:rsidRDefault="002734E4" w:rsidP="00096B35">
      <w:pPr>
        <w:spacing w:after="0" w:line="240" w:lineRule="auto"/>
        <w:ind w:left="540"/>
        <w:contextualSpacing/>
        <w:jc w:val="both"/>
        <w:rPr>
          <w:rFonts w:cstheme="minorHAnsi"/>
          <w:spacing w:val="-2"/>
          <w:sz w:val="18"/>
          <w:szCs w:val="18"/>
        </w:rPr>
      </w:pPr>
    </w:p>
    <w:p w14:paraId="6E64F903" w14:textId="77777777" w:rsidR="002734E4" w:rsidRPr="00096B35" w:rsidRDefault="002734E4" w:rsidP="008B143A">
      <w:pPr>
        <w:spacing w:after="0" w:line="240" w:lineRule="auto"/>
        <w:ind w:left="1134"/>
        <w:contextualSpacing/>
        <w:jc w:val="both"/>
        <w:rPr>
          <w:rFonts w:cstheme="minorHAnsi"/>
          <w:spacing w:val="-2"/>
          <w:sz w:val="18"/>
          <w:szCs w:val="18"/>
        </w:rPr>
      </w:pPr>
      <w:r w:rsidRPr="00096B35">
        <w:rPr>
          <w:rFonts w:cstheme="minorHAnsi"/>
          <w:spacing w:val="-2"/>
          <w:sz w:val="18"/>
          <w:szCs w:val="18"/>
        </w:rPr>
        <w:t xml:space="preserve">The Group recognised </w:t>
      </w:r>
      <w:r w:rsidR="00183D6A" w:rsidRPr="00096B35">
        <w:rPr>
          <w:rFonts w:cstheme="minorHAnsi"/>
          <w:spacing w:val="-2"/>
          <w:sz w:val="18"/>
          <w:szCs w:val="18"/>
        </w:rPr>
        <w:t xml:space="preserve">rental and </w:t>
      </w:r>
      <w:r w:rsidRPr="00096B35">
        <w:rPr>
          <w:rFonts w:cstheme="minorHAnsi"/>
          <w:spacing w:val="-2"/>
          <w:sz w:val="18"/>
          <w:szCs w:val="18"/>
        </w:rPr>
        <w:t>service contracts with a continuous service provision as revenue on a straight line basis over the contract term, regardless of the payment pattern.</w:t>
      </w:r>
    </w:p>
    <w:p w14:paraId="32B1E5BF" w14:textId="77777777" w:rsidR="002734E4" w:rsidRPr="00096B35" w:rsidRDefault="002734E4" w:rsidP="00096B35">
      <w:pPr>
        <w:spacing w:after="0" w:line="240" w:lineRule="auto"/>
        <w:ind w:left="540"/>
        <w:contextualSpacing/>
        <w:jc w:val="both"/>
        <w:rPr>
          <w:rFonts w:cstheme="minorHAnsi"/>
          <w:spacing w:val="-2"/>
          <w:sz w:val="18"/>
          <w:szCs w:val="18"/>
        </w:rPr>
      </w:pPr>
    </w:p>
    <w:p w14:paraId="6DC79B63" w14:textId="77777777" w:rsidR="00FC0369" w:rsidRPr="00096B35" w:rsidRDefault="00FC0369" w:rsidP="00096B35">
      <w:pPr>
        <w:spacing w:line="240" w:lineRule="auto"/>
        <w:ind w:left="1134"/>
        <w:jc w:val="both"/>
        <w:rPr>
          <w:rFonts w:cstheme="minorHAnsi"/>
          <w:iCs/>
          <w:color w:val="D04A02"/>
          <w:sz w:val="18"/>
          <w:szCs w:val="18"/>
          <w:lang w:val="en-GB"/>
        </w:rPr>
      </w:pPr>
      <w:r w:rsidRPr="00096B35">
        <w:rPr>
          <w:rFonts w:cstheme="minorHAnsi"/>
          <w:iCs/>
          <w:color w:val="D04A02"/>
          <w:sz w:val="18"/>
          <w:szCs w:val="18"/>
          <w:lang w:val="en-GB"/>
        </w:rPr>
        <w:t>Contract assets and contract liabilities</w:t>
      </w:r>
    </w:p>
    <w:p w14:paraId="1DA11E5A" w14:textId="77777777" w:rsidR="00FC0369" w:rsidRPr="00096B35" w:rsidRDefault="00FC0369" w:rsidP="00096B35">
      <w:pPr>
        <w:spacing w:after="0" w:line="240" w:lineRule="auto"/>
        <w:ind w:left="1134"/>
        <w:jc w:val="both"/>
        <w:rPr>
          <w:rFonts w:cstheme="minorHAnsi"/>
          <w:sz w:val="18"/>
          <w:szCs w:val="18"/>
          <w:lang w:val="en-GB"/>
        </w:rPr>
      </w:pPr>
      <w:r w:rsidRPr="00096B35">
        <w:rPr>
          <w:rFonts w:cstheme="minorHAnsi"/>
          <w:sz w:val="18"/>
          <w:szCs w:val="18"/>
          <w:lang w:val="en-GB"/>
        </w:rPr>
        <w:t xml:space="preserve">A contract asset is recognised where the Group recorded revenue for </w:t>
      </w:r>
      <w:r w:rsidR="008B143A" w:rsidRPr="00096B35">
        <w:rPr>
          <w:rFonts w:cstheme="minorHAnsi"/>
          <w:sz w:val="18"/>
          <w:szCs w:val="18"/>
          <w:lang w:val="en-GB"/>
        </w:rPr>
        <w:t>fulfilment</w:t>
      </w:r>
      <w:r w:rsidRPr="00096B35">
        <w:rPr>
          <w:rFonts w:cstheme="minorHAnsi"/>
          <w:sz w:val="18"/>
          <w:szCs w:val="18"/>
          <w:lang w:val="en-GB"/>
        </w:rPr>
        <w:t xml:space="preserve"> of a contractual performance obligation before the customer paid consideration or before the requirements for billing.</w:t>
      </w:r>
    </w:p>
    <w:p w14:paraId="49162010" w14:textId="77777777" w:rsidR="00FC0369" w:rsidRPr="00096B35" w:rsidRDefault="00FC0369" w:rsidP="00096B35">
      <w:pPr>
        <w:spacing w:after="0" w:line="240" w:lineRule="auto"/>
        <w:ind w:left="1134"/>
        <w:jc w:val="both"/>
        <w:rPr>
          <w:rFonts w:cstheme="minorHAnsi"/>
          <w:sz w:val="18"/>
          <w:szCs w:val="18"/>
          <w:lang w:val="en-GB"/>
        </w:rPr>
      </w:pPr>
    </w:p>
    <w:p w14:paraId="70D8D695" w14:textId="77777777" w:rsidR="00DB1C8F" w:rsidRPr="00096B35" w:rsidRDefault="00FC0369" w:rsidP="00096B35">
      <w:pPr>
        <w:spacing w:after="0" w:line="240" w:lineRule="auto"/>
        <w:ind w:left="1134"/>
        <w:jc w:val="both"/>
        <w:rPr>
          <w:rFonts w:cstheme="minorHAnsi"/>
          <w:sz w:val="18"/>
          <w:szCs w:val="18"/>
          <w:lang w:val="en-GB"/>
        </w:rPr>
      </w:pPr>
      <w:r w:rsidRPr="00096B35">
        <w:rPr>
          <w:rFonts w:cstheme="minorHAnsi"/>
          <w:sz w:val="18"/>
          <w:szCs w:val="18"/>
          <w:lang w:val="en-GB"/>
        </w:rPr>
        <w:t>A contract liability is recognised when the customer paid consideration or a receivable from the customer that is due before the Group fulfilled a contractual performance obligation.</w:t>
      </w:r>
    </w:p>
    <w:p w14:paraId="49AD0AFD" w14:textId="77777777" w:rsidR="00DB1C8F" w:rsidRPr="00096B35" w:rsidRDefault="00DB1C8F" w:rsidP="00096B35">
      <w:pPr>
        <w:spacing w:after="0" w:line="240" w:lineRule="auto"/>
        <w:ind w:left="1134"/>
        <w:jc w:val="both"/>
        <w:rPr>
          <w:rFonts w:cstheme="minorHAnsi"/>
          <w:sz w:val="18"/>
          <w:szCs w:val="18"/>
          <w:lang w:val="en-GB"/>
        </w:rPr>
      </w:pPr>
    </w:p>
    <w:p w14:paraId="0E8B654E" w14:textId="77777777" w:rsidR="00DB1C8F" w:rsidRPr="00096B35" w:rsidRDefault="00DB1C8F" w:rsidP="00096B35">
      <w:pPr>
        <w:spacing w:after="0" w:line="240" w:lineRule="auto"/>
        <w:ind w:left="1134"/>
        <w:jc w:val="both"/>
        <w:rPr>
          <w:rFonts w:cstheme="minorHAnsi"/>
          <w:sz w:val="18"/>
          <w:szCs w:val="18"/>
          <w:lang w:val="en-GB"/>
        </w:rPr>
      </w:pPr>
      <w:r w:rsidRPr="00096B35">
        <w:rPr>
          <w:rFonts w:cstheme="minorHAnsi"/>
          <w:sz w:val="18"/>
          <w:szCs w:val="18"/>
          <w:lang w:val="en-GB"/>
        </w:rPr>
        <w:t>For each customer contract, contract liabilities are set off against contract assets.</w:t>
      </w:r>
    </w:p>
    <w:p w14:paraId="14BA0933" w14:textId="77777777" w:rsidR="00DB1C8F" w:rsidRPr="00096B35" w:rsidRDefault="00DB1C8F" w:rsidP="00096B35">
      <w:pPr>
        <w:spacing w:after="0" w:line="240" w:lineRule="auto"/>
        <w:ind w:left="1134"/>
        <w:jc w:val="both"/>
        <w:rPr>
          <w:rFonts w:cstheme="minorHAnsi"/>
          <w:sz w:val="18"/>
          <w:szCs w:val="18"/>
          <w:lang w:val="en-GB"/>
        </w:rPr>
      </w:pPr>
    </w:p>
    <w:p w14:paraId="3FFFB548" w14:textId="77777777" w:rsidR="00DB1C8F" w:rsidRPr="00096B35" w:rsidRDefault="00DB1C8F" w:rsidP="00096B35">
      <w:pPr>
        <w:pStyle w:val="ListParagraph"/>
        <w:numPr>
          <w:ilvl w:val="0"/>
          <w:numId w:val="19"/>
        </w:numPr>
        <w:spacing w:after="0" w:line="240" w:lineRule="auto"/>
        <w:ind w:left="1134" w:hanging="567"/>
        <w:jc w:val="both"/>
        <w:rPr>
          <w:rFonts w:cstheme="minorHAnsi"/>
          <w:iCs/>
          <w:color w:val="CF4A02"/>
          <w:sz w:val="18"/>
          <w:szCs w:val="18"/>
          <w:lang w:val="en-GB"/>
        </w:rPr>
      </w:pPr>
      <w:r w:rsidRPr="00096B35">
        <w:rPr>
          <w:rFonts w:cstheme="minorHAnsi"/>
          <w:iCs/>
          <w:color w:val="CF4A02"/>
          <w:sz w:val="18"/>
          <w:szCs w:val="18"/>
          <w:lang w:val="en-GB"/>
        </w:rPr>
        <w:t>Financing components</w:t>
      </w:r>
    </w:p>
    <w:p w14:paraId="4FDA5722" w14:textId="77777777" w:rsidR="00DB1C8F" w:rsidRPr="00096B35" w:rsidRDefault="00DB1C8F" w:rsidP="008B143A">
      <w:pPr>
        <w:spacing w:after="0" w:line="240" w:lineRule="auto"/>
        <w:ind w:left="540"/>
        <w:rPr>
          <w:rFonts w:cstheme="minorHAnsi"/>
          <w:sz w:val="18"/>
          <w:szCs w:val="18"/>
          <w:lang w:val="en-GB"/>
        </w:rPr>
      </w:pPr>
    </w:p>
    <w:p w14:paraId="064D943D" w14:textId="77777777" w:rsidR="00DB1C8F" w:rsidRDefault="00DB1C8F" w:rsidP="00096B35">
      <w:pPr>
        <w:pBdr>
          <w:top w:val="nil"/>
          <w:left w:val="nil"/>
          <w:bottom w:val="nil"/>
          <w:right w:val="nil"/>
          <w:between w:val="nil"/>
        </w:pBdr>
        <w:spacing w:line="240" w:lineRule="auto"/>
        <w:ind w:left="1134"/>
        <w:jc w:val="both"/>
        <w:rPr>
          <w:rFonts w:cstheme="minorHAnsi"/>
          <w:color w:val="000000"/>
          <w:sz w:val="18"/>
          <w:szCs w:val="18"/>
          <w:lang w:val="en-GB"/>
        </w:rPr>
      </w:pPr>
      <w:r w:rsidRPr="00096B35">
        <w:rPr>
          <w:rFonts w:cstheme="minorHAnsi"/>
          <w:color w:val="000000"/>
          <w:sz w:val="18"/>
          <w:szCs w:val="18"/>
          <w:lang w:val="en-GB"/>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693C9650" w14:textId="6C56B91F" w:rsidR="00681D0F" w:rsidRDefault="00681D0F" w:rsidP="00712FB3">
      <w:pPr>
        <w:pBdr>
          <w:top w:val="nil"/>
          <w:left w:val="nil"/>
          <w:bottom w:val="nil"/>
          <w:right w:val="nil"/>
          <w:between w:val="nil"/>
        </w:pBdr>
        <w:spacing w:after="0" w:line="240" w:lineRule="auto"/>
        <w:ind w:left="1134"/>
        <w:jc w:val="both"/>
        <w:rPr>
          <w:rFonts w:cstheme="minorHAnsi"/>
          <w:color w:val="000000"/>
          <w:sz w:val="18"/>
          <w:szCs w:val="18"/>
          <w:lang w:val="en-GB"/>
        </w:rPr>
      </w:pPr>
      <w:r>
        <w:rPr>
          <w:rFonts w:cstheme="minorHAnsi"/>
          <w:color w:val="000000"/>
          <w:sz w:val="18"/>
          <w:szCs w:val="18"/>
          <w:lang w:val="en-GB"/>
        </w:rPr>
        <w:br w:type="page"/>
      </w:r>
    </w:p>
    <w:p w14:paraId="5608CBED" w14:textId="77777777" w:rsidR="00712FB3" w:rsidRDefault="00712FB3" w:rsidP="00712FB3">
      <w:pPr>
        <w:pBdr>
          <w:top w:val="nil"/>
          <w:left w:val="nil"/>
          <w:bottom w:val="nil"/>
          <w:right w:val="nil"/>
          <w:between w:val="nil"/>
        </w:pBdr>
        <w:spacing w:after="0" w:line="240" w:lineRule="auto"/>
        <w:ind w:left="1134"/>
        <w:jc w:val="both"/>
        <w:rPr>
          <w:rFonts w:cstheme="minorHAnsi"/>
          <w:color w:val="000000"/>
          <w:sz w:val="18"/>
          <w:szCs w:val="18"/>
          <w:lang w:val="en-GB"/>
        </w:rPr>
      </w:pPr>
    </w:p>
    <w:p w14:paraId="545F7711" w14:textId="77777777" w:rsidR="00712FB3" w:rsidRPr="00FE16A8" w:rsidRDefault="00FE16A8" w:rsidP="00FE16A8">
      <w:pPr>
        <w:spacing w:after="0" w:line="240" w:lineRule="auto"/>
        <w:ind w:left="562" w:hanging="562"/>
        <w:contextualSpacing/>
        <w:jc w:val="both"/>
        <w:rPr>
          <w:rFonts w:cstheme="minorHAnsi"/>
          <w:b/>
          <w:bCs/>
          <w:color w:val="CF4A02"/>
          <w:sz w:val="18"/>
          <w:szCs w:val="18"/>
        </w:rPr>
      </w:pPr>
      <w:r>
        <w:rPr>
          <w:rFonts w:cstheme="minorHAnsi"/>
          <w:b/>
          <w:bCs/>
          <w:color w:val="CF4A02"/>
          <w:sz w:val="18"/>
          <w:szCs w:val="18"/>
        </w:rPr>
        <w:t>6.16</w:t>
      </w:r>
      <w:r>
        <w:rPr>
          <w:rFonts w:cstheme="minorHAnsi"/>
          <w:b/>
          <w:bCs/>
          <w:color w:val="CF4A02"/>
          <w:sz w:val="18"/>
          <w:szCs w:val="18"/>
        </w:rPr>
        <w:tab/>
      </w:r>
      <w:r w:rsidR="00712FB3" w:rsidRPr="00FE16A8">
        <w:rPr>
          <w:rFonts w:cstheme="minorHAnsi"/>
          <w:b/>
          <w:bCs/>
          <w:color w:val="CF4A02"/>
          <w:sz w:val="18"/>
          <w:szCs w:val="18"/>
        </w:rPr>
        <w:t xml:space="preserve">Segment </w:t>
      </w:r>
      <w:r w:rsidRPr="00FE16A8">
        <w:rPr>
          <w:rFonts w:cstheme="minorHAnsi"/>
          <w:b/>
          <w:bCs/>
          <w:color w:val="CF4A02"/>
          <w:sz w:val="18"/>
          <w:szCs w:val="18"/>
        </w:rPr>
        <w:t>information</w:t>
      </w:r>
    </w:p>
    <w:p w14:paraId="6D67B89D" w14:textId="77777777" w:rsidR="00FE16A8" w:rsidRDefault="00FE16A8" w:rsidP="00712FB3">
      <w:pPr>
        <w:pStyle w:val="BlockText"/>
        <w:ind w:left="567" w:right="0" w:firstLine="0"/>
        <w:rPr>
          <w:rFonts w:ascii="Arial" w:hAnsi="Arial" w:cs="Arial"/>
          <w:sz w:val="18"/>
          <w:szCs w:val="18"/>
          <w:lang w:val="en-GB"/>
        </w:rPr>
      </w:pPr>
    </w:p>
    <w:p w14:paraId="3F225F63" w14:textId="77777777" w:rsidR="00712FB3" w:rsidRDefault="00712FB3" w:rsidP="00712FB3">
      <w:pPr>
        <w:pStyle w:val="BlockText"/>
        <w:ind w:left="567" w:right="0" w:firstLine="0"/>
        <w:rPr>
          <w:rFonts w:ascii="Arial" w:hAnsi="Arial" w:cs="Arial"/>
          <w:sz w:val="18"/>
          <w:szCs w:val="18"/>
          <w:lang w:val="en-GB"/>
        </w:rPr>
      </w:pPr>
      <w:r>
        <w:rPr>
          <w:rFonts w:ascii="Arial" w:hAnsi="Arial" w:cs="Arial"/>
          <w:sz w:val="18"/>
          <w:szCs w:val="18"/>
          <w:lang w:val="en-GB"/>
        </w:rPr>
        <w:t xml:space="preserve">Operating </w:t>
      </w:r>
      <w:r>
        <w:rPr>
          <w:rFonts w:ascii="Arial" w:hAnsi="Arial" w:cs="Arial"/>
          <w:sz w:val="18"/>
          <w:szCs w:val="18"/>
        </w:rPr>
        <w:t xml:space="preserve">segments are reported in a manner consistent with the internal reporting provided to the chief operating decision-maker of the Group which includes </w:t>
      </w:r>
      <w:r w:rsidR="00FE16A8">
        <w:rPr>
          <w:rFonts w:ascii="Arial" w:hAnsi="Arial" w:cs="Arial"/>
          <w:sz w:val="18"/>
          <w:szCs w:val="18"/>
        </w:rPr>
        <w:t xml:space="preserve">the </w:t>
      </w:r>
      <w:r w:rsidR="00FE16A8" w:rsidRPr="00FE16A8">
        <w:rPr>
          <w:rFonts w:ascii="Arial" w:hAnsi="Arial" w:cs="Arial"/>
          <w:sz w:val="18"/>
          <w:szCs w:val="18"/>
        </w:rPr>
        <w:t xml:space="preserve">Board of Directors that makes strategic </w:t>
      </w:r>
      <w:r w:rsidR="00FE1C42" w:rsidRPr="00FE16A8">
        <w:rPr>
          <w:rFonts w:ascii="Arial" w:hAnsi="Arial" w:cs="Arial"/>
          <w:sz w:val="18"/>
          <w:szCs w:val="18"/>
        </w:rPr>
        <w:t>decisions.</w:t>
      </w:r>
      <w:r>
        <w:rPr>
          <w:rFonts w:ascii="Arial" w:hAnsi="Arial" w:cs="Arial"/>
          <w:sz w:val="18"/>
          <w:szCs w:val="18"/>
          <w:lang w:val="en-GB"/>
        </w:rPr>
        <w:t xml:space="preserve"> </w:t>
      </w:r>
    </w:p>
    <w:p w14:paraId="24B238A6" w14:textId="77777777" w:rsidR="00CE7C57" w:rsidRDefault="00CE7C57" w:rsidP="00CE7C57">
      <w:pPr>
        <w:suppressAutoHyphens/>
        <w:spacing w:after="0"/>
        <w:ind w:left="567"/>
        <w:jc w:val="both"/>
        <w:rPr>
          <w:rFonts w:ascii="Arial" w:hAnsi="Arial" w:cs="Arial"/>
          <w:sz w:val="18"/>
          <w:szCs w:val="18"/>
          <w:lang w:val="en-GB"/>
        </w:rPr>
      </w:pPr>
    </w:p>
    <w:p w14:paraId="6434106B" w14:textId="77777777" w:rsidR="00712FB3" w:rsidRDefault="00712FB3" w:rsidP="00CE7C57">
      <w:pPr>
        <w:suppressAutoHyphens/>
        <w:spacing w:after="0"/>
        <w:ind w:left="567"/>
        <w:jc w:val="both"/>
        <w:rPr>
          <w:rFonts w:ascii="Arial" w:hAnsi="Arial" w:cs="Arial"/>
          <w:sz w:val="18"/>
          <w:szCs w:val="18"/>
          <w:lang w:val="en-GB"/>
        </w:rPr>
      </w:pPr>
      <w:r>
        <w:rPr>
          <w:rFonts w:ascii="Arial" w:hAnsi="Arial" w:cs="Arial"/>
          <w:sz w:val="18"/>
          <w:szCs w:val="18"/>
          <w:lang w:val="en-GB"/>
        </w:rPr>
        <w:t xml:space="preserve">Segment information is presented by business segment of the Group’s operations in Note </w:t>
      </w:r>
      <w:r w:rsidR="00FE1C42">
        <w:rPr>
          <w:rFonts w:ascii="Arial" w:hAnsi="Arial" w:cs="Arial"/>
          <w:sz w:val="18"/>
          <w:szCs w:val="18"/>
          <w:lang w:val="en-GB"/>
        </w:rPr>
        <w:t>10</w:t>
      </w:r>
      <w:r>
        <w:rPr>
          <w:rFonts w:ascii="Arial" w:hAnsi="Arial" w:cs="Arial"/>
          <w:sz w:val="18"/>
          <w:szCs w:val="18"/>
          <w:lang w:val="en-GB"/>
        </w:rPr>
        <w:t>.</w:t>
      </w:r>
    </w:p>
    <w:p w14:paraId="5E0249A8" w14:textId="77777777" w:rsidR="00CE20A8" w:rsidRPr="00CE20A8" w:rsidRDefault="00CE20A8" w:rsidP="00CE20A8">
      <w:pPr>
        <w:spacing w:after="0" w:line="240" w:lineRule="auto"/>
        <w:jc w:val="both"/>
        <w:rPr>
          <w:rFonts w:ascii="Arial" w:hAnsi="Arial" w:cs="Arial"/>
          <w:sz w:val="18"/>
          <w:szCs w:val="18"/>
        </w:rPr>
      </w:pPr>
    </w:p>
    <w:p w14:paraId="18D0A86C" w14:textId="77777777" w:rsidR="00CE20A8" w:rsidRPr="00CE20A8" w:rsidRDefault="00CE20A8" w:rsidP="00CE20A8">
      <w:pPr>
        <w:spacing w:after="0" w:line="240" w:lineRule="auto"/>
        <w:jc w:val="both"/>
        <w:rPr>
          <w:rFonts w:ascii="Arial" w:hAnsi="Arial" w:cs="Arial"/>
          <w:sz w:val="18"/>
          <w:szCs w:val="18"/>
        </w:rPr>
      </w:pPr>
    </w:p>
    <w:tbl>
      <w:tblPr>
        <w:tblStyle w:val="TableGrid"/>
        <w:tblW w:w="94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570BA8" w:rsidRPr="00570BA8" w14:paraId="1E029A4F" w14:textId="77777777" w:rsidTr="00CE20A8">
        <w:trPr>
          <w:trHeight w:val="386"/>
        </w:trPr>
        <w:tc>
          <w:tcPr>
            <w:tcW w:w="9455" w:type="dxa"/>
            <w:shd w:val="clear" w:color="auto" w:fill="FFA543"/>
            <w:vAlign w:val="center"/>
          </w:tcPr>
          <w:p w14:paraId="17D9EA6A" w14:textId="77777777" w:rsidR="00570BA8" w:rsidRPr="00570BA8" w:rsidRDefault="00570BA8" w:rsidP="00A748AC">
            <w:pPr>
              <w:pStyle w:val="ListParagraph"/>
              <w:numPr>
                <w:ilvl w:val="0"/>
                <w:numId w:val="13"/>
              </w:numPr>
              <w:ind w:left="467" w:hanging="467"/>
              <w:rPr>
                <w:rFonts w:eastAsia="Arial Unicode MS" w:cstheme="minorHAnsi"/>
                <w:b/>
                <w:bCs/>
                <w:color w:val="FFFFFF" w:themeColor="background1"/>
                <w:sz w:val="18"/>
                <w:szCs w:val="18"/>
                <w:cs/>
                <w:lang w:val="en-GB" w:bidi="th-TH"/>
              </w:rPr>
            </w:pPr>
            <w:r w:rsidRPr="00570BA8">
              <w:rPr>
                <w:rFonts w:cstheme="minorHAnsi"/>
                <w:b/>
                <w:bCs/>
                <w:color w:val="FFFFFF" w:themeColor="background1"/>
                <w:sz w:val="18"/>
                <w:szCs w:val="18"/>
                <w:lang w:val="en-GB"/>
              </w:rPr>
              <w:t>Financial risk management</w:t>
            </w:r>
          </w:p>
        </w:tc>
      </w:tr>
    </w:tbl>
    <w:p w14:paraId="64E68C35" w14:textId="77777777" w:rsidR="00570BA8" w:rsidRDefault="00570BA8" w:rsidP="00CE20A8">
      <w:pPr>
        <w:shd w:val="clear" w:color="auto" w:fill="FFFFFF"/>
        <w:tabs>
          <w:tab w:val="left" w:pos="3495"/>
        </w:tabs>
        <w:spacing w:after="0" w:line="240" w:lineRule="auto"/>
        <w:jc w:val="both"/>
        <w:rPr>
          <w:rFonts w:eastAsia="Times New Roman" w:cstheme="minorHAnsi"/>
          <w:color w:val="222222"/>
          <w:sz w:val="18"/>
          <w:szCs w:val="18"/>
          <w:lang w:val="en-GB" w:eastAsia="en-GB" w:bidi="th-TH"/>
        </w:rPr>
      </w:pPr>
    </w:p>
    <w:p w14:paraId="7B9DC057" w14:textId="77777777" w:rsidR="00570BA8" w:rsidRPr="00570BA8" w:rsidRDefault="00570BA8" w:rsidP="00CE20A8">
      <w:pPr>
        <w:spacing w:after="0" w:line="240" w:lineRule="auto"/>
        <w:ind w:left="540" w:hanging="540"/>
        <w:contextualSpacing/>
        <w:jc w:val="both"/>
        <w:rPr>
          <w:rFonts w:cstheme="minorHAnsi"/>
          <w:b/>
          <w:bCs/>
          <w:color w:val="CF4A02"/>
          <w:sz w:val="18"/>
          <w:szCs w:val="18"/>
        </w:rPr>
      </w:pPr>
      <w:r w:rsidRPr="00570BA8">
        <w:rPr>
          <w:rFonts w:cstheme="minorHAnsi"/>
          <w:b/>
          <w:bCs/>
          <w:color w:val="CF4A02"/>
          <w:sz w:val="18"/>
          <w:szCs w:val="18"/>
        </w:rPr>
        <w:t>7.1</w:t>
      </w:r>
      <w:r w:rsidRPr="00570BA8">
        <w:rPr>
          <w:rFonts w:cstheme="minorHAnsi"/>
          <w:b/>
          <w:bCs/>
          <w:color w:val="CF4A02"/>
          <w:sz w:val="18"/>
          <w:szCs w:val="18"/>
        </w:rPr>
        <w:tab/>
        <w:t>Financial risk factors</w:t>
      </w:r>
    </w:p>
    <w:p w14:paraId="6DE8C9CE" w14:textId="77777777" w:rsidR="00A748AC" w:rsidRDefault="00A748AC" w:rsidP="00CE20A8">
      <w:pPr>
        <w:pStyle w:val="ListParagraph"/>
        <w:spacing w:after="0" w:line="240" w:lineRule="auto"/>
        <w:ind w:left="540"/>
        <w:jc w:val="both"/>
        <w:rPr>
          <w:rFonts w:eastAsia="Arial Unicode MS" w:cstheme="minorHAnsi"/>
          <w:spacing w:val="-2"/>
          <w:sz w:val="18"/>
          <w:szCs w:val="18"/>
          <w:lang w:val="en-GB" w:bidi="th-TH"/>
        </w:rPr>
      </w:pPr>
    </w:p>
    <w:p w14:paraId="1692DBF3" w14:textId="77777777" w:rsidR="00570BA8" w:rsidRDefault="00570BA8" w:rsidP="00CE20A8">
      <w:pPr>
        <w:pStyle w:val="ListParagraph"/>
        <w:spacing w:after="0" w:line="240" w:lineRule="auto"/>
        <w:ind w:left="540"/>
        <w:jc w:val="both"/>
        <w:rPr>
          <w:rFonts w:eastAsia="Arial Unicode MS" w:cstheme="minorHAnsi"/>
          <w:spacing w:val="-2"/>
          <w:sz w:val="18"/>
          <w:szCs w:val="18"/>
          <w:lang w:val="en-GB" w:bidi="th-TH"/>
        </w:rPr>
      </w:pPr>
      <w:r w:rsidRPr="00570BA8">
        <w:rPr>
          <w:rFonts w:eastAsia="Arial Unicode MS" w:cstheme="minorHAnsi"/>
          <w:spacing w:val="-2"/>
          <w:sz w:val="18"/>
          <w:szCs w:val="18"/>
          <w:lang w:val="en-GB" w:bidi="th-TH"/>
        </w:rPr>
        <w:t>The Group exposes to a variety of financial risk: market risk (including cash flow and interest rate risk), credit risk and liquidity risk. The Group’s overall risk management programme focuses on the unpredictability of financial markets and seeks to minimise potential adverse effects on the Group’s financial performance.</w:t>
      </w:r>
    </w:p>
    <w:p w14:paraId="1B0CB359" w14:textId="77777777" w:rsidR="00570BA8" w:rsidRDefault="00570BA8" w:rsidP="00CE20A8">
      <w:pPr>
        <w:pStyle w:val="ListParagraph"/>
        <w:spacing w:after="0" w:line="240" w:lineRule="auto"/>
        <w:ind w:left="540"/>
        <w:jc w:val="both"/>
        <w:rPr>
          <w:rFonts w:eastAsia="Arial Unicode MS" w:cstheme="minorHAnsi"/>
          <w:spacing w:val="-2"/>
          <w:sz w:val="18"/>
          <w:szCs w:val="18"/>
          <w:lang w:val="en-GB" w:bidi="th-TH"/>
        </w:rPr>
      </w:pPr>
    </w:p>
    <w:p w14:paraId="51492E67" w14:textId="77777777" w:rsidR="00570BA8" w:rsidRPr="00D0407F" w:rsidRDefault="00570BA8" w:rsidP="00CE20A8">
      <w:pPr>
        <w:pStyle w:val="ListParagraph"/>
        <w:tabs>
          <w:tab w:val="left" w:pos="1080"/>
        </w:tabs>
        <w:spacing w:after="0" w:line="240" w:lineRule="auto"/>
        <w:ind w:left="1080" w:hanging="540"/>
        <w:jc w:val="both"/>
        <w:rPr>
          <w:rFonts w:eastAsia="Arial Unicode MS" w:cstheme="minorHAnsi"/>
          <w:b/>
          <w:bCs/>
          <w:color w:val="CF4A02"/>
          <w:sz w:val="18"/>
          <w:szCs w:val="18"/>
          <w:lang w:val="en-GB" w:bidi="th-TH"/>
        </w:rPr>
      </w:pPr>
      <w:r w:rsidRPr="00D0407F">
        <w:rPr>
          <w:rFonts w:eastAsia="Arial Unicode MS" w:cstheme="minorHAnsi"/>
          <w:b/>
          <w:bCs/>
          <w:color w:val="CF4A02"/>
          <w:sz w:val="18"/>
          <w:szCs w:val="18"/>
          <w:lang w:val="en-GB" w:bidi="th-TH"/>
        </w:rPr>
        <w:t>7.1.1</w:t>
      </w:r>
      <w:r w:rsidR="00A748AC">
        <w:rPr>
          <w:rFonts w:eastAsia="Arial Unicode MS" w:cstheme="minorHAnsi"/>
          <w:b/>
          <w:bCs/>
          <w:color w:val="CF4A02"/>
          <w:sz w:val="18"/>
          <w:szCs w:val="18"/>
          <w:lang w:val="en-GB" w:bidi="th-TH"/>
        </w:rPr>
        <w:tab/>
      </w:r>
      <w:r w:rsidRPr="00D0407F">
        <w:rPr>
          <w:rFonts w:eastAsia="Arial Unicode MS" w:cstheme="minorHAnsi"/>
          <w:b/>
          <w:bCs/>
          <w:color w:val="CF4A02"/>
          <w:sz w:val="18"/>
          <w:szCs w:val="18"/>
          <w:lang w:val="en-GB" w:bidi="th-TH"/>
        </w:rPr>
        <w:t>Market risk</w:t>
      </w:r>
    </w:p>
    <w:p w14:paraId="7F8613C9" w14:textId="77777777" w:rsidR="00570BA8" w:rsidRPr="008C5C33" w:rsidRDefault="00570BA8" w:rsidP="00570BA8">
      <w:pPr>
        <w:pStyle w:val="ListParagraph"/>
        <w:spacing w:after="0" w:line="240" w:lineRule="auto"/>
        <w:ind w:left="1080" w:hanging="540"/>
        <w:jc w:val="both"/>
        <w:rPr>
          <w:rFonts w:eastAsia="Arial Unicode MS" w:cstheme="minorHAnsi"/>
          <w:color w:val="CF4A02"/>
          <w:sz w:val="18"/>
          <w:szCs w:val="18"/>
          <w:lang w:val="en-GB" w:bidi="th-TH"/>
        </w:rPr>
      </w:pPr>
    </w:p>
    <w:p w14:paraId="55B1F536" w14:textId="77777777" w:rsidR="00570BA8" w:rsidRPr="008C5C33" w:rsidRDefault="00570BA8" w:rsidP="00CE20A8">
      <w:pPr>
        <w:pStyle w:val="ListParagraph"/>
        <w:numPr>
          <w:ilvl w:val="0"/>
          <w:numId w:val="21"/>
        </w:numPr>
        <w:spacing w:after="0" w:line="240" w:lineRule="auto"/>
        <w:ind w:left="1440"/>
        <w:jc w:val="both"/>
        <w:rPr>
          <w:rFonts w:eastAsia="Arial Unicode MS" w:cstheme="minorHAnsi"/>
          <w:color w:val="CF4A02"/>
          <w:sz w:val="18"/>
          <w:szCs w:val="18"/>
          <w:lang w:val="en-GB" w:bidi="th-TH"/>
        </w:rPr>
      </w:pPr>
      <w:r w:rsidRPr="008C5C33">
        <w:rPr>
          <w:rFonts w:eastAsia="Arial Unicode MS" w:cstheme="minorHAnsi"/>
          <w:color w:val="CF4A02"/>
          <w:sz w:val="18"/>
          <w:szCs w:val="18"/>
          <w:lang w:val="en-GB" w:bidi="th-TH"/>
        </w:rPr>
        <w:t>Cash flow and fair value interest rate risk</w:t>
      </w:r>
    </w:p>
    <w:p w14:paraId="271907BD" w14:textId="77777777" w:rsidR="00570BA8" w:rsidRPr="008C5C33" w:rsidRDefault="00570BA8" w:rsidP="00CE20A8">
      <w:pPr>
        <w:tabs>
          <w:tab w:val="left" w:pos="1843"/>
        </w:tabs>
        <w:spacing w:after="0" w:line="240" w:lineRule="auto"/>
        <w:ind w:left="1440"/>
        <w:jc w:val="both"/>
        <w:rPr>
          <w:rFonts w:eastAsia="Arial Unicode MS" w:cstheme="minorHAnsi"/>
          <w:color w:val="CF4A02"/>
          <w:sz w:val="18"/>
          <w:szCs w:val="18"/>
          <w:lang w:val="en-GB" w:bidi="th-TH"/>
        </w:rPr>
      </w:pPr>
    </w:p>
    <w:p w14:paraId="064A9F73" w14:textId="77777777" w:rsidR="00570BA8" w:rsidRPr="008C5C33" w:rsidRDefault="00570BA8" w:rsidP="00CE20A8">
      <w:pPr>
        <w:tabs>
          <w:tab w:val="left" w:pos="1843"/>
        </w:tabs>
        <w:spacing w:after="0" w:line="240" w:lineRule="auto"/>
        <w:ind w:left="1440"/>
        <w:jc w:val="both"/>
        <w:rPr>
          <w:rFonts w:cstheme="minorHAnsi"/>
          <w:sz w:val="18"/>
          <w:szCs w:val="18"/>
          <w:lang w:val="en-GB"/>
        </w:rPr>
      </w:pPr>
      <w:r w:rsidRPr="008C5C33">
        <w:rPr>
          <w:rFonts w:cstheme="minorHAnsi"/>
          <w:sz w:val="18"/>
          <w:szCs w:val="18"/>
          <w:lang w:val="en-GB"/>
        </w:rPr>
        <w:t>The Group’s income and operating cash flows are substantially independent of changes in market interest rates. The Group is exposed to interest rate risk relates primarily to its deposits at financial institutions, loans to related parties, short-term borrowings from related parties and third party.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w:t>
      </w:r>
    </w:p>
    <w:p w14:paraId="77D3C4AF" w14:textId="77777777" w:rsidR="00570BA8" w:rsidRPr="008C5C33" w:rsidRDefault="00570BA8" w:rsidP="00CE20A8">
      <w:pPr>
        <w:tabs>
          <w:tab w:val="left" w:pos="1843"/>
        </w:tabs>
        <w:spacing w:after="0" w:line="240" w:lineRule="auto"/>
        <w:ind w:left="1440"/>
        <w:jc w:val="both"/>
        <w:rPr>
          <w:rFonts w:cstheme="minorHAnsi"/>
          <w:sz w:val="18"/>
          <w:szCs w:val="18"/>
          <w:lang w:val="en-GB"/>
        </w:rPr>
      </w:pPr>
    </w:p>
    <w:p w14:paraId="122D5979" w14:textId="77777777" w:rsidR="00570BA8" w:rsidRDefault="00570BA8" w:rsidP="00CE20A8">
      <w:pPr>
        <w:pStyle w:val="BlockText"/>
        <w:tabs>
          <w:tab w:val="left" w:pos="1843"/>
        </w:tabs>
        <w:ind w:left="1440" w:right="0" w:firstLine="0"/>
        <w:jc w:val="both"/>
        <w:rPr>
          <w:rFonts w:asciiTheme="minorHAnsi" w:hAnsiTheme="minorHAnsi" w:cstheme="minorHAnsi"/>
          <w:sz w:val="18"/>
          <w:szCs w:val="18"/>
          <w:lang w:val="en-GB"/>
        </w:rPr>
      </w:pPr>
      <w:r w:rsidRPr="008C5C33">
        <w:rPr>
          <w:rFonts w:asciiTheme="minorHAnsi" w:hAnsiTheme="minorHAnsi" w:cstheme="minorHAnsi"/>
          <w:sz w:val="18"/>
          <w:szCs w:val="18"/>
          <w:lang w:val="en-GB"/>
        </w:rPr>
        <w:t>Significant financial assets and liabilities classified by type of interest rates are summarised in the table below.</w:t>
      </w:r>
    </w:p>
    <w:p w14:paraId="70CE4002" w14:textId="77777777" w:rsidR="003C64BA" w:rsidRDefault="003C64BA" w:rsidP="00CE20A8">
      <w:pPr>
        <w:pStyle w:val="BlockText"/>
        <w:tabs>
          <w:tab w:val="left" w:pos="1843"/>
        </w:tabs>
        <w:ind w:left="1440" w:right="0" w:firstLine="0"/>
        <w:jc w:val="both"/>
        <w:rPr>
          <w:rFonts w:asciiTheme="minorHAnsi" w:hAnsiTheme="minorHAnsi" w:cstheme="minorHAnsi"/>
          <w:sz w:val="18"/>
          <w:szCs w:val="18"/>
          <w:lang w:val="en-GB"/>
        </w:rPr>
      </w:pPr>
    </w:p>
    <w:tbl>
      <w:tblPr>
        <w:tblW w:w="9446" w:type="dxa"/>
        <w:tblLayout w:type="fixed"/>
        <w:tblLook w:val="04A0" w:firstRow="1" w:lastRow="0" w:firstColumn="1" w:lastColumn="0" w:noHBand="0" w:noVBand="1"/>
      </w:tblPr>
      <w:tblGrid>
        <w:gridCol w:w="2610"/>
        <w:gridCol w:w="720"/>
        <w:gridCol w:w="720"/>
        <w:gridCol w:w="720"/>
        <w:gridCol w:w="720"/>
        <w:gridCol w:w="720"/>
        <w:gridCol w:w="720"/>
        <w:gridCol w:w="720"/>
        <w:gridCol w:w="900"/>
        <w:gridCol w:w="896"/>
      </w:tblGrid>
      <w:tr w:rsidR="00570BA8" w:rsidRPr="0021403F" w14:paraId="7EB7C1E7" w14:textId="77777777" w:rsidTr="00A44E6D">
        <w:tc>
          <w:tcPr>
            <w:tcW w:w="2610" w:type="dxa"/>
            <w:shd w:val="clear" w:color="auto" w:fill="auto"/>
          </w:tcPr>
          <w:p w14:paraId="337A90C0" w14:textId="77777777" w:rsidR="00570BA8" w:rsidRPr="0021403F" w:rsidRDefault="00570BA8" w:rsidP="00CE20A8">
            <w:pPr>
              <w:pStyle w:val="BlockText"/>
              <w:ind w:left="975" w:right="0" w:firstLine="0"/>
              <w:jc w:val="both"/>
              <w:rPr>
                <w:rFonts w:asciiTheme="minorHAnsi" w:hAnsiTheme="minorHAnsi" w:cstheme="minorHAnsi"/>
                <w:b/>
                <w:bCs/>
                <w:spacing w:val="-4"/>
                <w:sz w:val="13"/>
                <w:szCs w:val="13"/>
                <w:lang w:val="en-GB"/>
              </w:rPr>
            </w:pPr>
          </w:p>
        </w:tc>
        <w:tc>
          <w:tcPr>
            <w:tcW w:w="6836" w:type="dxa"/>
            <w:gridSpan w:val="9"/>
            <w:tcBorders>
              <w:bottom w:val="single" w:sz="4" w:space="0" w:color="auto"/>
            </w:tcBorders>
            <w:shd w:val="clear" w:color="auto" w:fill="auto"/>
          </w:tcPr>
          <w:p w14:paraId="000FF1B1" w14:textId="77777777" w:rsidR="00570BA8" w:rsidRPr="0021403F" w:rsidRDefault="00570BA8" w:rsidP="00CE20A8">
            <w:pPr>
              <w:pStyle w:val="BlockText"/>
              <w:ind w:left="0" w:right="-72" w:firstLine="0"/>
              <w:jc w:val="center"/>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Consolidated financial statements</w:t>
            </w:r>
          </w:p>
        </w:tc>
      </w:tr>
      <w:tr w:rsidR="00570BA8" w:rsidRPr="0021403F" w14:paraId="69F9D09B" w14:textId="77777777" w:rsidTr="00A44E6D">
        <w:tc>
          <w:tcPr>
            <w:tcW w:w="2610" w:type="dxa"/>
            <w:shd w:val="clear" w:color="auto" w:fill="auto"/>
          </w:tcPr>
          <w:p w14:paraId="6A96BA5F" w14:textId="77777777" w:rsidR="00570BA8" w:rsidRPr="0021403F" w:rsidRDefault="00570BA8" w:rsidP="00CE20A8">
            <w:pPr>
              <w:pStyle w:val="BlockText"/>
              <w:ind w:left="975" w:right="0" w:firstLine="0"/>
              <w:jc w:val="both"/>
              <w:rPr>
                <w:rFonts w:asciiTheme="minorHAnsi" w:hAnsiTheme="minorHAnsi" w:cstheme="minorHAnsi"/>
                <w:b/>
                <w:bCs/>
                <w:spacing w:val="-4"/>
                <w:sz w:val="13"/>
                <w:szCs w:val="13"/>
                <w:lang w:val="en-GB"/>
              </w:rPr>
            </w:pPr>
          </w:p>
        </w:tc>
        <w:tc>
          <w:tcPr>
            <w:tcW w:w="2160" w:type="dxa"/>
            <w:gridSpan w:val="3"/>
            <w:tcBorders>
              <w:top w:val="single" w:sz="4" w:space="0" w:color="auto"/>
              <w:bottom w:val="single" w:sz="4" w:space="0" w:color="auto"/>
            </w:tcBorders>
            <w:shd w:val="clear" w:color="auto" w:fill="auto"/>
          </w:tcPr>
          <w:p w14:paraId="3378B4F1" w14:textId="77777777" w:rsidR="00570BA8" w:rsidRPr="0021403F" w:rsidRDefault="00570BA8" w:rsidP="00CE20A8">
            <w:pPr>
              <w:pStyle w:val="BlockText"/>
              <w:ind w:left="0" w:right="-72" w:firstLine="0"/>
              <w:jc w:val="center"/>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Fixed interest rates</w:t>
            </w:r>
          </w:p>
        </w:tc>
        <w:tc>
          <w:tcPr>
            <w:tcW w:w="2160" w:type="dxa"/>
            <w:gridSpan w:val="3"/>
            <w:tcBorders>
              <w:top w:val="single" w:sz="4" w:space="0" w:color="auto"/>
              <w:bottom w:val="single" w:sz="4" w:space="0" w:color="auto"/>
            </w:tcBorders>
            <w:shd w:val="clear" w:color="auto" w:fill="auto"/>
          </w:tcPr>
          <w:p w14:paraId="38C240A4" w14:textId="77777777" w:rsidR="00570BA8" w:rsidRPr="0021403F" w:rsidRDefault="00570BA8" w:rsidP="00CE20A8">
            <w:pPr>
              <w:pStyle w:val="BlockText"/>
              <w:ind w:left="0" w:right="-72" w:firstLine="0"/>
              <w:jc w:val="center"/>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Floating interest rates</w:t>
            </w:r>
          </w:p>
        </w:tc>
        <w:tc>
          <w:tcPr>
            <w:tcW w:w="720" w:type="dxa"/>
            <w:tcBorders>
              <w:top w:val="single" w:sz="4" w:space="0" w:color="auto"/>
            </w:tcBorders>
            <w:shd w:val="clear" w:color="auto" w:fill="auto"/>
            <w:vAlign w:val="bottom"/>
          </w:tcPr>
          <w:p w14:paraId="0F36AB2C"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Non-</w:t>
            </w:r>
          </w:p>
        </w:tc>
        <w:tc>
          <w:tcPr>
            <w:tcW w:w="900" w:type="dxa"/>
            <w:tcBorders>
              <w:top w:val="single" w:sz="4" w:space="0" w:color="auto"/>
            </w:tcBorders>
            <w:shd w:val="clear" w:color="auto" w:fill="auto"/>
            <w:vAlign w:val="bottom"/>
          </w:tcPr>
          <w:p w14:paraId="3F51776C"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p>
        </w:tc>
        <w:tc>
          <w:tcPr>
            <w:tcW w:w="896" w:type="dxa"/>
            <w:tcBorders>
              <w:top w:val="single" w:sz="4" w:space="0" w:color="auto"/>
            </w:tcBorders>
            <w:shd w:val="clear" w:color="auto" w:fill="auto"/>
            <w:vAlign w:val="bottom"/>
          </w:tcPr>
          <w:p w14:paraId="335F4C2B"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p>
        </w:tc>
      </w:tr>
      <w:tr w:rsidR="00570BA8" w:rsidRPr="0021403F" w14:paraId="33A14604" w14:textId="77777777" w:rsidTr="00A44E6D">
        <w:tc>
          <w:tcPr>
            <w:tcW w:w="2610" w:type="dxa"/>
            <w:shd w:val="clear" w:color="auto" w:fill="auto"/>
            <w:vAlign w:val="bottom"/>
          </w:tcPr>
          <w:p w14:paraId="28133DDF" w14:textId="653E430D" w:rsidR="00570BA8" w:rsidRPr="0021403F" w:rsidRDefault="00570BA8" w:rsidP="00781D06">
            <w:pPr>
              <w:pStyle w:val="BlockText"/>
              <w:ind w:left="975" w:right="0" w:firstLine="0"/>
              <w:jc w:val="lef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As at 31 December 2020</w:t>
            </w:r>
          </w:p>
        </w:tc>
        <w:tc>
          <w:tcPr>
            <w:tcW w:w="720" w:type="dxa"/>
            <w:tcBorders>
              <w:top w:val="single" w:sz="4" w:space="0" w:color="auto"/>
              <w:bottom w:val="single" w:sz="4" w:space="0" w:color="auto"/>
            </w:tcBorders>
            <w:shd w:val="clear" w:color="auto" w:fill="auto"/>
            <w:vAlign w:val="bottom"/>
          </w:tcPr>
          <w:p w14:paraId="05396311"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Within</w:t>
            </w:r>
          </w:p>
          <w:p w14:paraId="059A287E"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 xml:space="preserve"> 1 year</w:t>
            </w:r>
          </w:p>
          <w:p w14:paraId="06102EC9" w14:textId="77777777" w:rsidR="00570BA8" w:rsidRPr="0021403F" w:rsidRDefault="00570BA8" w:rsidP="00CE20A8">
            <w:pPr>
              <w:pStyle w:val="BlockText"/>
              <w:ind w:left="0" w:right="-72" w:hanging="102"/>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Thousand</w:t>
            </w:r>
          </w:p>
          <w:p w14:paraId="35DF93A9"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 xml:space="preserve"> Baht</w:t>
            </w:r>
          </w:p>
        </w:tc>
        <w:tc>
          <w:tcPr>
            <w:tcW w:w="720" w:type="dxa"/>
            <w:tcBorders>
              <w:top w:val="single" w:sz="4" w:space="0" w:color="auto"/>
              <w:bottom w:val="single" w:sz="4" w:space="0" w:color="auto"/>
            </w:tcBorders>
            <w:shd w:val="clear" w:color="auto" w:fill="auto"/>
            <w:vAlign w:val="bottom"/>
          </w:tcPr>
          <w:p w14:paraId="5D308E8A"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1 - 5</w:t>
            </w:r>
          </w:p>
          <w:p w14:paraId="2AD91D4D"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 xml:space="preserve"> years</w:t>
            </w:r>
          </w:p>
          <w:p w14:paraId="6645CC4A" w14:textId="77777777" w:rsidR="00570BA8" w:rsidRPr="0021403F" w:rsidRDefault="00570BA8" w:rsidP="00CE20A8">
            <w:pPr>
              <w:pStyle w:val="BlockText"/>
              <w:ind w:left="0" w:right="-72" w:hanging="106"/>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Thousand</w:t>
            </w:r>
          </w:p>
          <w:p w14:paraId="1EBB315D"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 xml:space="preserve"> Baht</w:t>
            </w:r>
          </w:p>
        </w:tc>
        <w:tc>
          <w:tcPr>
            <w:tcW w:w="720" w:type="dxa"/>
            <w:tcBorders>
              <w:top w:val="single" w:sz="4" w:space="0" w:color="auto"/>
              <w:bottom w:val="single" w:sz="4" w:space="0" w:color="auto"/>
            </w:tcBorders>
            <w:shd w:val="clear" w:color="auto" w:fill="auto"/>
            <w:vAlign w:val="bottom"/>
          </w:tcPr>
          <w:p w14:paraId="0E6187A4"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Over 5</w:t>
            </w:r>
          </w:p>
          <w:p w14:paraId="4E9D63A9"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 xml:space="preserve"> years</w:t>
            </w:r>
          </w:p>
          <w:p w14:paraId="0705365F" w14:textId="77777777" w:rsidR="00570BA8" w:rsidRPr="0021403F" w:rsidRDefault="00570BA8" w:rsidP="00CE20A8">
            <w:pPr>
              <w:pStyle w:val="BlockText"/>
              <w:ind w:left="0" w:right="-72" w:hanging="111"/>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Thousand</w:t>
            </w:r>
          </w:p>
          <w:p w14:paraId="6E03842B"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Baht</w:t>
            </w:r>
          </w:p>
        </w:tc>
        <w:tc>
          <w:tcPr>
            <w:tcW w:w="720" w:type="dxa"/>
            <w:tcBorders>
              <w:top w:val="single" w:sz="4" w:space="0" w:color="auto"/>
              <w:bottom w:val="single" w:sz="4" w:space="0" w:color="auto"/>
            </w:tcBorders>
            <w:shd w:val="clear" w:color="auto" w:fill="auto"/>
            <w:vAlign w:val="bottom"/>
          </w:tcPr>
          <w:p w14:paraId="17F26587"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Within</w:t>
            </w:r>
          </w:p>
          <w:p w14:paraId="492DA1EB" w14:textId="77777777" w:rsidR="00570BA8" w:rsidRPr="0021403F" w:rsidRDefault="00570BA8" w:rsidP="00CE20A8">
            <w:pPr>
              <w:pStyle w:val="BlockText"/>
              <w:ind w:left="0" w:right="-72" w:hanging="115"/>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1 year</w:t>
            </w:r>
          </w:p>
          <w:p w14:paraId="76A97ED9" w14:textId="77777777" w:rsidR="00570BA8" w:rsidRPr="0021403F" w:rsidRDefault="00570BA8" w:rsidP="00CE20A8">
            <w:pPr>
              <w:pStyle w:val="BlockText"/>
              <w:ind w:left="0" w:right="-72" w:hanging="115"/>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Thousand</w:t>
            </w:r>
          </w:p>
          <w:p w14:paraId="5F7439CD"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Baht</w:t>
            </w:r>
          </w:p>
        </w:tc>
        <w:tc>
          <w:tcPr>
            <w:tcW w:w="720" w:type="dxa"/>
            <w:tcBorders>
              <w:top w:val="single" w:sz="4" w:space="0" w:color="auto"/>
              <w:bottom w:val="single" w:sz="4" w:space="0" w:color="auto"/>
            </w:tcBorders>
            <w:shd w:val="clear" w:color="auto" w:fill="auto"/>
            <w:vAlign w:val="bottom"/>
          </w:tcPr>
          <w:p w14:paraId="08DA47C4"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 xml:space="preserve">1 - 5 </w:t>
            </w:r>
          </w:p>
          <w:p w14:paraId="38FFD8F6"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years</w:t>
            </w:r>
          </w:p>
          <w:p w14:paraId="4A331608" w14:textId="77777777" w:rsidR="00570BA8" w:rsidRPr="0021403F" w:rsidRDefault="00570BA8" w:rsidP="00CE20A8">
            <w:pPr>
              <w:pStyle w:val="BlockText"/>
              <w:ind w:left="0" w:right="-72" w:hanging="105"/>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Thousand</w:t>
            </w:r>
          </w:p>
          <w:p w14:paraId="24E10162"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Baht</w:t>
            </w:r>
          </w:p>
        </w:tc>
        <w:tc>
          <w:tcPr>
            <w:tcW w:w="720" w:type="dxa"/>
            <w:tcBorders>
              <w:top w:val="single" w:sz="4" w:space="0" w:color="auto"/>
              <w:bottom w:val="single" w:sz="4" w:space="0" w:color="auto"/>
            </w:tcBorders>
            <w:shd w:val="clear" w:color="auto" w:fill="auto"/>
            <w:vAlign w:val="bottom"/>
          </w:tcPr>
          <w:p w14:paraId="66FEC339"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Over 5</w:t>
            </w:r>
          </w:p>
          <w:p w14:paraId="56944B81"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 xml:space="preserve"> years</w:t>
            </w:r>
          </w:p>
          <w:p w14:paraId="12217FFD" w14:textId="77777777" w:rsidR="00570BA8" w:rsidRPr="0021403F" w:rsidRDefault="00570BA8" w:rsidP="00CE20A8">
            <w:pPr>
              <w:pStyle w:val="BlockText"/>
              <w:ind w:left="0" w:right="-72" w:hanging="109"/>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Thousand</w:t>
            </w:r>
          </w:p>
          <w:p w14:paraId="2A37C482"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Baht</w:t>
            </w:r>
          </w:p>
        </w:tc>
        <w:tc>
          <w:tcPr>
            <w:tcW w:w="720" w:type="dxa"/>
            <w:tcBorders>
              <w:bottom w:val="single" w:sz="4" w:space="0" w:color="auto"/>
            </w:tcBorders>
            <w:shd w:val="clear" w:color="auto" w:fill="auto"/>
            <w:vAlign w:val="bottom"/>
          </w:tcPr>
          <w:p w14:paraId="387A8086"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Interest</w:t>
            </w:r>
          </w:p>
          <w:p w14:paraId="4EA17197"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bearing</w:t>
            </w:r>
          </w:p>
          <w:p w14:paraId="228F90B0" w14:textId="77777777" w:rsidR="00570BA8" w:rsidRPr="0021403F" w:rsidRDefault="00570BA8" w:rsidP="00CE20A8">
            <w:pPr>
              <w:pStyle w:val="BlockText"/>
              <w:ind w:left="0" w:right="-72" w:hanging="114"/>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Thousand</w:t>
            </w:r>
          </w:p>
          <w:p w14:paraId="78AE79D0"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Baht</w:t>
            </w:r>
          </w:p>
        </w:tc>
        <w:tc>
          <w:tcPr>
            <w:tcW w:w="900" w:type="dxa"/>
            <w:tcBorders>
              <w:bottom w:val="single" w:sz="4" w:space="0" w:color="auto"/>
            </w:tcBorders>
            <w:shd w:val="clear" w:color="auto" w:fill="auto"/>
            <w:vAlign w:val="bottom"/>
          </w:tcPr>
          <w:p w14:paraId="58842483"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Total</w:t>
            </w:r>
          </w:p>
          <w:p w14:paraId="60798A7B" w14:textId="77777777" w:rsidR="00570BA8" w:rsidRPr="0021403F" w:rsidRDefault="00570BA8" w:rsidP="00CE20A8">
            <w:pPr>
              <w:pStyle w:val="BlockText"/>
              <w:ind w:left="0" w:right="-72" w:hanging="103"/>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Thousand</w:t>
            </w:r>
          </w:p>
          <w:p w14:paraId="31C2892B"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Baht</w:t>
            </w:r>
          </w:p>
        </w:tc>
        <w:tc>
          <w:tcPr>
            <w:tcW w:w="896" w:type="dxa"/>
            <w:tcBorders>
              <w:bottom w:val="single" w:sz="4" w:space="0" w:color="auto"/>
            </w:tcBorders>
            <w:shd w:val="clear" w:color="auto" w:fill="auto"/>
            <w:vAlign w:val="bottom"/>
          </w:tcPr>
          <w:p w14:paraId="0F151376"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Interest</w:t>
            </w:r>
          </w:p>
          <w:p w14:paraId="36984B5E"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rate</w:t>
            </w:r>
          </w:p>
          <w:p w14:paraId="0B902327" w14:textId="77777777" w:rsidR="00570BA8" w:rsidRPr="0021403F" w:rsidRDefault="00570BA8" w:rsidP="00CE20A8">
            <w:pPr>
              <w:pStyle w:val="BlockText"/>
              <w:ind w:left="0" w:right="-72" w:firstLine="0"/>
              <w:jc w:val="right"/>
              <w:rPr>
                <w:rFonts w:asciiTheme="minorHAnsi" w:hAnsiTheme="minorHAnsi" w:cstheme="minorHAnsi"/>
                <w:b/>
                <w:bCs/>
                <w:spacing w:val="-4"/>
                <w:sz w:val="13"/>
                <w:szCs w:val="13"/>
                <w:lang w:val="en-GB"/>
              </w:rPr>
            </w:pPr>
            <w:r w:rsidRPr="0021403F">
              <w:rPr>
                <w:rFonts w:asciiTheme="minorHAnsi" w:hAnsiTheme="minorHAnsi" w:cstheme="minorHAnsi"/>
                <w:b/>
                <w:bCs/>
                <w:spacing w:val="-4"/>
                <w:sz w:val="13"/>
                <w:szCs w:val="13"/>
                <w:lang w:val="en-GB"/>
              </w:rPr>
              <w:t>(% per annum)</w:t>
            </w:r>
          </w:p>
        </w:tc>
      </w:tr>
      <w:tr w:rsidR="00570BA8" w:rsidRPr="0021403F" w14:paraId="0174B0D7" w14:textId="77777777" w:rsidTr="00A44E6D">
        <w:tc>
          <w:tcPr>
            <w:tcW w:w="2610" w:type="dxa"/>
            <w:shd w:val="clear" w:color="auto" w:fill="auto"/>
          </w:tcPr>
          <w:p w14:paraId="4D07DFCB" w14:textId="77777777" w:rsidR="00570BA8" w:rsidRPr="0021403F" w:rsidRDefault="00570BA8" w:rsidP="00CE20A8">
            <w:pPr>
              <w:pStyle w:val="BlockText"/>
              <w:ind w:left="975" w:right="0" w:firstLine="0"/>
              <w:jc w:val="both"/>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42214E81"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12CD89F3"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7231F602"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01B7968D"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7B176162"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4AFFD55A"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53A8CC10"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900" w:type="dxa"/>
            <w:tcBorders>
              <w:top w:val="single" w:sz="4" w:space="0" w:color="auto"/>
            </w:tcBorders>
            <w:shd w:val="clear" w:color="auto" w:fill="FAFAFA"/>
            <w:vAlign w:val="bottom"/>
          </w:tcPr>
          <w:p w14:paraId="0DA97102"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896" w:type="dxa"/>
            <w:tcBorders>
              <w:top w:val="single" w:sz="4" w:space="0" w:color="auto"/>
            </w:tcBorders>
            <w:shd w:val="clear" w:color="auto" w:fill="FAFAFA"/>
            <w:vAlign w:val="bottom"/>
          </w:tcPr>
          <w:p w14:paraId="3861227C" w14:textId="77777777" w:rsidR="00570BA8" w:rsidRPr="0021403F" w:rsidRDefault="00570BA8" w:rsidP="00CE20A8">
            <w:pPr>
              <w:pStyle w:val="BlockText"/>
              <w:ind w:left="0" w:right="-72" w:firstLine="0"/>
              <w:jc w:val="center"/>
              <w:rPr>
                <w:rFonts w:asciiTheme="minorHAnsi" w:hAnsiTheme="minorHAnsi" w:cstheme="minorHAnsi"/>
                <w:spacing w:val="-4"/>
                <w:sz w:val="13"/>
                <w:szCs w:val="13"/>
                <w:lang w:val="en-GB"/>
              </w:rPr>
            </w:pPr>
          </w:p>
        </w:tc>
      </w:tr>
      <w:tr w:rsidR="00570BA8" w:rsidRPr="0021403F" w14:paraId="699B8B2E" w14:textId="77777777" w:rsidTr="00A44E6D">
        <w:tc>
          <w:tcPr>
            <w:tcW w:w="2610" w:type="dxa"/>
            <w:shd w:val="clear" w:color="auto" w:fill="auto"/>
          </w:tcPr>
          <w:p w14:paraId="74B0C7A6" w14:textId="77777777" w:rsidR="00570BA8" w:rsidRPr="0021403F" w:rsidRDefault="00570BA8" w:rsidP="00CE20A8">
            <w:pPr>
              <w:pStyle w:val="BlockText"/>
              <w:ind w:left="975" w:right="0" w:firstLine="0"/>
              <w:jc w:val="both"/>
              <w:rPr>
                <w:rFonts w:asciiTheme="minorHAnsi" w:hAnsiTheme="minorHAnsi" w:cstheme="minorHAnsi"/>
                <w:b/>
                <w:bCs/>
                <w:spacing w:val="-8"/>
                <w:sz w:val="13"/>
                <w:szCs w:val="13"/>
                <w:lang w:val="en-GB"/>
              </w:rPr>
            </w:pPr>
            <w:r w:rsidRPr="0021403F">
              <w:rPr>
                <w:rFonts w:asciiTheme="minorHAnsi" w:hAnsiTheme="minorHAnsi" w:cstheme="minorHAnsi"/>
                <w:b/>
                <w:bCs/>
                <w:spacing w:val="-8"/>
                <w:sz w:val="13"/>
                <w:szCs w:val="13"/>
                <w:lang w:val="en-GB"/>
              </w:rPr>
              <w:t>Financial assets</w:t>
            </w:r>
          </w:p>
        </w:tc>
        <w:tc>
          <w:tcPr>
            <w:tcW w:w="720" w:type="dxa"/>
            <w:shd w:val="clear" w:color="auto" w:fill="FAFAFA"/>
            <w:vAlign w:val="bottom"/>
          </w:tcPr>
          <w:p w14:paraId="3CE81734"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2ECEFA7C"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556C43A8"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356C715A"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1C456410"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2D1C6F8A"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36EFBDAD"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900" w:type="dxa"/>
            <w:shd w:val="clear" w:color="auto" w:fill="FAFAFA"/>
            <w:vAlign w:val="bottom"/>
          </w:tcPr>
          <w:p w14:paraId="264C66B2"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896" w:type="dxa"/>
            <w:shd w:val="clear" w:color="auto" w:fill="FAFAFA"/>
            <w:vAlign w:val="bottom"/>
          </w:tcPr>
          <w:p w14:paraId="5C0C9421" w14:textId="77777777" w:rsidR="00570BA8" w:rsidRPr="0021403F" w:rsidRDefault="00570BA8" w:rsidP="00CE20A8">
            <w:pPr>
              <w:pStyle w:val="BlockText"/>
              <w:ind w:left="0" w:right="-72" w:firstLine="0"/>
              <w:jc w:val="center"/>
              <w:rPr>
                <w:rFonts w:asciiTheme="minorHAnsi" w:hAnsiTheme="minorHAnsi" w:cstheme="minorHAnsi"/>
                <w:spacing w:val="-4"/>
                <w:sz w:val="13"/>
                <w:szCs w:val="13"/>
                <w:lang w:val="en-GB"/>
              </w:rPr>
            </w:pPr>
          </w:p>
        </w:tc>
      </w:tr>
      <w:tr w:rsidR="00570BA8" w:rsidRPr="0021403F" w14:paraId="1805BEB1" w14:textId="77777777" w:rsidTr="00A44E6D">
        <w:tc>
          <w:tcPr>
            <w:tcW w:w="2610" w:type="dxa"/>
            <w:shd w:val="clear" w:color="auto" w:fill="auto"/>
          </w:tcPr>
          <w:p w14:paraId="0F3751B5" w14:textId="77777777" w:rsidR="00570BA8" w:rsidRPr="0021403F" w:rsidRDefault="00570BA8" w:rsidP="00CE20A8">
            <w:pPr>
              <w:pStyle w:val="BlockText"/>
              <w:ind w:left="975" w:right="0" w:firstLine="0"/>
              <w:jc w:val="left"/>
              <w:rPr>
                <w:rFonts w:asciiTheme="minorHAnsi" w:hAnsiTheme="minorHAnsi" w:cstheme="minorHAnsi"/>
                <w:spacing w:val="-8"/>
                <w:sz w:val="13"/>
                <w:szCs w:val="13"/>
                <w:lang w:val="en-GB"/>
              </w:rPr>
            </w:pPr>
            <w:r w:rsidRPr="0021403F">
              <w:rPr>
                <w:rFonts w:asciiTheme="minorHAnsi" w:hAnsiTheme="minorHAnsi" w:cstheme="minorHAnsi"/>
                <w:spacing w:val="-8"/>
                <w:sz w:val="13"/>
                <w:szCs w:val="13"/>
                <w:lang w:val="en-GB"/>
              </w:rPr>
              <w:t>Cash and cash equivalents</w:t>
            </w:r>
          </w:p>
        </w:tc>
        <w:tc>
          <w:tcPr>
            <w:tcW w:w="720" w:type="dxa"/>
            <w:shd w:val="clear" w:color="auto" w:fill="FAFAFA"/>
            <w:vAlign w:val="bottom"/>
          </w:tcPr>
          <w:p w14:paraId="5846591B" w14:textId="77777777" w:rsidR="00570BA8" w:rsidRPr="0021403F" w:rsidRDefault="00570BA8" w:rsidP="00CE20A8">
            <w:pPr>
              <w:spacing w:after="0" w:line="240" w:lineRule="auto"/>
              <w:ind w:right="-74"/>
              <w:jc w:val="right"/>
              <w:rPr>
                <w:rFonts w:cstheme="minorHAnsi"/>
                <w:spacing w:val="-4"/>
                <w:sz w:val="13"/>
                <w:szCs w:val="13"/>
                <w:cs/>
              </w:rPr>
            </w:pPr>
            <w:r w:rsidRPr="0021403F">
              <w:rPr>
                <w:rFonts w:cstheme="minorHAnsi"/>
                <w:spacing w:val="-4"/>
                <w:sz w:val="13"/>
                <w:szCs w:val="13"/>
              </w:rPr>
              <w:t>-</w:t>
            </w:r>
          </w:p>
        </w:tc>
        <w:tc>
          <w:tcPr>
            <w:tcW w:w="720" w:type="dxa"/>
            <w:shd w:val="clear" w:color="auto" w:fill="FAFAFA"/>
            <w:vAlign w:val="bottom"/>
          </w:tcPr>
          <w:p w14:paraId="1DD53E2C" w14:textId="77777777" w:rsidR="00570BA8" w:rsidRPr="0021403F" w:rsidRDefault="00570BA8" w:rsidP="00CE20A8">
            <w:pPr>
              <w:spacing w:after="0" w:line="240" w:lineRule="auto"/>
              <w:ind w:right="-74"/>
              <w:jc w:val="right"/>
              <w:rPr>
                <w:rFonts w:cstheme="minorHAnsi"/>
                <w:spacing w:val="-4"/>
                <w:sz w:val="13"/>
                <w:szCs w:val="13"/>
              </w:rPr>
            </w:pPr>
            <w:r w:rsidRPr="0021403F">
              <w:rPr>
                <w:rFonts w:cstheme="minorHAnsi"/>
                <w:spacing w:val="-4"/>
                <w:sz w:val="13"/>
                <w:szCs w:val="13"/>
              </w:rPr>
              <w:t>-</w:t>
            </w:r>
          </w:p>
        </w:tc>
        <w:tc>
          <w:tcPr>
            <w:tcW w:w="720" w:type="dxa"/>
            <w:shd w:val="clear" w:color="auto" w:fill="FAFAFA"/>
            <w:vAlign w:val="bottom"/>
          </w:tcPr>
          <w:p w14:paraId="18BEDDE7" w14:textId="77777777" w:rsidR="00570BA8" w:rsidRPr="0021403F" w:rsidRDefault="00570BA8" w:rsidP="00CE20A8">
            <w:pPr>
              <w:spacing w:after="0" w:line="240" w:lineRule="auto"/>
              <w:ind w:right="-74"/>
              <w:jc w:val="right"/>
              <w:rPr>
                <w:rFonts w:cstheme="minorHAnsi"/>
                <w:spacing w:val="-4"/>
                <w:sz w:val="13"/>
                <w:szCs w:val="13"/>
              </w:rPr>
            </w:pPr>
            <w:r w:rsidRPr="0021403F">
              <w:rPr>
                <w:rFonts w:cstheme="minorHAnsi"/>
                <w:spacing w:val="-4"/>
                <w:sz w:val="13"/>
                <w:szCs w:val="13"/>
              </w:rPr>
              <w:t>-</w:t>
            </w:r>
          </w:p>
        </w:tc>
        <w:tc>
          <w:tcPr>
            <w:tcW w:w="720" w:type="dxa"/>
            <w:shd w:val="clear" w:color="auto" w:fill="FAFAFA"/>
            <w:vAlign w:val="bottom"/>
          </w:tcPr>
          <w:p w14:paraId="6D539812" w14:textId="77777777" w:rsidR="00570BA8" w:rsidRPr="0021403F" w:rsidRDefault="00570BA8" w:rsidP="00CE20A8">
            <w:pPr>
              <w:spacing w:after="0" w:line="240" w:lineRule="auto"/>
              <w:ind w:right="-74"/>
              <w:jc w:val="right"/>
              <w:rPr>
                <w:rFonts w:cstheme="minorHAnsi"/>
                <w:spacing w:val="-4"/>
                <w:sz w:val="13"/>
                <w:szCs w:val="13"/>
              </w:rPr>
            </w:pPr>
            <w:r w:rsidRPr="0021403F">
              <w:rPr>
                <w:rFonts w:cstheme="minorHAnsi"/>
                <w:spacing w:val="-4"/>
                <w:sz w:val="13"/>
                <w:szCs w:val="13"/>
              </w:rPr>
              <w:t>3,270</w:t>
            </w:r>
          </w:p>
        </w:tc>
        <w:tc>
          <w:tcPr>
            <w:tcW w:w="720" w:type="dxa"/>
            <w:shd w:val="clear" w:color="auto" w:fill="FAFAFA"/>
            <w:vAlign w:val="bottom"/>
          </w:tcPr>
          <w:p w14:paraId="3AFDCA5F" w14:textId="77777777" w:rsidR="00570BA8" w:rsidRPr="0021403F" w:rsidRDefault="00570BA8" w:rsidP="00CE20A8">
            <w:pPr>
              <w:spacing w:after="0" w:line="240" w:lineRule="auto"/>
              <w:ind w:right="-74"/>
              <w:jc w:val="right"/>
              <w:rPr>
                <w:rFonts w:cstheme="minorHAnsi"/>
                <w:spacing w:val="-4"/>
                <w:sz w:val="13"/>
                <w:szCs w:val="13"/>
              </w:rPr>
            </w:pPr>
            <w:r w:rsidRPr="0021403F">
              <w:rPr>
                <w:rFonts w:cstheme="minorHAnsi"/>
                <w:spacing w:val="-4"/>
                <w:sz w:val="13"/>
                <w:szCs w:val="13"/>
              </w:rPr>
              <w:t>-</w:t>
            </w:r>
          </w:p>
        </w:tc>
        <w:tc>
          <w:tcPr>
            <w:tcW w:w="720" w:type="dxa"/>
            <w:shd w:val="clear" w:color="auto" w:fill="FAFAFA"/>
            <w:vAlign w:val="bottom"/>
          </w:tcPr>
          <w:p w14:paraId="354984A4" w14:textId="77777777" w:rsidR="00570BA8" w:rsidRPr="0021403F" w:rsidRDefault="00570BA8" w:rsidP="00CE20A8">
            <w:pPr>
              <w:spacing w:after="0" w:line="240" w:lineRule="auto"/>
              <w:ind w:right="-74"/>
              <w:jc w:val="right"/>
              <w:rPr>
                <w:rFonts w:cstheme="minorHAnsi"/>
                <w:spacing w:val="-4"/>
                <w:sz w:val="13"/>
                <w:szCs w:val="13"/>
              </w:rPr>
            </w:pPr>
            <w:r w:rsidRPr="0021403F">
              <w:rPr>
                <w:rFonts w:cstheme="minorHAnsi"/>
                <w:spacing w:val="-4"/>
                <w:sz w:val="13"/>
                <w:szCs w:val="13"/>
              </w:rPr>
              <w:t>-</w:t>
            </w:r>
          </w:p>
        </w:tc>
        <w:tc>
          <w:tcPr>
            <w:tcW w:w="720" w:type="dxa"/>
            <w:shd w:val="clear" w:color="auto" w:fill="FAFAFA"/>
            <w:vAlign w:val="bottom"/>
          </w:tcPr>
          <w:p w14:paraId="60725128" w14:textId="77777777" w:rsidR="00570BA8" w:rsidRPr="0021403F" w:rsidRDefault="00570BA8" w:rsidP="00CE20A8">
            <w:pPr>
              <w:spacing w:after="0" w:line="240" w:lineRule="auto"/>
              <w:ind w:right="-74"/>
              <w:jc w:val="right"/>
              <w:rPr>
                <w:rFonts w:cstheme="minorHAnsi"/>
                <w:spacing w:val="-4"/>
                <w:sz w:val="13"/>
                <w:szCs w:val="13"/>
              </w:rPr>
            </w:pPr>
            <w:r w:rsidRPr="0021403F">
              <w:rPr>
                <w:rFonts w:cstheme="minorHAnsi"/>
                <w:spacing w:val="-4"/>
                <w:sz w:val="13"/>
                <w:szCs w:val="13"/>
              </w:rPr>
              <w:t>-</w:t>
            </w:r>
          </w:p>
        </w:tc>
        <w:tc>
          <w:tcPr>
            <w:tcW w:w="900" w:type="dxa"/>
            <w:shd w:val="clear" w:color="auto" w:fill="FAFAFA"/>
            <w:vAlign w:val="bottom"/>
          </w:tcPr>
          <w:p w14:paraId="1CA0539C" w14:textId="77777777" w:rsidR="00570BA8" w:rsidRPr="0021403F" w:rsidRDefault="00570BA8" w:rsidP="00CE20A8">
            <w:pPr>
              <w:spacing w:after="0" w:line="240" w:lineRule="auto"/>
              <w:ind w:right="-74"/>
              <w:jc w:val="right"/>
              <w:rPr>
                <w:rFonts w:cstheme="minorHAnsi"/>
                <w:spacing w:val="-4"/>
                <w:sz w:val="13"/>
                <w:szCs w:val="13"/>
              </w:rPr>
            </w:pPr>
            <w:r w:rsidRPr="0021403F">
              <w:rPr>
                <w:rFonts w:cstheme="minorHAnsi"/>
                <w:spacing w:val="-4"/>
                <w:sz w:val="13"/>
                <w:szCs w:val="13"/>
              </w:rPr>
              <w:t>3,270</w:t>
            </w:r>
          </w:p>
        </w:tc>
        <w:tc>
          <w:tcPr>
            <w:tcW w:w="896" w:type="dxa"/>
            <w:shd w:val="clear" w:color="auto" w:fill="FAFAFA"/>
            <w:vAlign w:val="bottom"/>
          </w:tcPr>
          <w:p w14:paraId="4DB4469C" w14:textId="77777777" w:rsidR="00570BA8" w:rsidRPr="0021403F" w:rsidRDefault="00570BA8" w:rsidP="00CE20A8">
            <w:pPr>
              <w:spacing w:after="0" w:line="240" w:lineRule="auto"/>
              <w:ind w:right="-74"/>
              <w:jc w:val="right"/>
              <w:rPr>
                <w:rFonts w:cstheme="minorHAnsi"/>
                <w:spacing w:val="-4"/>
                <w:sz w:val="13"/>
                <w:szCs w:val="13"/>
              </w:rPr>
            </w:pPr>
            <w:r w:rsidRPr="0021403F">
              <w:rPr>
                <w:rFonts w:cstheme="minorHAnsi"/>
                <w:spacing w:val="-4"/>
                <w:sz w:val="13"/>
                <w:szCs w:val="13"/>
              </w:rPr>
              <w:t>0.02 - 0.96</w:t>
            </w:r>
          </w:p>
        </w:tc>
      </w:tr>
      <w:tr w:rsidR="00570BA8" w:rsidRPr="0021403F" w14:paraId="46917CF0" w14:textId="77777777" w:rsidTr="00A44E6D">
        <w:tc>
          <w:tcPr>
            <w:tcW w:w="2610" w:type="dxa"/>
            <w:shd w:val="clear" w:color="auto" w:fill="auto"/>
          </w:tcPr>
          <w:p w14:paraId="2F7154FC" w14:textId="77777777" w:rsidR="00570BA8" w:rsidRPr="0021403F" w:rsidRDefault="00F24995" w:rsidP="00CE20A8">
            <w:pPr>
              <w:pStyle w:val="BlockText"/>
              <w:ind w:left="975" w:right="0" w:firstLine="0"/>
              <w:jc w:val="left"/>
              <w:rPr>
                <w:rFonts w:asciiTheme="minorHAnsi" w:hAnsiTheme="minorHAnsi" w:cstheme="minorHAnsi"/>
                <w:spacing w:val="-8"/>
                <w:sz w:val="13"/>
                <w:szCs w:val="13"/>
                <w:lang w:val="en-GB"/>
              </w:rPr>
            </w:pPr>
            <w:r w:rsidRPr="0021403F">
              <w:rPr>
                <w:rFonts w:asciiTheme="minorHAnsi" w:hAnsiTheme="minorHAnsi" w:cstheme="minorHAnsi"/>
                <w:spacing w:val="-8"/>
                <w:sz w:val="13"/>
                <w:szCs w:val="13"/>
                <w:lang w:val="en-GB"/>
              </w:rPr>
              <w:t>L</w:t>
            </w:r>
            <w:r w:rsidR="00570BA8" w:rsidRPr="0021403F">
              <w:rPr>
                <w:rFonts w:asciiTheme="minorHAnsi" w:hAnsiTheme="minorHAnsi" w:cstheme="minorHAnsi"/>
                <w:spacing w:val="-8"/>
                <w:sz w:val="13"/>
                <w:szCs w:val="13"/>
                <w:lang w:val="en-GB"/>
              </w:rPr>
              <w:t xml:space="preserve">oans to </w:t>
            </w:r>
            <w:r w:rsidRPr="0021403F">
              <w:rPr>
                <w:rFonts w:asciiTheme="minorHAnsi" w:hAnsiTheme="minorHAnsi" w:cstheme="minorHAnsi"/>
                <w:spacing w:val="-8"/>
                <w:sz w:val="13"/>
                <w:szCs w:val="13"/>
                <w:lang w:val="en-GB"/>
              </w:rPr>
              <w:t>a related party, net</w:t>
            </w:r>
          </w:p>
        </w:tc>
        <w:tc>
          <w:tcPr>
            <w:tcW w:w="720" w:type="dxa"/>
            <w:tcBorders>
              <w:bottom w:val="single" w:sz="4" w:space="0" w:color="auto"/>
            </w:tcBorders>
            <w:shd w:val="clear" w:color="auto" w:fill="FAFAFA"/>
            <w:vAlign w:val="bottom"/>
          </w:tcPr>
          <w:p w14:paraId="29D6025E"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tcBorders>
              <w:bottom w:val="single" w:sz="4" w:space="0" w:color="auto"/>
            </w:tcBorders>
            <w:shd w:val="clear" w:color="auto" w:fill="FAFAFA"/>
            <w:vAlign w:val="bottom"/>
          </w:tcPr>
          <w:p w14:paraId="12259A2E"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tcBorders>
              <w:bottom w:val="single" w:sz="4" w:space="0" w:color="auto"/>
            </w:tcBorders>
            <w:shd w:val="clear" w:color="auto" w:fill="FAFAFA"/>
            <w:vAlign w:val="bottom"/>
          </w:tcPr>
          <w:p w14:paraId="47989BDF"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tcBorders>
              <w:bottom w:val="single" w:sz="4" w:space="0" w:color="auto"/>
            </w:tcBorders>
            <w:shd w:val="clear" w:color="auto" w:fill="FAFAFA"/>
            <w:vAlign w:val="bottom"/>
          </w:tcPr>
          <w:p w14:paraId="44A08697"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218,750</w:t>
            </w:r>
          </w:p>
        </w:tc>
        <w:tc>
          <w:tcPr>
            <w:tcW w:w="720" w:type="dxa"/>
            <w:tcBorders>
              <w:bottom w:val="single" w:sz="4" w:space="0" w:color="auto"/>
            </w:tcBorders>
            <w:shd w:val="clear" w:color="auto" w:fill="FAFAFA"/>
            <w:vAlign w:val="bottom"/>
          </w:tcPr>
          <w:p w14:paraId="5D581AC2"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tcBorders>
              <w:bottom w:val="single" w:sz="4" w:space="0" w:color="auto"/>
            </w:tcBorders>
            <w:shd w:val="clear" w:color="auto" w:fill="FAFAFA"/>
            <w:vAlign w:val="bottom"/>
          </w:tcPr>
          <w:p w14:paraId="18075E65"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tcBorders>
              <w:bottom w:val="single" w:sz="4" w:space="0" w:color="auto"/>
            </w:tcBorders>
            <w:shd w:val="clear" w:color="auto" w:fill="FAFAFA"/>
            <w:vAlign w:val="bottom"/>
          </w:tcPr>
          <w:p w14:paraId="6DBCFAF7" w14:textId="77777777" w:rsidR="00570BA8" w:rsidRPr="00C070D4" w:rsidRDefault="00570BA8" w:rsidP="00CE20A8">
            <w:pPr>
              <w:pStyle w:val="BlockText"/>
              <w:ind w:left="0" w:right="-74" w:firstLine="0"/>
              <w:jc w:val="right"/>
              <w:rPr>
                <w:rFonts w:asciiTheme="minorHAnsi" w:hAnsiTheme="minorHAnsi" w:cstheme="minorHAnsi"/>
                <w:spacing w:val="-4"/>
                <w:sz w:val="13"/>
                <w:szCs w:val="13"/>
                <w:lang w:val="en-GB"/>
              </w:rPr>
            </w:pPr>
            <w:r w:rsidRPr="00C070D4">
              <w:rPr>
                <w:rFonts w:asciiTheme="minorHAnsi" w:hAnsiTheme="minorHAnsi" w:cstheme="minorHAnsi"/>
                <w:spacing w:val="-4"/>
                <w:sz w:val="13"/>
                <w:szCs w:val="13"/>
                <w:lang w:val="en-GB"/>
              </w:rPr>
              <w:t>-</w:t>
            </w:r>
          </w:p>
        </w:tc>
        <w:tc>
          <w:tcPr>
            <w:tcW w:w="900" w:type="dxa"/>
            <w:tcBorders>
              <w:bottom w:val="single" w:sz="4" w:space="0" w:color="auto"/>
            </w:tcBorders>
            <w:shd w:val="clear" w:color="auto" w:fill="FAFAFA"/>
            <w:vAlign w:val="bottom"/>
          </w:tcPr>
          <w:p w14:paraId="05F4D15E" w14:textId="77777777" w:rsidR="00570BA8" w:rsidRPr="00C070D4" w:rsidRDefault="00570BA8" w:rsidP="00CE20A8">
            <w:pPr>
              <w:pStyle w:val="BlockText"/>
              <w:ind w:left="0" w:right="-74" w:firstLine="0"/>
              <w:jc w:val="right"/>
              <w:rPr>
                <w:rFonts w:asciiTheme="minorHAnsi" w:hAnsiTheme="minorHAnsi" w:cstheme="minorHAnsi"/>
                <w:spacing w:val="-4"/>
                <w:sz w:val="13"/>
                <w:szCs w:val="13"/>
                <w:lang w:val="en-GB"/>
              </w:rPr>
            </w:pPr>
            <w:r w:rsidRPr="00C070D4">
              <w:rPr>
                <w:rFonts w:asciiTheme="minorHAnsi" w:hAnsiTheme="minorHAnsi" w:cstheme="minorHAnsi"/>
                <w:spacing w:val="-4"/>
                <w:sz w:val="13"/>
                <w:szCs w:val="13"/>
                <w:lang w:val="en-GB"/>
              </w:rPr>
              <w:t>218,7</w:t>
            </w:r>
            <w:r w:rsidR="005B2480" w:rsidRPr="00C070D4">
              <w:rPr>
                <w:rFonts w:asciiTheme="minorHAnsi" w:hAnsiTheme="minorHAnsi" w:cstheme="minorHAnsi"/>
                <w:spacing w:val="-4"/>
                <w:sz w:val="13"/>
                <w:szCs w:val="13"/>
                <w:lang w:val="en-GB"/>
              </w:rPr>
              <w:t>50</w:t>
            </w:r>
          </w:p>
        </w:tc>
        <w:tc>
          <w:tcPr>
            <w:tcW w:w="896" w:type="dxa"/>
            <w:tcBorders>
              <w:bottom w:val="single" w:sz="4" w:space="0" w:color="auto"/>
            </w:tcBorders>
            <w:shd w:val="clear" w:color="auto" w:fill="FAFAFA"/>
            <w:vAlign w:val="bottom"/>
          </w:tcPr>
          <w:p w14:paraId="1C10AB8A"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6.25 - 15.95</w:t>
            </w:r>
          </w:p>
        </w:tc>
      </w:tr>
      <w:tr w:rsidR="00570BA8" w:rsidRPr="0021403F" w14:paraId="11A04123" w14:textId="77777777" w:rsidTr="00A44E6D">
        <w:tc>
          <w:tcPr>
            <w:tcW w:w="2610" w:type="dxa"/>
            <w:shd w:val="clear" w:color="auto" w:fill="auto"/>
          </w:tcPr>
          <w:p w14:paraId="5672D8AE" w14:textId="77777777" w:rsidR="00570BA8" w:rsidRPr="0021403F" w:rsidRDefault="00570BA8" w:rsidP="00CE20A8">
            <w:pPr>
              <w:pStyle w:val="BlockText"/>
              <w:ind w:left="975" w:right="0" w:firstLine="0"/>
              <w:jc w:val="left"/>
              <w:rPr>
                <w:rFonts w:asciiTheme="minorHAnsi" w:hAnsiTheme="minorHAnsi" w:cstheme="minorHAnsi"/>
                <w:spacing w:val="-8"/>
                <w:sz w:val="13"/>
                <w:szCs w:val="13"/>
                <w:lang w:val="en-GB"/>
              </w:rPr>
            </w:pPr>
          </w:p>
        </w:tc>
        <w:tc>
          <w:tcPr>
            <w:tcW w:w="720" w:type="dxa"/>
            <w:tcBorders>
              <w:top w:val="single" w:sz="4" w:space="0" w:color="auto"/>
            </w:tcBorders>
            <w:shd w:val="clear" w:color="auto" w:fill="FAFAFA"/>
            <w:vAlign w:val="bottom"/>
          </w:tcPr>
          <w:p w14:paraId="0EEF6EB8"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127744B7"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0493D8FB"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36F7C703"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5A9A8FE9"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768FC4F8"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04844A72" w14:textId="77777777" w:rsidR="00570BA8" w:rsidRPr="00C070D4" w:rsidRDefault="00570BA8" w:rsidP="00CE20A8">
            <w:pPr>
              <w:pStyle w:val="BlockText"/>
              <w:ind w:left="0" w:right="-74" w:firstLine="0"/>
              <w:jc w:val="right"/>
              <w:rPr>
                <w:rFonts w:asciiTheme="minorHAnsi" w:hAnsiTheme="minorHAnsi" w:cstheme="minorHAnsi"/>
                <w:spacing w:val="-4"/>
                <w:sz w:val="13"/>
                <w:szCs w:val="13"/>
                <w:lang w:val="en-GB"/>
              </w:rPr>
            </w:pPr>
          </w:p>
        </w:tc>
        <w:tc>
          <w:tcPr>
            <w:tcW w:w="900" w:type="dxa"/>
            <w:tcBorders>
              <w:top w:val="single" w:sz="4" w:space="0" w:color="auto"/>
            </w:tcBorders>
            <w:shd w:val="clear" w:color="auto" w:fill="FAFAFA"/>
            <w:vAlign w:val="bottom"/>
          </w:tcPr>
          <w:p w14:paraId="62289DB3" w14:textId="77777777" w:rsidR="00570BA8" w:rsidRPr="00C070D4" w:rsidRDefault="00570BA8" w:rsidP="00CE20A8">
            <w:pPr>
              <w:pStyle w:val="BlockText"/>
              <w:ind w:left="0" w:right="-74" w:firstLine="0"/>
              <w:jc w:val="right"/>
              <w:rPr>
                <w:rFonts w:asciiTheme="minorHAnsi" w:hAnsiTheme="minorHAnsi" w:cstheme="minorHAnsi"/>
                <w:spacing w:val="-4"/>
                <w:sz w:val="13"/>
                <w:szCs w:val="13"/>
                <w:lang w:val="en-GB"/>
              </w:rPr>
            </w:pPr>
          </w:p>
        </w:tc>
        <w:tc>
          <w:tcPr>
            <w:tcW w:w="896" w:type="dxa"/>
            <w:tcBorders>
              <w:top w:val="single" w:sz="4" w:space="0" w:color="auto"/>
            </w:tcBorders>
            <w:shd w:val="clear" w:color="auto" w:fill="FAFAFA"/>
            <w:vAlign w:val="bottom"/>
          </w:tcPr>
          <w:p w14:paraId="4B36D543"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r>
      <w:tr w:rsidR="00570BA8" w:rsidRPr="0021403F" w14:paraId="43B3B5F1" w14:textId="77777777" w:rsidTr="00A44E6D">
        <w:tc>
          <w:tcPr>
            <w:tcW w:w="2610" w:type="dxa"/>
            <w:shd w:val="clear" w:color="auto" w:fill="auto"/>
          </w:tcPr>
          <w:p w14:paraId="4BEF8E5E" w14:textId="77777777" w:rsidR="00570BA8" w:rsidRPr="0021403F" w:rsidRDefault="00570BA8" w:rsidP="00CE20A8">
            <w:pPr>
              <w:pStyle w:val="BlockText"/>
              <w:ind w:left="975" w:right="0" w:firstLine="0"/>
              <w:jc w:val="left"/>
              <w:rPr>
                <w:rFonts w:asciiTheme="minorHAnsi" w:hAnsiTheme="minorHAnsi" w:cstheme="minorHAnsi"/>
                <w:spacing w:val="-8"/>
                <w:sz w:val="13"/>
                <w:szCs w:val="13"/>
                <w:lang w:val="en-GB"/>
              </w:rPr>
            </w:pPr>
          </w:p>
        </w:tc>
        <w:tc>
          <w:tcPr>
            <w:tcW w:w="720" w:type="dxa"/>
            <w:shd w:val="clear" w:color="auto" w:fill="FAFAFA"/>
            <w:vAlign w:val="bottom"/>
          </w:tcPr>
          <w:p w14:paraId="40357DE5"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bottom"/>
          </w:tcPr>
          <w:p w14:paraId="5F2B9A8C"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bottom"/>
          </w:tcPr>
          <w:p w14:paraId="26D4DD54"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bottom"/>
          </w:tcPr>
          <w:p w14:paraId="4F3BABA4"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222,020</w:t>
            </w:r>
          </w:p>
        </w:tc>
        <w:tc>
          <w:tcPr>
            <w:tcW w:w="720" w:type="dxa"/>
            <w:shd w:val="clear" w:color="auto" w:fill="FAFAFA"/>
            <w:vAlign w:val="bottom"/>
          </w:tcPr>
          <w:p w14:paraId="3F34A166" w14:textId="77777777" w:rsidR="00570BA8" w:rsidRPr="0021403F" w:rsidRDefault="00570BA8" w:rsidP="00CE20A8">
            <w:pPr>
              <w:pStyle w:val="BlockText"/>
              <w:ind w:left="0" w:right="-74" w:firstLine="0"/>
              <w:jc w:val="right"/>
              <w:rPr>
                <w:rFonts w:asciiTheme="minorHAnsi" w:hAnsiTheme="minorHAnsi" w:cstheme="minorHAnsi"/>
                <w:spacing w:val="-4"/>
                <w:sz w:val="13"/>
                <w:szCs w:val="13"/>
                <w:cs/>
                <w:lang w:val="en-GB"/>
              </w:rPr>
            </w:pPr>
            <w:r w:rsidRPr="0021403F">
              <w:rPr>
                <w:rFonts w:asciiTheme="minorHAnsi" w:hAnsiTheme="minorHAnsi" w:cstheme="minorHAnsi"/>
                <w:spacing w:val="-4"/>
                <w:sz w:val="13"/>
                <w:szCs w:val="13"/>
                <w:lang w:val="en-GB"/>
              </w:rPr>
              <w:t>-</w:t>
            </w:r>
          </w:p>
        </w:tc>
        <w:tc>
          <w:tcPr>
            <w:tcW w:w="720" w:type="dxa"/>
            <w:shd w:val="clear" w:color="auto" w:fill="FAFAFA"/>
            <w:vAlign w:val="bottom"/>
          </w:tcPr>
          <w:p w14:paraId="61209254"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bottom"/>
          </w:tcPr>
          <w:p w14:paraId="399A9D46" w14:textId="77777777" w:rsidR="00570BA8" w:rsidRPr="00C070D4" w:rsidRDefault="00570BA8" w:rsidP="00CE20A8">
            <w:pPr>
              <w:pStyle w:val="BlockText"/>
              <w:ind w:left="0" w:right="-74" w:firstLine="0"/>
              <w:jc w:val="right"/>
              <w:rPr>
                <w:rFonts w:asciiTheme="minorHAnsi" w:hAnsiTheme="minorHAnsi" w:cstheme="minorHAnsi"/>
                <w:spacing w:val="-4"/>
                <w:sz w:val="13"/>
                <w:szCs w:val="13"/>
              </w:rPr>
            </w:pPr>
            <w:r w:rsidRPr="00C070D4">
              <w:rPr>
                <w:rFonts w:asciiTheme="minorHAnsi" w:hAnsiTheme="minorHAnsi" w:cstheme="minorHAnsi"/>
                <w:spacing w:val="-4"/>
                <w:sz w:val="13"/>
                <w:szCs w:val="13"/>
              </w:rPr>
              <w:t>-</w:t>
            </w:r>
          </w:p>
        </w:tc>
        <w:tc>
          <w:tcPr>
            <w:tcW w:w="900" w:type="dxa"/>
            <w:shd w:val="clear" w:color="auto" w:fill="FAFAFA"/>
            <w:vAlign w:val="bottom"/>
          </w:tcPr>
          <w:p w14:paraId="7B904A76" w14:textId="77777777" w:rsidR="00570BA8" w:rsidRPr="00C070D4" w:rsidRDefault="00570BA8" w:rsidP="00CE20A8">
            <w:pPr>
              <w:pStyle w:val="BlockText"/>
              <w:ind w:left="0" w:right="-74" w:firstLine="0"/>
              <w:jc w:val="right"/>
              <w:rPr>
                <w:rFonts w:asciiTheme="minorHAnsi" w:hAnsiTheme="minorHAnsi" w:cstheme="minorHAnsi"/>
                <w:spacing w:val="-4"/>
                <w:sz w:val="13"/>
                <w:szCs w:val="13"/>
                <w:lang w:val="en-GB"/>
              </w:rPr>
            </w:pPr>
            <w:r w:rsidRPr="00C070D4">
              <w:rPr>
                <w:rFonts w:asciiTheme="minorHAnsi" w:hAnsiTheme="minorHAnsi" w:cstheme="minorHAnsi"/>
                <w:spacing w:val="-4"/>
                <w:sz w:val="13"/>
                <w:szCs w:val="13"/>
                <w:lang w:val="en-GB"/>
              </w:rPr>
              <w:t>222,020</w:t>
            </w:r>
          </w:p>
        </w:tc>
        <w:tc>
          <w:tcPr>
            <w:tcW w:w="896" w:type="dxa"/>
            <w:shd w:val="clear" w:color="auto" w:fill="FAFAFA"/>
            <w:vAlign w:val="bottom"/>
          </w:tcPr>
          <w:p w14:paraId="69858E5F"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r>
      <w:tr w:rsidR="00570BA8" w:rsidRPr="0021403F" w14:paraId="7FE9331F" w14:textId="77777777" w:rsidTr="00A44E6D">
        <w:tc>
          <w:tcPr>
            <w:tcW w:w="2610" w:type="dxa"/>
            <w:shd w:val="clear" w:color="auto" w:fill="auto"/>
          </w:tcPr>
          <w:p w14:paraId="6057B9D0" w14:textId="77777777" w:rsidR="00570BA8" w:rsidRPr="0021403F" w:rsidRDefault="00570BA8" w:rsidP="00CE20A8">
            <w:pPr>
              <w:pStyle w:val="BlockText"/>
              <w:ind w:left="975" w:right="0" w:firstLine="0"/>
              <w:jc w:val="both"/>
              <w:rPr>
                <w:rFonts w:asciiTheme="minorHAnsi" w:hAnsiTheme="minorHAnsi" w:cstheme="minorHAnsi"/>
                <w:spacing w:val="-8"/>
                <w:sz w:val="13"/>
                <w:szCs w:val="13"/>
                <w:lang w:val="en-GB"/>
              </w:rPr>
            </w:pPr>
          </w:p>
        </w:tc>
        <w:tc>
          <w:tcPr>
            <w:tcW w:w="720" w:type="dxa"/>
            <w:tcBorders>
              <w:top w:val="single" w:sz="4" w:space="0" w:color="auto"/>
            </w:tcBorders>
            <w:shd w:val="clear" w:color="auto" w:fill="FAFAFA"/>
            <w:vAlign w:val="bottom"/>
          </w:tcPr>
          <w:p w14:paraId="2080438C"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73AC034F"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2907E968"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2F92106D"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118CF0AE"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66F9F6D6"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1E7F4F5A" w14:textId="77777777" w:rsidR="00570BA8" w:rsidRPr="00C070D4" w:rsidRDefault="00570BA8" w:rsidP="00CE20A8">
            <w:pPr>
              <w:pStyle w:val="BlockText"/>
              <w:ind w:left="0" w:right="-72" w:firstLine="0"/>
              <w:jc w:val="right"/>
              <w:rPr>
                <w:rFonts w:asciiTheme="minorHAnsi" w:hAnsiTheme="minorHAnsi" w:cstheme="minorHAnsi"/>
                <w:spacing w:val="-4"/>
                <w:sz w:val="13"/>
                <w:szCs w:val="13"/>
                <w:lang w:val="en-GB"/>
              </w:rPr>
            </w:pPr>
          </w:p>
        </w:tc>
        <w:tc>
          <w:tcPr>
            <w:tcW w:w="900" w:type="dxa"/>
            <w:tcBorders>
              <w:top w:val="single" w:sz="4" w:space="0" w:color="auto"/>
            </w:tcBorders>
            <w:shd w:val="clear" w:color="auto" w:fill="FAFAFA"/>
            <w:vAlign w:val="bottom"/>
          </w:tcPr>
          <w:p w14:paraId="151400D8" w14:textId="77777777" w:rsidR="00570BA8" w:rsidRPr="00C070D4" w:rsidRDefault="00570BA8" w:rsidP="00CE20A8">
            <w:pPr>
              <w:pStyle w:val="BlockText"/>
              <w:ind w:left="0" w:right="-72" w:firstLine="0"/>
              <w:jc w:val="right"/>
              <w:rPr>
                <w:rFonts w:asciiTheme="minorHAnsi" w:hAnsiTheme="minorHAnsi" w:cstheme="minorHAnsi"/>
                <w:spacing w:val="-4"/>
                <w:sz w:val="13"/>
                <w:szCs w:val="13"/>
                <w:lang w:val="en-GB"/>
              </w:rPr>
            </w:pPr>
          </w:p>
        </w:tc>
        <w:tc>
          <w:tcPr>
            <w:tcW w:w="896" w:type="dxa"/>
            <w:tcBorders>
              <w:top w:val="single" w:sz="4" w:space="0" w:color="auto"/>
            </w:tcBorders>
            <w:shd w:val="clear" w:color="auto" w:fill="FAFAFA"/>
            <w:vAlign w:val="bottom"/>
          </w:tcPr>
          <w:p w14:paraId="3B712D72" w14:textId="77777777" w:rsidR="00570BA8" w:rsidRPr="0021403F" w:rsidRDefault="00570BA8" w:rsidP="00CE20A8">
            <w:pPr>
              <w:pStyle w:val="BlockText"/>
              <w:ind w:left="0" w:right="-72" w:firstLine="0"/>
              <w:jc w:val="center"/>
              <w:rPr>
                <w:rFonts w:asciiTheme="minorHAnsi" w:hAnsiTheme="minorHAnsi" w:cstheme="minorHAnsi"/>
                <w:spacing w:val="-4"/>
                <w:sz w:val="13"/>
                <w:szCs w:val="13"/>
                <w:lang w:val="en-GB"/>
              </w:rPr>
            </w:pPr>
          </w:p>
        </w:tc>
      </w:tr>
      <w:tr w:rsidR="00570BA8" w:rsidRPr="0021403F" w14:paraId="19181BDA" w14:textId="77777777" w:rsidTr="00A44E6D">
        <w:tc>
          <w:tcPr>
            <w:tcW w:w="2610" w:type="dxa"/>
            <w:shd w:val="clear" w:color="auto" w:fill="auto"/>
          </w:tcPr>
          <w:p w14:paraId="305B1BC2" w14:textId="77777777" w:rsidR="00570BA8" w:rsidRPr="0021403F" w:rsidRDefault="00570BA8" w:rsidP="00CE20A8">
            <w:pPr>
              <w:pStyle w:val="BlockText"/>
              <w:ind w:left="975" w:right="0" w:firstLine="0"/>
              <w:jc w:val="both"/>
              <w:rPr>
                <w:rFonts w:asciiTheme="minorHAnsi" w:hAnsiTheme="minorHAnsi" w:cstheme="minorHAnsi"/>
                <w:b/>
                <w:bCs/>
                <w:spacing w:val="-8"/>
                <w:sz w:val="13"/>
                <w:szCs w:val="13"/>
                <w:lang w:val="en-GB"/>
              </w:rPr>
            </w:pPr>
            <w:r w:rsidRPr="0021403F">
              <w:rPr>
                <w:rFonts w:asciiTheme="minorHAnsi" w:hAnsiTheme="minorHAnsi" w:cstheme="minorHAnsi"/>
                <w:b/>
                <w:bCs/>
                <w:spacing w:val="-8"/>
                <w:sz w:val="13"/>
                <w:szCs w:val="13"/>
                <w:lang w:val="en-GB"/>
              </w:rPr>
              <w:t>Financial liabilities</w:t>
            </w:r>
          </w:p>
        </w:tc>
        <w:tc>
          <w:tcPr>
            <w:tcW w:w="720" w:type="dxa"/>
            <w:shd w:val="clear" w:color="auto" w:fill="FAFAFA"/>
            <w:vAlign w:val="bottom"/>
          </w:tcPr>
          <w:p w14:paraId="32449FBE"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0DB113B1"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5D4D34B5"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75EBE190"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75393B09"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2F9AAD80"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720" w:type="dxa"/>
            <w:shd w:val="clear" w:color="auto" w:fill="FAFAFA"/>
            <w:vAlign w:val="bottom"/>
          </w:tcPr>
          <w:p w14:paraId="5BFECA42"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900" w:type="dxa"/>
            <w:shd w:val="clear" w:color="auto" w:fill="FAFAFA"/>
            <w:vAlign w:val="bottom"/>
          </w:tcPr>
          <w:p w14:paraId="58A2401C" w14:textId="77777777" w:rsidR="00570BA8" w:rsidRPr="0021403F" w:rsidRDefault="00570BA8" w:rsidP="00CE20A8">
            <w:pPr>
              <w:pStyle w:val="BlockText"/>
              <w:ind w:left="0" w:right="-72" w:firstLine="0"/>
              <w:jc w:val="right"/>
              <w:rPr>
                <w:rFonts w:asciiTheme="minorHAnsi" w:hAnsiTheme="minorHAnsi" w:cstheme="minorHAnsi"/>
                <w:spacing w:val="-4"/>
                <w:sz w:val="13"/>
                <w:szCs w:val="13"/>
                <w:lang w:val="en-GB"/>
              </w:rPr>
            </w:pPr>
          </w:p>
        </w:tc>
        <w:tc>
          <w:tcPr>
            <w:tcW w:w="896" w:type="dxa"/>
            <w:shd w:val="clear" w:color="auto" w:fill="FAFAFA"/>
            <w:vAlign w:val="bottom"/>
          </w:tcPr>
          <w:p w14:paraId="63824EDB" w14:textId="77777777" w:rsidR="00570BA8" w:rsidRPr="0021403F" w:rsidRDefault="00570BA8" w:rsidP="00CE20A8">
            <w:pPr>
              <w:pStyle w:val="BlockText"/>
              <w:ind w:left="0" w:right="-72" w:firstLine="0"/>
              <w:jc w:val="center"/>
              <w:rPr>
                <w:rFonts w:asciiTheme="minorHAnsi" w:hAnsiTheme="minorHAnsi" w:cstheme="minorHAnsi"/>
                <w:spacing w:val="-4"/>
                <w:sz w:val="13"/>
                <w:szCs w:val="13"/>
                <w:lang w:val="en-GB"/>
              </w:rPr>
            </w:pPr>
          </w:p>
        </w:tc>
      </w:tr>
      <w:tr w:rsidR="00570BA8" w:rsidRPr="0021403F" w14:paraId="12689A3E" w14:textId="77777777" w:rsidTr="00A44E6D">
        <w:tc>
          <w:tcPr>
            <w:tcW w:w="2610" w:type="dxa"/>
            <w:shd w:val="clear" w:color="auto" w:fill="auto"/>
          </w:tcPr>
          <w:p w14:paraId="4CF12A13" w14:textId="77777777" w:rsidR="00570BA8" w:rsidRPr="0021403F" w:rsidRDefault="00570BA8" w:rsidP="00CE20A8">
            <w:pPr>
              <w:pStyle w:val="BlockText"/>
              <w:ind w:left="975" w:right="0" w:firstLine="0"/>
              <w:jc w:val="left"/>
              <w:rPr>
                <w:rFonts w:asciiTheme="minorHAnsi" w:hAnsiTheme="minorHAnsi" w:cstheme="minorHAnsi"/>
                <w:spacing w:val="-8"/>
                <w:sz w:val="13"/>
                <w:szCs w:val="13"/>
                <w:lang w:val="en-GB"/>
              </w:rPr>
            </w:pPr>
            <w:r w:rsidRPr="0021403F">
              <w:rPr>
                <w:rFonts w:asciiTheme="minorHAnsi" w:hAnsiTheme="minorHAnsi" w:cstheme="minorHAnsi"/>
                <w:spacing w:val="-8"/>
                <w:sz w:val="13"/>
                <w:szCs w:val="13"/>
                <w:lang w:val="en-GB"/>
              </w:rPr>
              <w:t xml:space="preserve">Short-term borrowings from </w:t>
            </w:r>
          </w:p>
        </w:tc>
        <w:tc>
          <w:tcPr>
            <w:tcW w:w="720" w:type="dxa"/>
            <w:shd w:val="clear" w:color="auto" w:fill="FAFAFA"/>
            <w:vAlign w:val="bottom"/>
          </w:tcPr>
          <w:p w14:paraId="5AE7F75D" w14:textId="77777777" w:rsidR="00570BA8" w:rsidRPr="0021403F" w:rsidRDefault="00570BA8" w:rsidP="00CE20A8">
            <w:pPr>
              <w:pStyle w:val="BlockText"/>
              <w:ind w:left="0" w:right="-74" w:firstLine="0"/>
              <w:jc w:val="right"/>
              <w:rPr>
                <w:rFonts w:asciiTheme="minorHAnsi" w:hAnsiTheme="minorHAnsi" w:cstheme="minorHAnsi"/>
                <w:spacing w:val="-4"/>
                <w:sz w:val="13"/>
                <w:szCs w:val="13"/>
                <w:cs/>
                <w:lang w:val="en-GB"/>
              </w:rPr>
            </w:pPr>
          </w:p>
        </w:tc>
        <w:tc>
          <w:tcPr>
            <w:tcW w:w="720" w:type="dxa"/>
            <w:shd w:val="clear" w:color="auto" w:fill="FAFAFA"/>
            <w:vAlign w:val="bottom"/>
          </w:tcPr>
          <w:p w14:paraId="10098A2C"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shd w:val="clear" w:color="auto" w:fill="FAFAFA"/>
            <w:vAlign w:val="bottom"/>
          </w:tcPr>
          <w:p w14:paraId="5906763A"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shd w:val="clear" w:color="auto" w:fill="FAFAFA"/>
            <w:vAlign w:val="bottom"/>
          </w:tcPr>
          <w:p w14:paraId="67F26A68"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shd w:val="clear" w:color="auto" w:fill="FAFAFA"/>
            <w:vAlign w:val="bottom"/>
          </w:tcPr>
          <w:p w14:paraId="59E901BB"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shd w:val="clear" w:color="auto" w:fill="FAFAFA"/>
            <w:vAlign w:val="bottom"/>
          </w:tcPr>
          <w:p w14:paraId="5AF436A1"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shd w:val="clear" w:color="auto" w:fill="FAFAFA"/>
            <w:vAlign w:val="bottom"/>
          </w:tcPr>
          <w:p w14:paraId="65E09434"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900" w:type="dxa"/>
            <w:shd w:val="clear" w:color="auto" w:fill="FAFAFA"/>
            <w:vAlign w:val="bottom"/>
          </w:tcPr>
          <w:p w14:paraId="73A2874C"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896" w:type="dxa"/>
            <w:shd w:val="clear" w:color="auto" w:fill="FAFAFA"/>
            <w:vAlign w:val="bottom"/>
          </w:tcPr>
          <w:p w14:paraId="3D2D6AD7"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r>
      <w:tr w:rsidR="00A748AC" w:rsidRPr="0021403F" w14:paraId="2BEF7138" w14:textId="77777777" w:rsidTr="00A44E6D">
        <w:tc>
          <w:tcPr>
            <w:tcW w:w="2610" w:type="dxa"/>
            <w:shd w:val="clear" w:color="auto" w:fill="auto"/>
            <w:vAlign w:val="center"/>
          </w:tcPr>
          <w:p w14:paraId="51F1F1B9" w14:textId="77777777" w:rsidR="00A748AC" w:rsidRPr="0021403F" w:rsidRDefault="00A748AC" w:rsidP="00CE20A8">
            <w:pPr>
              <w:pStyle w:val="BlockText"/>
              <w:numPr>
                <w:ilvl w:val="0"/>
                <w:numId w:val="37"/>
              </w:numPr>
              <w:ind w:left="1154" w:right="0" w:hanging="179"/>
              <w:jc w:val="left"/>
              <w:rPr>
                <w:rFonts w:asciiTheme="minorHAnsi" w:hAnsiTheme="minorHAnsi" w:cstheme="minorHAnsi"/>
                <w:spacing w:val="-8"/>
                <w:sz w:val="13"/>
                <w:szCs w:val="13"/>
                <w:lang w:val="en-GB"/>
              </w:rPr>
            </w:pPr>
            <w:r w:rsidRPr="0021403F">
              <w:rPr>
                <w:rFonts w:asciiTheme="minorHAnsi" w:hAnsiTheme="minorHAnsi" w:cstheme="minorHAnsi"/>
                <w:spacing w:val="-8"/>
                <w:sz w:val="13"/>
                <w:szCs w:val="13"/>
                <w:lang w:val="en-GB"/>
              </w:rPr>
              <w:t>a third party</w:t>
            </w:r>
          </w:p>
        </w:tc>
        <w:tc>
          <w:tcPr>
            <w:tcW w:w="720" w:type="dxa"/>
            <w:shd w:val="clear" w:color="auto" w:fill="FAFAFA"/>
            <w:vAlign w:val="center"/>
          </w:tcPr>
          <w:p w14:paraId="49D31EB2" w14:textId="77777777" w:rsidR="00A748AC" w:rsidRPr="0021403F" w:rsidRDefault="00A748AC" w:rsidP="00CE20A8">
            <w:pPr>
              <w:pStyle w:val="BlockText"/>
              <w:ind w:left="0" w:right="-74" w:firstLine="0"/>
              <w:jc w:val="right"/>
              <w:rPr>
                <w:rFonts w:asciiTheme="minorHAnsi" w:hAnsiTheme="minorHAnsi" w:cstheme="minorHAnsi"/>
                <w:spacing w:val="-4"/>
                <w:sz w:val="13"/>
                <w:szCs w:val="13"/>
                <w:cs/>
                <w:lang w:val="en-GB"/>
              </w:rPr>
            </w:pPr>
            <w:r w:rsidRPr="0021403F">
              <w:rPr>
                <w:rFonts w:asciiTheme="minorHAnsi" w:hAnsiTheme="minorHAnsi" w:cstheme="minorHAnsi"/>
                <w:spacing w:val="-4"/>
                <w:sz w:val="13"/>
                <w:szCs w:val="13"/>
                <w:lang w:val="en-GB"/>
              </w:rPr>
              <w:t>97,027</w:t>
            </w:r>
          </w:p>
        </w:tc>
        <w:tc>
          <w:tcPr>
            <w:tcW w:w="720" w:type="dxa"/>
            <w:shd w:val="clear" w:color="auto" w:fill="FAFAFA"/>
            <w:vAlign w:val="center"/>
          </w:tcPr>
          <w:p w14:paraId="434D805C" w14:textId="77777777" w:rsidR="00A748AC" w:rsidRPr="0021403F" w:rsidRDefault="00A748AC"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center"/>
          </w:tcPr>
          <w:p w14:paraId="0F422044" w14:textId="77777777" w:rsidR="00A748AC" w:rsidRPr="0021403F" w:rsidRDefault="00A748AC"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center"/>
          </w:tcPr>
          <w:p w14:paraId="76DC982F" w14:textId="77777777" w:rsidR="00A748AC" w:rsidRPr="0021403F" w:rsidRDefault="00A748AC"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center"/>
          </w:tcPr>
          <w:p w14:paraId="07C727DB" w14:textId="77777777" w:rsidR="00A748AC" w:rsidRPr="0021403F" w:rsidRDefault="00A748AC"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center"/>
          </w:tcPr>
          <w:p w14:paraId="7E50BBDF" w14:textId="77777777" w:rsidR="00A748AC" w:rsidRPr="0021403F" w:rsidRDefault="00A748AC"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center"/>
          </w:tcPr>
          <w:p w14:paraId="7A444681" w14:textId="77777777" w:rsidR="00A748AC" w:rsidRPr="0021403F" w:rsidRDefault="00A748AC"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900" w:type="dxa"/>
            <w:shd w:val="clear" w:color="auto" w:fill="FAFAFA"/>
            <w:vAlign w:val="center"/>
          </w:tcPr>
          <w:p w14:paraId="2851C3AB" w14:textId="77777777" w:rsidR="00A748AC" w:rsidRPr="0021403F" w:rsidRDefault="00A748AC"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97,027</w:t>
            </w:r>
          </w:p>
        </w:tc>
        <w:tc>
          <w:tcPr>
            <w:tcW w:w="896" w:type="dxa"/>
            <w:shd w:val="clear" w:color="auto" w:fill="FAFAFA"/>
            <w:vAlign w:val="center"/>
          </w:tcPr>
          <w:p w14:paraId="63CC33E3" w14:textId="77777777" w:rsidR="00A748AC" w:rsidRPr="0021403F" w:rsidRDefault="00A748AC"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12.00</w:t>
            </w:r>
          </w:p>
        </w:tc>
      </w:tr>
      <w:tr w:rsidR="00570BA8" w:rsidRPr="0021403F" w14:paraId="3915A5E6" w14:textId="77777777" w:rsidTr="00A44E6D">
        <w:trPr>
          <w:trHeight w:val="177"/>
        </w:trPr>
        <w:tc>
          <w:tcPr>
            <w:tcW w:w="2610" w:type="dxa"/>
            <w:shd w:val="clear" w:color="auto" w:fill="auto"/>
            <w:vAlign w:val="center"/>
          </w:tcPr>
          <w:p w14:paraId="1BD73E73" w14:textId="77777777" w:rsidR="00570BA8" w:rsidRPr="0021403F" w:rsidRDefault="00A748AC" w:rsidP="00CE20A8">
            <w:pPr>
              <w:pStyle w:val="BlockText"/>
              <w:numPr>
                <w:ilvl w:val="0"/>
                <w:numId w:val="37"/>
              </w:numPr>
              <w:ind w:left="1154" w:right="0" w:hanging="179"/>
              <w:jc w:val="left"/>
              <w:rPr>
                <w:rFonts w:asciiTheme="minorHAnsi" w:hAnsiTheme="minorHAnsi" w:cstheme="minorHAnsi"/>
                <w:spacing w:val="-8"/>
                <w:sz w:val="13"/>
                <w:szCs w:val="13"/>
                <w:lang w:val="en-GB"/>
              </w:rPr>
            </w:pPr>
            <w:r w:rsidRPr="0021403F">
              <w:rPr>
                <w:rFonts w:asciiTheme="minorHAnsi" w:hAnsiTheme="minorHAnsi" w:cstheme="minorHAnsi"/>
                <w:spacing w:val="-8"/>
                <w:sz w:val="13"/>
                <w:szCs w:val="13"/>
                <w:lang w:val="en-GB"/>
              </w:rPr>
              <w:t>a related party</w:t>
            </w:r>
          </w:p>
        </w:tc>
        <w:tc>
          <w:tcPr>
            <w:tcW w:w="720" w:type="dxa"/>
            <w:shd w:val="clear" w:color="auto" w:fill="FAFAFA"/>
            <w:vAlign w:val="center"/>
          </w:tcPr>
          <w:p w14:paraId="2B8371BC"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shd w:val="clear" w:color="auto" w:fill="FAFAFA"/>
            <w:vAlign w:val="center"/>
          </w:tcPr>
          <w:p w14:paraId="6CAEF65C"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center"/>
          </w:tcPr>
          <w:p w14:paraId="0F2E290D"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center"/>
          </w:tcPr>
          <w:p w14:paraId="78E9947D"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5,143</w:t>
            </w:r>
          </w:p>
        </w:tc>
        <w:tc>
          <w:tcPr>
            <w:tcW w:w="720" w:type="dxa"/>
            <w:shd w:val="clear" w:color="auto" w:fill="FAFAFA"/>
            <w:vAlign w:val="center"/>
          </w:tcPr>
          <w:p w14:paraId="33F2652A" w14:textId="77777777" w:rsidR="00570BA8" w:rsidRPr="0021403F" w:rsidRDefault="00570BA8" w:rsidP="00CE20A8">
            <w:pPr>
              <w:pStyle w:val="BlockText"/>
              <w:ind w:left="0" w:right="-74" w:firstLine="0"/>
              <w:jc w:val="right"/>
              <w:rPr>
                <w:rFonts w:asciiTheme="minorHAnsi" w:hAnsiTheme="minorHAnsi" w:cstheme="minorHAnsi"/>
                <w:spacing w:val="-4"/>
                <w:sz w:val="13"/>
                <w:szCs w:val="13"/>
                <w:cs/>
                <w:lang w:val="en-GB"/>
              </w:rPr>
            </w:pPr>
            <w:r w:rsidRPr="0021403F">
              <w:rPr>
                <w:rFonts w:asciiTheme="minorHAnsi" w:hAnsiTheme="minorHAnsi" w:cstheme="minorHAnsi"/>
                <w:spacing w:val="-4"/>
                <w:sz w:val="13"/>
                <w:szCs w:val="13"/>
                <w:lang w:val="en-GB"/>
              </w:rPr>
              <w:t>-</w:t>
            </w:r>
          </w:p>
        </w:tc>
        <w:tc>
          <w:tcPr>
            <w:tcW w:w="720" w:type="dxa"/>
            <w:shd w:val="clear" w:color="auto" w:fill="FAFAFA"/>
            <w:vAlign w:val="center"/>
          </w:tcPr>
          <w:p w14:paraId="751FC982"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center"/>
          </w:tcPr>
          <w:p w14:paraId="5F82647B"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900" w:type="dxa"/>
            <w:shd w:val="clear" w:color="auto" w:fill="FAFAFA"/>
            <w:vAlign w:val="center"/>
          </w:tcPr>
          <w:p w14:paraId="28559E06"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5,143</w:t>
            </w:r>
          </w:p>
        </w:tc>
        <w:tc>
          <w:tcPr>
            <w:tcW w:w="896" w:type="dxa"/>
            <w:shd w:val="clear" w:color="auto" w:fill="FAFAFA"/>
            <w:vAlign w:val="center"/>
          </w:tcPr>
          <w:p w14:paraId="779C0FC3"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6.39</w:t>
            </w:r>
          </w:p>
        </w:tc>
      </w:tr>
      <w:tr w:rsidR="00570BA8" w:rsidRPr="0021403F" w14:paraId="1053944D" w14:textId="77777777" w:rsidTr="00A44E6D">
        <w:tc>
          <w:tcPr>
            <w:tcW w:w="2610" w:type="dxa"/>
            <w:shd w:val="clear" w:color="auto" w:fill="auto"/>
          </w:tcPr>
          <w:p w14:paraId="0E8A3E5A" w14:textId="77777777" w:rsidR="00A748AC" w:rsidRPr="0021403F" w:rsidRDefault="00570BA8" w:rsidP="00CE20A8">
            <w:pPr>
              <w:pStyle w:val="BlockText"/>
              <w:ind w:left="975" w:right="-20" w:firstLine="0"/>
              <w:jc w:val="left"/>
              <w:rPr>
                <w:rFonts w:asciiTheme="minorHAnsi" w:hAnsiTheme="minorHAnsi" w:cstheme="minorHAnsi"/>
                <w:spacing w:val="-8"/>
                <w:sz w:val="13"/>
                <w:szCs w:val="13"/>
                <w:lang w:val="en-GB"/>
              </w:rPr>
            </w:pPr>
            <w:r w:rsidRPr="0021403F">
              <w:rPr>
                <w:rFonts w:asciiTheme="minorHAnsi" w:hAnsiTheme="minorHAnsi" w:cstheme="minorHAnsi"/>
                <w:spacing w:val="-8"/>
                <w:sz w:val="13"/>
                <w:szCs w:val="13"/>
                <w:lang w:val="en-GB"/>
              </w:rPr>
              <w:t xml:space="preserve">Long-term borrowings from </w:t>
            </w:r>
          </w:p>
          <w:p w14:paraId="6886B558" w14:textId="77777777" w:rsidR="00570BA8" w:rsidRPr="0021403F" w:rsidRDefault="00CE20A8" w:rsidP="00CE20A8">
            <w:pPr>
              <w:pStyle w:val="BlockText"/>
              <w:tabs>
                <w:tab w:val="left" w:pos="893"/>
              </w:tabs>
              <w:ind w:left="975" w:right="0" w:firstLine="0"/>
              <w:jc w:val="left"/>
              <w:rPr>
                <w:rFonts w:asciiTheme="minorHAnsi" w:hAnsiTheme="minorHAnsi" w:cstheme="minorHAnsi"/>
                <w:spacing w:val="-8"/>
                <w:sz w:val="13"/>
                <w:szCs w:val="13"/>
                <w:lang w:val="en-GB"/>
              </w:rPr>
            </w:pPr>
            <w:r w:rsidRPr="0021403F">
              <w:rPr>
                <w:rFonts w:asciiTheme="minorHAnsi" w:hAnsiTheme="minorHAnsi" w:cstheme="minorHAnsi"/>
                <w:spacing w:val="-8"/>
                <w:sz w:val="13"/>
                <w:szCs w:val="13"/>
                <w:lang w:val="en-GB"/>
              </w:rPr>
              <w:t xml:space="preserve">   </w:t>
            </w:r>
            <w:r w:rsidR="00570BA8" w:rsidRPr="0021403F">
              <w:rPr>
                <w:rFonts w:asciiTheme="minorHAnsi" w:hAnsiTheme="minorHAnsi" w:cstheme="minorHAnsi"/>
                <w:spacing w:val="-8"/>
                <w:sz w:val="13"/>
                <w:szCs w:val="13"/>
                <w:lang w:val="en-GB"/>
              </w:rPr>
              <w:t>a related party</w:t>
            </w:r>
          </w:p>
        </w:tc>
        <w:tc>
          <w:tcPr>
            <w:tcW w:w="720" w:type="dxa"/>
            <w:shd w:val="clear" w:color="auto" w:fill="FAFAFA"/>
            <w:vAlign w:val="bottom"/>
          </w:tcPr>
          <w:p w14:paraId="12E7E915"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shd w:val="clear" w:color="auto" w:fill="FAFAFA"/>
            <w:vAlign w:val="bottom"/>
          </w:tcPr>
          <w:p w14:paraId="65E5849F"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bottom"/>
          </w:tcPr>
          <w:p w14:paraId="311DB83B"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bottom"/>
          </w:tcPr>
          <w:p w14:paraId="5C317B8F"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bottom"/>
          </w:tcPr>
          <w:p w14:paraId="715E0BC4" w14:textId="77777777" w:rsidR="00570BA8" w:rsidRPr="0021403F" w:rsidRDefault="00570BA8" w:rsidP="00CE20A8">
            <w:pPr>
              <w:pStyle w:val="BlockText"/>
              <w:ind w:left="0" w:right="-74" w:firstLine="0"/>
              <w:jc w:val="right"/>
              <w:rPr>
                <w:rFonts w:asciiTheme="minorHAnsi" w:hAnsiTheme="minorHAnsi" w:cstheme="minorHAnsi"/>
                <w:spacing w:val="-4"/>
                <w:sz w:val="13"/>
                <w:szCs w:val="13"/>
                <w:cs/>
                <w:lang w:val="en-GB"/>
              </w:rPr>
            </w:pPr>
            <w:r w:rsidRPr="0021403F">
              <w:rPr>
                <w:rFonts w:asciiTheme="minorHAnsi" w:hAnsiTheme="minorHAnsi" w:cstheme="minorHAnsi"/>
                <w:spacing w:val="-4"/>
                <w:sz w:val="13"/>
                <w:szCs w:val="13"/>
                <w:lang w:val="en-GB"/>
              </w:rPr>
              <w:t>632,256</w:t>
            </w:r>
          </w:p>
        </w:tc>
        <w:tc>
          <w:tcPr>
            <w:tcW w:w="720" w:type="dxa"/>
            <w:shd w:val="clear" w:color="auto" w:fill="FAFAFA"/>
            <w:vAlign w:val="bottom"/>
          </w:tcPr>
          <w:p w14:paraId="3FF650D8"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shd w:val="clear" w:color="auto" w:fill="FAFAFA"/>
            <w:vAlign w:val="bottom"/>
          </w:tcPr>
          <w:p w14:paraId="67884502"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900" w:type="dxa"/>
            <w:shd w:val="clear" w:color="auto" w:fill="FAFAFA"/>
            <w:vAlign w:val="bottom"/>
          </w:tcPr>
          <w:p w14:paraId="71CC560F"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632,256</w:t>
            </w:r>
          </w:p>
        </w:tc>
        <w:tc>
          <w:tcPr>
            <w:tcW w:w="896" w:type="dxa"/>
            <w:shd w:val="clear" w:color="auto" w:fill="FAFAFA"/>
            <w:vAlign w:val="bottom"/>
          </w:tcPr>
          <w:p w14:paraId="470E72B6"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6.26, 6.39</w:t>
            </w:r>
          </w:p>
        </w:tc>
      </w:tr>
      <w:tr w:rsidR="00570BA8" w:rsidRPr="0021403F" w14:paraId="53628B44" w14:textId="77777777" w:rsidTr="00A44E6D">
        <w:tc>
          <w:tcPr>
            <w:tcW w:w="2610" w:type="dxa"/>
            <w:shd w:val="clear" w:color="auto" w:fill="auto"/>
          </w:tcPr>
          <w:p w14:paraId="716CFBD3" w14:textId="77777777" w:rsidR="00570BA8" w:rsidRPr="0021403F" w:rsidRDefault="00570BA8" w:rsidP="00CE20A8">
            <w:pPr>
              <w:pStyle w:val="BlockText"/>
              <w:ind w:left="975" w:right="0" w:firstLine="0"/>
              <w:jc w:val="left"/>
              <w:rPr>
                <w:rFonts w:asciiTheme="minorHAnsi" w:hAnsiTheme="minorHAnsi" w:cstheme="minorHAnsi"/>
                <w:spacing w:val="-8"/>
                <w:sz w:val="13"/>
                <w:szCs w:val="13"/>
                <w:lang w:val="en-GB"/>
              </w:rPr>
            </w:pPr>
            <w:r w:rsidRPr="0021403F">
              <w:rPr>
                <w:rFonts w:asciiTheme="minorHAnsi" w:hAnsiTheme="minorHAnsi" w:cstheme="minorHAnsi"/>
                <w:spacing w:val="-8"/>
                <w:sz w:val="13"/>
                <w:szCs w:val="13"/>
                <w:lang w:val="en-GB"/>
              </w:rPr>
              <w:t>Lease liabilities</w:t>
            </w:r>
          </w:p>
        </w:tc>
        <w:tc>
          <w:tcPr>
            <w:tcW w:w="720" w:type="dxa"/>
            <w:tcBorders>
              <w:bottom w:val="single" w:sz="4" w:space="0" w:color="auto"/>
            </w:tcBorders>
            <w:shd w:val="clear" w:color="auto" w:fill="FAFAFA"/>
            <w:vAlign w:val="bottom"/>
          </w:tcPr>
          <w:p w14:paraId="7D05D425"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54,475</w:t>
            </w:r>
          </w:p>
        </w:tc>
        <w:tc>
          <w:tcPr>
            <w:tcW w:w="720" w:type="dxa"/>
            <w:tcBorders>
              <w:bottom w:val="single" w:sz="4" w:space="0" w:color="auto"/>
            </w:tcBorders>
            <w:shd w:val="clear" w:color="auto" w:fill="FAFAFA"/>
            <w:vAlign w:val="bottom"/>
          </w:tcPr>
          <w:p w14:paraId="63A89171"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175,979</w:t>
            </w:r>
          </w:p>
        </w:tc>
        <w:tc>
          <w:tcPr>
            <w:tcW w:w="720" w:type="dxa"/>
            <w:tcBorders>
              <w:bottom w:val="single" w:sz="4" w:space="0" w:color="auto"/>
            </w:tcBorders>
            <w:shd w:val="clear" w:color="auto" w:fill="FAFAFA"/>
            <w:vAlign w:val="bottom"/>
          </w:tcPr>
          <w:p w14:paraId="54E07B95"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293,202</w:t>
            </w:r>
          </w:p>
        </w:tc>
        <w:tc>
          <w:tcPr>
            <w:tcW w:w="720" w:type="dxa"/>
            <w:tcBorders>
              <w:bottom w:val="single" w:sz="4" w:space="0" w:color="auto"/>
            </w:tcBorders>
            <w:shd w:val="clear" w:color="auto" w:fill="FAFAFA"/>
            <w:vAlign w:val="bottom"/>
          </w:tcPr>
          <w:p w14:paraId="42F1F3AC" w14:textId="77777777" w:rsidR="00570BA8" w:rsidRPr="0021403F" w:rsidRDefault="00570BA8" w:rsidP="00CE20A8">
            <w:pPr>
              <w:pStyle w:val="BlockText"/>
              <w:ind w:left="0" w:right="-74" w:firstLine="0"/>
              <w:jc w:val="right"/>
              <w:rPr>
                <w:rFonts w:asciiTheme="minorHAnsi" w:hAnsiTheme="minorHAnsi" w:cstheme="minorHAnsi"/>
                <w:spacing w:val="-4"/>
                <w:sz w:val="13"/>
                <w:szCs w:val="13"/>
                <w:cs/>
                <w:lang w:val="en-GB"/>
              </w:rPr>
            </w:pPr>
            <w:r w:rsidRPr="0021403F">
              <w:rPr>
                <w:rFonts w:asciiTheme="minorHAnsi" w:hAnsiTheme="minorHAnsi" w:cstheme="minorHAnsi"/>
                <w:spacing w:val="-4"/>
                <w:sz w:val="13"/>
                <w:szCs w:val="13"/>
                <w:lang w:val="en-GB"/>
              </w:rPr>
              <w:t>-</w:t>
            </w:r>
          </w:p>
        </w:tc>
        <w:tc>
          <w:tcPr>
            <w:tcW w:w="720" w:type="dxa"/>
            <w:tcBorders>
              <w:bottom w:val="single" w:sz="4" w:space="0" w:color="auto"/>
            </w:tcBorders>
            <w:shd w:val="clear" w:color="auto" w:fill="FAFAFA"/>
            <w:vAlign w:val="bottom"/>
          </w:tcPr>
          <w:p w14:paraId="571DE094"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tcBorders>
              <w:bottom w:val="single" w:sz="4" w:space="0" w:color="auto"/>
            </w:tcBorders>
            <w:shd w:val="clear" w:color="auto" w:fill="FAFAFA"/>
            <w:vAlign w:val="bottom"/>
          </w:tcPr>
          <w:p w14:paraId="303D7877"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tcBorders>
              <w:bottom w:val="single" w:sz="4" w:space="0" w:color="auto"/>
            </w:tcBorders>
            <w:shd w:val="clear" w:color="auto" w:fill="FAFAFA"/>
            <w:vAlign w:val="bottom"/>
          </w:tcPr>
          <w:p w14:paraId="414339E2"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900" w:type="dxa"/>
            <w:tcBorders>
              <w:bottom w:val="single" w:sz="4" w:space="0" w:color="auto"/>
            </w:tcBorders>
            <w:shd w:val="clear" w:color="auto" w:fill="FAFAFA"/>
            <w:vAlign w:val="bottom"/>
          </w:tcPr>
          <w:p w14:paraId="4B1065F9"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523,656</w:t>
            </w:r>
          </w:p>
        </w:tc>
        <w:tc>
          <w:tcPr>
            <w:tcW w:w="896" w:type="dxa"/>
            <w:tcBorders>
              <w:bottom w:val="single" w:sz="4" w:space="0" w:color="auto"/>
            </w:tcBorders>
            <w:shd w:val="clear" w:color="auto" w:fill="FAFAFA"/>
            <w:vAlign w:val="bottom"/>
          </w:tcPr>
          <w:p w14:paraId="4F24D740"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11.50 -13.00</w:t>
            </w:r>
          </w:p>
        </w:tc>
      </w:tr>
      <w:tr w:rsidR="00570BA8" w:rsidRPr="0021403F" w14:paraId="48D8F90E" w14:textId="77777777" w:rsidTr="00A44E6D">
        <w:tc>
          <w:tcPr>
            <w:tcW w:w="2610" w:type="dxa"/>
            <w:shd w:val="clear" w:color="auto" w:fill="auto"/>
          </w:tcPr>
          <w:p w14:paraId="06858174" w14:textId="77777777" w:rsidR="00570BA8" w:rsidRPr="0021403F" w:rsidRDefault="00570BA8" w:rsidP="00CE20A8">
            <w:pPr>
              <w:pStyle w:val="BlockText"/>
              <w:ind w:left="975" w:right="0" w:firstLine="0"/>
              <w:jc w:val="lef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4AC3F923"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5B397DD1"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479CAD6B"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60B5AA53"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345424CB"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1B145624"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720" w:type="dxa"/>
            <w:tcBorders>
              <w:top w:val="single" w:sz="4" w:space="0" w:color="auto"/>
            </w:tcBorders>
            <w:shd w:val="clear" w:color="auto" w:fill="FAFAFA"/>
            <w:vAlign w:val="bottom"/>
          </w:tcPr>
          <w:p w14:paraId="7639671C"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900" w:type="dxa"/>
            <w:tcBorders>
              <w:top w:val="single" w:sz="4" w:space="0" w:color="auto"/>
            </w:tcBorders>
            <w:shd w:val="clear" w:color="auto" w:fill="FAFAFA"/>
            <w:vAlign w:val="bottom"/>
          </w:tcPr>
          <w:p w14:paraId="13359AAE"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c>
          <w:tcPr>
            <w:tcW w:w="896" w:type="dxa"/>
            <w:tcBorders>
              <w:top w:val="single" w:sz="4" w:space="0" w:color="auto"/>
            </w:tcBorders>
            <w:shd w:val="clear" w:color="auto" w:fill="FAFAFA"/>
            <w:vAlign w:val="bottom"/>
          </w:tcPr>
          <w:p w14:paraId="0A7BC248"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p>
        </w:tc>
      </w:tr>
      <w:tr w:rsidR="00570BA8" w:rsidRPr="0021403F" w14:paraId="341F9CFF" w14:textId="77777777" w:rsidTr="00A44E6D">
        <w:tc>
          <w:tcPr>
            <w:tcW w:w="2610" w:type="dxa"/>
            <w:shd w:val="clear" w:color="auto" w:fill="auto"/>
          </w:tcPr>
          <w:p w14:paraId="46D77111" w14:textId="77777777" w:rsidR="00570BA8" w:rsidRPr="0021403F" w:rsidRDefault="00570BA8" w:rsidP="00CE20A8">
            <w:pPr>
              <w:pStyle w:val="BlockText"/>
              <w:ind w:left="975" w:right="0" w:firstLine="0"/>
              <w:jc w:val="both"/>
              <w:rPr>
                <w:rFonts w:asciiTheme="minorHAnsi" w:hAnsiTheme="minorHAnsi" w:cstheme="minorHAnsi"/>
                <w:spacing w:val="-4"/>
                <w:sz w:val="13"/>
                <w:szCs w:val="13"/>
                <w:lang w:val="en-GB"/>
              </w:rPr>
            </w:pPr>
          </w:p>
        </w:tc>
        <w:tc>
          <w:tcPr>
            <w:tcW w:w="720" w:type="dxa"/>
            <w:tcBorders>
              <w:bottom w:val="single" w:sz="4" w:space="0" w:color="auto"/>
            </w:tcBorders>
            <w:shd w:val="clear" w:color="auto" w:fill="FAFAFA"/>
            <w:vAlign w:val="bottom"/>
          </w:tcPr>
          <w:p w14:paraId="521970FE" w14:textId="77777777" w:rsidR="00570BA8" w:rsidRPr="0021403F" w:rsidRDefault="00570BA8" w:rsidP="00CE20A8">
            <w:pPr>
              <w:pStyle w:val="BlockText"/>
              <w:ind w:left="0" w:right="-74" w:firstLine="0"/>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151,502</w:t>
            </w:r>
          </w:p>
        </w:tc>
        <w:tc>
          <w:tcPr>
            <w:tcW w:w="720" w:type="dxa"/>
            <w:tcBorders>
              <w:bottom w:val="single" w:sz="4" w:space="0" w:color="auto"/>
            </w:tcBorders>
            <w:shd w:val="clear" w:color="auto" w:fill="FAFAFA"/>
            <w:vAlign w:val="bottom"/>
          </w:tcPr>
          <w:p w14:paraId="3510959E" w14:textId="77777777" w:rsidR="00570BA8" w:rsidRPr="0021403F" w:rsidRDefault="00570BA8" w:rsidP="00CE20A8">
            <w:pPr>
              <w:pStyle w:val="BlockText"/>
              <w:ind w:left="149" w:right="-74" w:hanging="149"/>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175,979</w:t>
            </w:r>
          </w:p>
        </w:tc>
        <w:tc>
          <w:tcPr>
            <w:tcW w:w="720" w:type="dxa"/>
            <w:tcBorders>
              <w:bottom w:val="single" w:sz="4" w:space="0" w:color="auto"/>
            </w:tcBorders>
            <w:shd w:val="clear" w:color="auto" w:fill="FAFAFA"/>
            <w:vAlign w:val="bottom"/>
          </w:tcPr>
          <w:p w14:paraId="5848A3F7" w14:textId="77777777" w:rsidR="00570BA8" w:rsidRPr="0021403F" w:rsidRDefault="00570BA8" w:rsidP="00CE20A8">
            <w:pPr>
              <w:pStyle w:val="BlockText"/>
              <w:ind w:left="149" w:right="-74" w:hanging="149"/>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293,202</w:t>
            </w:r>
          </w:p>
        </w:tc>
        <w:tc>
          <w:tcPr>
            <w:tcW w:w="720" w:type="dxa"/>
            <w:tcBorders>
              <w:bottom w:val="single" w:sz="4" w:space="0" w:color="auto"/>
            </w:tcBorders>
            <w:shd w:val="clear" w:color="auto" w:fill="FAFAFA"/>
            <w:vAlign w:val="bottom"/>
          </w:tcPr>
          <w:p w14:paraId="75C72533" w14:textId="77777777" w:rsidR="00570BA8" w:rsidRPr="0021403F" w:rsidRDefault="00570BA8" w:rsidP="00CE20A8">
            <w:pPr>
              <w:pStyle w:val="BlockText"/>
              <w:ind w:left="149" w:right="-74" w:hanging="149"/>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5,143</w:t>
            </w:r>
          </w:p>
        </w:tc>
        <w:tc>
          <w:tcPr>
            <w:tcW w:w="720" w:type="dxa"/>
            <w:tcBorders>
              <w:bottom w:val="single" w:sz="4" w:space="0" w:color="auto"/>
            </w:tcBorders>
            <w:shd w:val="clear" w:color="auto" w:fill="FAFAFA"/>
            <w:vAlign w:val="bottom"/>
          </w:tcPr>
          <w:p w14:paraId="73EB19FF" w14:textId="77777777" w:rsidR="00570BA8" w:rsidRPr="0021403F" w:rsidRDefault="00570BA8" w:rsidP="00CE20A8">
            <w:pPr>
              <w:pStyle w:val="BlockText"/>
              <w:ind w:left="149" w:right="-74" w:hanging="149"/>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632,256,</w:t>
            </w:r>
          </w:p>
        </w:tc>
        <w:tc>
          <w:tcPr>
            <w:tcW w:w="720" w:type="dxa"/>
            <w:tcBorders>
              <w:bottom w:val="single" w:sz="4" w:space="0" w:color="auto"/>
            </w:tcBorders>
            <w:shd w:val="clear" w:color="auto" w:fill="FAFAFA"/>
            <w:vAlign w:val="bottom"/>
          </w:tcPr>
          <w:p w14:paraId="1D51513C" w14:textId="77777777" w:rsidR="00570BA8" w:rsidRPr="0021403F" w:rsidRDefault="00570BA8" w:rsidP="00CE20A8">
            <w:pPr>
              <w:pStyle w:val="BlockText"/>
              <w:ind w:left="149" w:right="-74" w:hanging="149"/>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720" w:type="dxa"/>
            <w:tcBorders>
              <w:bottom w:val="single" w:sz="4" w:space="0" w:color="auto"/>
            </w:tcBorders>
            <w:shd w:val="clear" w:color="auto" w:fill="FAFAFA"/>
            <w:vAlign w:val="bottom"/>
          </w:tcPr>
          <w:p w14:paraId="53A63F8A" w14:textId="77777777" w:rsidR="00570BA8" w:rsidRPr="0021403F" w:rsidRDefault="00570BA8" w:rsidP="00CE20A8">
            <w:pPr>
              <w:pStyle w:val="BlockText"/>
              <w:ind w:left="149" w:right="-74" w:hanging="149"/>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t>-</w:t>
            </w:r>
          </w:p>
        </w:tc>
        <w:tc>
          <w:tcPr>
            <w:tcW w:w="900" w:type="dxa"/>
            <w:tcBorders>
              <w:bottom w:val="single" w:sz="4" w:space="0" w:color="auto"/>
            </w:tcBorders>
            <w:shd w:val="clear" w:color="auto" w:fill="FAFAFA"/>
            <w:vAlign w:val="bottom"/>
          </w:tcPr>
          <w:p w14:paraId="2BE07BAF" w14:textId="77777777" w:rsidR="00570BA8" w:rsidRPr="0021403F" w:rsidRDefault="00570BA8" w:rsidP="00CE20A8">
            <w:pPr>
              <w:pStyle w:val="BlockText"/>
              <w:ind w:left="149" w:right="-74" w:hanging="255"/>
              <w:jc w:val="right"/>
              <w:rPr>
                <w:rFonts w:asciiTheme="minorHAnsi" w:hAnsiTheme="minorHAnsi" w:cstheme="minorHAnsi"/>
                <w:spacing w:val="-4"/>
                <w:sz w:val="13"/>
                <w:szCs w:val="13"/>
                <w:lang w:val="en-GB"/>
              </w:rPr>
            </w:pPr>
            <w:r w:rsidRPr="0021403F">
              <w:rPr>
                <w:rFonts w:asciiTheme="minorHAnsi" w:hAnsiTheme="minorHAnsi" w:cstheme="minorHAnsi"/>
                <w:spacing w:val="-4"/>
                <w:sz w:val="13"/>
                <w:szCs w:val="13"/>
                <w:lang w:val="en-GB"/>
              </w:rPr>
              <w:fldChar w:fldCharType="begin"/>
            </w:r>
            <w:r w:rsidRPr="0021403F">
              <w:rPr>
                <w:rFonts w:asciiTheme="minorHAnsi" w:hAnsiTheme="minorHAnsi" w:cstheme="minorHAnsi"/>
                <w:spacing w:val="-4"/>
                <w:sz w:val="13"/>
                <w:szCs w:val="13"/>
                <w:lang w:val="en-GB"/>
              </w:rPr>
              <w:instrText xml:space="preserve"> =SUM(ABOVE) </w:instrText>
            </w:r>
            <w:r w:rsidRPr="0021403F">
              <w:rPr>
                <w:rFonts w:asciiTheme="minorHAnsi" w:hAnsiTheme="minorHAnsi" w:cstheme="minorHAnsi"/>
                <w:spacing w:val="-4"/>
                <w:sz w:val="13"/>
                <w:szCs w:val="13"/>
                <w:lang w:val="en-GB"/>
              </w:rPr>
              <w:fldChar w:fldCharType="separate"/>
            </w:r>
            <w:r w:rsidRPr="0021403F">
              <w:rPr>
                <w:rFonts w:asciiTheme="minorHAnsi" w:hAnsiTheme="minorHAnsi" w:cstheme="minorHAnsi"/>
                <w:noProof/>
                <w:spacing w:val="-4"/>
                <w:sz w:val="13"/>
                <w:szCs w:val="13"/>
                <w:lang w:val="en-GB"/>
              </w:rPr>
              <w:t>1,258,082</w:t>
            </w:r>
            <w:r w:rsidRPr="0021403F">
              <w:rPr>
                <w:rFonts w:asciiTheme="minorHAnsi" w:hAnsiTheme="minorHAnsi" w:cstheme="minorHAnsi"/>
                <w:spacing w:val="-4"/>
                <w:sz w:val="13"/>
                <w:szCs w:val="13"/>
                <w:lang w:val="en-GB"/>
              </w:rPr>
              <w:fldChar w:fldCharType="end"/>
            </w:r>
          </w:p>
        </w:tc>
        <w:tc>
          <w:tcPr>
            <w:tcW w:w="896" w:type="dxa"/>
            <w:tcBorders>
              <w:bottom w:val="single" w:sz="4" w:space="0" w:color="auto"/>
            </w:tcBorders>
            <w:shd w:val="clear" w:color="auto" w:fill="FAFAFA"/>
            <w:vAlign w:val="bottom"/>
          </w:tcPr>
          <w:p w14:paraId="5DF5A74A" w14:textId="77777777" w:rsidR="00570BA8" w:rsidRPr="0021403F" w:rsidRDefault="00570BA8" w:rsidP="00CE20A8">
            <w:pPr>
              <w:pStyle w:val="BlockText"/>
              <w:ind w:left="149" w:right="-74" w:hanging="149"/>
              <w:jc w:val="right"/>
              <w:rPr>
                <w:rFonts w:asciiTheme="minorHAnsi" w:hAnsiTheme="minorHAnsi" w:cstheme="minorHAnsi"/>
                <w:spacing w:val="-4"/>
                <w:sz w:val="13"/>
                <w:szCs w:val="13"/>
                <w:lang w:val="en-GB"/>
              </w:rPr>
            </w:pPr>
          </w:p>
        </w:tc>
      </w:tr>
    </w:tbl>
    <w:p w14:paraId="3BD6B7AE" w14:textId="77777777" w:rsidR="00A32973" w:rsidRDefault="00A32973">
      <w:r>
        <w:br w:type="page"/>
      </w:r>
    </w:p>
    <w:p w14:paraId="37516E45" w14:textId="77777777" w:rsidR="00A44E6D" w:rsidRPr="00A44E6D" w:rsidRDefault="00A44E6D" w:rsidP="00A44E6D">
      <w:pPr>
        <w:spacing w:after="0" w:line="240" w:lineRule="auto"/>
        <w:jc w:val="both"/>
        <w:rPr>
          <w:rFonts w:ascii="Arial" w:hAnsi="Arial" w:cs="Arial"/>
          <w:sz w:val="18"/>
          <w:szCs w:val="18"/>
        </w:rPr>
      </w:pPr>
    </w:p>
    <w:p w14:paraId="4A0021A9" w14:textId="77777777" w:rsidR="00A44E6D" w:rsidRPr="00A44E6D" w:rsidRDefault="00A44E6D" w:rsidP="00A44E6D">
      <w:pPr>
        <w:spacing w:after="0" w:line="240" w:lineRule="auto"/>
        <w:jc w:val="both"/>
        <w:rPr>
          <w:rFonts w:ascii="Arial" w:hAnsi="Arial" w:cs="Arial"/>
          <w:sz w:val="18"/>
          <w:szCs w:val="18"/>
        </w:rPr>
      </w:pPr>
    </w:p>
    <w:tbl>
      <w:tblPr>
        <w:tblW w:w="9450" w:type="dxa"/>
        <w:tblLayout w:type="fixed"/>
        <w:tblLook w:val="04A0" w:firstRow="1" w:lastRow="0" w:firstColumn="1" w:lastColumn="0" w:noHBand="0" w:noVBand="1"/>
      </w:tblPr>
      <w:tblGrid>
        <w:gridCol w:w="2700"/>
        <w:gridCol w:w="810"/>
        <w:gridCol w:w="810"/>
        <w:gridCol w:w="713"/>
        <w:gridCol w:w="7"/>
        <w:gridCol w:w="720"/>
        <w:gridCol w:w="720"/>
        <w:gridCol w:w="713"/>
        <w:gridCol w:w="7"/>
        <w:gridCol w:w="713"/>
        <w:gridCol w:w="7"/>
        <w:gridCol w:w="713"/>
        <w:gridCol w:w="7"/>
        <w:gridCol w:w="803"/>
        <w:gridCol w:w="7"/>
      </w:tblGrid>
      <w:tr w:rsidR="003C64BA" w:rsidRPr="0021403F" w14:paraId="70ED4FF0" w14:textId="77777777" w:rsidTr="00A44E6D">
        <w:trPr>
          <w:gridAfter w:val="1"/>
          <w:wAfter w:w="7" w:type="dxa"/>
        </w:trPr>
        <w:tc>
          <w:tcPr>
            <w:tcW w:w="2700" w:type="dxa"/>
            <w:shd w:val="clear" w:color="auto" w:fill="auto"/>
          </w:tcPr>
          <w:p w14:paraId="02182D03" w14:textId="77777777" w:rsidR="003C64BA" w:rsidRPr="0021403F" w:rsidRDefault="003C64BA" w:rsidP="0021403F">
            <w:pPr>
              <w:pStyle w:val="BlockText"/>
              <w:ind w:left="976" w:right="0" w:firstLine="0"/>
              <w:jc w:val="both"/>
              <w:rPr>
                <w:rFonts w:ascii="Arial" w:hAnsi="Arial" w:cs="Arial"/>
                <w:b/>
                <w:bCs/>
                <w:spacing w:val="-4"/>
                <w:sz w:val="13"/>
                <w:szCs w:val="13"/>
                <w:lang w:val="en-GB"/>
              </w:rPr>
            </w:pPr>
          </w:p>
        </w:tc>
        <w:tc>
          <w:tcPr>
            <w:tcW w:w="6743" w:type="dxa"/>
            <w:gridSpan w:val="13"/>
            <w:tcBorders>
              <w:bottom w:val="single" w:sz="4" w:space="0" w:color="auto"/>
            </w:tcBorders>
            <w:shd w:val="clear" w:color="auto" w:fill="auto"/>
          </w:tcPr>
          <w:p w14:paraId="74836CAE" w14:textId="77777777" w:rsidR="003C64BA" w:rsidRPr="0021403F" w:rsidRDefault="003C64BA" w:rsidP="00A44E6D">
            <w:pPr>
              <w:pStyle w:val="BlockText"/>
              <w:ind w:left="0" w:right="-72" w:firstLine="0"/>
              <w:jc w:val="center"/>
              <w:rPr>
                <w:rFonts w:ascii="Arial" w:hAnsi="Arial" w:cs="Arial"/>
                <w:b/>
                <w:bCs/>
                <w:spacing w:val="-4"/>
                <w:sz w:val="13"/>
                <w:szCs w:val="13"/>
                <w:lang w:val="en-GB"/>
              </w:rPr>
            </w:pPr>
            <w:r w:rsidRPr="0021403F">
              <w:rPr>
                <w:rFonts w:ascii="Arial" w:hAnsi="Arial" w:cs="Arial"/>
                <w:b/>
                <w:bCs/>
                <w:spacing w:val="-4"/>
                <w:sz w:val="13"/>
                <w:szCs w:val="13"/>
                <w:lang w:val="en-GB"/>
              </w:rPr>
              <w:t>Consolidated financial statements</w:t>
            </w:r>
          </w:p>
        </w:tc>
      </w:tr>
      <w:tr w:rsidR="003C64BA" w:rsidRPr="0021403F" w14:paraId="72BA53C8" w14:textId="77777777" w:rsidTr="00A44E6D">
        <w:trPr>
          <w:gridAfter w:val="1"/>
          <w:wAfter w:w="7" w:type="dxa"/>
        </w:trPr>
        <w:tc>
          <w:tcPr>
            <w:tcW w:w="2700" w:type="dxa"/>
            <w:shd w:val="clear" w:color="auto" w:fill="auto"/>
          </w:tcPr>
          <w:p w14:paraId="5B209D5A" w14:textId="77777777" w:rsidR="003C64BA" w:rsidRPr="0021403F" w:rsidRDefault="003C64BA" w:rsidP="0021403F">
            <w:pPr>
              <w:pStyle w:val="BlockText"/>
              <w:ind w:left="976" w:right="0" w:firstLine="0"/>
              <w:jc w:val="both"/>
              <w:rPr>
                <w:rFonts w:ascii="Arial" w:hAnsi="Arial" w:cs="Arial"/>
                <w:b/>
                <w:bCs/>
                <w:spacing w:val="-4"/>
                <w:sz w:val="13"/>
                <w:szCs w:val="13"/>
                <w:lang w:val="en-GB"/>
              </w:rPr>
            </w:pPr>
          </w:p>
        </w:tc>
        <w:tc>
          <w:tcPr>
            <w:tcW w:w="2333" w:type="dxa"/>
            <w:gridSpan w:val="3"/>
            <w:tcBorders>
              <w:top w:val="single" w:sz="4" w:space="0" w:color="auto"/>
              <w:bottom w:val="single" w:sz="4" w:space="0" w:color="auto"/>
            </w:tcBorders>
            <w:shd w:val="clear" w:color="auto" w:fill="auto"/>
          </w:tcPr>
          <w:p w14:paraId="0D416695" w14:textId="77777777" w:rsidR="003C64BA" w:rsidRPr="0021403F" w:rsidRDefault="003C64BA" w:rsidP="00A44E6D">
            <w:pPr>
              <w:pStyle w:val="BlockText"/>
              <w:ind w:left="0" w:right="-72" w:firstLine="0"/>
              <w:jc w:val="center"/>
              <w:rPr>
                <w:rFonts w:ascii="Arial" w:hAnsi="Arial" w:cs="Arial"/>
                <w:b/>
                <w:bCs/>
                <w:spacing w:val="-4"/>
                <w:sz w:val="13"/>
                <w:szCs w:val="13"/>
                <w:lang w:val="en-GB"/>
              </w:rPr>
            </w:pPr>
            <w:r w:rsidRPr="0021403F">
              <w:rPr>
                <w:rFonts w:ascii="Arial" w:hAnsi="Arial" w:cs="Arial"/>
                <w:b/>
                <w:bCs/>
                <w:spacing w:val="-4"/>
                <w:sz w:val="13"/>
                <w:szCs w:val="13"/>
                <w:lang w:val="en-GB"/>
              </w:rPr>
              <w:t>Fixed interest rates</w:t>
            </w:r>
          </w:p>
        </w:tc>
        <w:tc>
          <w:tcPr>
            <w:tcW w:w="2160" w:type="dxa"/>
            <w:gridSpan w:val="4"/>
            <w:tcBorders>
              <w:top w:val="single" w:sz="4" w:space="0" w:color="auto"/>
              <w:bottom w:val="single" w:sz="4" w:space="0" w:color="auto"/>
            </w:tcBorders>
            <w:shd w:val="clear" w:color="auto" w:fill="auto"/>
          </w:tcPr>
          <w:p w14:paraId="21091049" w14:textId="77777777" w:rsidR="003C64BA" w:rsidRPr="0021403F" w:rsidRDefault="003C64BA" w:rsidP="00A44E6D">
            <w:pPr>
              <w:pStyle w:val="BlockText"/>
              <w:ind w:left="0" w:right="-72" w:firstLine="0"/>
              <w:jc w:val="center"/>
              <w:rPr>
                <w:rFonts w:ascii="Arial" w:hAnsi="Arial" w:cs="Arial"/>
                <w:b/>
                <w:bCs/>
                <w:spacing w:val="-4"/>
                <w:sz w:val="13"/>
                <w:szCs w:val="13"/>
                <w:lang w:val="en-GB"/>
              </w:rPr>
            </w:pPr>
            <w:r w:rsidRPr="0021403F">
              <w:rPr>
                <w:rFonts w:ascii="Arial" w:hAnsi="Arial" w:cs="Arial"/>
                <w:b/>
                <w:bCs/>
                <w:spacing w:val="-4"/>
                <w:sz w:val="13"/>
                <w:szCs w:val="13"/>
                <w:lang w:val="en-GB"/>
              </w:rPr>
              <w:t>Floating interest rates</w:t>
            </w:r>
          </w:p>
        </w:tc>
        <w:tc>
          <w:tcPr>
            <w:tcW w:w="720" w:type="dxa"/>
            <w:gridSpan w:val="2"/>
            <w:tcBorders>
              <w:top w:val="single" w:sz="4" w:space="0" w:color="auto"/>
            </w:tcBorders>
            <w:shd w:val="clear" w:color="auto" w:fill="auto"/>
            <w:vAlign w:val="bottom"/>
          </w:tcPr>
          <w:p w14:paraId="73C29629"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Non-</w:t>
            </w:r>
          </w:p>
        </w:tc>
        <w:tc>
          <w:tcPr>
            <w:tcW w:w="720" w:type="dxa"/>
            <w:gridSpan w:val="2"/>
            <w:tcBorders>
              <w:top w:val="single" w:sz="4" w:space="0" w:color="auto"/>
            </w:tcBorders>
            <w:shd w:val="clear" w:color="auto" w:fill="auto"/>
            <w:vAlign w:val="bottom"/>
          </w:tcPr>
          <w:p w14:paraId="0B079457"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p>
        </w:tc>
        <w:tc>
          <w:tcPr>
            <w:tcW w:w="810" w:type="dxa"/>
            <w:gridSpan w:val="2"/>
            <w:tcBorders>
              <w:top w:val="single" w:sz="4" w:space="0" w:color="auto"/>
            </w:tcBorders>
            <w:shd w:val="clear" w:color="auto" w:fill="auto"/>
            <w:vAlign w:val="bottom"/>
          </w:tcPr>
          <w:p w14:paraId="3CD28162"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p>
        </w:tc>
      </w:tr>
      <w:tr w:rsidR="003C64BA" w:rsidRPr="0021403F" w14:paraId="116185F3" w14:textId="77777777" w:rsidTr="00A44E6D">
        <w:tc>
          <w:tcPr>
            <w:tcW w:w="2700" w:type="dxa"/>
            <w:shd w:val="clear" w:color="auto" w:fill="auto"/>
            <w:vAlign w:val="bottom"/>
          </w:tcPr>
          <w:p w14:paraId="68A269E5" w14:textId="6BD37B4D" w:rsidR="003C64BA" w:rsidRPr="0021403F" w:rsidRDefault="003C64BA" w:rsidP="00781D06">
            <w:pPr>
              <w:pStyle w:val="BlockText"/>
              <w:ind w:left="976" w:right="0" w:firstLine="0"/>
              <w:jc w:val="left"/>
              <w:rPr>
                <w:rFonts w:ascii="Arial" w:hAnsi="Arial" w:cs="Arial"/>
                <w:b/>
                <w:bCs/>
                <w:spacing w:val="-4"/>
                <w:sz w:val="13"/>
                <w:szCs w:val="13"/>
                <w:lang w:val="en-GB"/>
              </w:rPr>
            </w:pPr>
            <w:r w:rsidRPr="0021403F">
              <w:rPr>
                <w:rFonts w:ascii="Arial" w:hAnsi="Arial" w:cs="Arial"/>
                <w:b/>
                <w:bCs/>
                <w:spacing w:val="-4"/>
                <w:sz w:val="13"/>
                <w:szCs w:val="13"/>
                <w:lang w:val="en-GB"/>
              </w:rPr>
              <w:t>As at</w:t>
            </w:r>
            <w:r w:rsidR="00781D06">
              <w:rPr>
                <w:rFonts w:ascii="Arial" w:hAnsi="Arial" w:cs="Arial"/>
                <w:b/>
                <w:bCs/>
                <w:spacing w:val="-4"/>
                <w:sz w:val="13"/>
                <w:szCs w:val="13"/>
                <w:lang w:val="en-GB"/>
              </w:rPr>
              <w:t xml:space="preserve"> </w:t>
            </w:r>
            <w:r w:rsidRPr="0021403F">
              <w:rPr>
                <w:rFonts w:ascii="Arial" w:hAnsi="Arial" w:cs="Arial"/>
                <w:b/>
                <w:bCs/>
                <w:spacing w:val="-4"/>
                <w:sz w:val="13"/>
                <w:szCs w:val="13"/>
                <w:lang w:val="en-GB"/>
              </w:rPr>
              <w:t>31 December 2019</w:t>
            </w:r>
          </w:p>
        </w:tc>
        <w:tc>
          <w:tcPr>
            <w:tcW w:w="810" w:type="dxa"/>
            <w:tcBorders>
              <w:top w:val="single" w:sz="4" w:space="0" w:color="auto"/>
              <w:bottom w:val="single" w:sz="4" w:space="0" w:color="auto"/>
            </w:tcBorders>
            <w:shd w:val="clear" w:color="auto" w:fill="auto"/>
            <w:vAlign w:val="bottom"/>
          </w:tcPr>
          <w:p w14:paraId="39C56144"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Within</w:t>
            </w:r>
          </w:p>
          <w:p w14:paraId="643136D5"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1 year</w:t>
            </w:r>
          </w:p>
          <w:p w14:paraId="4F116E02" w14:textId="77777777" w:rsidR="003C64BA" w:rsidRPr="0021403F" w:rsidRDefault="003C64BA" w:rsidP="00A44E6D">
            <w:pPr>
              <w:pStyle w:val="BlockText"/>
              <w:ind w:left="0" w:right="-72" w:hanging="102"/>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6AB61A64"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Baht</w:t>
            </w:r>
          </w:p>
        </w:tc>
        <w:tc>
          <w:tcPr>
            <w:tcW w:w="810" w:type="dxa"/>
            <w:tcBorders>
              <w:top w:val="single" w:sz="4" w:space="0" w:color="auto"/>
              <w:bottom w:val="single" w:sz="4" w:space="0" w:color="auto"/>
            </w:tcBorders>
            <w:shd w:val="clear" w:color="auto" w:fill="auto"/>
            <w:vAlign w:val="bottom"/>
          </w:tcPr>
          <w:p w14:paraId="671F5C19"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1 - 5</w:t>
            </w:r>
          </w:p>
          <w:p w14:paraId="391D08E5"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years</w:t>
            </w:r>
          </w:p>
          <w:p w14:paraId="29EAFC8E" w14:textId="77777777" w:rsidR="003C64BA" w:rsidRPr="0021403F" w:rsidRDefault="003C64BA" w:rsidP="00A44E6D">
            <w:pPr>
              <w:pStyle w:val="BlockText"/>
              <w:ind w:left="0" w:right="-72" w:hanging="106"/>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36E79260"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Baht</w:t>
            </w:r>
          </w:p>
        </w:tc>
        <w:tc>
          <w:tcPr>
            <w:tcW w:w="720" w:type="dxa"/>
            <w:gridSpan w:val="2"/>
            <w:tcBorders>
              <w:top w:val="single" w:sz="4" w:space="0" w:color="auto"/>
              <w:bottom w:val="single" w:sz="4" w:space="0" w:color="auto"/>
            </w:tcBorders>
            <w:shd w:val="clear" w:color="auto" w:fill="auto"/>
            <w:vAlign w:val="bottom"/>
          </w:tcPr>
          <w:p w14:paraId="6CE74EF4"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Over 5</w:t>
            </w:r>
          </w:p>
          <w:p w14:paraId="00CCDDEE"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years</w:t>
            </w:r>
          </w:p>
          <w:p w14:paraId="4E6AAD88" w14:textId="77777777" w:rsidR="003C64BA" w:rsidRPr="0021403F" w:rsidRDefault="003C64BA" w:rsidP="00A44E6D">
            <w:pPr>
              <w:pStyle w:val="BlockText"/>
              <w:ind w:left="0" w:right="-72" w:hanging="111"/>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6D900B7A"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720" w:type="dxa"/>
            <w:tcBorders>
              <w:top w:val="single" w:sz="4" w:space="0" w:color="auto"/>
              <w:bottom w:val="single" w:sz="4" w:space="0" w:color="auto"/>
            </w:tcBorders>
            <w:shd w:val="clear" w:color="auto" w:fill="auto"/>
            <w:vAlign w:val="bottom"/>
          </w:tcPr>
          <w:p w14:paraId="4A154127"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Within</w:t>
            </w:r>
          </w:p>
          <w:p w14:paraId="2C715C7F" w14:textId="77777777" w:rsidR="003C64BA" w:rsidRPr="0021403F" w:rsidRDefault="003C64BA" w:rsidP="00A44E6D">
            <w:pPr>
              <w:pStyle w:val="BlockText"/>
              <w:ind w:left="0" w:right="-72" w:hanging="115"/>
              <w:jc w:val="right"/>
              <w:rPr>
                <w:rFonts w:ascii="Arial" w:hAnsi="Arial" w:cs="Arial"/>
                <w:b/>
                <w:bCs/>
                <w:spacing w:val="-4"/>
                <w:sz w:val="13"/>
                <w:szCs w:val="13"/>
                <w:lang w:val="en-GB"/>
              </w:rPr>
            </w:pPr>
            <w:r w:rsidRPr="0021403F">
              <w:rPr>
                <w:rFonts w:ascii="Arial" w:hAnsi="Arial" w:cs="Arial"/>
                <w:b/>
                <w:bCs/>
                <w:spacing w:val="-4"/>
                <w:sz w:val="13"/>
                <w:szCs w:val="13"/>
                <w:lang w:val="en-GB"/>
              </w:rPr>
              <w:t>1 year</w:t>
            </w:r>
          </w:p>
          <w:p w14:paraId="13F63A1F" w14:textId="77777777" w:rsidR="003C64BA" w:rsidRPr="0021403F" w:rsidRDefault="003C64BA" w:rsidP="00A44E6D">
            <w:pPr>
              <w:pStyle w:val="BlockText"/>
              <w:ind w:left="0" w:right="-72" w:hanging="115"/>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682083C3"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720" w:type="dxa"/>
            <w:tcBorders>
              <w:top w:val="single" w:sz="4" w:space="0" w:color="auto"/>
              <w:bottom w:val="single" w:sz="4" w:space="0" w:color="auto"/>
            </w:tcBorders>
            <w:shd w:val="clear" w:color="auto" w:fill="auto"/>
            <w:vAlign w:val="bottom"/>
          </w:tcPr>
          <w:p w14:paraId="426BBB23"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1 - 5 </w:t>
            </w:r>
          </w:p>
          <w:p w14:paraId="39F70BC0"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years</w:t>
            </w:r>
          </w:p>
          <w:p w14:paraId="558A9D04" w14:textId="77777777" w:rsidR="003C64BA" w:rsidRPr="0021403F" w:rsidRDefault="003C64BA" w:rsidP="00A44E6D">
            <w:pPr>
              <w:pStyle w:val="BlockText"/>
              <w:ind w:left="0" w:right="-72" w:hanging="105"/>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41B67B3E"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720" w:type="dxa"/>
            <w:gridSpan w:val="2"/>
            <w:tcBorders>
              <w:top w:val="single" w:sz="4" w:space="0" w:color="auto"/>
              <w:bottom w:val="single" w:sz="4" w:space="0" w:color="auto"/>
            </w:tcBorders>
            <w:shd w:val="clear" w:color="auto" w:fill="auto"/>
            <w:vAlign w:val="bottom"/>
          </w:tcPr>
          <w:p w14:paraId="10A2DCBB"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Over 5</w:t>
            </w:r>
          </w:p>
          <w:p w14:paraId="52FAB84A"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years</w:t>
            </w:r>
          </w:p>
          <w:p w14:paraId="777CDE39" w14:textId="77777777" w:rsidR="003C64BA" w:rsidRPr="0021403F" w:rsidRDefault="003C64BA" w:rsidP="00A44E6D">
            <w:pPr>
              <w:pStyle w:val="BlockText"/>
              <w:ind w:left="0" w:right="-72" w:hanging="109"/>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0C662DC4"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720" w:type="dxa"/>
            <w:gridSpan w:val="2"/>
            <w:tcBorders>
              <w:bottom w:val="single" w:sz="4" w:space="0" w:color="auto"/>
            </w:tcBorders>
            <w:shd w:val="clear" w:color="auto" w:fill="auto"/>
            <w:vAlign w:val="bottom"/>
          </w:tcPr>
          <w:p w14:paraId="46F671D3"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Interest</w:t>
            </w:r>
          </w:p>
          <w:p w14:paraId="77797946"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bearing</w:t>
            </w:r>
          </w:p>
          <w:p w14:paraId="0A2E7987" w14:textId="77777777" w:rsidR="003C64BA" w:rsidRPr="0021403F" w:rsidRDefault="003C64BA" w:rsidP="00A44E6D">
            <w:pPr>
              <w:pStyle w:val="BlockText"/>
              <w:ind w:left="0" w:right="-72" w:hanging="114"/>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33F8F6B4"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720" w:type="dxa"/>
            <w:gridSpan w:val="2"/>
            <w:tcBorders>
              <w:bottom w:val="single" w:sz="4" w:space="0" w:color="auto"/>
            </w:tcBorders>
            <w:shd w:val="clear" w:color="auto" w:fill="auto"/>
            <w:vAlign w:val="bottom"/>
          </w:tcPr>
          <w:p w14:paraId="711D15E1"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Total</w:t>
            </w:r>
          </w:p>
          <w:p w14:paraId="03DD4550" w14:textId="77777777" w:rsidR="003C64BA" w:rsidRPr="0021403F" w:rsidRDefault="003C64BA" w:rsidP="00A44E6D">
            <w:pPr>
              <w:pStyle w:val="BlockText"/>
              <w:ind w:left="0" w:right="-72" w:hanging="103"/>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5AB8C92E"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810" w:type="dxa"/>
            <w:gridSpan w:val="2"/>
            <w:tcBorders>
              <w:bottom w:val="single" w:sz="4" w:space="0" w:color="auto"/>
            </w:tcBorders>
            <w:shd w:val="clear" w:color="auto" w:fill="auto"/>
            <w:vAlign w:val="bottom"/>
          </w:tcPr>
          <w:p w14:paraId="7E0ACF9C"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Interest</w:t>
            </w:r>
          </w:p>
          <w:p w14:paraId="7FCB9512"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rate</w:t>
            </w:r>
          </w:p>
          <w:p w14:paraId="4022C80E" w14:textId="77777777" w:rsidR="003C64BA" w:rsidRPr="0021403F" w:rsidRDefault="003C64BA"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per annum)</w:t>
            </w:r>
          </w:p>
        </w:tc>
      </w:tr>
      <w:tr w:rsidR="003C64BA" w:rsidRPr="0021403F" w14:paraId="427AE54A" w14:textId="77777777" w:rsidTr="00A44E6D">
        <w:tc>
          <w:tcPr>
            <w:tcW w:w="2700" w:type="dxa"/>
            <w:shd w:val="clear" w:color="auto" w:fill="auto"/>
          </w:tcPr>
          <w:p w14:paraId="655C6BFB" w14:textId="77777777" w:rsidR="003C64BA" w:rsidRPr="0021403F" w:rsidRDefault="003C64BA" w:rsidP="0021403F">
            <w:pPr>
              <w:pStyle w:val="BlockText"/>
              <w:ind w:left="976" w:right="0" w:firstLine="0"/>
              <w:jc w:val="both"/>
              <w:rPr>
                <w:rFonts w:ascii="Arial" w:hAnsi="Arial" w:cs="Arial"/>
                <w:spacing w:val="-4"/>
                <w:sz w:val="13"/>
                <w:szCs w:val="13"/>
                <w:lang w:val="en-GB"/>
              </w:rPr>
            </w:pPr>
          </w:p>
        </w:tc>
        <w:tc>
          <w:tcPr>
            <w:tcW w:w="810" w:type="dxa"/>
            <w:tcBorders>
              <w:top w:val="single" w:sz="4" w:space="0" w:color="auto"/>
            </w:tcBorders>
            <w:shd w:val="clear" w:color="auto" w:fill="auto"/>
            <w:vAlign w:val="bottom"/>
          </w:tcPr>
          <w:p w14:paraId="25A75892"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810" w:type="dxa"/>
            <w:tcBorders>
              <w:top w:val="single" w:sz="4" w:space="0" w:color="auto"/>
            </w:tcBorders>
            <w:shd w:val="clear" w:color="auto" w:fill="auto"/>
            <w:vAlign w:val="bottom"/>
          </w:tcPr>
          <w:p w14:paraId="1FFDB175"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628D95DE"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auto"/>
            <w:vAlign w:val="bottom"/>
          </w:tcPr>
          <w:p w14:paraId="6CBB409C"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auto"/>
            <w:vAlign w:val="bottom"/>
          </w:tcPr>
          <w:p w14:paraId="66AA8E24"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381BE374"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20F1B3F5"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7391772C"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810" w:type="dxa"/>
            <w:gridSpan w:val="2"/>
            <w:tcBorders>
              <w:top w:val="single" w:sz="4" w:space="0" w:color="auto"/>
            </w:tcBorders>
            <w:shd w:val="clear" w:color="auto" w:fill="auto"/>
            <w:vAlign w:val="bottom"/>
          </w:tcPr>
          <w:p w14:paraId="2E95C387" w14:textId="77777777" w:rsidR="003C64BA" w:rsidRPr="0021403F" w:rsidRDefault="003C64BA" w:rsidP="00A44E6D">
            <w:pPr>
              <w:pStyle w:val="BlockText"/>
              <w:ind w:left="0" w:right="-72" w:firstLine="0"/>
              <w:jc w:val="center"/>
              <w:rPr>
                <w:rFonts w:ascii="Arial" w:hAnsi="Arial" w:cs="Arial"/>
                <w:spacing w:val="-4"/>
                <w:sz w:val="13"/>
                <w:szCs w:val="13"/>
                <w:lang w:val="en-GB"/>
              </w:rPr>
            </w:pPr>
          </w:p>
        </w:tc>
      </w:tr>
      <w:tr w:rsidR="003C64BA" w:rsidRPr="0021403F" w14:paraId="549B31A2" w14:textId="77777777" w:rsidTr="00A44E6D">
        <w:tc>
          <w:tcPr>
            <w:tcW w:w="2700" w:type="dxa"/>
            <w:shd w:val="clear" w:color="auto" w:fill="auto"/>
          </w:tcPr>
          <w:p w14:paraId="7FBB1A27" w14:textId="77777777" w:rsidR="003C64BA" w:rsidRPr="0021403F" w:rsidRDefault="003C64BA" w:rsidP="0021403F">
            <w:pPr>
              <w:pStyle w:val="BlockText"/>
              <w:ind w:left="976" w:right="0" w:firstLine="0"/>
              <w:jc w:val="both"/>
              <w:rPr>
                <w:rFonts w:ascii="Arial" w:hAnsi="Arial" w:cs="Arial"/>
                <w:b/>
                <w:bCs/>
                <w:spacing w:val="-4"/>
                <w:sz w:val="13"/>
                <w:szCs w:val="13"/>
                <w:lang w:val="en-GB"/>
              </w:rPr>
            </w:pPr>
            <w:r w:rsidRPr="0021403F">
              <w:rPr>
                <w:rFonts w:ascii="Arial" w:hAnsi="Arial" w:cs="Arial"/>
                <w:b/>
                <w:bCs/>
                <w:spacing w:val="-4"/>
                <w:sz w:val="13"/>
                <w:szCs w:val="13"/>
                <w:lang w:val="en-GB"/>
              </w:rPr>
              <w:t>Financial assets</w:t>
            </w:r>
          </w:p>
        </w:tc>
        <w:tc>
          <w:tcPr>
            <w:tcW w:w="810" w:type="dxa"/>
            <w:shd w:val="clear" w:color="auto" w:fill="auto"/>
            <w:vAlign w:val="bottom"/>
          </w:tcPr>
          <w:p w14:paraId="47E734F1"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810" w:type="dxa"/>
            <w:shd w:val="clear" w:color="auto" w:fill="auto"/>
            <w:vAlign w:val="bottom"/>
          </w:tcPr>
          <w:p w14:paraId="0BE6D540"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shd w:val="clear" w:color="auto" w:fill="auto"/>
            <w:vAlign w:val="bottom"/>
          </w:tcPr>
          <w:p w14:paraId="318FA79B"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shd w:val="clear" w:color="auto" w:fill="auto"/>
            <w:vAlign w:val="bottom"/>
          </w:tcPr>
          <w:p w14:paraId="6F1DB75A"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shd w:val="clear" w:color="auto" w:fill="auto"/>
            <w:vAlign w:val="bottom"/>
          </w:tcPr>
          <w:p w14:paraId="620FF3ED"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shd w:val="clear" w:color="auto" w:fill="auto"/>
            <w:vAlign w:val="bottom"/>
          </w:tcPr>
          <w:p w14:paraId="190DAB3C"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shd w:val="clear" w:color="auto" w:fill="auto"/>
            <w:vAlign w:val="bottom"/>
          </w:tcPr>
          <w:p w14:paraId="3C6ED1FF"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shd w:val="clear" w:color="auto" w:fill="auto"/>
            <w:vAlign w:val="bottom"/>
          </w:tcPr>
          <w:p w14:paraId="027AFC22"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810" w:type="dxa"/>
            <w:gridSpan w:val="2"/>
            <w:shd w:val="clear" w:color="auto" w:fill="auto"/>
            <w:vAlign w:val="bottom"/>
          </w:tcPr>
          <w:p w14:paraId="43274552" w14:textId="77777777" w:rsidR="003C64BA" w:rsidRPr="0021403F" w:rsidRDefault="003C64BA" w:rsidP="00A44E6D">
            <w:pPr>
              <w:pStyle w:val="BlockText"/>
              <w:ind w:left="0" w:right="-72" w:firstLine="0"/>
              <w:jc w:val="center"/>
              <w:rPr>
                <w:rFonts w:ascii="Arial" w:hAnsi="Arial" w:cs="Arial"/>
                <w:spacing w:val="-4"/>
                <w:sz w:val="13"/>
                <w:szCs w:val="13"/>
                <w:lang w:val="en-GB"/>
              </w:rPr>
            </w:pPr>
          </w:p>
        </w:tc>
      </w:tr>
      <w:tr w:rsidR="003C64BA" w:rsidRPr="0021403F" w14:paraId="496E59D1" w14:textId="77777777" w:rsidTr="00A44E6D">
        <w:tc>
          <w:tcPr>
            <w:tcW w:w="2700" w:type="dxa"/>
            <w:shd w:val="clear" w:color="auto" w:fill="auto"/>
          </w:tcPr>
          <w:p w14:paraId="60CBF256" w14:textId="77777777" w:rsidR="003C64BA" w:rsidRPr="0021403F" w:rsidRDefault="003C64BA" w:rsidP="0021403F">
            <w:pPr>
              <w:pStyle w:val="BlockText"/>
              <w:ind w:left="976" w:right="0" w:firstLine="0"/>
              <w:jc w:val="left"/>
              <w:rPr>
                <w:rFonts w:ascii="Arial" w:hAnsi="Arial" w:cs="Arial"/>
                <w:spacing w:val="-10"/>
                <w:sz w:val="13"/>
                <w:szCs w:val="13"/>
                <w:lang w:val="en-GB"/>
              </w:rPr>
            </w:pPr>
            <w:r w:rsidRPr="0021403F">
              <w:rPr>
                <w:rFonts w:ascii="Arial" w:hAnsi="Arial" w:cs="Arial"/>
                <w:spacing w:val="-10"/>
                <w:sz w:val="13"/>
                <w:szCs w:val="13"/>
                <w:lang w:val="en-GB"/>
              </w:rPr>
              <w:t>Cash and cash equivalents</w:t>
            </w:r>
          </w:p>
        </w:tc>
        <w:tc>
          <w:tcPr>
            <w:tcW w:w="810" w:type="dxa"/>
            <w:shd w:val="clear" w:color="auto" w:fill="auto"/>
            <w:vAlign w:val="bottom"/>
          </w:tcPr>
          <w:p w14:paraId="0B1CA8F5" w14:textId="77777777" w:rsidR="003C64BA" w:rsidRPr="0021403F" w:rsidRDefault="00157DFB" w:rsidP="00A44E6D">
            <w:pPr>
              <w:spacing w:after="0" w:line="240" w:lineRule="auto"/>
              <w:ind w:right="-74"/>
              <w:jc w:val="right"/>
              <w:rPr>
                <w:rFonts w:ascii="Arial" w:hAnsi="Arial" w:cs="Arial"/>
                <w:spacing w:val="-4"/>
                <w:sz w:val="13"/>
                <w:szCs w:val="13"/>
                <w:cs/>
              </w:rPr>
            </w:pPr>
            <w:r w:rsidRPr="0021403F">
              <w:rPr>
                <w:rFonts w:ascii="Arial" w:hAnsi="Arial" w:cs="Arial"/>
                <w:spacing w:val="-4"/>
                <w:sz w:val="13"/>
                <w:szCs w:val="13"/>
              </w:rPr>
              <w:t>-</w:t>
            </w:r>
          </w:p>
        </w:tc>
        <w:tc>
          <w:tcPr>
            <w:tcW w:w="810" w:type="dxa"/>
            <w:shd w:val="clear" w:color="auto" w:fill="auto"/>
            <w:vAlign w:val="bottom"/>
          </w:tcPr>
          <w:p w14:paraId="658A7F11" w14:textId="77777777" w:rsidR="003C64BA" w:rsidRPr="0021403F" w:rsidRDefault="00157DFB"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0D3994A2" w14:textId="77777777" w:rsidR="003C64BA" w:rsidRPr="0021403F" w:rsidRDefault="00157DFB"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auto"/>
            <w:vAlign w:val="bottom"/>
          </w:tcPr>
          <w:p w14:paraId="7507BC14" w14:textId="77777777" w:rsidR="003C64BA" w:rsidRPr="0021403F" w:rsidRDefault="00157DFB"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65,111</w:t>
            </w:r>
          </w:p>
        </w:tc>
        <w:tc>
          <w:tcPr>
            <w:tcW w:w="720" w:type="dxa"/>
            <w:shd w:val="clear" w:color="auto" w:fill="auto"/>
            <w:vAlign w:val="bottom"/>
          </w:tcPr>
          <w:p w14:paraId="44C73211" w14:textId="77777777" w:rsidR="003C64BA" w:rsidRPr="0021403F" w:rsidRDefault="00157DFB"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28D8981C" w14:textId="77777777" w:rsidR="003C64BA" w:rsidRPr="0021403F" w:rsidRDefault="00157DFB"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18502D29" w14:textId="77777777" w:rsidR="003C64BA" w:rsidRPr="0021403F" w:rsidRDefault="00157DFB"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56E14034" w14:textId="77777777" w:rsidR="003C64BA" w:rsidRPr="0021403F" w:rsidRDefault="00157DFB"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=SUM(left) </w:instrText>
            </w:r>
            <w:r w:rsidRPr="0021403F">
              <w:rPr>
                <w:rFonts w:ascii="Arial" w:hAnsi="Arial" w:cs="Arial"/>
                <w:spacing w:val="-4"/>
                <w:sz w:val="13"/>
                <w:szCs w:val="13"/>
              </w:rPr>
              <w:fldChar w:fldCharType="separate"/>
            </w:r>
            <w:r w:rsidRPr="0021403F">
              <w:rPr>
                <w:rFonts w:ascii="Arial" w:hAnsi="Arial" w:cs="Arial"/>
                <w:noProof/>
                <w:spacing w:val="-4"/>
                <w:sz w:val="13"/>
                <w:szCs w:val="13"/>
              </w:rPr>
              <w:t>65,111</w:t>
            </w:r>
            <w:r w:rsidRPr="0021403F">
              <w:rPr>
                <w:rFonts w:ascii="Arial" w:hAnsi="Arial" w:cs="Arial"/>
                <w:spacing w:val="-4"/>
                <w:sz w:val="13"/>
                <w:szCs w:val="13"/>
              </w:rPr>
              <w:fldChar w:fldCharType="end"/>
            </w:r>
          </w:p>
        </w:tc>
        <w:tc>
          <w:tcPr>
            <w:tcW w:w="810" w:type="dxa"/>
            <w:gridSpan w:val="2"/>
            <w:shd w:val="clear" w:color="auto" w:fill="auto"/>
            <w:vAlign w:val="bottom"/>
          </w:tcPr>
          <w:p w14:paraId="1A690194" w14:textId="77777777" w:rsidR="003C64BA" w:rsidRPr="0021403F" w:rsidRDefault="00157DFB"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0.11 - 0.77</w:t>
            </w:r>
          </w:p>
        </w:tc>
      </w:tr>
      <w:tr w:rsidR="002D2525" w:rsidRPr="0021403F" w14:paraId="6762486F" w14:textId="77777777" w:rsidTr="00A44E6D">
        <w:tc>
          <w:tcPr>
            <w:tcW w:w="2700" w:type="dxa"/>
            <w:shd w:val="clear" w:color="auto" w:fill="auto"/>
          </w:tcPr>
          <w:p w14:paraId="2978729B" w14:textId="77777777" w:rsidR="002D2525" w:rsidRPr="0021403F" w:rsidRDefault="0021403F" w:rsidP="0021403F">
            <w:pPr>
              <w:pStyle w:val="BlockText"/>
              <w:ind w:left="976" w:right="0" w:firstLine="0"/>
              <w:jc w:val="left"/>
              <w:rPr>
                <w:rFonts w:ascii="Arial" w:hAnsi="Arial" w:cs="Arial"/>
                <w:spacing w:val="-10"/>
                <w:sz w:val="13"/>
                <w:szCs w:val="13"/>
                <w:lang w:val="en-GB"/>
              </w:rPr>
            </w:pPr>
            <w:r w:rsidRPr="0021403F">
              <w:rPr>
                <w:rFonts w:asciiTheme="minorHAnsi" w:hAnsiTheme="minorHAnsi" w:cstheme="minorHAnsi"/>
                <w:spacing w:val="-12"/>
                <w:sz w:val="13"/>
                <w:szCs w:val="13"/>
                <w:lang w:val="en-GB"/>
              </w:rPr>
              <w:t>Loans to a related party, net</w:t>
            </w:r>
          </w:p>
        </w:tc>
        <w:tc>
          <w:tcPr>
            <w:tcW w:w="810" w:type="dxa"/>
            <w:tcBorders>
              <w:bottom w:val="single" w:sz="4" w:space="0" w:color="auto"/>
            </w:tcBorders>
            <w:shd w:val="clear" w:color="auto" w:fill="auto"/>
            <w:vAlign w:val="bottom"/>
          </w:tcPr>
          <w:p w14:paraId="0CD16952"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10" w:type="dxa"/>
            <w:tcBorders>
              <w:bottom w:val="single" w:sz="4" w:space="0" w:color="auto"/>
            </w:tcBorders>
            <w:shd w:val="clear" w:color="auto" w:fill="auto"/>
            <w:vAlign w:val="bottom"/>
          </w:tcPr>
          <w:p w14:paraId="58C22D6E"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tcBorders>
              <w:bottom w:val="single" w:sz="4" w:space="0" w:color="auto"/>
            </w:tcBorders>
            <w:shd w:val="clear" w:color="auto" w:fill="auto"/>
            <w:vAlign w:val="bottom"/>
          </w:tcPr>
          <w:p w14:paraId="2C55A91B"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tcBorders>
              <w:bottom w:val="single" w:sz="4" w:space="0" w:color="auto"/>
            </w:tcBorders>
            <w:shd w:val="clear" w:color="auto" w:fill="auto"/>
            <w:vAlign w:val="bottom"/>
          </w:tcPr>
          <w:p w14:paraId="6D4549F9"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262,503</w:t>
            </w:r>
          </w:p>
        </w:tc>
        <w:tc>
          <w:tcPr>
            <w:tcW w:w="720" w:type="dxa"/>
            <w:tcBorders>
              <w:bottom w:val="single" w:sz="4" w:space="0" w:color="auto"/>
            </w:tcBorders>
            <w:shd w:val="clear" w:color="auto" w:fill="auto"/>
            <w:vAlign w:val="bottom"/>
          </w:tcPr>
          <w:p w14:paraId="1633B525"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tcBorders>
              <w:bottom w:val="single" w:sz="4" w:space="0" w:color="auto"/>
            </w:tcBorders>
            <w:shd w:val="clear" w:color="auto" w:fill="auto"/>
            <w:vAlign w:val="bottom"/>
          </w:tcPr>
          <w:p w14:paraId="58B8FE44"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tcBorders>
              <w:bottom w:val="single" w:sz="4" w:space="0" w:color="auto"/>
            </w:tcBorders>
            <w:shd w:val="clear" w:color="auto" w:fill="auto"/>
            <w:vAlign w:val="bottom"/>
          </w:tcPr>
          <w:p w14:paraId="4BFF6EE3"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tcBorders>
              <w:bottom w:val="single" w:sz="4" w:space="0" w:color="auto"/>
            </w:tcBorders>
            <w:shd w:val="clear" w:color="auto" w:fill="auto"/>
            <w:vAlign w:val="bottom"/>
          </w:tcPr>
          <w:p w14:paraId="214DE1CB"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=SUM(left) </w:instrText>
            </w:r>
            <w:r w:rsidRPr="0021403F">
              <w:rPr>
                <w:rFonts w:ascii="Arial" w:hAnsi="Arial" w:cs="Arial"/>
                <w:spacing w:val="-4"/>
                <w:sz w:val="13"/>
                <w:szCs w:val="13"/>
              </w:rPr>
              <w:fldChar w:fldCharType="separate"/>
            </w:r>
            <w:r w:rsidRPr="0021403F">
              <w:rPr>
                <w:rFonts w:ascii="Arial" w:hAnsi="Arial" w:cs="Arial"/>
                <w:spacing w:val="-4"/>
                <w:sz w:val="13"/>
                <w:szCs w:val="13"/>
              </w:rPr>
              <w:t>262,503</w:t>
            </w:r>
            <w:r w:rsidRPr="0021403F">
              <w:rPr>
                <w:rFonts w:ascii="Arial" w:hAnsi="Arial" w:cs="Arial"/>
                <w:spacing w:val="-4"/>
                <w:sz w:val="13"/>
                <w:szCs w:val="13"/>
              </w:rPr>
              <w:fldChar w:fldCharType="end"/>
            </w:r>
          </w:p>
        </w:tc>
        <w:tc>
          <w:tcPr>
            <w:tcW w:w="810" w:type="dxa"/>
            <w:gridSpan w:val="2"/>
            <w:tcBorders>
              <w:bottom w:val="single" w:sz="4" w:space="0" w:color="auto"/>
            </w:tcBorders>
            <w:shd w:val="clear" w:color="auto" w:fill="auto"/>
            <w:vAlign w:val="bottom"/>
          </w:tcPr>
          <w:p w14:paraId="43DBEEBB"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6.25 - 15.95</w:t>
            </w:r>
          </w:p>
        </w:tc>
      </w:tr>
      <w:tr w:rsidR="003C64BA" w:rsidRPr="0021403F" w14:paraId="13E820E7" w14:textId="77777777" w:rsidTr="00A44E6D">
        <w:tc>
          <w:tcPr>
            <w:tcW w:w="2700" w:type="dxa"/>
            <w:shd w:val="clear" w:color="auto" w:fill="auto"/>
          </w:tcPr>
          <w:p w14:paraId="4081B59F" w14:textId="77777777" w:rsidR="003C64BA" w:rsidRPr="0021403F" w:rsidRDefault="003C64BA" w:rsidP="0021403F">
            <w:pPr>
              <w:pStyle w:val="BlockText"/>
              <w:ind w:left="976" w:right="0" w:firstLine="0"/>
              <w:jc w:val="left"/>
              <w:rPr>
                <w:rFonts w:ascii="Arial" w:hAnsi="Arial" w:cs="Arial"/>
                <w:spacing w:val="-4"/>
                <w:sz w:val="13"/>
                <w:szCs w:val="13"/>
                <w:lang w:val="en-GB"/>
              </w:rPr>
            </w:pPr>
          </w:p>
        </w:tc>
        <w:tc>
          <w:tcPr>
            <w:tcW w:w="810" w:type="dxa"/>
            <w:tcBorders>
              <w:top w:val="single" w:sz="4" w:space="0" w:color="auto"/>
            </w:tcBorders>
            <w:shd w:val="clear" w:color="auto" w:fill="auto"/>
            <w:vAlign w:val="bottom"/>
          </w:tcPr>
          <w:p w14:paraId="4B2172CC"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810" w:type="dxa"/>
            <w:tcBorders>
              <w:top w:val="single" w:sz="4" w:space="0" w:color="auto"/>
            </w:tcBorders>
            <w:shd w:val="clear" w:color="auto" w:fill="auto"/>
            <w:vAlign w:val="bottom"/>
          </w:tcPr>
          <w:p w14:paraId="5D3DD460"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28093FAB"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auto"/>
            <w:vAlign w:val="bottom"/>
          </w:tcPr>
          <w:p w14:paraId="05DC3FF7"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auto"/>
            <w:vAlign w:val="bottom"/>
          </w:tcPr>
          <w:p w14:paraId="6D8EAD16"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15931457"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467FFE16"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3743597A"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810" w:type="dxa"/>
            <w:gridSpan w:val="2"/>
            <w:tcBorders>
              <w:top w:val="single" w:sz="4" w:space="0" w:color="auto"/>
            </w:tcBorders>
            <w:shd w:val="clear" w:color="auto" w:fill="auto"/>
            <w:vAlign w:val="bottom"/>
          </w:tcPr>
          <w:p w14:paraId="2DCC5BBD"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r>
      <w:tr w:rsidR="002D2525" w:rsidRPr="0021403F" w14:paraId="307D6939" w14:textId="77777777" w:rsidTr="00A44E6D">
        <w:tc>
          <w:tcPr>
            <w:tcW w:w="2700" w:type="dxa"/>
            <w:shd w:val="clear" w:color="auto" w:fill="auto"/>
          </w:tcPr>
          <w:p w14:paraId="4B42FD15" w14:textId="77777777" w:rsidR="002D2525" w:rsidRPr="0021403F" w:rsidRDefault="002D2525" w:rsidP="0021403F">
            <w:pPr>
              <w:pStyle w:val="BlockText"/>
              <w:ind w:left="976" w:right="0" w:firstLine="0"/>
              <w:jc w:val="left"/>
              <w:rPr>
                <w:rFonts w:ascii="Arial" w:hAnsi="Arial" w:cs="Arial"/>
                <w:spacing w:val="-4"/>
                <w:sz w:val="13"/>
                <w:szCs w:val="13"/>
                <w:lang w:val="en-GB"/>
              </w:rPr>
            </w:pPr>
          </w:p>
        </w:tc>
        <w:tc>
          <w:tcPr>
            <w:tcW w:w="810" w:type="dxa"/>
            <w:shd w:val="clear" w:color="auto" w:fill="auto"/>
            <w:vAlign w:val="bottom"/>
          </w:tcPr>
          <w:p w14:paraId="63F3ED30"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10" w:type="dxa"/>
            <w:shd w:val="clear" w:color="auto" w:fill="auto"/>
            <w:vAlign w:val="bottom"/>
          </w:tcPr>
          <w:p w14:paraId="1FDF2D1F"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4FD2BA34"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auto"/>
            <w:vAlign w:val="bottom"/>
          </w:tcPr>
          <w:p w14:paraId="623E42B7"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=SUM(ABOVE) </w:instrText>
            </w:r>
            <w:r w:rsidRPr="0021403F">
              <w:rPr>
                <w:rFonts w:ascii="Arial" w:hAnsi="Arial" w:cs="Arial"/>
                <w:spacing w:val="-4"/>
                <w:sz w:val="13"/>
                <w:szCs w:val="13"/>
              </w:rPr>
              <w:fldChar w:fldCharType="separate"/>
            </w:r>
            <w:r w:rsidRPr="0021403F">
              <w:rPr>
                <w:rFonts w:ascii="Arial" w:hAnsi="Arial" w:cs="Arial"/>
                <w:spacing w:val="-4"/>
                <w:sz w:val="13"/>
                <w:szCs w:val="13"/>
              </w:rPr>
              <w:t>327,614</w:t>
            </w:r>
            <w:r w:rsidRPr="0021403F">
              <w:rPr>
                <w:rFonts w:ascii="Arial" w:hAnsi="Arial" w:cs="Arial"/>
                <w:spacing w:val="-4"/>
                <w:sz w:val="13"/>
                <w:szCs w:val="13"/>
              </w:rPr>
              <w:fldChar w:fldCharType="end"/>
            </w:r>
          </w:p>
        </w:tc>
        <w:tc>
          <w:tcPr>
            <w:tcW w:w="720" w:type="dxa"/>
            <w:shd w:val="clear" w:color="auto" w:fill="auto"/>
            <w:vAlign w:val="bottom"/>
          </w:tcPr>
          <w:p w14:paraId="099260EB" w14:textId="77777777" w:rsidR="002D2525" w:rsidRPr="0021403F" w:rsidRDefault="002D2525" w:rsidP="00A44E6D">
            <w:pPr>
              <w:spacing w:after="0" w:line="240" w:lineRule="auto"/>
              <w:ind w:right="-74"/>
              <w:jc w:val="right"/>
              <w:rPr>
                <w:rFonts w:ascii="Arial" w:hAnsi="Arial" w:cs="Arial"/>
                <w:spacing w:val="-4"/>
                <w:sz w:val="13"/>
                <w:szCs w:val="13"/>
                <w:cs/>
              </w:rPr>
            </w:pPr>
            <w:r w:rsidRPr="0021403F">
              <w:rPr>
                <w:rFonts w:ascii="Arial" w:hAnsi="Arial" w:cs="Arial"/>
                <w:spacing w:val="-4"/>
                <w:sz w:val="13"/>
                <w:szCs w:val="13"/>
              </w:rPr>
              <w:t>-</w:t>
            </w:r>
          </w:p>
        </w:tc>
        <w:tc>
          <w:tcPr>
            <w:tcW w:w="720" w:type="dxa"/>
            <w:gridSpan w:val="2"/>
            <w:shd w:val="clear" w:color="auto" w:fill="auto"/>
            <w:vAlign w:val="bottom"/>
          </w:tcPr>
          <w:p w14:paraId="4F9CC334"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4BF985B2"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3E8AD568" w14:textId="77777777" w:rsidR="002D2525" w:rsidRPr="0021403F" w:rsidRDefault="002D252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=SUM(ABOVE) </w:instrText>
            </w:r>
            <w:r w:rsidRPr="0021403F">
              <w:rPr>
                <w:rFonts w:ascii="Arial" w:hAnsi="Arial" w:cs="Arial"/>
                <w:spacing w:val="-4"/>
                <w:sz w:val="13"/>
                <w:szCs w:val="13"/>
              </w:rPr>
              <w:fldChar w:fldCharType="separate"/>
            </w:r>
            <w:r w:rsidRPr="0021403F">
              <w:rPr>
                <w:rFonts w:ascii="Arial" w:hAnsi="Arial" w:cs="Arial"/>
                <w:spacing w:val="-4"/>
                <w:sz w:val="13"/>
                <w:szCs w:val="13"/>
              </w:rPr>
              <w:t>327,614</w:t>
            </w:r>
            <w:r w:rsidRPr="0021403F">
              <w:rPr>
                <w:rFonts w:ascii="Arial" w:hAnsi="Arial" w:cs="Arial"/>
                <w:spacing w:val="-4"/>
                <w:sz w:val="13"/>
                <w:szCs w:val="13"/>
              </w:rPr>
              <w:fldChar w:fldCharType="end"/>
            </w:r>
          </w:p>
        </w:tc>
        <w:tc>
          <w:tcPr>
            <w:tcW w:w="810" w:type="dxa"/>
            <w:gridSpan w:val="2"/>
            <w:shd w:val="clear" w:color="auto" w:fill="auto"/>
            <w:vAlign w:val="bottom"/>
          </w:tcPr>
          <w:p w14:paraId="6F29C527" w14:textId="77777777" w:rsidR="002D2525" w:rsidRPr="0021403F" w:rsidRDefault="002D2525" w:rsidP="00A44E6D">
            <w:pPr>
              <w:spacing w:after="0" w:line="240" w:lineRule="auto"/>
              <w:ind w:right="-74"/>
              <w:jc w:val="right"/>
              <w:rPr>
                <w:rFonts w:ascii="Arial" w:hAnsi="Arial" w:cs="Arial"/>
                <w:spacing w:val="-4"/>
                <w:sz w:val="13"/>
                <w:szCs w:val="13"/>
              </w:rPr>
            </w:pPr>
          </w:p>
        </w:tc>
      </w:tr>
      <w:tr w:rsidR="003C64BA" w:rsidRPr="0021403F" w14:paraId="7B86F8C3" w14:textId="77777777" w:rsidTr="00A44E6D">
        <w:tc>
          <w:tcPr>
            <w:tcW w:w="2700" w:type="dxa"/>
            <w:shd w:val="clear" w:color="auto" w:fill="auto"/>
          </w:tcPr>
          <w:p w14:paraId="563A7384" w14:textId="77777777" w:rsidR="003C64BA" w:rsidRPr="0021403F" w:rsidRDefault="003C64BA" w:rsidP="0021403F">
            <w:pPr>
              <w:pStyle w:val="BlockText"/>
              <w:ind w:left="976" w:right="0" w:firstLine="0"/>
              <w:jc w:val="both"/>
              <w:rPr>
                <w:rFonts w:ascii="Arial" w:hAnsi="Arial" w:cs="Arial"/>
                <w:spacing w:val="-4"/>
                <w:sz w:val="13"/>
                <w:szCs w:val="13"/>
                <w:lang w:val="en-GB"/>
              </w:rPr>
            </w:pPr>
          </w:p>
        </w:tc>
        <w:tc>
          <w:tcPr>
            <w:tcW w:w="810" w:type="dxa"/>
            <w:tcBorders>
              <w:top w:val="single" w:sz="4" w:space="0" w:color="auto"/>
            </w:tcBorders>
            <w:shd w:val="clear" w:color="auto" w:fill="auto"/>
            <w:vAlign w:val="bottom"/>
          </w:tcPr>
          <w:p w14:paraId="1B6E778E"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810" w:type="dxa"/>
            <w:tcBorders>
              <w:top w:val="single" w:sz="4" w:space="0" w:color="auto"/>
            </w:tcBorders>
            <w:shd w:val="clear" w:color="auto" w:fill="auto"/>
            <w:vAlign w:val="bottom"/>
          </w:tcPr>
          <w:p w14:paraId="77ED4BF0"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65872FB8"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auto"/>
            <w:vAlign w:val="bottom"/>
          </w:tcPr>
          <w:p w14:paraId="0E3E97AA"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auto"/>
            <w:vAlign w:val="bottom"/>
          </w:tcPr>
          <w:p w14:paraId="124D04DD"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2FC05D4A"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01C7B2E8"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65272BA5"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810" w:type="dxa"/>
            <w:gridSpan w:val="2"/>
            <w:tcBorders>
              <w:top w:val="single" w:sz="4" w:space="0" w:color="auto"/>
            </w:tcBorders>
            <w:shd w:val="clear" w:color="auto" w:fill="auto"/>
            <w:vAlign w:val="bottom"/>
          </w:tcPr>
          <w:p w14:paraId="2AC25015" w14:textId="77777777" w:rsidR="003C64BA" w:rsidRPr="0021403F" w:rsidRDefault="003C64BA" w:rsidP="00A44E6D">
            <w:pPr>
              <w:pStyle w:val="BlockText"/>
              <w:ind w:left="0" w:right="-72" w:firstLine="0"/>
              <w:jc w:val="center"/>
              <w:rPr>
                <w:rFonts w:ascii="Arial" w:hAnsi="Arial" w:cs="Arial"/>
                <w:spacing w:val="-4"/>
                <w:sz w:val="13"/>
                <w:szCs w:val="13"/>
                <w:lang w:val="en-GB"/>
              </w:rPr>
            </w:pPr>
          </w:p>
        </w:tc>
      </w:tr>
      <w:tr w:rsidR="003C64BA" w:rsidRPr="0021403F" w14:paraId="40D3E571" w14:textId="77777777" w:rsidTr="00A44E6D">
        <w:tc>
          <w:tcPr>
            <w:tcW w:w="2700" w:type="dxa"/>
            <w:shd w:val="clear" w:color="auto" w:fill="auto"/>
          </w:tcPr>
          <w:p w14:paraId="04024775" w14:textId="77777777" w:rsidR="003C64BA" w:rsidRPr="0021403F" w:rsidRDefault="003C64BA" w:rsidP="0021403F">
            <w:pPr>
              <w:pStyle w:val="BlockText"/>
              <w:ind w:left="976" w:right="0" w:firstLine="0"/>
              <w:jc w:val="both"/>
              <w:rPr>
                <w:rFonts w:ascii="Arial" w:hAnsi="Arial" w:cs="Arial"/>
                <w:b/>
                <w:bCs/>
                <w:spacing w:val="-4"/>
                <w:sz w:val="13"/>
                <w:szCs w:val="13"/>
                <w:lang w:val="en-GB"/>
              </w:rPr>
            </w:pPr>
            <w:r w:rsidRPr="0021403F">
              <w:rPr>
                <w:rFonts w:ascii="Arial" w:hAnsi="Arial" w:cs="Arial"/>
                <w:b/>
                <w:bCs/>
                <w:spacing w:val="-4"/>
                <w:sz w:val="13"/>
                <w:szCs w:val="13"/>
                <w:lang w:val="en-GB"/>
              </w:rPr>
              <w:t>Financial liabilities</w:t>
            </w:r>
          </w:p>
        </w:tc>
        <w:tc>
          <w:tcPr>
            <w:tcW w:w="810" w:type="dxa"/>
            <w:shd w:val="clear" w:color="auto" w:fill="auto"/>
            <w:vAlign w:val="bottom"/>
          </w:tcPr>
          <w:p w14:paraId="667BF54B"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810" w:type="dxa"/>
            <w:shd w:val="clear" w:color="auto" w:fill="auto"/>
            <w:vAlign w:val="bottom"/>
          </w:tcPr>
          <w:p w14:paraId="3C7E3B60"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shd w:val="clear" w:color="auto" w:fill="auto"/>
            <w:vAlign w:val="bottom"/>
          </w:tcPr>
          <w:p w14:paraId="51B8B8C0"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shd w:val="clear" w:color="auto" w:fill="auto"/>
            <w:vAlign w:val="bottom"/>
          </w:tcPr>
          <w:p w14:paraId="369486A7"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shd w:val="clear" w:color="auto" w:fill="auto"/>
            <w:vAlign w:val="bottom"/>
          </w:tcPr>
          <w:p w14:paraId="7AFE7388"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shd w:val="clear" w:color="auto" w:fill="auto"/>
            <w:vAlign w:val="bottom"/>
          </w:tcPr>
          <w:p w14:paraId="0EA31176"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shd w:val="clear" w:color="auto" w:fill="auto"/>
            <w:vAlign w:val="bottom"/>
          </w:tcPr>
          <w:p w14:paraId="20E18275"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720" w:type="dxa"/>
            <w:gridSpan w:val="2"/>
            <w:shd w:val="clear" w:color="auto" w:fill="auto"/>
            <w:vAlign w:val="bottom"/>
          </w:tcPr>
          <w:p w14:paraId="06568AE3" w14:textId="77777777" w:rsidR="003C64BA" w:rsidRPr="0021403F" w:rsidRDefault="003C64BA" w:rsidP="00A44E6D">
            <w:pPr>
              <w:pStyle w:val="BlockText"/>
              <w:ind w:left="0" w:right="-72" w:firstLine="0"/>
              <w:jc w:val="right"/>
              <w:rPr>
                <w:rFonts w:ascii="Arial" w:hAnsi="Arial" w:cs="Arial"/>
                <w:spacing w:val="-4"/>
                <w:sz w:val="13"/>
                <w:szCs w:val="13"/>
                <w:lang w:val="en-GB"/>
              </w:rPr>
            </w:pPr>
          </w:p>
        </w:tc>
        <w:tc>
          <w:tcPr>
            <w:tcW w:w="810" w:type="dxa"/>
            <w:gridSpan w:val="2"/>
            <w:shd w:val="clear" w:color="auto" w:fill="auto"/>
            <w:vAlign w:val="bottom"/>
          </w:tcPr>
          <w:p w14:paraId="411AEBC6" w14:textId="77777777" w:rsidR="003C64BA" w:rsidRPr="0021403F" w:rsidRDefault="003C64BA" w:rsidP="00A44E6D">
            <w:pPr>
              <w:pStyle w:val="BlockText"/>
              <w:ind w:left="0" w:right="-72" w:firstLine="0"/>
              <w:jc w:val="center"/>
              <w:rPr>
                <w:rFonts w:ascii="Arial" w:hAnsi="Arial" w:cs="Arial"/>
                <w:spacing w:val="-4"/>
                <w:sz w:val="13"/>
                <w:szCs w:val="13"/>
                <w:lang w:val="en-GB"/>
              </w:rPr>
            </w:pPr>
          </w:p>
        </w:tc>
      </w:tr>
      <w:tr w:rsidR="004B11A0" w:rsidRPr="0021403F" w14:paraId="3F24F9FD" w14:textId="77777777" w:rsidTr="00A44E6D">
        <w:tc>
          <w:tcPr>
            <w:tcW w:w="2700" w:type="dxa"/>
            <w:shd w:val="clear" w:color="auto" w:fill="auto"/>
          </w:tcPr>
          <w:p w14:paraId="1C160A14" w14:textId="77777777" w:rsidR="0021403F" w:rsidRPr="0021403F" w:rsidRDefault="004B11A0" w:rsidP="0021403F">
            <w:pPr>
              <w:pStyle w:val="BlockText"/>
              <w:tabs>
                <w:tab w:val="left" w:pos="893"/>
              </w:tabs>
              <w:ind w:left="976" w:right="-108" w:firstLine="0"/>
              <w:jc w:val="left"/>
              <w:rPr>
                <w:rFonts w:ascii="Arial" w:hAnsi="Arial" w:cs="Arial"/>
                <w:spacing w:val="-6"/>
                <w:sz w:val="13"/>
                <w:szCs w:val="13"/>
                <w:lang w:val="en-GB"/>
              </w:rPr>
            </w:pPr>
            <w:r w:rsidRPr="0021403F">
              <w:rPr>
                <w:rFonts w:ascii="Arial" w:hAnsi="Arial" w:cs="Arial"/>
                <w:spacing w:val="-6"/>
                <w:sz w:val="13"/>
                <w:szCs w:val="13"/>
                <w:lang w:val="en-GB"/>
              </w:rPr>
              <w:t xml:space="preserve">Short-term borrowings from </w:t>
            </w:r>
          </w:p>
          <w:p w14:paraId="148D5592" w14:textId="77777777" w:rsidR="004B11A0" w:rsidRPr="0021403F" w:rsidRDefault="0021403F" w:rsidP="0021403F">
            <w:pPr>
              <w:pStyle w:val="BlockText"/>
              <w:tabs>
                <w:tab w:val="left" w:pos="893"/>
              </w:tabs>
              <w:ind w:left="976" w:right="0" w:firstLine="0"/>
              <w:jc w:val="left"/>
              <w:rPr>
                <w:rFonts w:ascii="Arial" w:hAnsi="Arial" w:cs="Arial"/>
                <w:spacing w:val="-4"/>
                <w:sz w:val="13"/>
                <w:szCs w:val="13"/>
                <w:lang w:val="en-GB"/>
              </w:rPr>
            </w:pPr>
            <w:r w:rsidRPr="0021403F">
              <w:rPr>
                <w:rFonts w:ascii="Arial" w:hAnsi="Arial" w:cs="Arial"/>
                <w:spacing w:val="-4"/>
                <w:sz w:val="13"/>
                <w:szCs w:val="13"/>
                <w:lang w:val="en-GB"/>
              </w:rPr>
              <w:t xml:space="preserve">   </w:t>
            </w:r>
            <w:r w:rsidR="004B11A0" w:rsidRPr="0021403F">
              <w:rPr>
                <w:rFonts w:ascii="Arial" w:hAnsi="Arial" w:cs="Arial"/>
                <w:spacing w:val="-4"/>
                <w:sz w:val="13"/>
                <w:szCs w:val="13"/>
                <w:lang w:val="en-GB"/>
              </w:rPr>
              <w:t xml:space="preserve">a third party </w:t>
            </w:r>
          </w:p>
        </w:tc>
        <w:tc>
          <w:tcPr>
            <w:tcW w:w="810" w:type="dxa"/>
            <w:shd w:val="clear" w:color="auto" w:fill="auto"/>
            <w:vAlign w:val="bottom"/>
          </w:tcPr>
          <w:p w14:paraId="0D186D47" w14:textId="77777777" w:rsidR="004B11A0" w:rsidRPr="0021403F" w:rsidRDefault="004B11A0" w:rsidP="00A44E6D">
            <w:pPr>
              <w:spacing w:after="0" w:line="240" w:lineRule="auto"/>
              <w:ind w:right="-74"/>
              <w:jc w:val="right"/>
              <w:rPr>
                <w:rFonts w:ascii="Arial" w:hAnsi="Arial" w:cs="Arial"/>
                <w:spacing w:val="-4"/>
                <w:sz w:val="13"/>
                <w:szCs w:val="13"/>
                <w:cs/>
              </w:rPr>
            </w:pPr>
            <w:r w:rsidRPr="0021403F">
              <w:rPr>
                <w:rFonts w:ascii="Arial" w:hAnsi="Arial" w:cs="Arial"/>
                <w:spacing w:val="-4"/>
                <w:sz w:val="13"/>
                <w:szCs w:val="13"/>
              </w:rPr>
              <w:t>95,024</w:t>
            </w:r>
          </w:p>
        </w:tc>
        <w:tc>
          <w:tcPr>
            <w:tcW w:w="810" w:type="dxa"/>
            <w:shd w:val="clear" w:color="auto" w:fill="auto"/>
            <w:vAlign w:val="bottom"/>
          </w:tcPr>
          <w:p w14:paraId="7D24E8D9"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0C05C58C"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auto"/>
            <w:vAlign w:val="bottom"/>
          </w:tcPr>
          <w:p w14:paraId="547830F3"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auto"/>
            <w:vAlign w:val="bottom"/>
          </w:tcPr>
          <w:p w14:paraId="21FAB0BF"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295B5A64"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30A7815A"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251A1710"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=SUM(left) </w:instrText>
            </w:r>
            <w:r w:rsidRPr="0021403F">
              <w:rPr>
                <w:rFonts w:ascii="Arial" w:hAnsi="Arial" w:cs="Arial"/>
                <w:spacing w:val="-4"/>
                <w:sz w:val="13"/>
                <w:szCs w:val="13"/>
              </w:rPr>
              <w:fldChar w:fldCharType="separate"/>
            </w:r>
            <w:r w:rsidRPr="0021403F">
              <w:rPr>
                <w:rFonts w:ascii="Arial" w:hAnsi="Arial" w:cs="Arial"/>
                <w:spacing w:val="-4"/>
                <w:sz w:val="13"/>
                <w:szCs w:val="13"/>
              </w:rPr>
              <w:t>95,024</w:t>
            </w:r>
            <w:r w:rsidRPr="0021403F">
              <w:rPr>
                <w:rFonts w:ascii="Arial" w:hAnsi="Arial" w:cs="Arial"/>
                <w:spacing w:val="-4"/>
                <w:sz w:val="13"/>
                <w:szCs w:val="13"/>
              </w:rPr>
              <w:fldChar w:fldCharType="end"/>
            </w:r>
          </w:p>
        </w:tc>
        <w:tc>
          <w:tcPr>
            <w:tcW w:w="810" w:type="dxa"/>
            <w:gridSpan w:val="2"/>
            <w:shd w:val="clear" w:color="auto" w:fill="auto"/>
            <w:vAlign w:val="bottom"/>
          </w:tcPr>
          <w:p w14:paraId="74F39195"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12</w:t>
            </w:r>
          </w:p>
        </w:tc>
      </w:tr>
      <w:tr w:rsidR="004B11A0" w:rsidRPr="0021403F" w14:paraId="553C06C5" w14:textId="77777777" w:rsidTr="00A44E6D">
        <w:tc>
          <w:tcPr>
            <w:tcW w:w="2700" w:type="dxa"/>
            <w:shd w:val="clear" w:color="auto" w:fill="auto"/>
          </w:tcPr>
          <w:p w14:paraId="0897384E" w14:textId="77777777" w:rsidR="004B11A0" w:rsidRPr="0021403F" w:rsidRDefault="004B11A0" w:rsidP="0021403F">
            <w:pPr>
              <w:pStyle w:val="BlockText"/>
              <w:ind w:left="976" w:right="-108" w:firstLine="0"/>
              <w:jc w:val="left"/>
              <w:rPr>
                <w:rFonts w:ascii="Arial" w:hAnsi="Arial" w:cs="Arial"/>
                <w:spacing w:val="-6"/>
                <w:sz w:val="13"/>
                <w:szCs w:val="13"/>
                <w:lang w:val="en-GB"/>
              </w:rPr>
            </w:pPr>
            <w:r w:rsidRPr="0021403F">
              <w:rPr>
                <w:rFonts w:ascii="Arial" w:hAnsi="Arial" w:cs="Arial"/>
                <w:spacing w:val="-6"/>
                <w:sz w:val="13"/>
                <w:szCs w:val="13"/>
                <w:lang w:val="en-GB"/>
              </w:rPr>
              <w:t xml:space="preserve">Long-term borrowings from </w:t>
            </w:r>
          </w:p>
          <w:p w14:paraId="2C57B033" w14:textId="77777777" w:rsidR="004B11A0" w:rsidRPr="0021403F" w:rsidRDefault="0021403F" w:rsidP="0021403F">
            <w:pPr>
              <w:pStyle w:val="BlockText"/>
              <w:tabs>
                <w:tab w:val="left" w:pos="893"/>
              </w:tabs>
              <w:ind w:left="976" w:right="0" w:firstLine="0"/>
              <w:jc w:val="left"/>
              <w:rPr>
                <w:rFonts w:ascii="Arial" w:hAnsi="Arial" w:cs="Arial"/>
                <w:spacing w:val="-4"/>
                <w:sz w:val="13"/>
                <w:szCs w:val="13"/>
                <w:lang w:val="en-GB"/>
              </w:rPr>
            </w:pPr>
            <w:r w:rsidRPr="0021403F">
              <w:rPr>
                <w:rFonts w:ascii="Arial" w:hAnsi="Arial" w:cs="Arial"/>
                <w:spacing w:val="-4"/>
                <w:sz w:val="13"/>
                <w:szCs w:val="13"/>
                <w:lang w:val="en-GB"/>
              </w:rPr>
              <w:t xml:space="preserve">   </w:t>
            </w:r>
            <w:r w:rsidR="004B11A0" w:rsidRPr="0021403F">
              <w:rPr>
                <w:rFonts w:ascii="Arial" w:hAnsi="Arial" w:cs="Arial"/>
                <w:spacing w:val="-4"/>
                <w:sz w:val="13"/>
                <w:szCs w:val="13"/>
                <w:lang w:val="en-GB"/>
              </w:rPr>
              <w:t>a related party</w:t>
            </w:r>
          </w:p>
        </w:tc>
        <w:tc>
          <w:tcPr>
            <w:tcW w:w="810" w:type="dxa"/>
            <w:shd w:val="clear" w:color="auto" w:fill="auto"/>
            <w:vAlign w:val="bottom"/>
          </w:tcPr>
          <w:p w14:paraId="3B0F6048"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10" w:type="dxa"/>
            <w:shd w:val="clear" w:color="auto" w:fill="auto"/>
            <w:vAlign w:val="bottom"/>
          </w:tcPr>
          <w:p w14:paraId="57ED7622"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4BD9D73C"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auto"/>
            <w:vAlign w:val="bottom"/>
          </w:tcPr>
          <w:p w14:paraId="7F22ED50"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auto"/>
            <w:vAlign w:val="bottom"/>
          </w:tcPr>
          <w:p w14:paraId="79F71211" w14:textId="77777777" w:rsidR="004B11A0" w:rsidRPr="0021403F" w:rsidRDefault="004B11A0" w:rsidP="00A44E6D">
            <w:pPr>
              <w:spacing w:after="0" w:line="240" w:lineRule="auto"/>
              <w:ind w:right="-74"/>
              <w:jc w:val="right"/>
              <w:rPr>
                <w:rFonts w:ascii="Arial" w:hAnsi="Arial" w:cs="Arial"/>
                <w:spacing w:val="-4"/>
                <w:sz w:val="13"/>
                <w:szCs w:val="13"/>
                <w:cs/>
              </w:rPr>
            </w:pPr>
            <w:r w:rsidRPr="0021403F">
              <w:rPr>
                <w:rFonts w:ascii="Arial" w:hAnsi="Arial" w:cs="Arial"/>
                <w:spacing w:val="-4"/>
                <w:sz w:val="13"/>
                <w:szCs w:val="13"/>
              </w:rPr>
              <w:t>480,000</w:t>
            </w:r>
          </w:p>
        </w:tc>
        <w:tc>
          <w:tcPr>
            <w:tcW w:w="720" w:type="dxa"/>
            <w:gridSpan w:val="2"/>
            <w:shd w:val="clear" w:color="auto" w:fill="auto"/>
            <w:vAlign w:val="bottom"/>
          </w:tcPr>
          <w:p w14:paraId="167D07B2"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559CF255"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shd w:val="clear" w:color="auto" w:fill="auto"/>
            <w:vAlign w:val="bottom"/>
          </w:tcPr>
          <w:p w14:paraId="01098957"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=SUM(left) </w:instrText>
            </w:r>
            <w:r w:rsidRPr="0021403F">
              <w:rPr>
                <w:rFonts w:ascii="Arial" w:hAnsi="Arial" w:cs="Arial"/>
                <w:spacing w:val="-4"/>
                <w:sz w:val="13"/>
                <w:szCs w:val="13"/>
              </w:rPr>
              <w:fldChar w:fldCharType="separate"/>
            </w:r>
            <w:r w:rsidRPr="0021403F">
              <w:rPr>
                <w:rFonts w:ascii="Arial" w:hAnsi="Arial" w:cs="Arial"/>
                <w:spacing w:val="-4"/>
                <w:sz w:val="13"/>
                <w:szCs w:val="13"/>
              </w:rPr>
              <w:t>480,000</w:t>
            </w:r>
            <w:r w:rsidRPr="0021403F">
              <w:rPr>
                <w:rFonts w:ascii="Arial" w:hAnsi="Arial" w:cs="Arial"/>
                <w:spacing w:val="-4"/>
                <w:sz w:val="13"/>
                <w:szCs w:val="13"/>
              </w:rPr>
              <w:fldChar w:fldCharType="end"/>
            </w:r>
          </w:p>
        </w:tc>
        <w:tc>
          <w:tcPr>
            <w:tcW w:w="810" w:type="dxa"/>
            <w:gridSpan w:val="2"/>
            <w:shd w:val="clear" w:color="auto" w:fill="auto"/>
            <w:vAlign w:val="bottom"/>
          </w:tcPr>
          <w:p w14:paraId="65E675A4"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6.05 - 6.14</w:t>
            </w:r>
          </w:p>
        </w:tc>
      </w:tr>
      <w:tr w:rsidR="003C64BA" w:rsidRPr="0021403F" w14:paraId="2089C6E5" w14:textId="77777777" w:rsidTr="00A44E6D">
        <w:tc>
          <w:tcPr>
            <w:tcW w:w="2700" w:type="dxa"/>
            <w:shd w:val="clear" w:color="auto" w:fill="auto"/>
          </w:tcPr>
          <w:p w14:paraId="7ADC91F9" w14:textId="77777777" w:rsidR="003C64BA" w:rsidRPr="0021403F" w:rsidRDefault="003C64BA" w:rsidP="0021403F">
            <w:pPr>
              <w:pStyle w:val="BlockText"/>
              <w:ind w:left="976" w:right="0" w:firstLine="0"/>
              <w:jc w:val="left"/>
              <w:rPr>
                <w:rFonts w:ascii="Arial" w:hAnsi="Arial" w:cs="Arial"/>
                <w:spacing w:val="-4"/>
                <w:sz w:val="13"/>
                <w:szCs w:val="13"/>
                <w:lang w:val="en-GB"/>
              </w:rPr>
            </w:pPr>
          </w:p>
        </w:tc>
        <w:tc>
          <w:tcPr>
            <w:tcW w:w="810" w:type="dxa"/>
            <w:tcBorders>
              <w:top w:val="single" w:sz="4" w:space="0" w:color="auto"/>
            </w:tcBorders>
            <w:shd w:val="clear" w:color="auto" w:fill="auto"/>
            <w:vAlign w:val="bottom"/>
          </w:tcPr>
          <w:p w14:paraId="7AD8F890"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810" w:type="dxa"/>
            <w:tcBorders>
              <w:top w:val="single" w:sz="4" w:space="0" w:color="auto"/>
            </w:tcBorders>
            <w:shd w:val="clear" w:color="auto" w:fill="auto"/>
            <w:vAlign w:val="bottom"/>
          </w:tcPr>
          <w:p w14:paraId="70C496EF"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40DF3AF2"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auto"/>
            <w:vAlign w:val="bottom"/>
          </w:tcPr>
          <w:p w14:paraId="4EE533F3"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auto"/>
            <w:vAlign w:val="bottom"/>
          </w:tcPr>
          <w:p w14:paraId="4A06C98B"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016EB24A"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0EBA7DBA"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720" w:type="dxa"/>
            <w:gridSpan w:val="2"/>
            <w:tcBorders>
              <w:top w:val="single" w:sz="4" w:space="0" w:color="auto"/>
            </w:tcBorders>
            <w:shd w:val="clear" w:color="auto" w:fill="auto"/>
            <w:vAlign w:val="bottom"/>
          </w:tcPr>
          <w:p w14:paraId="23760EEE"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c>
          <w:tcPr>
            <w:tcW w:w="810" w:type="dxa"/>
            <w:gridSpan w:val="2"/>
            <w:tcBorders>
              <w:top w:val="single" w:sz="4" w:space="0" w:color="auto"/>
            </w:tcBorders>
            <w:shd w:val="clear" w:color="auto" w:fill="auto"/>
            <w:vAlign w:val="bottom"/>
          </w:tcPr>
          <w:p w14:paraId="032794F2" w14:textId="77777777" w:rsidR="003C64BA" w:rsidRPr="0021403F" w:rsidRDefault="003C64BA" w:rsidP="00A44E6D">
            <w:pPr>
              <w:pStyle w:val="BlockText"/>
              <w:ind w:left="0" w:right="-74" w:firstLine="0"/>
              <w:jc w:val="right"/>
              <w:rPr>
                <w:rFonts w:ascii="Arial" w:hAnsi="Arial" w:cs="Arial"/>
                <w:spacing w:val="-4"/>
                <w:sz w:val="13"/>
                <w:szCs w:val="13"/>
                <w:lang w:val="en-GB"/>
              </w:rPr>
            </w:pPr>
          </w:p>
        </w:tc>
      </w:tr>
      <w:tr w:rsidR="004B11A0" w:rsidRPr="0021403F" w14:paraId="689673ED" w14:textId="77777777" w:rsidTr="00A44E6D">
        <w:tc>
          <w:tcPr>
            <w:tcW w:w="2700" w:type="dxa"/>
            <w:shd w:val="clear" w:color="auto" w:fill="auto"/>
          </w:tcPr>
          <w:p w14:paraId="609FF926" w14:textId="77777777" w:rsidR="004B11A0" w:rsidRPr="0021403F" w:rsidRDefault="004B11A0" w:rsidP="0021403F">
            <w:pPr>
              <w:pStyle w:val="BlockText"/>
              <w:ind w:left="976" w:right="0" w:firstLine="0"/>
              <w:jc w:val="both"/>
              <w:rPr>
                <w:rFonts w:ascii="Arial" w:hAnsi="Arial" w:cs="Arial"/>
                <w:spacing w:val="-4"/>
                <w:sz w:val="13"/>
                <w:szCs w:val="13"/>
                <w:lang w:val="en-GB"/>
              </w:rPr>
            </w:pPr>
          </w:p>
        </w:tc>
        <w:tc>
          <w:tcPr>
            <w:tcW w:w="810" w:type="dxa"/>
            <w:tcBorders>
              <w:bottom w:val="single" w:sz="4" w:space="0" w:color="auto"/>
            </w:tcBorders>
            <w:shd w:val="clear" w:color="auto" w:fill="auto"/>
            <w:vAlign w:val="bottom"/>
          </w:tcPr>
          <w:p w14:paraId="7426179B"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=SUM(ABOVE) </w:instrText>
            </w:r>
            <w:r w:rsidRPr="0021403F">
              <w:rPr>
                <w:rFonts w:ascii="Arial" w:hAnsi="Arial" w:cs="Arial"/>
                <w:spacing w:val="-4"/>
                <w:sz w:val="13"/>
                <w:szCs w:val="13"/>
              </w:rPr>
              <w:fldChar w:fldCharType="separate"/>
            </w:r>
            <w:r w:rsidRPr="0021403F">
              <w:rPr>
                <w:rFonts w:ascii="Arial" w:hAnsi="Arial" w:cs="Arial"/>
                <w:spacing w:val="-4"/>
                <w:sz w:val="13"/>
                <w:szCs w:val="13"/>
              </w:rPr>
              <w:t>95,024</w:t>
            </w:r>
            <w:r w:rsidRPr="0021403F">
              <w:rPr>
                <w:rFonts w:ascii="Arial" w:hAnsi="Arial" w:cs="Arial"/>
                <w:spacing w:val="-4"/>
                <w:sz w:val="13"/>
                <w:szCs w:val="13"/>
              </w:rPr>
              <w:fldChar w:fldCharType="end"/>
            </w:r>
          </w:p>
        </w:tc>
        <w:tc>
          <w:tcPr>
            <w:tcW w:w="810" w:type="dxa"/>
            <w:tcBorders>
              <w:bottom w:val="single" w:sz="4" w:space="0" w:color="auto"/>
            </w:tcBorders>
            <w:shd w:val="clear" w:color="auto" w:fill="auto"/>
            <w:vAlign w:val="bottom"/>
          </w:tcPr>
          <w:p w14:paraId="746493EF"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tcBorders>
              <w:bottom w:val="single" w:sz="4" w:space="0" w:color="auto"/>
            </w:tcBorders>
            <w:shd w:val="clear" w:color="auto" w:fill="auto"/>
            <w:vAlign w:val="bottom"/>
          </w:tcPr>
          <w:p w14:paraId="518C3720"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tcBorders>
              <w:bottom w:val="single" w:sz="4" w:space="0" w:color="auto"/>
            </w:tcBorders>
            <w:shd w:val="clear" w:color="auto" w:fill="auto"/>
            <w:vAlign w:val="bottom"/>
          </w:tcPr>
          <w:p w14:paraId="0B2BB7D8"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tcBorders>
              <w:bottom w:val="single" w:sz="4" w:space="0" w:color="auto"/>
            </w:tcBorders>
            <w:shd w:val="clear" w:color="auto" w:fill="auto"/>
            <w:vAlign w:val="bottom"/>
          </w:tcPr>
          <w:p w14:paraId="27389E8E"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=SUM(ABOVE) </w:instrText>
            </w:r>
            <w:r w:rsidRPr="0021403F">
              <w:rPr>
                <w:rFonts w:ascii="Arial" w:hAnsi="Arial" w:cs="Arial"/>
                <w:spacing w:val="-4"/>
                <w:sz w:val="13"/>
                <w:szCs w:val="13"/>
              </w:rPr>
              <w:fldChar w:fldCharType="separate"/>
            </w:r>
            <w:r w:rsidRPr="0021403F">
              <w:rPr>
                <w:rFonts w:ascii="Arial" w:hAnsi="Arial" w:cs="Arial"/>
                <w:spacing w:val="-4"/>
                <w:sz w:val="13"/>
                <w:szCs w:val="13"/>
              </w:rPr>
              <w:t>480,000</w:t>
            </w:r>
            <w:r w:rsidRPr="0021403F">
              <w:rPr>
                <w:rFonts w:ascii="Arial" w:hAnsi="Arial" w:cs="Arial"/>
                <w:spacing w:val="-4"/>
                <w:sz w:val="13"/>
                <w:szCs w:val="13"/>
              </w:rPr>
              <w:fldChar w:fldCharType="end"/>
            </w:r>
          </w:p>
        </w:tc>
        <w:tc>
          <w:tcPr>
            <w:tcW w:w="720" w:type="dxa"/>
            <w:gridSpan w:val="2"/>
            <w:tcBorders>
              <w:bottom w:val="single" w:sz="4" w:space="0" w:color="auto"/>
            </w:tcBorders>
            <w:shd w:val="clear" w:color="auto" w:fill="auto"/>
            <w:vAlign w:val="bottom"/>
          </w:tcPr>
          <w:p w14:paraId="42277332"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tcBorders>
              <w:bottom w:val="single" w:sz="4" w:space="0" w:color="auto"/>
            </w:tcBorders>
            <w:shd w:val="clear" w:color="auto" w:fill="auto"/>
            <w:vAlign w:val="bottom"/>
          </w:tcPr>
          <w:p w14:paraId="7E7B152F"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gridSpan w:val="2"/>
            <w:tcBorders>
              <w:bottom w:val="single" w:sz="4" w:space="0" w:color="auto"/>
            </w:tcBorders>
            <w:shd w:val="clear" w:color="auto" w:fill="auto"/>
            <w:vAlign w:val="bottom"/>
          </w:tcPr>
          <w:p w14:paraId="52E8ABFA" w14:textId="77777777" w:rsidR="004B11A0" w:rsidRPr="0021403F" w:rsidRDefault="004B11A0"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=SUM(ABOVE) </w:instrText>
            </w:r>
            <w:r w:rsidRPr="0021403F">
              <w:rPr>
                <w:rFonts w:ascii="Arial" w:hAnsi="Arial" w:cs="Arial"/>
                <w:spacing w:val="-4"/>
                <w:sz w:val="13"/>
                <w:szCs w:val="13"/>
              </w:rPr>
              <w:fldChar w:fldCharType="separate"/>
            </w:r>
            <w:r w:rsidRPr="0021403F">
              <w:rPr>
                <w:rFonts w:ascii="Arial" w:hAnsi="Arial" w:cs="Arial"/>
                <w:spacing w:val="-4"/>
                <w:sz w:val="13"/>
                <w:szCs w:val="13"/>
              </w:rPr>
              <w:t>575,024</w:t>
            </w:r>
            <w:r w:rsidRPr="0021403F">
              <w:rPr>
                <w:rFonts w:ascii="Arial" w:hAnsi="Arial" w:cs="Arial"/>
                <w:spacing w:val="-4"/>
                <w:sz w:val="13"/>
                <w:szCs w:val="13"/>
              </w:rPr>
              <w:fldChar w:fldCharType="end"/>
            </w:r>
          </w:p>
        </w:tc>
        <w:tc>
          <w:tcPr>
            <w:tcW w:w="810" w:type="dxa"/>
            <w:gridSpan w:val="2"/>
            <w:tcBorders>
              <w:bottom w:val="single" w:sz="4" w:space="0" w:color="auto"/>
            </w:tcBorders>
            <w:shd w:val="clear" w:color="auto" w:fill="auto"/>
            <w:vAlign w:val="bottom"/>
          </w:tcPr>
          <w:p w14:paraId="431A720F" w14:textId="77777777" w:rsidR="004B11A0" w:rsidRPr="0021403F" w:rsidRDefault="004B11A0" w:rsidP="00A44E6D">
            <w:pPr>
              <w:spacing w:after="0" w:line="240" w:lineRule="auto"/>
              <w:ind w:right="-74"/>
              <w:jc w:val="right"/>
              <w:rPr>
                <w:rFonts w:ascii="Arial" w:hAnsi="Arial" w:cs="Arial"/>
                <w:spacing w:val="-4"/>
                <w:sz w:val="13"/>
                <w:szCs w:val="13"/>
              </w:rPr>
            </w:pPr>
          </w:p>
        </w:tc>
      </w:tr>
    </w:tbl>
    <w:p w14:paraId="6EEA3A10" w14:textId="77777777" w:rsidR="005A1F5B" w:rsidRPr="0021403F" w:rsidRDefault="005A1F5B" w:rsidP="003C64BA">
      <w:pPr>
        <w:pStyle w:val="BlockText"/>
        <w:ind w:left="1080" w:right="0" w:firstLine="0"/>
        <w:jc w:val="both"/>
        <w:rPr>
          <w:rFonts w:asciiTheme="minorHAnsi" w:hAnsiTheme="minorHAnsi" w:cstheme="minorHAnsi"/>
          <w:sz w:val="18"/>
          <w:szCs w:val="18"/>
          <w:lang w:val="en-GB"/>
        </w:rPr>
      </w:pPr>
    </w:p>
    <w:tbl>
      <w:tblPr>
        <w:tblW w:w="9448" w:type="dxa"/>
        <w:tblLayout w:type="fixed"/>
        <w:tblLook w:val="04A0" w:firstRow="1" w:lastRow="0" w:firstColumn="1" w:lastColumn="0" w:noHBand="0" w:noVBand="1"/>
      </w:tblPr>
      <w:tblGrid>
        <w:gridCol w:w="2520"/>
        <w:gridCol w:w="718"/>
        <w:gridCol w:w="720"/>
        <w:gridCol w:w="720"/>
        <w:gridCol w:w="810"/>
        <w:gridCol w:w="722"/>
        <w:gridCol w:w="720"/>
        <w:gridCol w:w="720"/>
        <w:gridCol w:w="898"/>
        <w:gridCol w:w="900"/>
      </w:tblGrid>
      <w:tr w:rsidR="00A32973" w:rsidRPr="0021403F" w14:paraId="417BCD78" w14:textId="77777777" w:rsidTr="0021403F">
        <w:tc>
          <w:tcPr>
            <w:tcW w:w="2520" w:type="dxa"/>
            <w:shd w:val="clear" w:color="auto" w:fill="auto"/>
          </w:tcPr>
          <w:p w14:paraId="2AC27864" w14:textId="77777777" w:rsidR="00A32973" w:rsidRPr="0021403F" w:rsidRDefault="00A32973" w:rsidP="0021403F">
            <w:pPr>
              <w:pStyle w:val="BlockText"/>
              <w:ind w:left="976" w:right="0" w:firstLine="0"/>
              <w:jc w:val="both"/>
              <w:rPr>
                <w:rFonts w:ascii="Arial" w:hAnsi="Arial" w:cs="Arial"/>
                <w:b/>
                <w:bCs/>
                <w:spacing w:val="-4"/>
                <w:sz w:val="13"/>
                <w:szCs w:val="13"/>
                <w:lang w:val="en-GB"/>
              </w:rPr>
            </w:pPr>
          </w:p>
        </w:tc>
        <w:tc>
          <w:tcPr>
            <w:tcW w:w="6928" w:type="dxa"/>
            <w:gridSpan w:val="9"/>
            <w:tcBorders>
              <w:bottom w:val="single" w:sz="4" w:space="0" w:color="auto"/>
            </w:tcBorders>
            <w:shd w:val="clear" w:color="auto" w:fill="auto"/>
          </w:tcPr>
          <w:p w14:paraId="0191627C" w14:textId="77777777" w:rsidR="00A32973" w:rsidRPr="0021403F" w:rsidRDefault="00A32973" w:rsidP="00A44E6D">
            <w:pPr>
              <w:pStyle w:val="BlockText"/>
              <w:ind w:left="0" w:right="-72" w:firstLine="0"/>
              <w:jc w:val="center"/>
              <w:rPr>
                <w:rFonts w:ascii="Arial" w:hAnsi="Arial" w:cs="Arial"/>
                <w:b/>
                <w:bCs/>
                <w:spacing w:val="-4"/>
                <w:sz w:val="13"/>
                <w:szCs w:val="13"/>
                <w:lang w:val="en-GB"/>
              </w:rPr>
            </w:pPr>
            <w:r w:rsidRPr="0021403F">
              <w:rPr>
                <w:rFonts w:ascii="Arial" w:hAnsi="Arial" w:cs="Arial"/>
                <w:b/>
                <w:bCs/>
                <w:spacing w:val="-4"/>
                <w:sz w:val="13"/>
                <w:szCs w:val="13"/>
                <w:lang w:val="en-GB"/>
              </w:rPr>
              <w:t>Separate financial statements</w:t>
            </w:r>
          </w:p>
        </w:tc>
      </w:tr>
      <w:tr w:rsidR="00A32973" w:rsidRPr="0021403F" w14:paraId="0DEA49C5" w14:textId="77777777" w:rsidTr="0021403F">
        <w:tc>
          <w:tcPr>
            <w:tcW w:w="2520" w:type="dxa"/>
            <w:shd w:val="clear" w:color="auto" w:fill="auto"/>
          </w:tcPr>
          <w:p w14:paraId="458644B1" w14:textId="77777777" w:rsidR="00A32973" w:rsidRPr="0021403F" w:rsidRDefault="00A32973" w:rsidP="0021403F">
            <w:pPr>
              <w:pStyle w:val="BlockText"/>
              <w:ind w:left="976" w:right="0" w:firstLine="0"/>
              <w:jc w:val="both"/>
              <w:rPr>
                <w:rFonts w:ascii="Arial" w:hAnsi="Arial" w:cs="Arial"/>
                <w:b/>
                <w:bCs/>
                <w:spacing w:val="-4"/>
                <w:sz w:val="13"/>
                <w:szCs w:val="13"/>
                <w:lang w:val="en-GB"/>
              </w:rPr>
            </w:pPr>
          </w:p>
        </w:tc>
        <w:tc>
          <w:tcPr>
            <w:tcW w:w="2158" w:type="dxa"/>
            <w:gridSpan w:val="3"/>
            <w:tcBorders>
              <w:top w:val="single" w:sz="4" w:space="0" w:color="auto"/>
              <w:bottom w:val="single" w:sz="4" w:space="0" w:color="auto"/>
            </w:tcBorders>
            <w:shd w:val="clear" w:color="auto" w:fill="auto"/>
          </w:tcPr>
          <w:p w14:paraId="4B062646" w14:textId="77777777" w:rsidR="00A32973" w:rsidRPr="0021403F" w:rsidRDefault="00A32973" w:rsidP="00A44E6D">
            <w:pPr>
              <w:pStyle w:val="BlockText"/>
              <w:ind w:left="0" w:right="-72" w:firstLine="0"/>
              <w:jc w:val="center"/>
              <w:rPr>
                <w:rFonts w:ascii="Arial" w:hAnsi="Arial" w:cs="Arial"/>
                <w:b/>
                <w:bCs/>
                <w:spacing w:val="-4"/>
                <w:sz w:val="13"/>
                <w:szCs w:val="13"/>
                <w:lang w:val="en-GB"/>
              </w:rPr>
            </w:pPr>
            <w:r w:rsidRPr="0021403F">
              <w:rPr>
                <w:rFonts w:ascii="Arial" w:hAnsi="Arial" w:cs="Arial"/>
                <w:b/>
                <w:bCs/>
                <w:spacing w:val="-4"/>
                <w:sz w:val="13"/>
                <w:szCs w:val="13"/>
                <w:lang w:val="en-GB"/>
              </w:rPr>
              <w:t>Fixed interest rates</w:t>
            </w:r>
          </w:p>
        </w:tc>
        <w:tc>
          <w:tcPr>
            <w:tcW w:w="2252" w:type="dxa"/>
            <w:gridSpan w:val="3"/>
            <w:tcBorders>
              <w:top w:val="single" w:sz="4" w:space="0" w:color="auto"/>
              <w:bottom w:val="single" w:sz="4" w:space="0" w:color="auto"/>
            </w:tcBorders>
            <w:shd w:val="clear" w:color="auto" w:fill="auto"/>
          </w:tcPr>
          <w:p w14:paraId="45F71B74" w14:textId="77777777" w:rsidR="00A32973" w:rsidRPr="0021403F" w:rsidRDefault="00A32973" w:rsidP="00A44E6D">
            <w:pPr>
              <w:pStyle w:val="BlockText"/>
              <w:ind w:left="0" w:right="-72" w:firstLine="0"/>
              <w:jc w:val="center"/>
              <w:rPr>
                <w:rFonts w:ascii="Arial" w:hAnsi="Arial" w:cs="Arial"/>
                <w:b/>
                <w:bCs/>
                <w:spacing w:val="-4"/>
                <w:sz w:val="13"/>
                <w:szCs w:val="13"/>
                <w:lang w:val="en-GB"/>
              </w:rPr>
            </w:pPr>
            <w:r w:rsidRPr="0021403F">
              <w:rPr>
                <w:rFonts w:ascii="Arial" w:hAnsi="Arial" w:cs="Arial"/>
                <w:b/>
                <w:bCs/>
                <w:spacing w:val="-4"/>
                <w:sz w:val="13"/>
                <w:szCs w:val="13"/>
                <w:lang w:val="en-GB"/>
              </w:rPr>
              <w:t>Floating interest rates</w:t>
            </w:r>
          </w:p>
        </w:tc>
        <w:tc>
          <w:tcPr>
            <w:tcW w:w="720" w:type="dxa"/>
            <w:tcBorders>
              <w:top w:val="single" w:sz="4" w:space="0" w:color="auto"/>
            </w:tcBorders>
            <w:shd w:val="clear" w:color="auto" w:fill="auto"/>
            <w:vAlign w:val="bottom"/>
          </w:tcPr>
          <w:p w14:paraId="33E50AAE"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Non-</w:t>
            </w:r>
          </w:p>
        </w:tc>
        <w:tc>
          <w:tcPr>
            <w:tcW w:w="898" w:type="dxa"/>
            <w:tcBorders>
              <w:top w:val="single" w:sz="4" w:space="0" w:color="auto"/>
            </w:tcBorders>
            <w:shd w:val="clear" w:color="auto" w:fill="auto"/>
            <w:vAlign w:val="bottom"/>
          </w:tcPr>
          <w:p w14:paraId="74D7915F"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p>
        </w:tc>
        <w:tc>
          <w:tcPr>
            <w:tcW w:w="900" w:type="dxa"/>
            <w:tcBorders>
              <w:top w:val="single" w:sz="4" w:space="0" w:color="auto"/>
            </w:tcBorders>
            <w:shd w:val="clear" w:color="auto" w:fill="auto"/>
            <w:vAlign w:val="bottom"/>
          </w:tcPr>
          <w:p w14:paraId="0CF0D364"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p>
        </w:tc>
      </w:tr>
      <w:tr w:rsidR="00A32973" w:rsidRPr="0021403F" w14:paraId="289657C0" w14:textId="77777777" w:rsidTr="0021403F">
        <w:tc>
          <w:tcPr>
            <w:tcW w:w="2520" w:type="dxa"/>
            <w:shd w:val="clear" w:color="auto" w:fill="auto"/>
            <w:vAlign w:val="bottom"/>
          </w:tcPr>
          <w:p w14:paraId="1ABED1A5" w14:textId="7EBC801D" w:rsidR="00A32973" w:rsidRPr="0021403F" w:rsidRDefault="00A32973" w:rsidP="00781D06">
            <w:pPr>
              <w:pStyle w:val="BlockText"/>
              <w:ind w:left="976" w:right="-137" w:firstLine="0"/>
              <w:jc w:val="left"/>
              <w:rPr>
                <w:rFonts w:ascii="Arial" w:hAnsi="Arial" w:cs="Arial"/>
                <w:b/>
                <w:bCs/>
                <w:spacing w:val="-4"/>
                <w:sz w:val="13"/>
                <w:szCs w:val="13"/>
                <w:lang w:val="en-GB"/>
              </w:rPr>
            </w:pPr>
            <w:r w:rsidRPr="0021403F">
              <w:rPr>
                <w:rFonts w:ascii="Arial" w:hAnsi="Arial" w:cs="Arial"/>
                <w:b/>
                <w:bCs/>
                <w:spacing w:val="-4"/>
                <w:sz w:val="13"/>
                <w:szCs w:val="13"/>
                <w:lang w:val="en-GB"/>
              </w:rPr>
              <w:t>As at 31 December 20</w:t>
            </w:r>
            <w:r w:rsidR="003169D9" w:rsidRPr="0021403F">
              <w:rPr>
                <w:rFonts w:ascii="Arial" w:hAnsi="Arial" w:cs="Arial"/>
                <w:b/>
                <w:bCs/>
                <w:spacing w:val="-4"/>
                <w:sz w:val="13"/>
                <w:szCs w:val="13"/>
                <w:lang w:val="en-GB"/>
              </w:rPr>
              <w:t>20</w:t>
            </w:r>
          </w:p>
        </w:tc>
        <w:tc>
          <w:tcPr>
            <w:tcW w:w="718" w:type="dxa"/>
            <w:tcBorders>
              <w:top w:val="single" w:sz="4" w:space="0" w:color="auto"/>
              <w:bottom w:val="single" w:sz="4" w:space="0" w:color="auto"/>
            </w:tcBorders>
            <w:shd w:val="clear" w:color="auto" w:fill="auto"/>
            <w:vAlign w:val="bottom"/>
          </w:tcPr>
          <w:p w14:paraId="257D5A6B"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Within</w:t>
            </w:r>
          </w:p>
          <w:p w14:paraId="55028C8B"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1 year</w:t>
            </w:r>
          </w:p>
          <w:p w14:paraId="5DD689E2" w14:textId="77777777" w:rsidR="00A32973" w:rsidRPr="0021403F" w:rsidRDefault="00A32973" w:rsidP="00A44E6D">
            <w:pPr>
              <w:pStyle w:val="BlockText"/>
              <w:ind w:left="0" w:right="-72" w:hanging="102"/>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0A7497B2"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Baht</w:t>
            </w:r>
          </w:p>
        </w:tc>
        <w:tc>
          <w:tcPr>
            <w:tcW w:w="720" w:type="dxa"/>
            <w:tcBorders>
              <w:top w:val="single" w:sz="4" w:space="0" w:color="auto"/>
              <w:bottom w:val="single" w:sz="4" w:space="0" w:color="auto"/>
            </w:tcBorders>
            <w:shd w:val="clear" w:color="auto" w:fill="auto"/>
            <w:vAlign w:val="bottom"/>
          </w:tcPr>
          <w:p w14:paraId="35EC2D0E"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1 - 5</w:t>
            </w:r>
          </w:p>
          <w:p w14:paraId="40893E10"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years</w:t>
            </w:r>
          </w:p>
          <w:p w14:paraId="6C1ECCB1" w14:textId="77777777" w:rsidR="00A32973" w:rsidRPr="0021403F" w:rsidRDefault="00A32973" w:rsidP="00A44E6D">
            <w:pPr>
              <w:pStyle w:val="BlockText"/>
              <w:ind w:left="0" w:right="-72" w:hanging="106"/>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749F9D2E"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Baht</w:t>
            </w:r>
          </w:p>
        </w:tc>
        <w:tc>
          <w:tcPr>
            <w:tcW w:w="720" w:type="dxa"/>
            <w:tcBorders>
              <w:top w:val="single" w:sz="4" w:space="0" w:color="auto"/>
              <w:bottom w:val="single" w:sz="4" w:space="0" w:color="auto"/>
            </w:tcBorders>
            <w:shd w:val="clear" w:color="auto" w:fill="auto"/>
            <w:vAlign w:val="bottom"/>
          </w:tcPr>
          <w:p w14:paraId="2A5DE9B8"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Over 5</w:t>
            </w:r>
          </w:p>
          <w:p w14:paraId="6FDC02FF"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years</w:t>
            </w:r>
          </w:p>
          <w:p w14:paraId="666BD198" w14:textId="77777777" w:rsidR="00A32973" w:rsidRPr="0021403F" w:rsidRDefault="00A32973" w:rsidP="00A44E6D">
            <w:pPr>
              <w:pStyle w:val="BlockText"/>
              <w:ind w:left="0" w:right="-72" w:hanging="111"/>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51548FDB"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810" w:type="dxa"/>
            <w:tcBorders>
              <w:top w:val="single" w:sz="4" w:space="0" w:color="auto"/>
              <w:bottom w:val="single" w:sz="4" w:space="0" w:color="auto"/>
            </w:tcBorders>
            <w:shd w:val="clear" w:color="auto" w:fill="auto"/>
            <w:vAlign w:val="bottom"/>
          </w:tcPr>
          <w:p w14:paraId="341FA405"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Within</w:t>
            </w:r>
          </w:p>
          <w:p w14:paraId="3CE41707" w14:textId="77777777" w:rsidR="00A32973" w:rsidRPr="0021403F" w:rsidRDefault="00A32973" w:rsidP="00A44E6D">
            <w:pPr>
              <w:pStyle w:val="BlockText"/>
              <w:ind w:left="0" w:right="-72" w:hanging="115"/>
              <w:jc w:val="right"/>
              <w:rPr>
                <w:rFonts w:ascii="Arial" w:hAnsi="Arial" w:cs="Arial"/>
                <w:b/>
                <w:bCs/>
                <w:spacing w:val="-4"/>
                <w:sz w:val="13"/>
                <w:szCs w:val="13"/>
                <w:lang w:val="en-GB"/>
              </w:rPr>
            </w:pPr>
            <w:r w:rsidRPr="0021403F">
              <w:rPr>
                <w:rFonts w:ascii="Arial" w:hAnsi="Arial" w:cs="Arial"/>
                <w:b/>
                <w:bCs/>
                <w:spacing w:val="-4"/>
                <w:sz w:val="13"/>
                <w:szCs w:val="13"/>
                <w:lang w:val="en-GB"/>
              </w:rPr>
              <w:t>1 year</w:t>
            </w:r>
          </w:p>
          <w:p w14:paraId="15543EC3" w14:textId="77777777" w:rsidR="00A32973" w:rsidRPr="0021403F" w:rsidRDefault="00A32973" w:rsidP="00A44E6D">
            <w:pPr>
              <w:pStyle w:val="BlockText"/>
              <w:ind w:left="0" w:right="-72" w:hanging="115"/>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5BF882CC"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722" w:type="dxa"/>
            <w:tcBorders>
              <w:top w:val="single" w:sz="4" w:space="0" w:color="auto"/>
              <w:bottom w:val="single" w:sz="4" w:space="0" w:color="auto"/>
            </w:tcBorders>
            <w:shd w:val="clear" w:color="auto" w:fill="auto"/>
            <w:vAlign w:val="bottom"/>
          </w:tcPr>
          <w:p w14:paraId="67BEC2A5"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1 - 5 </w:t>
            </w:r>
          </w:p>
          <w:p w14:paraId="1C3E1B6B"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years</w:t>
            </w:r>
          </w:p>
          <w:p w14:paraId="15AEABCB" w14:textId="77777777" w:rsidR="00A32973" w:rsidRPr="0021403F" w:rsidRDefault="00A32973" w:rsidP="00A44E6D">
            <w:pPr>
              <w:pStyle w:val="BlockText"/>
              <w:ind w:left="0" w:right="-72" w:hanging="105"/>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69014F01"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720" w:type="dxa"/>
            <w:tcBorders>
              <w:top w:val="single" w:sz="4" w:space="0" w:color="auto"/>
              <w:bottom w:val="single" w:sz="4" w:space="0" w:color="auto"/>
            </w:tcBorders>
            <w:shd w:val="clear" w:color="auto" w:fill="auto"/>
            <w:vAlign w:val="bottom"/>
          </w:tcPr>
          <w:p w14:paraId="7240C568"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Over 5</w:t>
            </w:r>
          </w:p>
          <w:p w14:paraId="39E22423"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xml:space="preserve"> years</w:t>
            </w:r>
          </w:p>
          <w:p w14:paraId="33912836" w14:textId="77777777" w:rsidR="00A32973" w:rsidRPr="0021403F" w:rsidRDefault="00A32973" w:rsidP="00A44E6D">
            <w:pPr>
              <w:pStyle w:val="BlockText"/>
              <w:ind w:left="0" w:right="-72" w:hanging="109"/>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62C05CC2"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720" w:type="dxa"/>
            <w:tcBorders>
              <w:bottom w:val="single" w:sz="4" w:space="0" w:color="auto"/>
            </w:tcBorders>
            <w:shd w:val="clear" w:color="auto" w:fill="auto"/>
            <w:vAlign w:val="bottom"/>
          </w:tcPr>
          <w:p w14:paraId="08B360B6"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Interest</w:t>
            </w:r>
          </w:p>
          <w:p w14:paraId="6491DE9C"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bearing</w:t>
            </w:r>
          </w:p>
          <w:p w14:paraId="4B16053A" w14:textId="77777777" w:rsidR="00A32973" w:rsidRPr="0021403F" w:rsidRDefault="00A32973" w:rsidP="00A44E6D">
            <w:pPr>
              <w:pStyle w:val="BlockText"/>
              <w:ind w:left="0" w:right="-72" w:hanging="114"/>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26D353E5"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898" w:type="dxa"/>
            <w:tcBorders>
              <w:bottom w:val="single" w:sz="4" w:space="0" w:color="auto"/>
            </w:tcBorders>
            <w:shd w:val="clear" w:color="auto" w:fill="auto"/>
            <w:vAlign w:val="bottom"/>
          </w:tcPr>
          <w:p w14:paraId="14463928"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Total</w:t>
            </w:r>
          </w:p>
          <w:p w14:paraId="650B7983" w14:textId="77777777" w:rsidR="00A32973" w:rsidRPr="0021403F" w:rsidRDefault="00A32973" w:rsidP="00A44E6D">
            <w:pPr>
              <w:pStyle w:val="BlockText"/>
              <w:ind w:left="0" w:right="-72" w:hanging="103"/>
              <w:jc w:val="right"/>
              <w:rPr>
                <w:rFonts w:ascii="Arial" w:hAnsi="Arial" w:cs="Arial"/>
                <w:b/>
                <w:bCs/>
                <w:spacing w:val="-4"/>
                <w:sz w:val="13"/>
                <w:szCs w:val="13"/>
                <w:lang w:val="en-GB"/>
              </w:rPr>
            </w:pPr>
            <w:r w:rsidRPr="0021403F">
              <w:rPr>
                <w:rFonts w:ascii="Arial" w:hAnsi="Arial" w:cs="Arial"/>
                <w:b/>
                <w:bCs/>
                <w:spacing w:val="-4"/>
                <w:sz w:val="13"/>
                <w:szCs w:val="13"/>
                <w:lang w:val="en-GB"/>
              </w:rPr>
              <w:t>Thousand</w:t>
            </w:r>
          </w:p>
          <w:p w14:paraId="04418975"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Baht</w:t>
            </w:r>
          </w:p>
        </w:tc>
        <w:tc>
          <w:tcPr>
            <w:tcW w:w="900" w:type="dxa"/>
            <w:tcBorders>
              <w:bottom w:val="single" w:sz="4" w:space="0" w:color="auto"/>
            </w:tcBorders>
            <w:shd w:val="clear" w:color="auto" w:fill="auto"/>
            <w:vAlign w:val="bottom"/>
          </w:tcPr>
          <w:p w14:paraId="61431270"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Interest</w:t>
            </w:r>
          </w:p>
          <w:p w14:paraId="652730B8"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rate</w:t>
            </w:r>
          </w:p>
          <w:p w14:paraId="2B850179" w14:textId="77777777" w:rsidR="00A32973" w:rsidRPr="0021403F" w:rsidRDefault="00A32973" w:rsidP="00A44E6D">
            <w:pPr>
              <w:pStyle w:val="BlockText"/>
              <w:ind w:left="0" w:right="-72" w:firstLine="0"/>
              <w:jc w:val="right"/>
              <w:rPr>
                <w:rFonts w:ascii="Arial" w:hAnsi="Arial" w:cs="Arial"/>
                <w:b/>
                <w:bCs/>
                <w:spacing w:val="-4"/>
                <w:sz w:val="13"/>
                <w:szCs w:val="13"/>
                <w:lang w:val="en-GB"/>
              </w:rPr>
            </w:pPr>
            <w:r w:rsidRPr="0021403F">
              <w:rPr>
                <w:rFonts w:ascii="Arial" w:hAnsi="Arial" w:cs="Arial"/>
                <w:b/>
                <w:bCs/>
                <w:spacing w:val="-4"/>
                <w:sz w:val="13"/>
                <w:szCs w:val="13"/>
                <w:lang w:val="en-GB"/>
              </w:rPr>
              <w:t>(% per annum)</w:t>
            </w:r>
          </w:p>
        </w:tc>
      </w:tr>
      <w:tr w:rsidR="00A32973" w:rsidRPr="0021403F" w14:paraId="11FA1A65" w14:textId="77777777" w:rsidTr="0021403F">
        <w:tc>
          <w:tcPr>
            <w:tcW w:w="2520" w:type="dxa"/>
            <w:shd w:val="clear" w:color="auto" w:fill="auto"/>
          </w:tcPr>
          <w:p w14:paraId="2AB11D98" w14:textId="77777777" w:rsidR="00A32973" w:rsidRPr="0021403F" w:rsidRDefault="00A32973" w:rsidP="0021403F">
            <w:pPr>
              <w:pStyle w:val="BlockText"/>
              <w:ind w:left="976" w:right="0" w:firstLine="0"/>
              <w:jc w:val="both"/>
              <w:rPr>
                <w:rFonts w:ascii="Arial" w:hAnsi="Arial" w:cs="Arial"/>
                <w:spacing w:val="-4"/>
                <w:sz w:val="13"/>
                <w:szCs w:val="13"/>
                <w:lang w:val="en-GB"/>
              </w:rPr>
            </w:pPr>
          </w:p>
        </w:tc>
        <w:tc>
          <w:tcPr>
            <w:tcW w:w="718" w:type="dxa"/>
            <w:tcBorders>
              <w:top w:val="single" w:sz="4" w:space="0" w:color="auto"/>
            </w:tcBorders>
            <w:shd w:val="clear" w:color="auto" w:fill="FAFAFA"/>
            <w:vAlign w:val="bottom"/>
          </w:tcPr>
          <w:p w14:paraId="67C91693"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2873F4BF"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03811A15"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810" w:type="dxa"/>
            <w:tcBorders>
              <w:top w:val="single" w:sz="4" w:space="0" w:color="auto"/>
            </w:tcBorders>
            <w:shd w:val="clear" w:color="auto" w:fill="FAFAFA"/>
            <w:vAlign w:val="bottom"/>
          </w:tcPr>
          <w:p w14:paraId="0AD2512D"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2" w:type="dxa"/>
            <w:tcBorders>
              <w:top w:val="single" w:sz="4" w:space="0" w:color="auto"/>
            </w:tcBorders>
            <w:shd w:val="clear" w:color="auto" w:fill="FAFAFA"/>
            <w:vAlign w:val="bottom"/>
          </w:tcPr>
          <w:p w14:paraId="4180F201"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0AD0F538"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0D5C2B8E"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898" w:type="dxa"/>
            <w:tcBorders>
              <w:top w:val="single" w:sz="4" w:space="0" w:color="auto"/>
            </w:tcBorders>
            <w:shd w:val="clear" w:color="auto" w:fill="FAFAFA"/>
            <w:vAlign w:val="bottom"/>
          </w:tcPr>
          <w:p w14:paraId="23FFA1A2"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900" w:type="dxa"/>
            <w:tcBorders>
              <w:top w:val="single" w:sz="4" w:space="0" w:color="auto"/>
            </w:tcBorders>
            <w:shd w:val="clear" w:color="auto" w:fill="FAFAFA"/>
            <w:vAlign w:val="bottom"/>
          </w:tcPr>
          <w:p w14:paraId="20E87C6D" w14:textId="77777777" w:rsidR="00A32973" w:rsidRPr="0021403F" w:rsidRDefault="00A32973" w:rsidP="00A44E6D">
            <w:pPr>
              <w:pStyle w:val="BlockText"/>
              <w:ind w:left="0" w:right="-72" w:firstLine="0"/>
              <w:jc w:val="center"/>
              <w:rPr>
                <w:rFonts w:ascii="Arial" w:hAnsi="Arial" w:cs="Arial"/>
                <w:spacing w:val="-4"/>
                <w:sz w:val="13"/>
                <w:szCs w:val="13"/>
                <w:lang w:val="en-GB"/>
              </w:rPr>
            </w:pPr>
          </w:p>
        </w:tc>
      </w:tr>
      <w:tr w:rsidR="00A32973" w:rsidRPr="0021403F" w14:paraId="018865A1" w14:textId="77777777" w:rsidTr="0021403F">
        <w:tc>
          <w:tcPr>
            <w:tcW w:w="2520" w:type="dxa"/>
            <w:shd w:val="clear" w:color="auto" w:fill="auto"/>
          </w:tcPr>
          <w:p w14:paraId="42D36264" w14:textId="77777777" w:rsidR="00A32973" w:rsidRPr="0021403F" w:rsidRDefault="00A32973" w:rsidP="0021403F">
            <w:pPr>
              <w:pStyle w:val="BlockText"/>
              <w:ind w:left="976" w:right="0" w:firstLine="0"/>
              <w:jc w:val="both"/>
              <w:rPr>
                <w:rFonts w:ascii="Arial" w:hAnsi="Arial" w:cs="Arial"/>
                <w:b/>
                <w:bCs/>
                <w:spacing w:val="-4"/>
                <w:sz w:val="13"/>
                <w:szCs w:val="13"/>
                <w:lang w:val="en-GB"/>
              </w:rPr>
            </w:pPr>
            <w:r w:rsidRPr="0021403F">
              <w:rPr>
                <w:rFonts w:ascii="Arial" w:hAnsi="Arial" w:cs="Arial"/>
                <w:b/>
                <w:bCs/>
                <w:spacing w:val="-4"/>
                <w:sz w:val="13"/>
                <w:szCs w:val="13"/>
                <w:lang w:val="en-GB"/>
              </w:rPr>
              <w:t>Financial assets</w:t>
            </w:r>
          </w:p>
        </w:tc>
        <w:tc>
          <w:tcPr>
            <w:tcW w:w="718" w:type="dxa"/>
            <w:shd w:val="clear" w:color="auto" w:fill="FAFAFA"/>
            <w:vAlign w:val="bottom"/>
          </w:tcPr>
          <w:p w14:paraId="42727E07"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shd w:val="clear" w:color="auto" w:fill="FAFAFA"/>
            <w:vAlign w:val="bottom"/>
          </w:tcPr>
          <w:p w14:paraId="3D59BB5E"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shd w:val="clear" w:color="auto" w:fill="FAFAFA"/>
            <w:vAlign w:val="bottom"/>
          </w:tcPr>
          <w:p w14:paraId="3675E369"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810" w:type="dxa"/>
            <w:shd w:val="clear" w:color="auto" w:fill="FAFAFA"/>
            <w:vAlign w:val="bottom"/>
          </w:tcPr>
          <w:p w14:paraId="63A1F9F3"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2" w:type="dxa"/>
            <w:shd w:val="clear" w:color="auto" w:fill="FAFAFA"/>
            <w:vAlign w:val="bottom"/>
          </w:tcPr>
          <w:p w14:paraId="57FED211"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shd w:val="clear" w:color="auto" w:fill="FAFAFA"/>
            <w:vAlign w:val="bottom"/>
          </w:tcPr>
          <w:p w14:paraId="65CDBA81"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shd w:val="clear" w:color="auto" w:fill="FAFAFA"/>
            <w:vAlign w:val="bottom"/>
          </w:tcPr>
          <w:p w14:paraId="2078C906"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898" w:type="dxa"/>
            <w:shd w:val="clear" w:color="auto" w:fill="FAFAFA"/>
            <w:vAlign w:val="bottom"/>
          </w:tcPr>
          <w:p w14:paraId="54C49CB5"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900" w:type="dxa"/>
            <w:shd w:val="clear" w:color="auto" w:fill="FAFAFA"/>
            <w:vAlign w:val="bottom"/>
          </w:tcPr>
          <w:p w14:paraId="15BCA812" w14:textId="77777777" w:rsidR="00A32973" w:rsidRPr="0021403F" w:rsidRDefault="00A32973" w:rsidP="00A44E6D">
            <w:pPr>
              <w:pStyle w:val="BlockText"/>
              <w:ind w:left="0" w:right="-72" w:firstLine="0"/>
              <w:jc w:val="center"/>
              <w:rPr>
                <w:rFonts w:ascii="Arial" w:hAnsi="Arial" w:cs="Arial"/>
                <w:spacing w:val="-4"/>
                <w:sz w:val="13"/>
                <w:szCs w:val="13"/>
                <w:lang w:val="en-GB"/>
              </w:rPr>
            </w:pPr>
          </w:p>
        </w:tc>
      </w:tr>
      <w:tr w:rsidR="00FC4F47" w:rsidRPr="0021403F" w14:paraId="505DA71D" w14:textId="77777777" w:rsidTr="0021403F">
        <w:tc>
          <w:tcPr>
            <w:tcW w:w="2520" w:type="dxa"/>
            <w:shd w:val="clear" w:color="auto" w:fill="auto"/>
          </w:tcPr>
          <w:p w14:paraId="68AF6F9B" w14:textId="77777777" w:rsidR="00FC4F47" w:rsidRPr="0021403F" w:rsidRDefault="00FC4F47" w:rsidP="0021403F">
            <w:pPr>
              <w:pStyle w:val="BlockText"/>
              <w:ind w:left="976" w:right="0" w:firstLine="0"/>
              <w:jc w:val="left"/>
              <w:rPr>
                <w:rFonts w:ascii="Arial" w:hAnsi="Arial" w:cs="Arial"/>
                <w:spacing w:val="-10"/>
                <w:sz w:val="13"/>
                <w:szCs w:val="13"/>
                <w:lang w:val="en-GB"/>
              </w:rPr>
            </w:pPr>
            <w:r w:rsidRPr="0021403F">
              <w:rPr>
                <w:rFonts w:ascii="Arial" w:hAnsi="Arial" w:cs="Arial"/>
                <w:spacing w:val="-10"/>
                <w:sz w:val="13"/>
                <w:szCs w:val="13"/>
                <w:lang w:val="en-GB"/>
              </w:rPr>
              <w:t>Cash and cash equivalents</w:t>
            </w:r>
          </w:p>
        </w:tc>
        <w:tc>
          <w:tcPr>
            <w:tcW w:w="718" w:type="dxa"/>
            <w:shd w:val="clear" w:color="auto" w:fill="FAFAFA"/>
            <w:vAlign w:val="bottom"/>
          </w:tcPr>
          <w:p w14:paraId="2D598E43" w14:textId="77777777" w:rsidR="00FC4F47" w:rsidRPr="0021403F" w:rsidRDefault="00FC4F47" w:rsidP="00A44E6D">
            <w:pPr>
              <w:spacing w:after="0" w:line="240" w:lineRule="auto"/>
              <w:ind w:right="-74"/>
              <w:jc w:val="right"/>
              <w:rPr>
                <w:rFonts w:ascii="Arial" w:hAnsi="Arial" w:cs="Arial"/>
                <w:spacing w:val="-4"/>
                <w:sz w:val="13"/>
                <w:szCs w:val="13"/>
                <w:cs/>
              </w:rPr>
            </w:pPr>
            <w:r w:rsidRPr="0021403F">
              <w:rPr>
                <w:rFonts w:ascii="Arial" w:hAnsi="Arial" w:cs="Arial"/>
                <w:spacing w:val="-4"/>
                <w:sz w:val="13"/>
                <w:szCs w:val="13"/>
              </w:rPr>
              <w:t>-</w:t>
            </w:r>
          </w:p>
        </w:tc>
        <w:tc>
          <w:tcPr>
            <w:tcW w:w="720" w:type="dxa"/>
            <w:shd w:val="clear" w:color="auto" w:fill="FAFAFA"/>
            <w:vAlign w:val="bottom"/>
          </w:tcPr>
          <w:p w14:paraId="5FB3766E"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02D34EDA"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10" w:type="dxa"/>
            <w:shd w:val="clear" w:color="auto" w:fill="FAFAFA"/>
            <w:vAlign w:val="bottom"/>
          </w:tcPr>
          <w:p w14:paraId="7F84C274"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1,220</w:t>
            </w:r>
          </w:p>
        </w:tc>
        <w:tc>
          <w:tcPr>
            <w:tcW w:w="722" w:type="dxa"/>
            <w:shd w:val="clear" w:color="auto" w:fill="FAFAFA"/>
            <w:vAlign w:val="bottom"/>
          </w:tcPr>
          <w:p w14:paraId="2324E45D"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595996E1"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5CFE206F"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98" w:type="dxa"/>
            <w:shd w:val="clear" w:color="auto" w:fill="FAFAFA"/>
            <w:vAlign w:val="bottom"/>
          </w:tcPr>
          <w:p w14:paraId="1C2F3557"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=SUM(LEFT) </w:instrText>
            </w:r>
            <w:r w:rsidRPr="0021403F">
              <w:rPr>
                <w:rFonts w:ascii="Arial" w:hAnsi="Arial" w:cs="Arial"/>
                <w:spacing w:val="-4"/>
                <w:sz w:val="13"/>
                <w:szCs w:val="13"/>
              </w:rPr>
              <w:fldChar w:fldCharType="separate"/>
            </w:r>
            <w:r w:rsidRPr="0021403F">
              <w:rPr>
                <w:rFonts w:ascii="Arial" w:hAnsi="Arial" w:cs="Arial"/>
                <w:spacing w:val="-4"/>
                <w:sz w:val="13"/>
                <w:szCs w:val="13"/>
              </w:rPr>
              <w:t>1,220</w:t>
            </w:r>
            <w:r w:rsidRPr="0021403F">
              <w:rPr>
                <w:rFonts w:ascii="Arial" w:hAnsi="Arial" w:cs="Arial"/>
                <w:spacing w:val="-4"/>
                <w:sz w:val="13"/>
                <w:szCs w:val="13"/>
              </w:rPr>
              <w:fldChar w:fldCharType="end"/>
            </w:r>
          </w:p>
        </w:tc>
        <w:tc>
          <w:tcPr>
            <w:tcW w:w="900" w:type="dxa"/>
            <w:shd w:val="clear" w:color="auto" w:fill="FAFAFA"/>
            <w:vAlign w:val="bottom"/>
          </w:tcPr>
          <w:p w14:paraId="5A1E1D7A"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0.02 - 0.96</w:t>
            </w:r>
          </w:p>
        </w:tc>
      </w:tr>
      <w:tr w:rsidR="00FC4F47" w:rsidRPr="0021403F" w14:paraId="77CB6424" w14:textId="77777777" w:rsidTr="0021403F">
        <w:tc>
          <w:tcPr>
            <w:tcW w:w="2520" w:type="dxa"/>
            <w:shd w:val="clear" w:color="auto" w:fill="auto"/>
          </w:tcPr>
          <w:p w14:paraId="33E0DC8D" w14:textId="77777777" w:rsidR="00FC4F47" w:rsidRPr="0021403F" w:rsidRDefault="0021403F" w:rsidP="0021403F">
            <w:pPr>
              <w:pStyle w:val="BlockText"/>
              <w:ind w:left="976" w:right="-112" w:firstLine="0"/>
              <w:jc w:val="left"/>
              <w:rPr>
                <w:rFonts w:ascii="Arial" w:hAnsi="Arial" w:cs="Arial"/>
                <w:spacing w:val="-10"/>
                <w:sz w:val="13"/>
                <w:szCs w:val="13"/>
              </w:rPr>
            </w:pPr>
            <w:r w:rsidRPr="0021403F">
              <w:rPr>
                <w:rFonts w:asciiTheme="minorHAnsi" w:hAnsiTheme="minorHAnsi" w:cstheme="minorHAnsi"/>
                <w:spacing w:val="-12"/>
                <w:sz w:val="13"/>
                <w:szCs w:val="13"/>
                <w:lang w:val="en-GB"/>
              </w:rPr>
              <w:t>Loans to a related party, net</w:t>
            </w:r>
          </w:p>
        </w:tc>
        <w:tc>
          <w:tcPr>
            <w:tcW w:w="718" w:type="dxa"/>
            <w:tcBorders>
              <w:bottom w:val="single" w:sz="4" w:space="0" w:color="auto"/>
            </w:tcBorders>
            <w:shd w:val="clear" w:color="auto" w:fill="FAFAFA"/>
            <w:vAlign w:val="bottom"/>
          </w:tcPr>
          <w:p w14:paraId="5479DEF8"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tcBorders>
              <w:bottom w:val="single" w:sz="4" w:space="0" w:color="auto"/>
            </w:tcBorders>
            <w:shd w:val="clear" w:color="auto" w:fill="FAFAFA"/>
            <w:vAlign w:val="bottom"/>
          </w:tcPr>
          <w:p w14:paraId="626BB073"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tcBorders>
              <w:bottom w:val="single" w:sz="4" w:space="0" w:color="auto"/>
            </w:tcBorders>
            <w:shd w:val="clear" w:color="auto" w:fill="FAFAFA"/>
            <w:vAlign w:val="bottom"/>
          </w:tcPr>
          <w:p w14:paraId="585D1C3E"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10" w:type="dxa"/>
            <w:tcBorders>
              <w:bottom w:val="single" w:sz="4" w:space="0" w:color="auto"/>
            </w:tcBorders>
            <w:shd w:val="clear" w:color="auto" w:fill="FAFAFA"/>
            <w:vAlign w:val="bottom"/>
          </w:tcPr>
          <w:p w14:paraId="07116905"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1,852,420</w:t>
            </w:r>
          </w:p>
        </w:tc>
        <w:tc>
          <w:tcPr>
            <w:tcW w:w="722" w:type="dxa"/>
            <w:tcBorders>
              <w:bottom w:val="single" w:sz="4" w:space="0" w:color="auto"/>
            </w:tcBorders>
            <w:shd w:val="clear" w:color="auto" w:fill="FAFAFA"/>
            <w:vAlign w:val="bottom"/>
          </w:tcPr>
          <w:p w14:paraId="41F686E9"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tcBorders>
              <w:bottom w:val="single" w:sz="4" w:space="0" w:color="auto"/>
            </w:tcBorders>
            <w:shd w:val="clear" w:color="auto" w:fill="FAFAFA"/>
            <w:vAlign w:val="bottom"/>
          </w:tcPr>
          <w:p w14:paraId="29A264EC"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tcBorders>
              <w:bottom w:val="single" w:sz="4" w:space="0" w:color="auto"/>
            </w:tcBorders>
            <w:shd w:val="clear" w:color="auto" w:fill="FAFAFA"/>
            <w:vAlign w:val="bottom"/>
          </w:tcPr>
          <w:p w14:paraId="56068820"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98" w:type="dxa"/>
            <w:tcBorders>
              <w:bottom w:val="single" w:sz="4" w:space="0" w:color="auto"/>
            </w:tcBorders>
            <w:shd w:val="clear" w:color="auto" w:fill="FAFAFA"/>
            <w:vAlign w:val="bottom"/>
          </w:tcPr>
          <w:p w14:paraId="53A11E06"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1,852,420</w:t>
            </w:r>
          </w:p>
        </w:tc>
        <w:tc>
          <w:tcPr>
            <w:tcW w:w="900" w:type="dxa"/>
            <w:tcBorders>
              <w:bottom w:val="single" w:sz="4" w:space="0" w:color="auto"/>
            </w:tcBorders>
            <w:shd w:val="clear" w:color="auto" w:fill="FAFAFA"/>
            <w:vAlign w:val="bottom"/>
          </w:tcPr>
          <w:p w14:paraId="6709A352"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6.25 - 15.95</w:t>
            </w:r>
          </w:p>
        </w:tc>
      </w:tr>
      <w:tr w:rsidR="00A32973" w:rsidRPr="0021403F" w14:paraId="0CBF536B" w14:textId="77777777" w:rsidTr="0021403F">
        <w:tc>
          <w:tcPr>
            <w:tcW w:w="2520" w:type="dxa"/>
            <w:shd w:val="clear" w:color="auto" w:fill="auto"/>
          </w:tcPr>
          <w:p w14:paraId="50CDB3BC" w14:textId="77777777" w:rsidR="00A32973" w:rsidRPr="0021403F" w:rsidRDefault="00A32973" w:rsidP="0021403F">
            <w:pPr>
              <w:pStyle w:val="BlockText"/>
              <w:ind w:left="976" w:right="0" w:firstLine="0"/>
              <w:jc w:val="left"/>
              <w:rPr>
                <w:rFonts w:ascii="Arial" w:hAnsi="Arial" w:cs="Arial"/>
                <w:spacing w:val="-4"/>
                <w:sz w:val="13"/>
                <w:szCs w:val="13"/>
                <w:lang w:val="en-GB"/>
              </w:rPr>
            </w:pPr>
          </w:p>
        </w:tc>
        <w:tc>
          <w:tcPr>
            <w:tcW w:w="718" w:type="dxa"/>
            <w:tcBorders>
              <w:top w:val="single" w:sz="4" w:space="0" w:color="auto"/>
            </w:tcBorders>
            <w:shd w:val="clear" w:color="auto" w:fill="FAFAFA"/>
            <w:vAlign w:val="bottom"/>
          </w:tcPr>
          <w:p w14:paraId="7E751A78"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6D85725D"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338154E5"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810" w:type="dxa"/>
            <w:tcBorders>
              <w:top w:val="single" w:sz="4" w:space="0" w:color="auto"/>
            </w:tcBorders>
            <w:shd w:val="clear" w:color="auto" w:fill="FAFAFA"/>
            <w:vAlign w:val="bottom"/>
          </w:tcPr>
          <w:p w14:paraId="03A29975"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722" w:type="dxa"/>
            <w:tcBorders>
              <w:top w:val="single" w:sz="4" w:space="0" w:color="auto"/>
            </w:tcBorders>
            <w:shd w:val="clear" w:color="auto" w:fill="FAFAFA"/>
            <w:vAlign w:val="bottom"/>
          </w:tcPr>
          <w:p w14:paraId="0FE5BCD4"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7B89C1A4"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6ED6AC5B"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898" w:type="dxa"/>
            <w:tcBorders>
              <w:top w:val="single" w:sz="4" w:space="0" w:color="auto"/>
            </w:tcBorders>
            <w:shd w:val="clear" w:color="auto" w:fill="FAFAFA"/>
            <w:vAlign w:val="bottom"/>
          </w:tcPr>
          <w:p w14:paraId="3C9F21F5"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900" w:type="dxa"/>
            <w:tcBorders>
              <w:top w:val="single" w:sz="4" w:space="0" w:color="auto"/>
            </w:tcBorders>
            <w:shd w:val="clear" w:color="auto" w:fill="FAFAFA"/>
            <w:vAlign w:val="bottom"/>
          </w:tcPr>
          <w:p w14:paraId="3FE69A6E"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r>
      <w:tr w:rsidR="00FC4F47" w:rsidRPr="0021403F" w14:paraId="69A89727" w14:textId="77777777" w:rsidTr="0021403F">
        <w:tc>
          <w:tcPr>
            <w:tcW w:w="2520" w:type="dxa"/>
            <w:shd w:val="clear" w:color="auto" w:fill="auto"/>
          </w:tcPr>
          <w:p w14:paraId="22EFE11A" w14:textId="77777777" w:rsidR="00FC4F47" w:rsidRPr="0021403F" w:rsidRDefault="00FC4F47" w:rsidP="0021403F">
            <w:pPr>
              <w:pStyle w:val="BlockText"/>
              <w:ind w:left="976" w:right="0" w:firstLine="0"/>
              <w:jc w:val="left"/>
              <w:rPr>
                <w:rFonts w:ascii="Arial" w:hAnsi="Arial" w:cs="Arial"/>
                <w:spacing w:val="-4"/>
                <w:sz w:val="13"/>
                <w:szCs w:val="13"/>
                <w:lang w:val="en-GB"/>
              </w:rPr>
            </w:pPr>
          </w:p>
        </w:tc>
        <w:tc>
          <w:tcPr>
            <w:tcW w:w="718" w:type="dxa"/>
            <w:shd w:val="clear" w:color="auto" w:fill="FAFAFA"/>
            <w:vAlign w:val="bottom"/>
          </w:tcPr>
          <w:p w14:paraId="679B62E2"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4F2D5A08"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19E3CE42"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10" w:type="dxa"/>
            <w:shd w:val="clear" w:color="auto" w:fill="FAFAFA"/>
            <w:vAlign w:val="bottom"/>
          </w:tcPr>
          <w:p w14:paraId="536C7C4A"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1,853,640</w:t>
            </w:r>
          </w:p>
        </w:tc>
        <w:tc>
          <w:tcPr>
            <w:tcW w:w="722" w:type="dxa"/>
            <w:shd w:val="clear" w:color="auto" w:fill="FAFAFA"/>
            <w:vAlign w:val="bottom"/>
          </w:tcPr>
          <w:p w14:paraId="03E8F336" w14:textId="77777777" w:rsidR="00FC4F47" w:rsidRPr="0021403F" w:rsidRDefault="00FC4F47" w:rsidP="00A44E6D">
            <w:pPr>
              <w:spacing w:after="0" w:line="240" w:lineRule="auto"/>
              <w:ind w:right="-74"/>
              <w:jc w:val="right"/>
              <w:rPr>
                <w:rFonts w:ascii="Arial" w:hAnsi="Arial" w:cs="Arial"/>
                <w:spacing w:val="-4"/>
                <w:sz w:val="13"/>
                <w:szCs w:val="13"/>
                <w:cs/>
              </w:rPr>
            </w:pPr>
            <w:r w:rsidRPr="0021403F">
              <w:rPr>
                <w:rFonts w:ascii="Arial" w:hAnsi="Arial" w:cs="Arial"/>
                <w:spacing w:val="-4"/>
                <w:sz w:val="13"/>
                <w:szCs w:val="13"/>
              </w:rPr>
              <w:t>-</w:t>
            </w:r>
          </w:p>
        </w:tc>
        <w:tc>
          <w:tcPr>
            <w:tcW w:w="720" w:type="dxa"/>
            <w:shd w:val="clear" w:color="auto" w:fill="FAFAFA"/>
            <w:vAlign w:val="bottom"/>
          </w:tcPr>
          <w:p w14:paraId="1AC7074E"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60700703"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98" w:type="dxa"/>
            <w:shd w:val="clear" w:color="auto" w:fill="FAFAFA"/>
            <w:vAlign w:val="bottom"/>
          </w:tcPr>
          <w:p w14:paraId="44C9E976"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1,853,640</w:t>
            </w:r>
          </w:p>
        </w:tc>
        <w:tc>
          <w:tcPr>
            <w:tcW w:w="900" w:type="dxa"/>
            <w:shd w:val="clear" w:color="auto" w:fill="FAFAFA"/>
            <w:vAlign w:val="bottom"/>
          </w:tcPr>
          <w:p w14:paraId="110E38E0" w14:textId="77777777" w:rsidR="00FC4F47" w:rsidRPr="0021403F" w:rsidRDefault="00FC4F47" w:rsidP="00A44E6D">
            <w:pPr>
              <w:spacing w:after="0" w:line="240" w:lineRule="auto"/>
              <w:ind w:right="-74"/>
              <w:jc w:val="right"/>
              <w:rPr>
                <w:rFonts w:ascii="Arial" w:hAnsi="Arial" w:cs="Arial"/>
                <w:spacing w:val="-4"/>
                <w:sz w:val="13"/>
                <w:szCs w:val="13"/>
              </w:rPr>
            </w:pPr>
          </w:p>
        </w:tc>
      </w:tr>
      <w:tr w:rsidR="00A32973" w:rsidRPr="0021403F" w14:paraId="1F1DC01E" w14:textId="77777777" w:rsidTr="0021403F">
        <w:tc>
          <w:tcPr>
            <w:tcW w:w="2520" w:type="dxa"/>
            <w:shd w:val="clear" w:color="auto" w:fill="auto"/>
          </w:tcPr>
          <w:p w14:paraId="03BBB2B3" w14:textId="77777777" w:rsidR="00A32973" w:rsidRPr="0021403F" w:rsidRDefault="00A32973" w:rsidP="0021403F">
            <w:pPr>
              <w:pStyle w:val="BlockText"/>
              <w:ind w:left="976" w:right="0" w:firstLine="0"/>
              <w:jc w:val="both"/>
              <w:rPr>
                <w:rFonts w:ascii="Arial" w:hAnsi="Arial" w:cs="Arial"/>
                <w:spacing w:val="-4"/>
                <w:sz w:val="13"/>
                <w:szCs w:val="13"/>
                <w:lang w:val="en-GB"/>
              </w:rPr>
            </w:pPr>
          </w:p>
        </w:tc>
        <w:tc>
          <w:tcPr>
            <w:tcW w:w="718" w:type="dxa"/>
            <w:tcBorders>
              <w:top w:val="single" w:sz="4" w:space="0" w:color="auto"/>
            </w:tcBorders>
            <w:shd w:val="clear" w:color="auto" w:fill="FAFAFA"/>
            <w:vAlign w:val="bottom"/>
          </w:tcPr>
          <w:p w14:paraId="52C33659"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2608CC73"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3A9822A2"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810" w:type="dxa"/>
            <w:tcBorders>
              <w:top w:val="single" w:sz="4" w:space="0" w:color="auto"/>
            </w:tcBorders>
            <w:shd w:val="clear" w:color="auto" w:fill="FAFAFA"/>
            <w:vAlign w:val="bottom"/>
          </w:tcPr>
          <w:p w14:paraId="797565EF"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2" w:type="dxa"/>
            <w:tcBorders>
              <w:top w:val="single" w:sz="4" w:space="0" w:color="auto"/>
            </w:tcBorders>
            <w:shd w:val="clear" w:color="auto" w:fill="FAFAFA"/>
            <w:vAlign w:val="bottom"/>
          </w:tcPr>
          <w:p w14:paraId="27D46DCC"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1B84FB36"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57A600C3"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898" w:type="dxa"/>
            <w:tcBorders>
              <w:top w:val="single" w:sz="4" w:space="0" w:color="auto"/>
            </w:tcBorders>
            <w:shd w:val="clear" w:color="auto" w:fill="FAFAFA"/>
            <w:vAlign w:val="bottom"/>
          </w:tcPr>
          <w:p w14:paraId="167810E2"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900" w:type="dxa"/>
            <w:tcBorders>
              <w:top w:val="single" w:sz="4" w:space="0" w:color="auto"/>
            </w:tcBorders>
            <w:shd w:val="clear" w:color="auto" w:fill="FAFAFA"/>
            <w:vAlign w:val="bottom"/>
          </w:tcPr>
          <w:p w14:paraId="172C71FD" w14:textId="77777777" w:rsidR="00A32973" w:rsidRPr="0021403F" w:rsidRDefault="00A32973" w:rsidP="00A44E6D">
            <w:pPr>
              <w:pStyle w:val="BlockText"/>
              <w:ind w:left="0" w:right="-72" w:firstLine="0"/>
              <w:jc w:val="center"/>
              <w:rPr>
                <w:rFonts w:ascii="Arial" w:hAnsi="Arial" w:cs="Arial"/>
                <w:spacing w:val="-4"/>
                <w:sz w:val="13"/>
                <w:szCs w:val="13"/>
                <w:lang w:val="en-GB"/>
              </w:rPr>
            </w:pPr>
          </w:p>
        </w:tc>
      </w:tr>
      <w:tr w:rsidR="00A32973" w:rsidRPr="0021403F" w14:paraId="70ACFAD2" w14:textId="77777777" w:rsidTr="0021403F">
        <w:tc>
          <w:tcPr>
            <w:tcW w:w="2520" w:type="dxa"/>
            <w:shd w:val="clear" w:color="auto" w:fill="auto"/>
          </w:tcPr>
          <w:p w14:paraId="53600422" w14:textId="77777777" w:rsidR="00A32973" w:rsidRPr="0021403F" w:rsidRDefault="00A32973" w:rsidP="0021403F">
            <w:pPr>
              <w:pStyle w:val="BlockText"/>
              <w:ind w:left="976" w:right="0" w:firstLine="0"/>
              <w:jc w:val="both"/>
              <w:rPr>
                <w:rFonts w:ascii="Arial" w:hAnsi="Arial" w:cs="Arial"/>
                <w:b/>
                <w:bCs/>
                <w:spacing w:val="-4"/>
                <w:sz w:val="13"/>
                <w:szCs w:val="13"/>
                <w:lang w:val="en-GB"/>
              </w:rPr>
            </w:pPr>
            <w:r w:rsidRPr="0021403F">
              <w:rPr>
                <w:rFonts w:ascii="Arial" w:hAnsi="Arial" w:cs="Arial"/>
                <w:b/>
                <w:bCs/>
                <w:spacing w:val="-4"/>
                <w:sz w:val="13"/>
                <w:szCs w:val="13"/>
                <w:lang w:val="en-GB"/>
              </w:rPr>
              <w:t>Financial liabilities</w:t>
            </w:r>
          </w:p>
        </w:tc>
        <w:tc>
          <w:tcPr>
            <w:tcW w:w="718" w:type="dxa"/>
            <w:shd w:val="clear" w:color="auto" w:fill="FAFAFA"/>
            <w:vAlign w:val="bottom"/>
          </w:tcPr>
          <w:p w14:paraId="258B5FE6"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shd w:val="clear" w:color="auto" w:fill="FAFAFA"/>
            <w:vAlign w:val="bottom"/>
          </w:tcPr>
          <w:p w14:paraId="6EEAC255"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shd w:val="clear" w:color="auto" w:fill="FAFAFA"/>
            <w:vAlign w:val="bottom"/>
          </w:tcPr>
          <w:p w14:paraId="3F2E3788"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810" w:type="dxa"/>
            <w:shd w:val="clear" w:color="auto" w:fill="FAFAFA"/>
            <w:vAlign w:val="bottom"/>
          </w:tcPr>
          <w:p w14:paraId="6B153199"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2" w:type="dxa"/>
            <w:shd w:val="clear" w:color="auto" w:fill="FAFAFA"/>
            <w:vAlign w:val="bottom"/>
          </w:tcPr>
          <w:p w14:paraId="271CA894"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shd w:val="clear" w:color="auto" w:fill="FAFAFA"/>
            <w:vAlign w:val="bottom"/>
          </w:tcPr>
          <w:p w14:paraId="117C021F"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720" w:type="dxa"/>
            <w:shd w:val="clear" w:color="auto" w:fill="FAFAFA"/>
            <w:vAlign w:val="bottom"/>
          </w:tcPr>
          <w:p w14:paraId="5D6A1642"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898" w:type="dxa"/>
            <w:shd w:val="clear" w:color="auto" w:fill="FAFAFA"/>
            <w:vAlign w:val="bottom"/>
          </w:tcPr>
          <w:p w14:paraId="49E4C841" w14:textId="77777777" w:rsidR="00A32973" w:rsidRPr="0021403F" w:rsidRDefault="00A32973" w:rsidP="00A44E6D">
            <w:pPr>
              <w:pStyle w:val="BlockText"/>
              <w:ind w:left="0" w:right="-72" w:firstLine="0"/>
              <w:jc w:val="right"/>
              <w:rPr>
                <w:rFonts w:ascii="Arial" w:hAnsi="Arial" w:cs="Arial"/>
                <w:spacing w:val="-4"/>
                <w:sz w:val="13"/>
                <w:szCs w:val="13"/>
                <w:lang w:val="en-GB"/>
              </w:rPr>
            </w:pPr>
          </w:p>
        </w:tc>
        <w:tc>
          <w:tcPr>
            <w:tcW w:w="900" w:type="dxa"/>
            <w:shd w:val="clear" w:color="auto" w:fill="FAFAFA"/>
            <w:vAlign w:val="bottom"/>
          </w:tcPr>
          <w:p w14:paraId="68E33D21" w14:textId="77777777" w:rsidR="00A32973" w:rsidRPr="0021403F" w:rsidRDefault="00A32973" w:rsidP="00A44E6D">
            <w:pPr>
              <w:pStyle w:val="BlockText"/>
              <w:ind w:left="0" w:right="-72" w:firstLine="0"/>
              <w:jc w:val="center"/>
              <w:rPr>
                <w:rFonts w:ascii="Arial" w:hAnsi="Arial" w:cs="Arial"/>
                <w:spacing w:val="-4"/>
                <w:sz w:val="13"/>
                <w:szCs w:val="13"/>
                <w:lang w:val="en-GB"/>
              </w:rPr>
            </w:pPr>
          </w:p>
        </w:tc>
      </w:tr>
      <w:tr w:rsidR="00FC4F47" w:rsidRPr="0021403F" w14:paraId="53E354C5" w14:textId="77777777" w:rsidTr="0021403F">
        <w:tc>
          <w:tcPr>
            <w:tcW w:w="2520" w:type="dxa"/>
            <w:shd w:val="clear" w:color="auto" w:fill="auto"/>
          </w:tcPr>
          <w:p w14:paraId="371F3058" w14:textId="77777777" w:rsidR="0021403F" w:rsidRDefault="0021403F" w:rsidP="0021403F">
            <w:pPr>
              <w:pStyle w:val="BlockText"/>
              <w:tabs>
                <w:tab w:val="left" w:pos="893"/>
              </w:tabs>
              <w:ind w:left="976" w:right="-112" w:firstLine="0"/>
              <w:jc w:val="left"/>
              <w:rPr>
                <w:rFonts w:asciiTheme="minorHAnsi" w:hAnsiTheme="minorHAnsi" w:cstheme="minorHAnsi"/>
                <w:spacing w:val="-8"/>
                <w:sz w:val="13"/>
                <w:szCs w:val="13"/>
                <w:lang w:val="en-GB"/>
              </w:rPr>
            </w:pPr>
            <w:r w:rsidRPr="0021403F">
              <w:rPr>
                <w:rFonts w:asciiTheme="minorHAnsi" w:hAnsiTheme="minorHAnsi" w:cstheme="minorHAnsi"/>
                <w:spacing w:val="-8"/>
                <w:sz w:val="13"/>
                <w:szCs w:val="13"/>
                <w:lang w:val="en-GB"/>
              </w:rPr>
              <w:t>Short-term borrowings from</w:t>
            </w:r>
          </w:p>
          <w:p w14:paraId="428E62BB" w14:textId="77777777" w:rsidR="00FC4F47" w:rsidRPr="0021403F" w:rsidRDefault="0021403F" w:rsidP="0021403F">
            <w:pPr>
              <w:pStyle w:val="BlockText"/>
              <w:tabs>
                <w:tab w:val="left" w:pos="893"/>
              </w:tabs>
              <w:ind w:left="976" w:right="-112" w:firstLine="0"/>
              <w:jc w:val="left"/>
              <w:rPr>
                <w:rFonts w:ascii="Arial" w:hAnsi="Arial" w:cs="Arial"/>
                <w:spacing w:val="-4"/>
                <w:sz w:val="13"/>
                <w:szCs w:val="13"/>
                <w:lang w:val="en-GB"/>
              </w:rPr>
            </w:pPr>
            <w:r>
              <w:rPr>
                <w:rFonts w:asciiTheme="minorHAnsi" w:hAnsiTheme="minorHAnsi" w:cstheme="minorHAnsi"/>
                <w:spacing w:val="-8"/>
                <w:sz w:val="13"/>
                <w:szCs w:val="13"/>
                <w:lang w:val="en-GB"/>
              </w:rPr>
              <w:t xml:space="preserve">  </w:t>
            </w:r>
            <w:r w:rsidRPr="0021403F">
              <w:rPr>
                <w:rFonts w:asciiTheme="minorHAnsi" w:hAnsiTheme="minorHAnsi" w:cstheme="minorHAnsi"/>
                <w:spacing w:val="-8"/>
                <w:sz w:val="13"/>
                <w:szCs w:val="13"/>
                <w:lang w:val="en-GB"/>
              </w:rPr>
              <w:t xml:space="preserve"> </w:t>
            </w:r>
            <w:r w:rsidR="00FC4F47" w:rsidRPr="0021403F">
              <w:rPr>
                <w:rFonts w:ascii="Arial" w:hAnsi="Arial" w:cs="Arial"/>
                <w:spacing w:val="-4"/>
                <w:sz w:val="13"/>
                <w:szCs w:val="13"/>
                <w:lang w:val="en-GB"/>
              </w:rPr>
              <w:t>a related party</w:t>
            </w:r>
          </w:p>
        </w:tc>
        <w:tc>
          <w:tcPr>
            <w:tcW w:w="718" w:type="dxa"/>
            <w:shd w:val="clear" w:color="auto" w:fill="FAFAFA"/>
            <w:vAlign w:val="bottom"/>
          </w:tcPr>
          <w:p w14:paraId="6B6E73B3"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07599D15"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13EBD645"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10" w:type="dxa"/>
            <w:shd w:val="clear" w:color="auto" w:fill="FAFAFA"/>
            <w:vAlign w:val="bottom"/>
          </w:tcPr>
          <w:p w14:paraId="5987CBEA"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5,143</w:t>
            </w:r>
          </w:p>
        </w:tc>
        <w:tc>
          <w:tcPr>
            <w:tcW w:w="722" w:type="dxa"/>
            <w:shd w:val="clear" w:color="auto" w:fill="FAFAFA"/>
            <w:vAlign w:val="bottom"/>
          </w:tcPr>
          <w:p w14:paraId="49A6A859" w14:textId="77777777" w:rsidR="00FC4F47" w:rsidRPr="0021403F" w:rsidRDefault="00FC4F47" w:rsidP="00A44E6D">
            <w:pPr>
              <w:spacing w:after="0" w:line="240" w:lineRule="auto"/>
              <w:ind w:right="-74"/>
              <w:jc w:val="right"/>
              <w:rPr>
                <w:rFonts w:ascii="Arial" w:hAnsi="Arial" w:cs="Arial"/>
                <w:spacing w:val="-4"/>
                <w:sz w:val="13"/>
                <w:szCs w:val="13"/>
                <w:cs/>
              </w:rPr>
            </w:pPr>
            <w:r w:rsidRPr="0021403F">
              <w:rPr>
                <w:rFonts w:ascii="Arial" w:hAnsi="Arial" w:cs="Arial"/>
                <w:spacing w:val="-4"/>
                <w:sz w:val="13"/>
                <w:szCs w:val="13"/>
              </w:rPr>
              <w:t>-</w:t>
            </w:r>
          </w:p>
        </w:tc>
        <w:tc>
          <w:tcPr>
            <w:tcW w:w="720" w:type="dxa"/>
            <w:shd w:val="clear" w:color="auto" w:fill="FAFAFA"/>
            <w:vAlign w:val="bottom"/>
          </w:tcPr>
          <w:p w14:paraId="19953E18"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0D7BD771"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98" w:type="dxa"/>
            <w:shd w:val="clear" w:color="auto" w:fill="FAFAFA"/>
            <w:vAlign w:val="bottom"/>
          </w:tcPr>
          <w:p w14:paraId="6304D0C8"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=SUM(left) </w:instrText>
            </w:r>
            <w:r w:rsidRPr="0021403F">
              <w:rPr>
                <w:rFonts w:ascii="Arial" w:hAnsi="Arial" w:cs="Arial"/>
                <w:spacing w:val="-4"/>
                <w:sz w:val="13"/>
                <w:szCs w:val="13"/>
              </w:rPr>
              <w:fldChar w:fldCharType="separate"/>
            </w:r>
            <w:r w:rsidRPr="0021403F">
              <w:rPr>
                <w:rFonts w:ascii="Arial" w:hAnsi="Arial" w:cs="Arial"/>
                <w:spacing w:val="-4"/>
                <w:sz w:val="13"/>
                <w:szCs w:val="13"/>
              </w:rPr>
              <w:t>5,143</w:t>
            </w:r>
            <w:r w:rsidRPr="0021403F">
              <w:rPr>
                <w:rFonts w:ascii="Arial" w:hAnsi="Arial" w:cs="Arial"/>
                <w:spacing w:val="-4"/>
                <w:sz w:val="13"/>
                <w:szCs w:val="13"/>
              </w:rPr>
              <w:fldChar w:fldCharType="end"/>
            </w:r>
          </w:p>
        </w:tc>
        <w:tc>
          <w:tcPr>
            <w:tcW w:w="900" w:type="dxa"/>
            <w:shd w:val="clear" w:color="auto" w:fill="FAFAFA"/>
            <w:vAlign w:val="bottom"/>
          </w:tcPr>
          <w:p w14:paraId="4ACA747A"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6.39</w:t>
            </w:r>
          </w:p>
        </w:tc>
      </w:tr>
      <w:tr w:rsidR="00FC4F47" w:rsidRPr="0021403F" w14:paraId="30471503" w14:textId="77777777" w:rsidTr="0021403F">
        <w:tc>
          <w:tcPr>
            <w:tcW w:w="2520" w:type="dxa"/>
            <w:shd w:val="clear" w:color="auto" w:fill="auto"/>
          </w:tcPr>
          <w:p w14:paraId="5337EB59" w14:textId="77777777" w:rsidR="0021403F" w:rsidRPr="0021403F" w:rsidRDefault="0021403F" w:rsidP="0021403F">
            <w:pPr>
              <w:pStyle w:val="BlockText"/>
              <w:ind w:left="975" w:right="-112" w:firstLine="0"/>
              <w:jc w:val="left"/>
              <w:rPr>
                <w:rFonts w:asciiTheme="minorHAnsi" w:hAnsiTheme="minorHAnsi" w:cstheme="minorHAnsi"/>
                <w:spacing w:val="-8"/>
                <w:sz w:val="13"/>
                <w:szCs w:val="13"/>
                <w:lang w:val="en-GB"/>
              </w:rPr>
            </w:pPr>
            <w:r w:rsidRPr="0021403F">
              <w:rPr>
                <w:rFonts w:asciiTheme="minorHAnsi" w:hAnsiTheme="minorHAnsi" w:cstheme="minorHAnsi"/>
                <w:spacing w:val="-8"/>
                <w:sz w:val="13"/>
                <w:szCs w:val="13"/>
                <w:lang w:val="en-GB"/>
              </w:rPr>
              <w:t xml:space="preserve">Long-term borrowings from </w:t>
            </w:r>
          </w:p>
          <w:p w14:paraId="234C90BF" w14:textId="77777777" w:rsidR="00FC4F47" w:rsidRPr="0021403F" w:rsidRDefault="0021403F" w:rsidP="0021403F">
            <w:pPr>
              <w:pStyle w:val="BlockText"/>
              <w:tabs>
                <w:tab w:val="left" w:pos="893"/>
              </w:tabs>
              <w:ind w:left="976" w:right="0" w:firstLine="0"/>
              <w:jc w:val="left"/>
              <w:rPr>
                <w:rFonts w:ascii="Arial" w:hAnsi="Arial" w:cs="Arial"/>
                <w:spacing w:val="-4"/>
                <w:sz w:val="13"/>
                <w:szCs w:val="13"/>
                <w:lang w:val="en-GB"/>
              </w:rPr>
            </w:pPr>
            <w:r w:rsidRPr="0021403F">
              <w:rPr>
                <w:rFonts w:asciiTheme="minorHAnsi" w:hAnsiTheme="minorHAnsi" w:cstheme="minorHAnsi"/>
                <w:spacing w:val="-8"/>
                <w:sz w:val="13"/>
                <w:szCs w:val="13"/>
                <w:lang w:val="en-GB"/>
              </w:rPr>
              <w:t xml:space="preserve">   a related party</w:t>
            </w:r>
          </w:p>
        </w:tc>
        <w:tc>
          <w:tcPr>
            <w:tcW w:w="718" w:type="dxa"/>
            <w:shd w:val="clear" w:color="auto" w:fill="FAFAFA"/>
            <w:vAlign w:val="bottom"/>
          </w:tcPr>
          <w:p w14:paraId="4B59B9F1"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4C3F2220"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2D0CFBB8"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10" w:type="dxa"/>
            <w:shd w:val="clear" w:color="auto" w:fill="FAFAFA"/>
            <w:vAlign w:val="bottom"/>
          </w:tcPr>
          <w:p w14:paraId="6621905E"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2" w:type="dxa"/>
            <w:shd w:val="clear" w:color="auto" w:fill="FAFAFA"/>
            <w:vAlign w:val="bottom"/>
          </w:tcPr>
          <w:p w14:paraId="30AC4DC7" w14:textId="77777777" w:rsidR="00FC4F47" w:rsidRPr="0021403F" w:rsidRDefault="00FC4F47" w:rsidP="00A44E6D">
            <w:pPr>
              <w:spacing w:after="0" w:line="240" w:lineRule="auto"/>
              <w:ind w:right="-74"/>
              <w:jc w:val="right"/>
              <w:rPr>
                <w:rFonts w:ascii="Arial" w:hAnsi="Arial" w:cs="Arial"/>
                <w:spacing w:val="-4"/>
                <w:sz w:val="13"/>
                <w:szCs w:val="13"/>
                <w:cs/>
              </w:rPr>
            </w:pPr>
            <w:r w:rsidRPr="0021403F">
              <w:rPr>
                <w:rFonts w:ascii="Arial" w:hAnsi="Arial" w:cs="Arial"/>
                <w:spacing w:val="-4"/>
                <w:sz w:val="13"/>
                <w:szCs w:val="13"/>
              </w:rPr>
              <w:t>632,256</w:t>
            </w:r>
          </w:p>
        </w:tc>
        <w:tc>
          <w:tcPr>
            <w:tcW w:w="720" w:type="dxa"/>
            <w:shd w:val="clear" w:color="auto" w:fill="FAFAFA"/>
            <w:vAlign w:val="bottom"/>
          </w:tcPr>
          <w:p w14:paraId="5D3086C9"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29AFAF67"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98" w:type="dxa"/>
            <w:shd w:val="clear" w:color="auto" w:fill="FAFAFA"/>
            <w:vAlign w:val="bottom"/>
          </w:tcPr>
          <w:p w14:paraId="53E8C8DA"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=SUM(left) </w:instrText>
            </w:r>
            <w:r w:rsidRPr="0021403F">
              <w:rPr>
                <w:rFonts w:ascii="Arial" w:hAnsi="Arial" w:cs="Arial"/>
                <w:spacing w:val="-4"/>
                <w:sz w:val="13"/>
                <w:szCs w:val="13"/>
              </w:rPr>
              <w:fldChar w:fldCharType="separate"/>
            </w:r>
            <w:r w:rsidRPr="0021403F">
              <w:rPr>
                <w:rFonts w:ascii="Arial" w:hAnsi="Arial" w:cs="Arial"/>
                <w:spacing w:val="-4"/>
                <w:sz w:val="13"/>
                <w:szCs w:val="13"/>
              </w:rPr>
              <w:t>632,256</w:t>
            </w:r>
            <w:r w:rsidRPr="0021403F">
              <w:rPr>
                <w:rFonts w:ascii="Arial" w:hAnsi="Arial" w:cs="Arial"/>
                <w:spacing w:val="-4"/>
                <w:sz w:val="13"/>
                <w:szCs w:val="13"/>
              </w:rPr>
              <w:fldChar w:fldCharType="end"/>
            </w:r>
          </w:p>
        </w:tc>
        <w:tc>
          <w:tcPr>
            <w:tcW w:w="900" w:type="dxa"/>
            <w:shd w:val="clear" w:color="auto" w:fill="FAFAFA"/>
            <w:vAlign w:val="bottom"/>
          </w:tcPr>
          <w:p w14:paraId="246E2325"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6.26, 6.39</w:t>
            </w:r>
          </w:p>
        </w:tc>
      </w:tr>
      <w:tr w:rsidR="00FC4F47" w:rsidRPr="0021403F" w14:paraId="3288C8CC" w14:textId="77777777" w:rsidTr="0021403F">
        <w:tc>
          <w:tcPr>
            <w:tcW w:w="2520" w:type="dxa"/>
            <w:shd w:val="clear" w:color="auto" w:fill="auto"/>
          </w:tcPr>
          <w:p w14:paraId="31FDF460" w14:textId="77777777" w:rsidR="00FC4F47" w:rsidRPr="0021403F" w:rsidRDefault="00FC4F47" w:rsidP="0021403F">
            <w:pPr>
              <w:pStyle w:val="BlockText"/>
              <w:ind w:left="976" w:right="0" w:firstLine="0"/>
              <w:jc w:val="left"/>
              <w:rPr>
                <w:rFonts w:ascii="Arial" w:hAnsi="Arial" w:cs="Arial"/>
                <w:spacing w:val="-4"/>
                <w:sz w:val="13"/>
                <w:szCs w:val="13"/>
                <w:lang w:val="en-GB"/>
              </w:rPr>
            </w:pPr>
            <w:r w:rsidRPr="0021403F">
              <w:rPr>
                <w:rFonts w:ascii="Arial" w:hAnsi="Arial" w:cs="Arial"/>
                <w:spacing w:val="-4"/>
                <w:sz w:val="13"/>
                <w:szCs w:val="13"/>
                <w:lang w:val="en-GB"/>
              </w:rPr>
              <w:t>Lease liabilities</w:t>
            </w:r>
          </w:p>
        </w:tc>
        <w:tc>
          <w:tcPr>
            <w:tcW w:w="718" w:type="dxa"/>
            <w:shd w:val="clear" w:color="auto" w:fill="FAFAFA"/>
            <w:vAlign w:val="bottom"/>
          </w:tcPr>
          <w:p w14:paraId="7694CA02"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4,349</w:t>
            </w:r>
          </w:p>
        </w:tc>
        <w:tc>
          <w:tcPr>
            <w:tcW w:w="720" w:type="dxa"/>
            <w:shd w:val="clear" w:color="auto" w:fill="FAFAFA"/>
            <w:vAlign w:val="bottom"/>
          </w:tcPr>
          <w:p w14:paraId="4516A557"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11,879</w:t>
            </w:r>
          </w:p>
        </w:tc>
        <w:tc>
          <w:tcPr>
            <w:tcW w:w="720" w:type="dxa"/>
            <w:shd w:val="clear" w:color="auto" w:fill="FAFAFA"/>
            <w:vAlign w:val="bottom"/>
          </w:tcPr>
          <w:p w14:paraId="10D1C2C4"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19,369</w:t>
            </w:r>
          </w:p>
        </w:tc>
        <w:tc>
          <w:tcPr>
            <w:tcW w:w="810" w:type="dxa"/>
            <w:shd w:val="clear" w:color="auto" w:fill="FAFAFA"/>
            <w:vAlign w:val="bottom"/>
          </w:tcPr>
          <w:p w14:paraId="5A29899B" w14:textId="77777777" w:rsidR="00FC4F47" w:rsidRPr="0021403F" w:rsidRDefault="00FC4F47" w:rsidP="00A44E6D">
            <w:pPr>
              <w:spacing w:after="0" w:line="240" w:lineRule="auto"/>
              <w:ind w:right="-74"/>
              <w:jc w:val="right"/>
              <w:rPr>
                <w:rFonts w:ascii="Arial" w:hAnsi="Arial" w:cs="Arial"/>
                <w:spacing w:val="-4"/>
                <w:sz w:val="13"/>
                <w:szCs w:val="13"/>
                <w:cs/>
              </w:rPr>
            </w:pPr>
            <w:r w:rsidRPr="0021403F">
              <w:rPr>
                <w:rFonts w:ascii="Arial" w:hAnsi="Arial" w:cs="Arial"/>
                <w:spacing w:val="-4"/>
                <w:sz w:val="13"/>
                <w:szCs w:val="13"/>
              </w:rPr>
              <w:t>-</w:t>
            </w:r>
          </w:p>
        </w:tc>
        <w:tc>
          <w:tcPr>
            <w:tcW w:w="722" w:type="dxa"/>
            <w:shd w:val="clear" w:color="auto" w:fill="FAFAFA"/>
            <w:vAlign w:val="bottom"/>
          </w:tcPr>
          <w:p w14:paraId="0690E630"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7FDB81F8"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shd w:val="clear" w:color="auto" w:fill="FAFAFA"/>
            <w:vAlign w:val="bottom"/>
          </w:tcPr>
          <w:p w14:paraId="231612B0"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98" w:type="dxa"/>
            <w:shd w:val="clear" w:color="auto" w:fill="FAFAFA"/>
            <w:vAlign w:val="bottom"/>
          </w:tcPr>
          <w:p w14:paraId="20D7ACB3" w14:textId="77777777" w:rsidR="00FC4F47" w:rsidRPr="0021403F" w:rsidRDefault="00FC4F47"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=SUM(left) </w:instrText>
            </w:r>
            <w:r w:rsidRPr="0021403F">
              <w:rPr>
                <w:rFonts w:ascii="Arial" w:hAnsi="Arial" w:cs="Arial"/>
                <w:spacing w:val="-4"/>
                <w:sz w:val="13"/>
                <w:szCs w:val="13"/>
              </w:rPr>
              <w:fldChar w:fldCharType="separate"/>
            </w:r>
            <w:r w:rsidRPr="0021403F">
              <w:rPr>
                <w:rFonts w:ascii="Arial" w:hAnsi="Arial" w:cs="Arial"/>
                <w:spacing w:val="-4"/>
                <w:sz w:val="13"/>
                <w:szCs w:val="13"/>
              </w:rPr>
              <w:t>35,597</w:t>
            </w:r>
            <w:r w:rsidRPr="0021403F">
              <w:rPr>
                <w:rFonts w:ascii="Arial" w:hAnsi="Arial" w:cs="Arial"/>
                <w:spacing w:val="-4"/>
                <w:sz w:val="13"/>
                <w:szCs w:val="13"/>
              </w:rPr>
              <w:fldChar w:fldCharType="end"/>
            </w:r>
          </w:p>
        </w:tc>
        <w:tc>
          <w:tcPr>
            <w:tcW w:w="900" w:type="dxa"/>
            <w:shd w:val="clear" w:color="auto" w:fill="FAFAFA"/>
            <w:vAlign w:val="bottom"/>
          </w:tcPr>
          <w:p w14:paraId="0D0922CD" w14:textId="77777777" w:rsidR="00FC4F47" w:rsidRPr="0021403F" w:rsidRDefault="00FC4F47" w:rsidP="00A44E6D">
            <w:pPr>
              <w:spacing w:after="0" w:line="240" w:lineRule="auto"/>
              <w:ind w:left="-251" w:right="-74"/>
              <w:jc w:val="right"/>
              <w:rPr>
                <w:rFonts w:ascii="Arial" w:hAnsi="Arial" w:cs="Arial"/>
                <w:spacing w:val="-4"/>
                <w:sz w:val="13"/>
                <w:szCs w:val="13"/>
              </w:rPr>
            </w:pPr>
            <w:r w:rsidRPr="0021403F">
              <w:rPr>
                <w:rFonts w:ascii="Arial" w:hAnsi="Arial" w:cs="Arial"/>
                <w:spacing w:val="-4"/>
                <w:sz w:val="13"/>
                <w:szCs w:val="13"/>
              </w:rPr>
              <w:t>11.50 -</w:t>
            </w:r>
            <w:r w:rsidR="00B71AC8" w:rsidRPr="0021403F">
              <w:rPr>
                <w:rFonts w:ascii="Arial" w:hAnsi="Arial" w:cs="Arial"/>
                <w:spacing w:val="-4"/>
                <w:sz w:val="13"/>
                <w:szCs w:val="13"/>
              </w:rPr>
              <w:t xml:space="preserve"> </w:t>
            </w:r>
            <w:r w:rsidRPr="0021403F">
              <w:rPr>
                <w:rFonts w:ascii="Arial" w:hAnsi="Arial" w:cs="Arial"/>
                <w:spacing w:val="-4"/>
                <w:sz w:val="13"/>
                <w:szCs w:val="13"/>
              </w:rPr>
              <w:t>13.00</w:t>
            </w:r>
          </w:p>
        </w:tc>
      </w:tr>
      <w:tr w:rsidR="00A32973" w:rsidRPr="0021403F" w14:paraId="2C093AC0" w14:textId="77777777" w:rsidTr="0021403F">
        <w:tc>
          <w:tcPr>
            <w:tcW w:w="2520" w:type="dxa"/>
            <w:shd w:val="clear" w:color="auto" w:fill="auto"/>
          </w:tcPr>
          <w:p w14:paraId="448C0809" w14:textId="77777777" w:rsidR="00A32973" w:rsidRPr="0021403F" w:rsidRDefault="00A32973" w:rsidP="0021403F">
            <w:pPr>
              <w:pStyle w:val="BlockText"/>
              <w:ind w:left="976" w:right="0" w:firstLine="0"/>
              <w:jc w:val="left"/>
              <w:rPr>
                <w:rFonts w:ascii="Arial" w:hAnsi="Arial" w:cs="Arial"/>
                <w:spacing w:val="-4"/>
                <w:sz w:val="13"/>
                <w:szCs w:val="13"/>
                <w:lang w:val="en-GB"/>
              </w:rPr>
            </w:pPr>
          </w:p>
        </w:tc>
        <w:tc>
          <w:tcPr>
            <w:tcW w:w="718" w:type="dxa"/>
            <w:tcBorders>
              <w:top w:val="single" w:sz="4" w:space="0" w:color="auto"/>
            </w:tcBorders>
            <w:shd w:val="clear" w:color="auto" w:fill="FAFAFA"/>
            <w:vAlign w:val="bottom"/>
          </w:tcPr>
          <w:p w14:paraId="4B1D1783"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361BD90D"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6562A71B"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810" w:type="dxa"/>
            <w:tcBorders>
              <w:top w:val="single" w:sz="4" w:space="0" w:color="auto"/>
            </w:tcBorders>
            <w:shd w:val="clear" w:color="auto" w:fill="FAFAFA"/>
            <w:vAlign w:val="bottom"/>
          </w:tcPr>
          <w:p w14:paraId="14B1996B"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722" w:type="dxa"/>
            <w:tcBorders>
              <w:top w:val="single" w:sz="4" w:space="0" w:color="auto"/>
            </w:tcBorders>
            <w:shd w:val="clear" w:color="auto" w:fill="FAFAFA"/>
            <w:vAlign w:val="bottom"/>
          </w:tcPr>
          <w:p w14:paraId="7C5752D8"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3D12126B"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720" w:type="dxa"/>
            <w:tcBorders>
              <w:top w:val="single" w:sz="4" w:space="0" w:color="auto"/>
            </w:tcBorders>
            <w:shd w:val="clear" w:color="auto" w:fill="FAFAFA"/>
            <w:vAlign w:val="bottom"/>
          </w:tcPr>
          <w:p w14:paraId="795966B6"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898" w:type="dxa"/>
            <w:tcBorders>
              <w:top w:val="single" w:sz="4" w:space="0" w:color="auto"/>
            </w:tcBorders>
            <w:shd w:val="clear" w:color="auto" w:fill="FAFAFA"/>
            <w:vAlign w:val="bottom"/>
          </w:tcPr>
          <w:p w14:paraId="75C65E22"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c>
          <w:tcPr>
            <w:tcW w:w="900" w:type="dxa"/>
            <w:tcBorders>
              <w:top w:val="single" w:sz="4" w:space="0" w:color="auto"/>
            </w:tcBorders>
            <w:shd w:val="clear" w:color="auto" w:fill="FAFAFA"/>
            <w:vAlign w:val="bottom"/>
          </w:tcPr>
          <w:p w14:paraId="56162EAB" w14:textId="77777777" w:rsidR="00A32973" w:rsidRPr="0021403F" w:rsidRDefault="00A32973" w:rsidP="00A44E6D">
            <w:pPr>
              <w:pStyle w:val="BlockText"/>
              <w:ind w:left="0" w:right="-74" w:firstLine="0"/>
              <w:jc w:val="right"/>
              <w:rPr>
                <w:rFonts w:ascii="Arial" w:hAnsi="Arial" w:cs="Arial"/>
                <w:spacing w:val="-4"/>
                <w:sz w:val="13"/>
                <w:szCs w:val="13"/>
                <w:lang w:val="en-GB"/>
              </w:rPr>
            </w:pPr>
          </w:p>
        </w:tc>
      </w:tr>
      <w:tr w:rsidR="007A30D5" w:rsidRPr="0021403F" w14:paraId="2A694764" w14:textId="77777777" w:rsidTr="0021403F">
        <w:tc>
          <w:tcPr>
            <w:tcW w:w="2520" w:type="dxa"/>
            <w:shd w:val="clear" w:color="auto" w:fill="auto"/>
          </w:tcPr>
          <w:p w14:paraId="791FAF6A" w14:textId="77777777" w:rsidR="007A30D5" w:rsidRPr="0021403F" w:rsidRDefault="007A30D5" w:rsidP="0021403F">
            <w:pPr>
              <w:pStyle w:val="BlockText"/>
              <w:ind w:left="976" w:right="0" w:firstLine="0"/>
              <w:jc w:val="both"/>
              <w:rPr>
                <w:rFonts w:ascii="Arial" w:hAnsi="Arial" w:cs="Arial"/>
                <w:spacing w:val="-4"/>
                <w:sz w:val="13"/>
                <w:szCs w:val="13"/>
                <w:lang w:val="en-GB"/>
              </w:rPr>
            </w:pPr>
          </w:p>
        </w:tc>
        <w:tc>
          <w:tcPr>
            <w:tcW w:w="718" w:type="dxa"/>
            <w:tcBorders>
              <w:bottom w:val="single" w:sz="4" w:space="0" w:color="auto"/>
            </w:tcBorders>
            <w:shd w:val="clear" w:color="auto" w:fill="FAFAFA"/>
            <w:vAlign w:val="bottom"/>
          </w:tcPr>
          <w:p w14:paraId="4F996347" w14:textId="77777777" w:rsidR="007A30D5" w:rsidRPr="0021403F" w:rsidRDefault="007A30D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=SUM(ABOVE) </w:instrText>
            </w:r>
            <w:r w:rsidRPr="0021403F">
              <w:rPr>
                <w:rFonts w:ascii="Arial" w:hAnsi="Arial" w:cs="Arial"/>
                <w:spacing w:val="-4"/>
                <w:sz w:val="13"/>
                <w:szCs w:val="13"/>
              </w:rPr>
              <w:fldChar w:fldCharType="separate"/>
            </w:r>
            <w:r w:rsidRPr="0021403F">
              <w:rPr>
                <w:rFonts w:ascii="Arial" w:hAnsi="Arial" w:cs="Arial"/>
                <w:spacing w:val="-4"/>
                <w:sz w:val="13"/>
                <w:szCs w:val="13"/>
              </w:rPr>
              <w:t>4,349</w:t>
            </w:r>
            <w:r w:rsidRPr="0021403F">
              <w:rPr>
                <w:rFonts w:ascii="Arial" w:hAnsi="Arial" w:cs="Arial"/>
                <w:spacing w:val="-4"/>
                <w:sz w:val="13"/>
                <w:szCs w:val="13"/>
              </w:rPr>
              <w:fldChar w:fldCharType="end"/>
            </w:r>
          </w:p>
        </w:tc>
        <w:tc>
          <w:tcPr>
            <w:tcW w:w="720" w:type="dxa"/>
            <w:tcBorders>
              <w:bottom w:val="single" w:sz="4" w:space="0" w:color="auto"/>
            </w:tcBorders>
            <w:shd w:val="clear" w:color="auto" w:fill="FAFAFA"/>
            <w:vAlign w:val="bottom"/>
          </w:tcPr>
          <w:p w14:paraId="4A8278AE" w14:textId="77777777" w:rsidR="007A30D5" w:rsidRPr="0021403F" w:rsidRDefault="007A30D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=SUM(ABOVE) </w:instrText>
            </w:r>
            <w:r w:rsidRPr="0021403F">
              <w:rPr>
                <w:rFonts w:ascii="Arial" w:hAnsi="Arial" w:cs="Arial"/>
                <w:spacing w:val="-4"/>
                <w:sz w:val="13"/>
                <w:szCs w:val="13"/>
              </w:rPr>
              <w:fldChar w:fldCharType="separate"/>
            </w:r>
            <w:r w:rsidRPr="0021403F">
              <w:rPr>
                <w:rFonts w:ascii="Arial" w:hAnsi="Arial" w:cs="Arial"/>
                <w:spacing w:val="-4"/>
                <w:sz w:val="13"/>
                <w:szCs w:val="13"/>
              </w:rPr>
              <w:t>11,879</w:t>
            </w:r>
            <w:r w:rsidRPr="0021403F">
              <w:rPr>
                <w:rFonts w:ascii="Arial" w:hAnsi="Arial" w:cs="Arial"/>
                <w:spacing w:val="-4"/>
                <w:sz w:val="13"/>
                <w:szCs w:val="13"/>
              </w:rPr>
              <w:fldChar w:fldCharType="end"/>
            </w:r>
          </w:p>
        </w:tc>
        <w:tc>
          <w:tcPr>
            <w:tcW w:w="720" w:type="dxa"/>
            <w:tcBorders>
              <w:bottom w:val="single" w:sz="4" w:space="0" w:color="auto"/>
            </w:tcBorders>
            <w:shd w:val="clear" w:color="auto" w:fill="FAFAFA"/>
            <w:vAlign w:val="bottom"/>
          </w:tcPr>
          <w:p w14:paraId="0A5C758B" w14:textId="77777777" w:rsidR="007A30D5" w:rsidRPr="0021403F" w:rsidRDefault="007A30D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=SUM(ABOVE) </w:instrText>
            </w:r>
            <w:r w:rsidRPr="0021403F">
              <w:rPr>
                <w:rFonts w:ascii="Arial" w:hAnsi="Arial" w:cs="Arial"/>
                <w:spacing w:val="-4"/>
                <w:sz w:val="13"/>
                <w:szCs w:val="13"/>
              </w:rPr>
              <w:fldChar w:fldCharType="separate"/>
            </w:r>
            <w:r w:rsidRPr="0021403F">
              <w:rPr>
                <w:rFonts w:ascii="Arial" w:hAnsi="Arial" w:cs="Arial"/>
                <w:spacing w:val="-4"/>
                <w:sz w:val="13"/>
                <w:szCs w:val="13"/>
              </w:rPr>
              <w:t>19,369</w:t>
            </w:r>
            <w:r w:rsidRPr="0021403F">
              <w:rPr>
                <w:rFonts w:ascii="Arial" w:hAnsi="Arial" w:cs="Arial"/>
                <w:spacing w:val="-4"/>
                <w:sz w:val="13"/>
                <w:szCs w:val="13"/>
              </w:rPr>
              <w:fldChar w:fldCharType="end"/>
            </w:r>
          </w:p>
        </w:tc>
        <w:tc>
          <w:tcPr>
            <w:tcW w:w="810" w:type="dxa"/>
            <w:tcBorders>
              <w:bottom w:val="single" w:sz="4" w:space="0" w:color="auto"/>
            </w:tcBorders>
            <w:shd w:val="clear" w:color="auto" w:fill="FAFAFA"/>
            <w:vAlign w:val="bottom"/>
          </w:tcPr>
          <w:p w14:paraId="1816102B" w14:textId="77777777" w:rsidR="007A30D5" w:rsidRPr="0021403F" w:rsidRDefault="007A30D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=SUM(above) </w:instrText>
            </w:r>
            <w:r w:rsidRPr="0021403F">
              <w:rPr>
                <w:rFonts w:ascii="Arial" w:hAnsi="Arial" w:cs="Arial"/>
                <w:spacing w:val="-4"/>
                <w:sz w:val="13"/>
                <w:szCs w:val="13"/>
              </w:rPr>
              <w:fldChar w:fldCharType="separate"/>
            </w:r>
            <w:r w:rsidRPr="0021403F">
              <w:rPr>
                <w:rFonts w:ascii="Arial" w:hAnsi="Arial" w:cs="Arial"/>
                <w:spacing w:val="-4"/>
                <w:sz w:val="13"/>
                <w:szCs w:val="13"/>
              </w:rPr>
              <w:t>5,143</w:t>
            </w:r>
            <w:r w:rsidRPr="0021403F">
              <w:rPr>
                <w:rFonts w:ascii="Arial" w:hAnsi="Arial" w:cs="Arial"/>
                <w:spacing w:val="-4"/>
                <w:sz w:val="13"/>
                <w:szCs w:val="13"/>
              </w:rPr>
              <w:fldChar w:fldCharType="end"/>
            </w:r>
          </w:p>
        </w:tc>
        <w:tc>
          <w:tcPr>
            <w:tcW w:w="722" w:type="dxa"/>
            <w:tcBorders>
              <w:bottom w:val="single" w:sz="4" w:space="0" w:color="auto"/>
            </w:tcBorders>
            <w:shd w:val="clear" w:color="auto" w:fill="FAFAFA"/>
            <w:vAlign w:val="bottom"/>
          </w:tcPr>
          <w:p w14:paraId="2176FDB7" w14:textId="77777777" w:rsidR="007A30D5" w:rsidRPr="0021403F" w:rsidRDefault="007A30D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=SUM(above) </w:instrText>
            </w:r>
            <w:r w:rsidRPr="0021403F">
              <w:rPr>
                <w:rFonts w:ascii="Arial" w:hAnsi="Arial" w:cs="Arial"/>
                <w:spacing w:val="-4"/>
                <w:sz w:val="13"/>
                <w:szCs w:val="13"/>
              </w:rPr>
              <w:fldChar w:fldCharType="separate"/>
            </w:r>
            <w:r w:rsidRPr="0021403F">
              <w:rPr>
                <w:rFonts w:ascii="Arial" w:hAnsi="Arial" w:cs="Arial"/>
                <w:spacing w:val="-4"/>
                <w:sz w:val="13"/>
                <w:szCs w:val="13"/>
              </w:rPr>
              <w:t>632,256</w:t>
            </w:r>
            <w:r w:rsidRPr="0021403F">
              <w:rPr>
                <w:rFonts w:ascii="Arial" w:hAnsi="Arial" w:cs="Arial"/>
                <w:spacing w:val="-4"/>
                <w:sz w:val="13"/>
                <w:szCs w:val="13"/>
              </w:rPr>
              <w:fldChar w:fldCharType="end"/>
            </w:r>
          </w:p>
        </w:tc>
        <w:tc>
          <w:tcPr>
            <w:tcW w:w="720" w:type="dxa"/>
            <w:tcBorders>
              <w:bottom w:val="single" w:sz="4" w:space="0" w:color="auto"/>
            </w:tcBorders>
            <w:shd w:val="clear" w:color="auto" w:fill="FAFAFA"/>
            <w:vAlign w:val="bottom"/>
          </w:tcPr>
          <w:p w14:paraId="6CF022E1" w14:textId="77777777" w:rsidR="007A30D5" w:rsidRPr="0021403F" w:rsidRDefault="007A30D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720" w:type="dxa"/>
            <w:tcBorders>
              <w:bottom w:val="single" w:sz="4" w:space="0" w:color="auto"/>
            </w:tcBorders>
            <w:shd w:val="clear" w:color="auto" w:fill="FAFAFA"/>
            <w:vAlign w:val="bottom"/>
          </w:tcPr>
          <w:p w14:paraId="537703EE" w14:textId="77777777" w:rsidR="007A30D5" w:rsidRPr="0021403F" w:rsidRDefault="007A30D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t>-</w:t>
            </w:r>
          </w:p>
        </w:tc>
        <w:tc>
          <w:tcPr>
            <w:tcW w:w="898" w:type="dxa"/>
            <w:tcBorders>
              <w:bottom w:val="single" w:sz="4" w:space="0" w:color="auto"/>
            </w:tcBorders>
            <w:shd w:val="clear" w:color="auto" w:fill="FAFAFA"/>
            <w:vAlign w:val="bottom"/>
          </w:tcPr>
          <w:p w14:paraId="17DE9469" w14:textId="77777777" w:rsidR="007A30D5" w:rsidRPr="0021403F" w:rsidRDefault="007A30D5" w:rsidP="00A44E6D">
            <w:pPr>
              <w:spacing w:after="0" w:line="240" w:lineRule="auto"/>
              <w:ind w:right="-74"/>
              <w:jc w:val="right"/>
              <w:rPr>
                <w:rFonts w:ascii="Arial" w:hAnsi="Arial" w:cs="Arial"/>
                <w:spacing w:val="-4"/>
                <w:sz w:val="13"/>
                <w:szCs w:val="13"/>
              </w:rPr>
            </w:pPr>
            <w:r w:rsidRPr="0021403F">
              <w:rPr>
                <w:rFonts w:ascii="Arial" w:hAnsi="Arial" w:cs="Arial"/>
                <w:spacing w:val="-4"/>
                <w:sz w:val="13"/>
                <w:szCs w:val="13"/>
              </w:rPr>
              <w:fldChar w:fldCharType="begin"/>
            </w:r>
            <w:r w:rsidRPr="0021403F">
              <w:rPr>
                <w:rFonts w:ascii="Arial" w:hAnsi="Arial" w:cs="Arial"/>
                <w:spacing w:val="-4"/>
                <w:sz w:val="13"/>
                <w:szCs w:val="13"/>
              </w:rPr>
              <w:instrText xml:space="preserve"> =SUM(ABOVE) </w:instrText>
            </w:r>
            <w:r w:rsidRPr="0021403F">
              <w:rPr>
                <w:rFonts w:ascii="Arial" w:hAnsi="Arial" w:cs="Arial"/>
                <w:spacing w:val="-4"/>
                <w:sz w:val="13"/>
                <w:szCs w:val="13"/>
              </w:rPr>
              <w:fldChar w:fldCharType="separate"/>
            </w:r>
            <w:r w:rsidRPr="0021403F">
              <w:rPr>
                <w:rFonts w:ascii="Arial" w:hAnsi="Arial" w:cs="Arial"/>
                <w:spacing w:val="-4"/>
                <w:sz w:val="13"/>
                <w:szCs w:val="13"/>
              </w:rPr>
              <w:t>672,996</w:t>
            </w:r>
            <w:r w:rsidRPr="0021403F">
              <w:rPr>
                <w:rFonts w:ascii="Arial" w:hAnsi="Arial" w:cs="Arial"/>
                <w:spacing w:val="-4"/>
                <w:sz w:val="13"/>
                <w:szCs w:val="13"/>
              </w:rPr>
              <w:fldChar w:fldCharType="end"/>
            </w:r>
          </w:p>
        </w:tc>
        <w:tc>
          <w:tcPr>
            <w:tcW w:w="900" w:type="dxa"/>
            <w:tcBorders>
              <w:bottom w:val="single" w:sz="4" w:space="0" w:color="auto"/>
            </w:tcBorders>
            <w:shd w:val="clear" w:color="auto" w:fill="FAFAFA"/>
            <w:vAlign w:val="bottom"/>
          </w:tcPr>
          <w:p w14:paraId="50F0368B" w14:textId="77777777" w:rsidR="007A30D5" w:rsidRPr="0021403F" w:rsidRDefault="007A30D5" w:rsidP="00A44E6D">
            <w:pPr>
              <w:spacing w:after="0" w:line="240" w:lineRule="auto"/>
              <w:ind w:right="-74"/>
              <w:jc w:val="right"/>
              <w:rPr>
                <w:rFonts w:ascii="Arial" w:hAnsi="Arial" w:cs="Arial"/>
                <w:spacing w:val="-4"/>
                <w:sz w:val="13"/>
                <w:szCs w:val="13"/>
              </w:rPr>
            </w:pPr>
          </w:p>
        </w:tc>
      </w:tr>
    </w:tbl>
    <w:p w14:paraId="23E49974" w14:textId="77777777" w:rsidR="003C64BA" w:rsidRPr="0021403F" w:rsidRDefault="003C64BA" w:rsidP="003C64BA">
      <w:pPr>
        <w:pStyle w:val="BlockText"/>
        <w:ind w:left="1080" w:right="0" w:firstLine="0"/>
        <w:jc w:val="both"/>
        <w:rPr>
          <w:rFonts w:asciiTheme="minorHAnsi" w:hAnsiTheme="minorHAnsi" w:cstheme="minorHAnsi"/>
          <w:sz w:val="18"/>
          <w:szCs w:val="18"/>
          <w:lang w:val="en-GB"/>
        </w:rPr>
      </w:pPr>
    </w:p>
    <w:p w14:paraId="13DFAD9E" w14:textId="77777777" w:rsidR="003C64BA" w:rsidRPr="0021403F" w:rsidRDefault="003C64BA" w:rsidP="003C64BA">
      <w:pPr>
        <w:pStyle w:val="BlockText"/>
        <w:ind w:left="1080" w:right="0" w:firstLine="0"/>
        <w:jc w:val="both"/>
        <w:rPr>
          <w:rFonts w:asciiTheme="minorHAnsi" w:hAnsiTheme="minorHAnsi" w:cstheme="minorHAnsi"/>
          <w:sz w:val="18"/>
          <w:szCs w:val="18"/>
          <w:lang w:val="en-GB"/>
        </w:rPr>
      </w:pPr>
    </w:p>
    <w:tbl>
      <w:tblPr>
        <w:tblW w:w="9450" w:type="dxa"/>
        <w:tblLayout w:type="fixed"/>
        <w:tblLook w:val="04A0" w:firstRow="1" w:lastRow="0" w:firstColumn="1" w:lastColumn="0" w:noHBand="0" w:noVBand="1"/>
      </w:tblPr>
      <w:tblGrid>
        <w:gridCol w:w="2610"/>
        <w:gridCol w:w="720"/>
        <w:gridCol w:w="720"/>
        <w:gridCol w:w="628"/>
        <w:gridCol w:w="812"/>
        <w:gridCol w:w="720"/>
        <w:gridCol w:w="720"/>
        <w:gridCol w:w="720"/>
        <w:gridCol w:w="900"/>
        <w:gridCol w:w="900"/>
      </w:tblGrid>
      <w:tr w:rsidR="00293105" w:rsidRPr="0021403F" w14:paraId="02FD88CD" w14:textId="77777777" w:rsidTr="0021403F">
        <w:tc>
          <w:tcPr>
            <w:tcW w:w="2610" w:type="dxa"/>
            <w:shd w:val="clear" w:color="auto" w:fill="auto"/>
          </w:tcPr>
          <w:p w14:paraId="07143BE7" w14:textId="77777777" w:rsidR="00293105" w:rsidRPr="0021403F" w:rsidRDefault="00293105" w:rsidP="0021403F">
            <w:pPr>
              <w:pStyle w:val="BlockText"/>
              <w:ind w:left="462" w:right="0" w:firstLine="0"/>
              <w:jc w:val="both"/>
              <w:rPr>
                <w:rFonts w:asciiTheme="minorHAnsi" w:hAnsiTheme="minorHAnsi" w:cstheme="minorHAnsi"/>
                <w:b/>
                <w:bCs/>
                <w:spacing w:val="-4"/>
                <w:sz w:val="14"/>
                <w:szCs w:val="14"/>
                <w:lang w:val="en-GB"/>
              </w:rPr>
            </w:pPr>
          </w:p>
        </w:tc>
        <w:tc>
          <w:tcPr>
            <w:tcW w:w="6840" w:type="dxa"/>
            <w:gridSpan w:val="9"/>
            <w:tcBorders>
              <w:bottom w:val="single" w:sz="4" w:space="0" w:color="auto"/>
            </w:tcBorders>
            <w:shd w:val="clear" w:color="auto" w:fill="auto"/>
          </w:tcPr>
          <w:p w14:paraId="2E4AB48E" w14:textId="77777777" w:rsidR="00293105" w:rsidRPr="0021403F" w:rsidRDefault="00293105" w:rsidP="0021403F">
            <w:pPr>
              <w:pStyle w:val="BlockText"/>
              <w:ind w:left="0" w:right="-72" w:firstLine="0"/>
              <w:jc w:val="center"/>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Separate financial statements</w:t>
            </w:r>
          </w:p>
        </w:tc>
      </w:tr>
      <w:tr w:rsidR="00293105" w:rsidRPr="0021403F" w14:paraId="250C6E2C" w14:textId="77777777" w:rsidTr="00A35CC6">
        <w:tc>
          <w:tcPr>
            <w:tcW w:w="2610" w:type="dxa"/>
            <w:shd w:val="clear" w:color="auto" w:fill="auto"/>
          </w:tcPr>
          <w:p w14:paraId="5375D273" w14:textId="77777777" w:rsidR="00293105" w:rsidRPr="0021403F" w:rsidRDefault="00293105" w:rsidP="0021403F">
            <w:pPr>
              <w:pStyle w:val="BlockText"/>
              <w:ind w:left="462" w:right="0" w:firstLine="0"/>
              <w:jc w:val="both"/>
              <w:rPr>
                <w:rFonts w:asciiTheme="minorHAnsi" w:hAnsiTheme="minorHAnsi" w:cstheme="minorHAnsi"/>
                <w:b/>
                <w:bCs/>
                <w:spacing w:val="-4"/>
                <w:sz w:val="14"/>
                <w:szCs w:val="14"/>
                <w:lang w:val="en-GB"/>
              </w:rPr>
            </w:pPr>
          </w:p>
        </w:tc>
        <w:tc>
          <w:tcPr>
            <w:tcW w:w="2068" w:type="dxa"/>
            <w:gridSpan w:val="3"/>
            <w:tcBorders>
              <w:top w:val="single" w:sz="4" w:space="0" w:color="auto"/>
              <w:bottom w:val="single" w:sz="4" w:space="0" w:color="auto"/>
            </w:tcBorders>
            <w:shd w:val="clear" w:color="auto" w:fill="auto"/>
          </w:tcPr>
          <w:p w14:paraId="6A176589" w14:textId="77777777" w:rsidR="00293105" w:rsidRPr="0021403F" w:rsidRDefault="00293105" w:rsidP="0021403F">
            <w:pPr>
              <w:pStyle w:val="BlockText"/>
              <w:ind w:left="0" w:right="-72" w:firstLine="0"/>
              <w:jc w:val="center"/>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Fixed interest rates</w:t>
            </w:r>
          </w:p>
        </w:tc>
        <w:tc>
          <w:tcPr>
            <w:tcW w:w="2252" w:type="dxa"/>
            <w:gridSpan w:val="3"/>
            <w:tcBorders>
              <w:top w:val="single" w:sz="4" w:space="0" w:color="auto"/>
              <w:bottom w:val="single" w:sz="4" w:space="0" w:color="auto"/>
            </w:tcBorders>
            <w:shd w:val="clear" w:color="auto" w:fill="auto"/>
          </w:tcPr>
          <w:p w14:paraId="1E9F2EDC" w14:textId="77777777" w:rsidR="00293105" w:rsidRPr="0021403F" w:rsidRDefault="00293105" w:rsidP="0021403F">
            <w:pPr>
              <w:pStyle w:val="BlockText"/>
              <w:ind w:left="0" w:right="-72" w:firstLine="0"/>
              <w:jc w:val="center"/>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Floating interest rates</w:t>
            </w:r>
          </w:p>
        </w:tc>
        <w:tc>
          <w:tcPr>
            <w:tcW w:w="720" w:type="dxa"/>
            <w:tcBorders>
              <w:top w:val="single" w:sz="4" w:space="0" w:color="auto"/>
            </w:tcBorders>
            <w:shd w:val="clear" w:color="auto" w:fill="auto"/>
            <w:vAlign w:val="bottom"/>
          </w:tcPr>
          <w:p w14:paraId="5BD56B96" w14:textId="607DFBDF"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p>
        </w:tc>
        <w:tc>
          <w:tcPr>
            <w:tcW w:w="900" w:type="dxa"/>
            <w:tcBorders>
              <w:top w:val="single" w:sz="4" w:space="0" w:color="auto"/>
            </w:tcBorders>
            <w:shd w:val="clear" w:color="auto" w:fill="auto"/>
            <w:vAlign w:val="bottom"/>
          </w:tcPr>
          <w:p w14:paraId="258D4624"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p>
        </w:tc>
        <w:tc>
          <w:tcPr>
            <w:tcW w:w="900" w:type="dxa"/>
            <w:tcBorders>
              <w:top w:val="single" w:sz="4" w:space="0" w:color="auto"/>
            </w:tcBorders>
            <w:shd w:val="clear" w:color="auto" w:fill="auto"/>
            <w:vAlign w:val="bottom"/>
          </w:tcPr>
          <w:p w14:paraId="37C89517"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p>
        </w:tc>
      </w:tr>
      <w:tr w:rsidR="00293105" w:rsidRPr="0021403F" w14:paraId="75E22944" w14:textId="77777777" w:rsidTr="007C1947">
        <w:trPr>
          <w:trHeight w:val="155"/>
        </w:trPr>
        <w:tc>
          <w:tcPr>
            <w:tcW w:w="2610" w:type="dxa"/>
            <w:shd w:val="clear" w:color="auto" w:fill="auto"/>
            <w:vAlign w:val="bottom"/>
          </w:tcPr>
          <w:p w14:paraId="68EB4727" w14:textId="77777777" w:rsidR="00293105" w:rsidRPr="0021403F" w:rsidRDefault="00293105" w:rsidP="0021403F">
            <w:pPr>
              <w:pStyle w:val="BlockText"/>
              <w:ind w:left="751" w:right="0" w:firstLine="5"/>
              <w:jc w:val="lef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As at 31 December 2019</w:t>
            </w:r>
          </w:p>
        </w:tc>
        <w:tc>
          <w:tcPr>
            <w:tcW w:w="720" w:type="dxa"/>
            <w:tcBorders>
              <w:top w:val="single" w:sz="4" w:space="0" w:color="auto"/>
              <w:bottom w:val="single" w:sz="4" w:space="0" w:color="auto"/>
            </w:tcBorders>
            <w:shd w:val="clear" w:color="auto" w:fill="auto"/>
            <w:vAlign w:val="bottom"/>
          </w:tcPr>
          <w:p w14:paraId="251593B6"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Within</w:t>
            </w:r>
          </w:p>
          <w:p w14:paraId="47D08036"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 xml:space="preserve"> 1 year</w:t>
            </w:r>
          </w:p>
          <w:p w14:paraId="24D38251" w14:textId="77777777" w:rsidR="00293105" w:rsidRPr="0021403F" w:rsidRDefault="00293105" w:rsidP="0021403F">
            <w:pPr>
              <w:pStyle w:val="BlockText"/>
              <w:ind w:left="0" w:right="-72" w:hanging="102"/>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Thousand</w:t>
            </w:r>
          </w:p>
          <w:p w14:paraId="613B2A13"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 xml:space="preserve"> Baht</w:t>
            </w:r>
          </w:p>
        </w:tc>
        <w:tc>
          <w:tcPr>
            <w:tcW w:w="720" w:type="dxa"/>
            <w:tcBorders>
              <w:top w:val="single" w:sz="4" w:space="0" w:color="auto"/>
              <w:bottom w:val="single" w:sz="4" w:space="0" w:color="auto"/>
            </w:tcBorders>
            <w:shd w:val="clear" w:color="auto" w:fill="auto"/>
            <w:vAlign w:val="bottom"/>
          </w:tcPr>
          <w:p w14:paraId="35CA1423"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1 - 5</w:t>
            </w:r>
          </w:p>
          <w:p w14:paraId="24735882"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 xml:space="preserve"> years</w:t>
            </w:r>
          </w:p>
          <w:p w14:paraId="78174C3D" w14:textId="77777777" w:rsidR="00293105" w:rsidRPr="0021403F" w:rsidRDefault="00293105" w:rsidP="0021403F">
            <w:pPr>
              <w:pStyle w:val="BlockText"/>
              <w:ind w:left="0" w:right="-72" w:hanging="106"/>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Thousand</w:t>
            </w:r>
          </w:p>
          <w:p w14:paraId="30D4B845"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 xml:space="preserve"> Baht</w:t>
            </w:r>
          </w:p>
        </w:tc>
        <w:tc>
          <w:tcPr>
            <w:tcW w:w="628" w:type="dxa"/>
            <w:tcBorders>
              <w:top w:val="single" w:sz="4" w:space="0" w:color="auto"/>
              <w:bottom w:val="single" w:sz="4" w:space="0" w:color="auto"/>
            </w:tcBorders>
            <w:shd w:val="clear" w:color="auto" w:fill="auto"/>
            <w:vAlign w:val="bottom"/>
          </w:tcPr>
          <w:p w14:paraId="6BAE0F7F"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Over 5</w:t>
            </w:r>
          </w:p>
          <w:p w14:paraId="0F957293"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 xml:space="preserve"> years</w:t>
            </w:r>
          </w:p>
          <w:p w14:paraId="7359398E" w14:textId="77777777" w:rsidR="00293105" w:rsidRPr="0021403F" w:rsidRDefault="00293105" w:rsidP="0021403F">
            <w:pPr>
              <w:pStyle w:val="BlockText"/>
              <w:ind w:left="0" w:right="-72" w:hanging="111"/>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Thousand</w:t>
            </w:r>
          </w:p>
          <w:p w14:paraId="4101F9B7"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Baht</w:t>
            </w:r>
          </w:p>
        </w:tc>
        <w:tc>
          <w:tcPr>
            <w:tcW w:w="812" w:type="dxa"/>
            <w:tcBorders>
              <w:top w:val="single" w:sz="4" w:space="0" w:color="auto"/>
              <w:bottom w:val="single" w:sz="4" w:space="0" w:color="auto"/>
            </w:tcBorders>
            <w:shd w:val="clear" w:color="auto" w:fill="auto"/>
            <w:vAlign w:val="bottom"/>
          </w:tcPr>
          <w:p w14:paraId="03D5C883"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Within</w:t>
            </w:r>
          </w:p>
          <w:p w14:paraId="3B79F3B3" w14:textId="77777777" w:rsidR="00293105" w:rsidRPr="0021403F" w:rsidRDefault="00293105" w:rsidP="0021403F">
            <w:pPr>
              <w:pStyle w:val="BlockText"/>
              <w:ind w:left="0" w:right="-72" w:hanging="115"/>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1 year</w:t>
            </w:r>
          </w:p>
          <w:p w14:paraId="5086F703" w14:textId="77777777" w:rsidR="00293105" w:rsidRPr="0021403F" w:rsidRDefault="00293105" w:rsidP="0021403F">
            <w:pPr>
              <w:pStyle w:val="BlockText"/>
              <w:ind w:left="0" w:right="-72" w:hanging="115"/>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Thousand</w:t>
            </w:r>
          </w:p>
          <w:p w14:paraId="64BF17E3"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Baht</w:t>
            </w:r>
          </w:p>
        </w:tc>
        <w:tc>
          <w:tcPr>
            <w:tcW w:w="720" w:type="dxa"/>
            <w:tcBorders>
              <w:top w:val="single" w:sz="4" w:space="0" w:color="auto"/>
              <w:bottom w:val="single" w:sz="4" w:space="0" w:color="auto"/>
            </w:tcBorders>
            <w:shd w:val="clear" w:color="auto" w:fill="auto"/>
            <w:vAlign w:val="bottom"/>
          </w:tcPr>
          <w:p w14:paraId="12044B97"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 xml:space="preserve">1 - 5 </w:t>
            </w:r>
          </w:p>
          <w:p w14:paraId="49D49774"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years</w:t>
            </w:r>
          </w:p>
          <w:p w14:paraId="7BC30E6F" w14:textId="77777777" w:rsidR="00293105" w:rsidRPr="0021403F" w:rsidRDefault="00293105" w:rsidP="0021403F">
            <w:pPr>
              <w:pStyle w:val="BlockText"/>
              <w:ind w:left="0" w:right="-72" w:hanging="105"/>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Thousand</w:t>
            </w:r>
          </w:p>
          <w:p w14:paraId="050DBB9A"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Baht</w:t>
            </w:r>
          </w:p>
        </w:tc>
        <w:tc>
          <w:tcPr>
            <w:tcW w:w="720" w:type="dxa"/>
            <w:tcBorders>
              <w:top w:val="single" w:sz="4" w:space="0" w:color="auto"/>
              <w:bottom w:val="single" w:sz="4" w:space="0" w:color="auto"/>
            </w:tcBorders>
            <w:shd w:val="clear" w:color="auto" w:fill="auto"/>
            <w:vAlign w:val="bottom"/>
          </w:tcPr>
          <w:p w14:paraId="7AE2BF69"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Over 5</w:t>
            </w:r>
          </w:p>
          <w:p w14:paraId="67D60F63"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 xml:space="preserve"> years</w:t>
            </w:r>
          </w:p>
          <w:p w14:paraId="1A1926B4" w14:textId="77777777" w:rsidR="00293105" w:rsidRPr="0021403F" w:rsidRDefault="00293105" w:rsidP="0021403F">
            <w:pPr>
              <w:pStyle w:val="BlockText"/>
              <w:ind w:left="0" w:right="-72" w:hanging="109"/>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Thousand</w:t>
            </w:r>
          </w:p>
          <w:p w14:paraId="51EE83C8"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Baht</w:t>
            </w:r>
          </w:p>
        </w:tc>
        <w:tc>
          <w:tcPr>
            <w:tcW w:w="720" w:type="dxa"/>
            <w:tcBorders>
              <w:bottom w:val="single" w:sz="4" w:space="0" w:color="auto"/>
            </w:tcBorders>
            <w:shd w:val="clear" w:color="auto" w:fill="auto"/>
            <w:vAlign w:val="bottom"/>
          </w:tcPr>
          <w:p w14:paraId="464278EE" w14:textId="5C3484EF" w:rsidR="00293105" w:rsidRPr="0021403F" w:rsidRDefault="007C1947"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Non-</w:t>
            </w:r>
            <w:r w:rsidR="00293105" w:rsidRPr="0021403F">
              <w:rPr>
                <w:rFonts w:asciiTheme="minorHAnsi" w:hAnsiTheme="minorHAnsi" w:cstheme="minorHAnsi"/>
                <w:b/>
                <w:bCs/>
                <w:spacing w:val="-4"/>
                <w:sz w:val="14"/>
                <w:szCs w:val="14"/>
                <w:lang w:val="en-GB"/>
              </w:rPr>
              <w:t>Interest</w:t>
            </w:r>
          </w:p>
          <w:p w14:paraId="7F26242A"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bearing</w:t>
            </w:r>
          </w:p>
          <w:p w14:paraId="75465A10" w14:textId="77777777" w:rsidR="00293105" w:rsidRPr="0021403F" w:rsidRDefault="00293105" w:rsidP="0021403F">
            <w:pPr>
              <w:pStyle w:val="BlockText"/>
              <w:ind w:left="0" w:right="-72" w:hanging="114"/>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Thousand</w:t>
            </w:r>
          </w:p>
          <w:p w14:paraId="26FA0CED"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Baht</w:t>
            </w:r>
          </w:p>
        </w:tc>
        <w:tc>
          <w:tcPr>
            <w:tcW w:w="900" w:type="dxa"/>
            <w:tcBorders>
              <w:bottom w:val="single" w:sz="4" w:space="0" w:color="auto"/>
            </w:tcBorders>
            <w:shd w:val="clear" w:color="auto" w:fill="auto"/>
            <w:vAlign w:val="bottom"/>
          </w:tcPr>
          <w:p w14:paraId="61CEB657"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Total</w:t>
            </w:r>
          </w:p>
          <w:p w14:paraId="52360411" w14:textId="77777777" w:rsidR="00293105" w:rsidRPr="0021403F" w:rsidRDefault="00293105" w:rsidP="0021403F">
            <w:pPr>
              <w:pStyle w:val="BlockText"/>
              <w:ind w:left="0" w:right="-72" w:hanging="103"/>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Thousand</w:t>
            </w:r>
          </w:p>
          <w:p w14:paraId="7D46DF8E"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Baht</w:t>
            </w:r>
          </w:p>
        </w:tc>
        <w:tc>
          <w:tcPr>
            <w:tcW w:w="900" w:type="dxa"/>
            <w:tcBorders>
              <w:bottom w:val="single" w:sz="4" w:space="0" w:color="auto"/>
            </w:tcBorders>
            <w:shd w:val="clear" w:color="auto" w:fill="auto"/>
            <w:vAlign w:val="bottom"/>
          </w:tcPr>
          <w:p w14:paraId="22FB538F"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Interest</w:t>
            </w:r>
          </w:p>
          <w:p w14:paraId="1EC149ED"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rate</w:t>
            </w:r>
          </w:p>
          <w:p w14:paraId="783DCCAE" w14:textId="77777777" w:rsidR="00293105" w:rsidRPr="0021403F" w:rsidRDefault="00293105" w:rsidP="0021403F">
            <w:pPr>
              <w:pStyle w:val="BlockText"/>
              <w:ind w:left="0" w:right="-72" w:firstLine="0"/>
              <w:jc w:val="right"/>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 per annum)</w:t>
            </w:r>
          </w:p>
        </w:tc>
      </w:tr>
      <w:tr w:rsidR="00293105" w:rsidRPr="0021403F" w14:paraId="2A78F164" w14:textId="77777777" w:rsidTr="00A35CC6">
        <w:tc>
          <w:tcPr>
            <w:tcW w:w="2610" w:type="dxa"/>
            <w:shd w:val="clear" w:color="auto" w:fill="auto"/>
          </w:tcPr>
          <w:p w14:paraId="005611DD" w14:textId="77777777" w:rsidR="00293105" w:rsidRPr="0021403F" w:rsidRDefault="00293105" w:rsidP="0021403F">
            <w:pPr>
              <w:pStyle w:val="BlockText"/>
              <w:ind w:left="751" w:right="0" w:firstLine="5"/>
              <w:jc w:val="both"/>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00F7FE04"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44D891CE"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628" w:type="dxa"/>
            <w:tcBorders>
              <w:top w:val="single" w:sz="4" w:space="0" w:color="auto"/>
            </w:tcBorders>
            <w:shd w:val="clear" w:color="auto" w:fill="auto"/>
            <w:vAlign w:val="bottom"/>
          </w:tcPr>
          <w:p w14:paraId="435E7672"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812" w:type="dxa"/>
            <w:tcBorders>
              <w:top w:val="single" w:sz="4" w:space="0" w:color="auto"/>
            </w:tcBorders>
            <w:shd w:val="clear" w:color="auto" w:fill="auto"/>
            <w:vAlign w:val="bottom"/>
          </w:tcPr>
          <w:p w14:paraId="19F2D413"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13BE9C85"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128755F6"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6CF98852"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900" w:type="dxa"/>
            <w:tcBorders>
              <w:top w:val="single" w:sz="4" w:space="0" w:color="auto"/>
            </w:tcBorders>
            <w:shd w:val="clear" w:color="auto" w:fill="auto"/>
            <w:vAlign w:val="bottom"/>
          </w:tcPr>
          <w:p w14:paraId="3BEF9658"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900" w:type="dxa"/>
            <w:tcBorders>
              <w:top w:val="single" w:sz="4" w:space="0" w:color="auto"/>
            </w:tcBorders>
            <w:shd w:val="clear" w:color="auto" w:fill="auto"/>
            <w:vAlign w:val="bottom"/>
          </w:tcPr>
          <w:p w14:paraId="71677ED0" w14:textId="77777777" w:rsidR="00293105" w:rsidRPr="0021403F" w:rsidRDefault="00293105" w:rsidP="0021403F">
            <w:pPr>
              <w:pStyle w:val="BlockText"/>
              <w:ind w:left="0" w:right="-72" w:firstLine="0"/>
              <w:jc w:val="center"/>
              <w:rPr>
                <w:rFonts w:asciiTheme="minorHAnsi" w:hAnsiTheme="minorHAnsi" w:cstheme="minorHAnsi"/>
                <w:spacing w:val="-4"/>
                <w:sz w:val="14"/>
                <w:szCs w:val="14"/>
                <w:lang w:val="en-GB"/>
              </w:rPr>
            </w:pPr>
          </w:p>
        </w:tc>
      </w:tr>
      <w:tr w:rsidR="00293105" w:rsidRPr="0021403F" w14:paraId="4B6C8B7B" w14:textId="77777777" w:rsidTr="00A35CC6">
        <w:tc>
          <w:tcPr>
            <w:tcW w:w="2610" w:type="dxa"/>
            <w:shd w:val="clear" w:color="auto" w:fill="auto"/>
          </w:tcPr>
          <w:p w14:paraId="7CD15EAB" w14:textId="77777777" w:rsidR="00293105" w:rsidRPr="0021403F" w:rsidRDefault="00293105" w:rsidP="0021403F">
            <w:pPr>
              <w:pStyle w:val="BlockText"/>
              <w:ind w:left="751" w:right="0" w:firstLine="5"/>
              <w:jc w:val="both"/>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Financial assets</w:t>
            </w:r>
          </w:p>
        </w:tc>
        <w:tc>
          <w:tcPr>
            <w:tcW w:w="720" w:type="dxa"/>
            <w:shd w:val="clear" w:color="auto" w:fill="auto"/>
            <w:vAlign w:val="bottom"/>
          </w:tcPr>
          <w:p w14:paraId="0729C20E"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shd w:val="clear" w:color="auto" w:fill="auto"/>
            <w:vAlign w:val="bottom"/>
          </w:tcPr>
          <w:p w14:paraId="68065758"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628" w:type="dxa"/>
            <w:shd w:val="clear" w:color="auto" w:fill="auto"/>
            <w:vAlign w:val="bottom"/>
          </w:tcPr>
          <w:p w14:paraId="5651B704"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812" w:type="dxa"/>
            <w:shd w:val="clear" w:color="auto" w:fill="auto"/>
            <w:vAlign w:val="bottom"/>
          </w:tcPr>
          <w:p w14:paraId="17E6EB73"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shd w:val="clear" w:color="auto" w:fill="auto"/>
            <w:vAlign w:val="bottom"/>
          </w:tcPr>
          <w:p w14:paraId="10E349D6"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shd w:val="clear" w:color="auto" w:fill="auto"/>
            <w:vAlign w:val="bottom"/>
          </w:tcPr>
          <w:p w14:paraId="7A944CE9"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shd w:val="clear" w:color="auto" w:fill="auto"/>
            <w:vAlign w:val="bottom"/>
          </w:tcPr>
          <w:p w14:paraId="2657935D"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900" w:type="dxa"/>
            <w:shd w:val="clear" w:color="auto" w:fill="auto"/>
            <w:vAlign w:val="bottom"/>
          </w:tcPr>
          <w:p w14:paraId="08BD0F0F" w14:textId="77777777" w:rsidR="00293105" w:rsidRPr="0021403F" w:rsidRDefault="00293105" w:rsidP="0021403F">
            <w:pPr>
              <w:pStyle w:val="BlockText"/>
              <w:ind w:left="0" w:right="-72" w:firstLine="0"/>
              <w:jc w:val="right"/>
              <w:rPr>
                <w:rFonts w:asciiTheme="minorHAnsi" w:hAnsiTheme="minorHAnsi" w:cstheme="minorHAnsi"/>
                <w:spacing w:val="-4"/>
                <w:sz w:val="14"/>
                <w:szCs w:val="14"/>
                <w:lang w:val="en-GB"/>
              </w:rPr>
            </w:pPr>
          </w:p>
        </w:tc>
        <w:tc>
          <w:tcPr>
            <w:tcW w:w="900" w:type="dxa"/>
            <w:shd w:val="clear" w:color="auto" w:fill="auto"/>
            <w:vAlign w:val="bottom"/>
          </w:tcPr>
          <w:p w14:paraId="57F775BC" w14:textId="77777777" w:rsidR="00293105" w:rsidRPr="0021403F" w:rsidRDefault="00293105" w:rsidP="0021403F">
            <w:pPr>
              <w:pStyle w:val="BlockText"/>
              <w:ind w:left="0" w:right="-72" w:firstLine="0"/>
              <w:jc w:val="center"/>
              <w:rPr>
                <w:rFonts w:asciiTheme="minorHAnsi" w:hAnsiTheme="minorHAnsi" w:cstheme="minorHAnsi"/>
                <w:spacing w:val="-4"/>
                <w:sz w:val="14"/>
                <w:szCs w:val="14"/>
                <w:lang w:val="en-GB"/>
              </w:rPr>
            </w:pPr>
          </w:p>
        </w:tc>
      </w:tr>
      <w:tr w:rsidR="00675FD9" w:rsidRPr="0021403F" w14:paraId="1E48B0D0" w14:textId="77777777" w:rsidTr="00A35CC6">
        <w:tc>
          <w:tcPr>
            <w:tcW w:w="2610" w:type="dxa"/>
            <w:shd w:val="clear" w:color="auto" w:fill="auto"/>
          </w:tcPr>
          <w:p w14:paraId="1E2FD3E3" w14:textId="77777777" w:rsidR="00675FD9" w:rsidRPr="0021403F" w:rsidRDefault="00675FD9" w:rsidP="0021403F">
            <w:pPr>
              <w:pStyle w:val="BlockText"/>
              <w:ind w:left="751" w:right="0" w:firstLine="5"/>
              <w:jc w:val="left"/>
              <w:rPr>
                <w:rFonts w:asciiTheme="minorHAnsi" w:hAnsiTheme="minorHAnsi" w:cstheme="minorHAnsi"/>
                <w:spacing w:val="-4"/>
                <w:sz w:val="14"/>
                <w:szCs w:val="14"/>
                <w:lang w:val="en-GB"/>
              </w:rPr>
            </w:pPr>
            <w:r w:rsidRPr="0021403F">
              <w:rPr>
                <w:rFonts w:asciiTheme="minorHAnsi" w:hAnsiTheme="minorHAnsi" w:cstheme="minorHAnsi"/>
                <w:spacing w:val="-4"/>
                <w:sz w:val="14"/>
                <w:szCs w:val="14"/>
                <w:lang w:val="en-GB"/>
              </w:rPr>
              <w:t>Cash and cash equivalents</w:t>
            </w:r>
          </w:p>
        </w:tc>
        <w:tc>
          <w:tcPr>
            <w:tcW w:w="720" w:type="dxa"/>
            <w:shd w:val="clear" w:color="auto" w:fill="auto"/>
            <w:vAlign w:val="bottom"/>
          </w:tcPr>
          <w:p w14:paraId="2BE07C04" w14:textId="77777777" w:rsidR="00675FD9" w:rsidRPr="00C070D4" w:rsidRDefault="00675FD9" w:rsidP="0021403F">
            <w:pPr>
              <w:spacing w:after="0" w:line="240" w:lineRule="auto"/>
              <w:ind w:right="-74"/>
              <w:jc w:val="right"/>
              <w:rPr>
                <w:rFonts w:cstheme="minorHAnsi"/>
                <w:spacing w:val="-4"/>
                <w:sz w:val="14"/>
                <w:szCs w:val="14"/>
                <w:cs/>
                <w:lang w:bidi="th-TH"/>
              </w:rPr>
            </w:pPr>
            <w:r w:rsidRPr="00C070D4">
              <w:rPr>
                <w:rFonts w:cstheme="minorHAnsi"/>
                <w:spacing w:val="-4"/>
                <w:sz w:val="14"/>
                <w:szCs w:val="14"/>
              </w:rPr>
              <w:t>-</w:t>
            </w:r>
          </w:p>
        </w:tc>
        <w:tc>
          <w:tcPr>
            <w:tcW w:w="720" w:type="dxa"/>
            <w:shd w:val="clear" w:color="auto" w:fill="auto"/>
            <w:vAlign w:val="bottom"/>
          </w:tcPr>
          <w:p w14:paraId="5E02630B"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628" w:type="dxa"/>
            <w:shd w:val="clear" w:color="auto" w:fill="auto"/>
            <w:vAlign w:val="bottom"/>
          </w:tcPr>
          <w:p w14:paraId="1C9E82AD"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812" w:type="dxa"/>
            <w:shd w:val="clear" w:color="auto" w:fill="auto"/>
            <w:vAlign w:val="bottom"/>
          </w:tcPr>
          <w:p w14:paraId="0807ECFC"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8,708</w:t>
            </w:r>
          </w:p>
        </w:tc>
        <w:tc>
          <w:tcPr>
            <w:tcW w:w="720" w:type="dxa"/>
            <w:shd w:val="clear" w:color="auto" w:fill="auto"/>
            <w:vAlign w:val="bottom"/>
          </w:tcPr>
          <w:p w14:paraId="331B33A0"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720" w:type="dxa"/>
            <w:shd w:val="clear" w:color="auto" w:fill="auto"/>
            <w:vAlign w:val="bottom"/>
          </w:tcPr>
          <w:p w14:paraId="35983DD1"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720" w:type="dxa"/>
            <w:shd w:val="clear" w:color="auto" w:fill="auto"/>
            <w:vAlign w:val="bottom"/>
          </w:tcPr>
          <w:p w14:paraId="2C8859B6"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900" w:type="dxa"/>
            <w:shd w:val="clear" w:color="auto" w:fill="auto"/>
            <w:vAlign w:val="bottom"/>
          </w:tcPr>
          <w:p w14:paraId="05E66C58"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fldChar w:fldCharType="begin"/>
            </w:r>
            <w:r w:rsidRPr="00C070D4">
              <w:rPr>
                <w:rFonts w:cstheme="minorHAnsi"/>
                <w:spacing w:val="-4"/>
                <w:sz w:val="14"/>
                <w:szCs w:val="14"/>
              </w:rPr>
              <w:instrText xml:space="preserve"> =SUM(LEFT) </w:instrText>
            </w:r>
            <w:r w:rsidRPr="00C070D4">
              <w:rPr>
                <w:rFonts w:cstheme="minorHAnsi"/>
                <w:spacing w:val="-4"/>
                <w:sz w:val="14"/>
                <w:szCs w:val="14"/>
              </w:rPr>
              <w:fldChar w:fldCharType="separate"/>
            </w:r>
            <w:r w:rsidRPr="00C070D4">
              <w:rPr>
                <w:rFonts w:cstheme="minorHAnsi"/>
                <w:spacing w:val="-4"/>
                <w:sz w:val="14"/>
                <w:szCs w:val="14"/>
              </w:rPr>
              <w:t>8,708</w:t>
            </w:r>
            <w:r w:rsidRPr="00C070D4">
              <w:rPr>
                <w:rFonts w:cstheme="minorHAnsi"/>
                <w:spacing w:val="-4"/>
                <w:sz w:val="14"/>
                <w:szCs w:val="14"/>
              </w:rPr>
              <w:fldChar w:fldCharType="end"/>
            </w:r>
          </w:p>
        </w:tc>
        <w:tc>
          <w:tcPr>
            <w:tcW w:w="900" w:type="dxa"/>
            <w:shd w:val="clear" w:color="auto" w:fill="auto"/>
            <w:vAlign w:val="bottom"/>
          </w:tcPr>
          <w:p w14:paraId="73D71B8C"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0.11 - 0.77</w:t>
            </w:r>
          </w:p>
        </w:tc>
      </w:tr>
      <w:tr w:rsidR="00675FD9" w:rsidRPr="0021403F" w14:paraId="187B76C9" w14:textId="77777777" w:rsidTr="00A35CC6">
        <w:tc>
          <w:tcPr>
            <w:tcW w:w="2610" w:type="dxa"/>
            <w:shd w:val="clear" w:color="auto" w:fill="auto"/>
          </w:tcPr>
          <w:p w14:paraId="65B3E537" w14:textId="77777777" w:rsidR="0021403F" w:rsidRDefault="00675FD9" w:rsidP="0021403F">
            <w:pPr>
              <w:pStyle w:val="BlockText"/>
              <w:tabs>
                <w:tab w:val="left" w:pos="893"/>
              </w:tabs>
              <w:ind w:left="751" w:right="0" w:firstLine="5"/>
              <w:jc w:val="left"/>
              <w:rPr>
                <w:rFonts w:asciiTheme="minorHAnsi" w:hAnsiTheme="minorHAnsi" w:cstheme="minorHAnsi"/>
                <w:spacing w:val="-4"/>
                <w:sz w:val="14"/>
                <w:szCs w:val="14"/>
                <w:lang w:val="en-GB"/>
              </w:rPr>
            </w:pPr>
            <w:r w:rsidRPr="0021403F">
              <w:rPr>
                <w:rFonts w:asciiTheme="minorHAnsi" w:hAnsiTheme="minorHAnsi" w:cstheme="minorHAnsi"/>
                <w:spacing w:val="-4"/>
                <w:sz w:val="14"/>
                <w:szCs w:val="14"/>
                <w:lang w:val="en-GB"/>
              </w:rPr>
              <w:t xml:space="preserve">Short-term loans to </w:t>
            </w:r>
          </w:p>
          <w:p w14:paraId="416D5E06" w14:textId="77777777" w:rsidR="00675FD9" w:rsidRPr="0021403F" w:rsidRDefault="0021403F" w:rsidP="0021403F">
            <w:pPr>
              <w:pStyle w:val="BlockText"/>
              <w:tabs>
                <w:tab w:val="left" w:pos="893"/>
              </w:tabs>
              <w:ind w:left="751" w:right="0" w:firstLine="5"/>
              <w:jc w:val="left"/>
              <w:rPr>
                <w:rFonts w:asciiTheme="minorHAnsi" w:hAnsiTheme="minorHAnsi" w:cstheme="minorHAnsi"/>
                <w:spacing w:val="-4"/>
                <w:sz w:val="14"/>
                <w:szCs w:val="14"/>
                <w:lang w:val="en-GB"/>
              </w:rPr>
            </w:pPr>
            <w:r>
              <w:rPr>
                <w:rFonts w:asciiTheme="minorHAnsi" w:hAnsiTheme="minorHAnsi" w:cstheme="minorHAnsi"/>
                <w:spacing w:val="-4"/>
                <w:sz w:val="14"/>
                <w:szCs w:val="14"/>
                <w:lang w:val="en-GB"/>
              </w:rPr>
              <w:t xml:space="preserve">   </w:t>
            </w:r>
            <w:r w:rsidR="00675FD9" w:rsidRPr="0021403F">
              <w:rPr>
                <w:rFonts w:asciiTheme="minorHAnsi" w:hAnsiTheme="minorHAnsi" w:cstheme="minorHAnsi"/>
                <w:spacing w:val="-4"/>
                <w:sz w:val="14"/>
                <w:szCs w:val="14"/>
                <w:lang w:val="en-GB"/>
              </w:rPr>
              <w:t>a related party</w:t>
            </w:r>
          </w:p>
        </w:tc>
        <w:tc>
          <w:tcPr>
            <w:tcW w:w="720" w:type="dxa"/>
            <w:shd w:val="clear" w:color="auto" w:fill="auto"/>
            <w:vAlign w:val="bottom"/>
          </w:tcPr>
          <w:p w14:paraId="1BBCED5D"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720" w:type="dxa"/>
            <w:shd w:val="clear" w:color="auto" w:fill="auto"/>
            <w:vAlign w:val="bottom"/>
          </w:tcPr>
          <w:p w14:paraId="39EAD2D1"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628" w:type="dxa"/>
            <w:shd w:val="clear" w:color="auto" w:fill="auto"/>
            <w:vAlign w:val="bottom"/>
          </w:tcPr>
          <w:p w14:paraId="00A66117"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812" w:type="dxa"/>
            <w:shd w:val="clear" w:color="auto" w:fill="auto"/>
            <w:vAlign w:val="bottom"/>
          </w:tcPr>
          <w:p w14:paraId="09E75593" w14:textId="77777777" w:rsidR="00675FD9" w:rsidRPr="00C070D4" w:rsidRDefault="00675FD9" w:rsidP="0021403F">
            <w:pPr>
              <w:spacing w:after="0" w:line="240" w:lineRule="auto"/>
              <w:ind w:left="-114" w:right="-74"/>
              <w:jc w:val="right"/>
              <w:rPr>
                <w:rFonts w:cstheme="minorHAnsi"/>
                <w:spacing w:val="-4"/>
                <w:sz w:val="14"/>
                <w:szCs w:val="14"/>
              </w:rPr>
            </w:pPr>
            <w:r w:rsidRPr="00C070D4">
              <w:rPr>
                <w:rFonts w:cstheme="minorHAnsi"/>
                <w:spacing w:val="-4"/>
                <w:sz w:val="14"/>
                <w:szCs w:val="14"/>
              </w:rPr>
              <w:t>1,234,992</w:t>
            </w:r>
          </w:p>
        </w:tc>
        <w:tc>
          <w:tcPr>
            <w:tcW w:w="720" w:type="dxa"/>
            <w:shd w:val="clear" w:color="auto" w:fill="auto"/>
            <w:vAlign w:val="bottom"/>
          </w:tcPr>
          <w:p w14:paraId="0ACA8DF2"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720" w:type="dxa"/>
            <w:shd w:val="clear" w:color="auto" w:fill="auto"/>
            <w:vAlign w:val="bottom"/>
          </w:tcPr>
          <w:p w14:paraId="17B43BF8"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720" w:type="dxa"/>
            <w:shd w:val="clear" w:color="auto" w:fill="auto"/>
            <w:vAlign w:val="bottom"/>
          </w:tcPr>
          <w:p w14:paraId="786D5A04"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900" w:type="dxa"/>
            <w:shd w:val="clear" w:color="auto" w:fill="auto"/>
            <w:vAlign w:val="bottom"/>
          </w:tcPr>
          <w:p w14:paraId="16234780"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fldChar w:fldCharType="begin"/>
            </w:r>
            <w:r w:rsidRPr="00C070D4">
              <w:rPr>
                <w:rFonts w:cstheme="minorHAnsi"/>
                <w:spacing w:val="-4"/>
                <w:sz w:val="14"/>
                <w:szCs w:val="14"/>
              </w:rPr>
              <w:instrText xml:space="preserve"> =SUM(left) </w:instrText>
            </w:r>
            <w:r w:rsidRPr="00C070D4">
              <w:rPr>
                <w:rFonts w:cstheme="minorHAnsi"/>
                <w:spacing w:val="-4"/>
                <w:sz w:val="14"/>
                <w:szCs w:val="14"/>
              </w:rPr>
              <w:fldChar w:fldCharType="separate"/>
            </w:r>
            <w:r w:rsidRPr="00C070D4">
              <w:rPr>
                <w:rFonts w:cstheme="minorHAnsi"/>
                <w:spacing w:val="-4"/>
                <w:sz w:val="14"/>
                <w:szCs w:val="14"/>
              </w:rPr>
              <w:t>1,234,992</w:t>
            </w:r>
            <w:r w:rsidRPr="00C070D4">
              <w:rPr>
                <w:rFonts w:cstheme="minorHAnsi"/>
                <w:spacing w:val="-4"/>
                <w:sz w:val="14"/>
                <w:szCs w:val="14"/>
              </w:rPr>
              <w:fldChar w:fldCharType="end"/>
            </w:r>
          </w:p>
        </w:tc>
        <w:tc>
          <w:tcPr>
            <w:tcW w:w="900" w:type="dxa"/>
            <w:shd w:val="clear" w:color="auto" w:fill="auto"/>
            <w:vAlign w:val="bottom"/>
          </w:tcPr>
          <w:p w14:paraId="627AB4EB"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6.05, 6.14</w:t>
            </w:r>
          </w:p>
        </w:tc>
      </w:tr>
      <w:tr w:rsidR="00675FD9" w:rsidRPr="0021403F" w14:paraId="11EF8012" w14:textId="77777777" w:rsidTr="00A35CC6">
        <w:tc>
          <w:tcPr>
            <w:tcW w:w="2610" w:type="dxa"/>
            <w:shd w:val="clear" w:color="auto" w:fill="auto"/>
          </w:tcPr>
          <w:p w14:paraId="5388C793" w14:textId="77777777" w:rsidR="00675FD9" w:rsidRPr="0021403F" w:rsidRDefault="00675FD9" w:rsidP="0021403F">
            <w:pPr>
              <w:pStyle w:val="BlockText"/>
              <w:tabs>
                <w:tab w:val="left" w:pos="893"/>
              </w:tabs>
              <w:ind w:left="751" w:right="0" w:firstLine="5"/>
              <w:jc w:val="left"/>
              <w:rPr>
                <w:rFonts w:asciiTheme="minorHAnsi" w:hAnsiTheme="minorHAnsi" w:cstheme="minorHAnsi"/>
                <w:spacing w:val="-4"/>
                <w:sz w:val="14"/>
                <w:szCs w:val="14"/>
                <w:lang w:val="en-GB"/>
              </w:rPr>
            </w:pPr>
            <w:r w:rsidRPr="0021403F">
              <w:rPr>
                <w:rFonts w:asciiTheme="minorHAnsi" w:hAnsiTheme="minorHAnsi" w:cstheme="minorHAnsi"/>
                <w:spacing w:val="-4"/>
                <w:sz w:val="14"/>
                <w:szCs w:val="14"/>
                <w:lang w:val="en-GB"/>
              </w:rPr>
              <w:t>Loans to a related party</w:t>
            </w:r>
          </w:p>
        </w:tc>
        <w:tc>
          <w:tcPr>
            <w:tcW w:w="720" w:type="dxa"/>
            <w:tcBorders>
              <w:bottom w:val="single" w:sz="4" w:space="0" w:color="auto"/>
            </w:tcBorders>
            <w:shd w:val="clear" w:color="auto" w:fill="auto"/>
            <w:vAlign w:val="bottom"/>
          </w:tcPr>
          <w:p w14:paraId="415D21FA"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720" w:type="dxa"/>
            <w:tcBorders>
              <w:bottom w:val="single" w:sz="4" w:space="0" w:color="auto"/>
            </w:tcBorders>
            <w:shd w:val="clear" w:color="auto" w:fill="auto"/>
            <w:vAlign w:val="bottom"/>
          </w:tcPr>
          <w:p w14:paraId="2CED49EA"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628" w:type="dxa"/>
            <w:tcBorders>
              <w:bottom w:val="single" w:sz="4" w:space="0" w:color="auto"/>
            </w:tcBorders>
            <w:shd w:val="clear" w:color="auto" w:fill="auto"/>
            <w:vAlign w:val="bottom"/>
          </w:tcPr>
          <w:p w14:paraId="26396489"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812" w:type="dxa"/>
            <w:tcBorders>
              <w:bottom w:val="single" w:sz="4" w:space="0" w:color="auto"/>
            </w:tcBorders>
            <w:shd w:val="clear" w:color="auto" w:fill="auto"/>
            <w:vAlign w:val="bottom"/>
          </w:tcPr>
          <w:p w14:paraId="02D29D09"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496,778</w:t>
            </w:r>
          </w:p>
        </w:tc>
        <w:tc>
          <w:tcPr>
            <w:tcW w:w="720" w:type="dxa"/>
            <w:tcBorders>
              <w:bottom w:val="single" w:sz="4" w:space="0" w:color="auto"/>
            </w:tcBorders>
            <w:shd w:val="clear" w:color="auto" w:fill="auto"/>
            <w:vAlign w:val="bottom"/>
          </w:tcPr>
          <w:p w14:paraId="64DF1DC3"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720" w:type="dxa"/>
            <w:tcBorders>
              <w:bottom w:val="single" w:sz="4" w:space="0" w:color="auto"/>
            </w:tcBorders>
            <w:shd w:val="clear" w:color="auto" w:fill="auto"/>
            <w:vAlign w:val="bottom"/>
          </w:tcPr>
          <w:p w14:paraId="5E85A439"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720" w:type="dxa"/>
            <w:tcBorders>
              <w:bottom w:val="single" w:sz="4" w:space="0" w:color="auto"/>
            </w:tcBorders>
            <w:shd w:val="clear" w:color="auto" w:fill="auto"/>
            <w:vAlign w:val="bottom"/>
          </w:tcPr>
          <w:p w14:paraId="47F9FC24"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900" w:type="dxa"/>
            <w:tcBorders>
              <w:bottom w:val="single" w:sz="4" w:space="0" w:color="auto"/>
            </w:tcBorders>
            <w:shd w:val="clear" w:color="auto" w:fill="auto"/>
            <w:vAlign w:val="bottom"/>
          </w:tcPr>
          <w:p w14:paraId="5C4ADE52"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fldChar w:fldCharType="begin"/>
            </w:r>
            <w:r w:rsidRPr="00C070D4">
              <w:rPr>
                <w:rFonts w:cstheme="minorHAnsi"/>
                <w:spacing w:val="-4"/>
                <w:sz w:val="14"/>
                <w:szCs w:val="14"/>
              </w:rPr>
              <w:instrText xml:space="preserve"> =SUM(left) </w:instrText>
            </w:r>
            <w:r w:rsidRPr="00C070D4">
              <w:rPr>
                <w:rFonts w:cstheme="minorHAnsi"/>
                <w:spacing w:val="-4"/>
                <w:sz w:val="14"/>
                <w:szCs w:val="14"/>
              </w:rPr>
              <w:fldChar w:fldCharType="separate"/>
            </w:r>
            <w:r w:rsidRPr="00C070D4">
              <w:rPr>
                <w:rFonts w:cstheme="minorHAnsi"/>
                <w:spacing w:val="-4"/>
                <w:sz w:val="14"/>
                <w:szCs w:val="14"/>
              </w:rPr>
              <w:t>496,778</w:t>
            </w:r>
            <w:r w:rsidRPr="00C070D4">
              <w:rPr>
                <w:rFonts w:cstheme="minorHAnsi"/>
                <w:spacing w:val="-4"/>
                <w:sz w:val="14"/>
                <w:szCs w:val="14"/>
              </w:rPr>
              <w:fldChar w:fldCharType="end"/>
            </w:r>
          </w:p>
        </w:tc>
        <w:tc>
          <w:tcPr>
            <w:tcW w:w="900" w:type="dxa"/>
            <w:tcBorders>
              <w:bottom w:val="single" w:sz="4" w:space="0" w:color="auto"/>
            </w:tcBorders>
            <w:shd w:val="clear" w:color="auto" w:fill="auto"/>
            <w:vAlign w:val="bottom"/>
          </w:tcPr>
          <w:p w14:paraId="3F3FE98C" w14:textId="77777777" w:rsidR="00675FD9" w:rsidRPr="00C070D4" w:rsidRDefault="00675FD9" w:rsidP="0021403F">
            <w:pPr>
              <w:spacing w:after="0" w:line="240" w:lineRule="auto"/>
              <w:ind w:right="-74"/>
              <w:jc w:val="right"/>
              <w:rPr>
                <w:rFonts w:cstheme="minorHAnsi"/>
                <w:spacing w:val="-4"/>
                <w:sz w:val="14"/>
                <w:szCs w:val="14"/>
              </w:rPr>
            </w:pPr>
            <w:r w:rsidRPr="00C070D4">
              <w:rPr>
                <w:rFonts w:cstheme="minorHAnsi"/>
                <w:spacing w:val="-4"/>
                <w:sz w:val="14"/>
                <w:szCs w:val="14"/>
              </w:rPr>
              <w:t>6.25 - 15.95</w:t>
            </w:r>
          </w:p>
        </w:tc>
      </w:tr>
      <w:tr w:rsidR="00293105" w:rsidRPr="0021403F" w14:paraId="2B8BC331" w14:textId="77777777" w:rsidTr="00A35CC6">
        <w:tc>
          <w:tcPr>
            <w:tcW w:w="2610" w:type="dxa"/>
            <w:shd w:val="clear" w:color="auto" w:fill="auto"/>
          </w:tcPr>
          <w:p w14:paraId="2C10EEB5" w14:textId="77777777" w:rsidR="00293105" w:rsidRPr="0021403F" w:rsidRDefault="00293105" w:rsidP="0021403F">
            <w:pPr>
              <w:pStyle w:val="BlockText"/>
              <w:ind w:left="751" w:right="0" w:firstLine="5"/>
              <w:jc w:val="lef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20A26A20" w14:textId="77777777" w:rsidR="00293105" w:rsidRPr="00C070D4" w:rsidRDefault="00293105" w:rsidP="0021403F">
            <w:pPr>
              <w:pStyle w:val="BlockText"/>
              <w:ind w:left="0" w:right="-74"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11CE1556" w14:textId="77777777" w:rsidR="00293105" w:rsidRPr="00C070D4" w:rsidRDefault="00293105" w:rsidP="0021403F">
            <w:pPr>
              <w:pStyle w:val="BlockText"/>
              <w:ind w:left="0" w:right="-74" w:firstLine="0"/>
              <w:jc w:val="right"/>
              <w:rPr>
                <w:rFonts w:asciiTheme="minorHAnsi" w:hAnsiTheme="minorHAnsi" w:cstheme="minorHAnsi"/>
                <w:spacing w:val="-4"/>
                <w:sz w:val="14"/>
                <w:szCs w:val="14"/>
                <w:lang w:val="en-GB"/>
              </w:rPr>
            </w:pPr>
          </w:p>
        </w:tc>
        <w:tc>
          <w:tcPr>
            <w:tcW w:w="628" w:type="dxa"/>
            <w:tcBorders>
              <w:top w:val="single" w:sz="4" w:space="0" w:color="auto"/>
            </w:tcBorders>
            <w:shd w:val="clear" w:color="auto" w:fill="auto"/>
            <w:vAlign w:val="bottom"/>
          </w:tcPr>
          <w:p w14:paraId="2A153133" w14:textId="77777777" w:rsidR="00293105" w:rsidRPr="00C070D4" w:rsidRDefault="00293105" w:rsidP="0021403F">
            <w:pPr>
              <w:pStyle w:val="BlockText"/>
              <w:ind w:left="0" w:right="-74" w:firstLine="0"/>
              <w:jc w:val="right"/>
              <w:rPr>
                <w:rFonts w:asciiTheme="minorHAnsi" w:hAnsiTheme="minorHAnsi" w:cstheme="minorHAnsi"/>
                <w:spacing w:val="-4"/>
                <w:sz w:val="14"/>
                <w:szCs w:val="14"/>
                <w:lang w:val="en-GB"/>
              </w:rPr>
            </w:pPr>
          </w:p>
        </w:tc>
        <w:tc>
          <w:tcPr>
            <w:tcW w:w="812" w:type="dxa"/>
            <w:tcBorders>
              <w:top w:val="single" w:sz="4" w:space="0" w:color="auto"/>
            </w:tcBorders>
            <w:shd w:val="clear" w:color="auto" w:fill="auto"/>
            <w:vAlign w:val="bottom"/>
          </w:tcPr>
          <w:p w14:paraId="0A0D4AC5" w14:textId="77777777" w:rsidR="00293105" w:rsidRPr="00C070D4" w:rsidRDefault="00293105" w:rsidP="0021403F">
            <w:pPr>
              <w:pStyle w:val="BlockText"/>
              <w:ind w:left="0" w:right="-74"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3AFA27DB" w14:textId="77777777" w:rsidR="00293105" w:rsidRPr="00C070D4" w:rsidRDefault="00293105" w:rsidP="0021403F">
            <w:pPr>
              <w:pStyle w:val="BlockText"/>
              <w:ind w:left="0" w:right="-74"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29D7D08E" w14:textId="77777777" w:rsidR="00293105" w:rsidRPr="00C070D4" w:rsidRDefault="00293105" w:rsidP="0021403F">
            <w:pPr>
              <w:pStyle w:val="BlockText"/>
              <w:ind w:left="0" w:right="-74"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5768A2D0" w14:textId="77777777" w:rsidR="00293105" w:rsidRPr="00C070D4" w:rsidRDefault="00293105" w:rsidP="0021403F">
            <w:pPr>
              <w:pStyle w:val="BlockText"/>
              <w:ind w:left="0" w:right="-74" w:firstLine="0"/>
              <w:jc w:val="right"/>
              <w:rPr>
                <w:rFonts w:asciiTheme="minorHAnsi" w:hAnsiTheme="minorHAnsi" w:cstheme="minorHAnsi"/>
                <w:spacing w:val="-4"/>
                <w:sz w:val="14"/>
                <w:szCs w:val="14"/>
                <w:lang w:val="en-GB"/>
              </w:rPr>
            </w:pPr>
          </w:p>
        </w:tc>
        <w:tc>
          <w:tcPr>
            <w:tcW w:w="900" w:type="dxa"/>
            <w:tcBorders>
              <w:top w:val="single" w:sz="4" w:space="0" w:color="auto"/>
            </w:tcBorders>
            <w:shd w:val="clear" w:color="auto" w:fill="auto"/>
            <w:vAlign w:val="bottom"/>
          </w:tcPr>
          <w:p w14:paraId="643AED7C" w14:textId="77777777" w:rsidR="00293105" w:rsidRPr="00C070D4" w:rsidRDefault="00293105" w:rsidP="0021403F">
            <w:pPr>
              <w:pStyle w:val="BlockText"/>
              <w:ind w:left="0" w:right="-74" w:firstLine="0"/>
              <w:jc w:val="right"/>
              <w:rPr>
                <w:rFonts w:asciiTheme="minorHAnsi" w:hAnsiTheme="minorHAnsi" w:cstheme="minorHAnsi"/>
                <w:spacing w:val="-4"/>
                <w:sz w:val="14"/>
                <w:szCs w:val="14"/>
                <w:lang w:val="en-GB"/>
              </w:rPr>
            </w:pPr>
          </w:p>
        </w:tc>
        <w:tc>
          <w:tcPr>
            <w:tcW w:w="900" w:type="dxa"/>
            <w:tcBorders>
              <w:top w:val="single" w:sz="4" w:space="0" w:color="auto"/>
            </w:tcBorders>
            <w:shd w:val="clear" w:color="auto" w:fill="auto"/>
            <w:vAlign w:val="bottom"/>
          </w:tcPr>
          <w:p w14:paraId="43B5ABC7" w14:textId="77777777" w:rsidR="00293105" w:rsidRPr="00C070D4" w:rsidRDefault="00293105" w:rsidP="0021403F">
            <w:pPr>
              <w:pStyle w:val="BlockText"/>
              <w:ind w:left="0" w:right="-74" w:firstLine="0"/>
              <w:jc w:val="right"/>
              <w:rPr>
                <w:rFonts w:asciiTheme="minorHAnsi" w:hAnsiTheme="minorHAnsi" w:cstheme="minorHAnsi"/>
                <w:spacing w:val="-4"/>
                <w:sz w:val="14"/>
                <w:szCs w:val="14"/>
                <w:lang w:val="en-GB"/>
              </w:rPr>
            </w:pPr>
          </w:p>
        </w:tc>
      </w:tr>
      <w:tr w:rsidR="00293105" w:rsidRPr="0021403F" w14:paraId="323CD387" w14:textId="77777777" w:rsidTr="00A35CC6">
        <w:tc>
          <w:tcPr>
            <w:tcW w:w="2610" w:type="dxa"/>
            <w:shd w:val="clear" w:color="auto" w:fill="auto"/>
          </w:tcPr>
          <w:p w14:paraId="2BCBF6BC" w14:textId="77777777" w:rsidR="00293105" w:rsidRPr="0021403F" w:rsidRDefault="00293105" w:rsidP="0021403F">
            <w:pPr>
              <w:pStyle w:val="BlockText"/>
              <w:ind w:left="751" w:right="0" w:firstLine="5"/>
              <w:jc w:val="left"/>
              <w:rPr>
                <w:rFonts w:asciiTheme="minorHAnsi" w:hAnsiTheme="minorHAnsi" w:cstheme="minorHAnsi"/>
                <w:spacing w:val="-4"/>
                <w:sz w:val="14"/>
                <w:szCs w:val="14"/>
                <w:lang w:val="en-GB"/>
              </w:rPr>
            </w:pPr>
          </w:p>
        </w:tc>
        <w:tc>
          <w:tcPr>
            <w:tcW w:w="720" w:type="dxa"/>
            <w:shd w:val="clear" w:color="auto" w:fill="auto"/>
            <w:vAlign w:val="bottom"/>
          </w:tcPr>
          <w:p w14:paraId="4AC54C29" w14:textId="77777777" w:rsidR="00293105" w:rsidRPr="00C070D4" w:rsidRDefault="00A35CC6"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720" w:type="dxa"/>
            <w:shd w:val="clear" w:color="auto" w:fill="auto"/>
            <w:vAlign w:val="bottom"/>
          </w:tcPr>
          <w:p w14:paraId="0E078DC6" w14:textId="77777777" w:rsidR="00293105" w:rsidRPr="00C070D4" w:rsidRDefault="00A35CC6"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628" w:type="dxa"/>
            <w:shd w:val="clear" w:color="auto" w:fill="auto"/>
            <w:vAlign w:val="bottom"/>
          </w:tcPr>
          <w:p w14:paraId="52D6A657" w14:textId="77777777" w:rsidR="00293105" w:rsidRPr="00C070D4" w:rsidRDefault="00A35CC6"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812" w:type="dxa"/>
            <w:shd w:val="clear" w:color="auto" w:fill="auto"/>
            <w:vAlign w:val="bottom"/>
          </w:tcPr>
          <w:p w14:paraId="0FB84767" w14:textId="77777777" w:rsidR="00293105" w:rsidRPr="00C070D4" w:rsidRDefault="00A35CC6" w:rsidP="0021403F">
            <w:pPr>
              <w:spacing w:after="0" w:line="240" w:lineRule="auto"/>
              <w:ind w:right="-74"/>
              <w:jc w:val="right"/>
              <w:rPr>
                <w:rFonts w:cstheme="minorHAnsi"/>
                <w:spacing w:val="-4"/>
                <w:sz w:val="14"/>
                <w:szCs w:val="14"/>
              </w:rPr>
            </w:pPr>
            <w:r w:rsidRPr="00C070D4">
              <w:rPr>
                <w:rFonts w:cstheme="minorHAnsi"/>
                <w:spacing w:val="-4"/>
                <w:sz w:val="14"/>
                <w:szCs w:val="14"/>
              </w:rPr>
              <w:t>1,740,47</w:t>
            </w:r>
            <w:r w:rsidRPr="00C070D4">
              <w:rPr>
                <w:rFonts w:cs="Browallia New"/>
                <w:spacing w:val="-4"/>
                <w:sz w:val="14"/>
                <w:szCs w:val="17"/>
                <w:lang w:val="en-GB" w:bidi="th-TH"/>
              </w:rPr>
              <w:t>8</w:t>
            </w:r>
          </w:p>
        </w:tc>
        <w:tc>
          <w:tcPr>
            <w:tcW w:w="720" w:type="dxa"/>
            <w:shd w:val="clear" w:color="auto" w:fill="auto"/>
            <w:vAlign w:val="bottom"/>
          </w:tcPr>
          <w:p w14:paraId="2B97EE32" w14:textId="77777777" w:rsidR="00293105" w:rsidRPr="00C070D4" w:rsidRDefault="00A35CC6" w:rsidP="0021403F">
            <w:pPr>
              <w:spacing w:after="0" w:line="240" w:lineRule="auto"/>
              <w:ind w:right="-74"/>
              <w:jc w:val="right"/>
              <w:rPr>
                <w:rFonts w:cstheme="minorHAnsi"/>
                <w:spacing w:val="-4"/>
                <w:sz w:val="14"/>
                <w:szCs w:val="14"/>
                <w:cs/>
              </w:rPr>
            </w:pPr>
            <w:r w:rsidRPr="00C070D4">
              <w:rPr>
                <w:rFonts w:cstheme="minorHAnsi"/>
                <w:spacing w:val="-4"/>
                <w:sz w:val="14"/>
                <w:szCs w:val="14"/>
              </w:rPr>
              <w:t>-</w:t>
            </w:r>
          </w:p>
        </w:tc>
        <w:tc>
          <w:tcPr>
            <w:tcW w:w="720" w:type="dxa"/>
            <w:shd w:val="clear" w:color="auto" w:fill="auto"/>
            <w:vAlign w:val="bottom"/>
          </w:tcPr>
          <w:p w14:paraId="7E99BB58" w14:textId="77777777" w:rsidR="00293105" w:rsidRPr="00C070D4" w:rsidRDefault="00A35CC6"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720" w:type="dxa"/>
            <w:shd w:val="clear" w:color="auto" w:fill="auto"/>
            <w:vAlign w:val="bottom"/>
          </w:tcPr>
          <w:p w14:paraId="6AB50E3C" w14:textId="77777777" w:rsidR="00293105" w:rsidRPr="00C070D4" w:rsidRDefault="00A35CC6" w:rsidP="0021403F">
            <w:pPr>
              <w:spacing w:after="0" w:line="240" w:lineRule="auto"/>
              <w:ind w:right="-74"/>
              <w:jc w:val="right"/>
              <w:rPr>
                <w:rFonts w:cstheme="minorHAnsi"/>
                <w:spacing w:val="-4"/>
                <w:sz w:val="14"/>
                <w:szCs w:val="14"/>
              </w:rPr>
            </w:pPr>
            <w:r w:rsidRPr="00C070D4">
              <w:rPr>
                <w:rFonts w:cstheme="minorHAnsi"/>
                <w:spacing w:val="-4"/>
                <w:sz w:val="14"/>
                <w:szCs w:val="14"/>
              </w:rPr>
              <w:t>-</w:t>
            </w:r>
          </w:p>
        </w:tc>
        <w:tc>
          <w:tcPr>
            <w:tcW w:w="900" w:type="dxa"/>
            <w:shd w:val="clear" w:color="auto" w:fill="auto"/>
            <w:vAlign w:val="bottom"/>
          </w:tcPr>
          <w:p w14:paraId="3EF009F6" w14:textId="77777777" w:rsidR="00293105" w:rsidRPr="00C070D4" w:rsidRDefault="00A35CC6" w:rsidP="0021403F">
            <w:pPr>
              <w:spacing w:after="0" w:line="240" w:lineRule="auto"/>
              <w:ind w:right="-74"/>
              <w:jc w:val="right"/>
              <w:rPr>
                <w:rFonts w:cstheme="minorHAnsi"/>
                <w:spacing w:val="-4"/>
                <w:sz w:val="14"/>
                <w:szCs w:val="14"/>
              </w:rPr>
            </w:pPr>
            <w:r w:rsidRPr="00C070D4">
              <w:rPr>
                <w:rFonts w:cstheme="minorHAnsi"/>
                <w:spacing w:val="-4"/>
                <w:sz w:val="14"/>
                <w:szCs w:val="14"/>
              </w:rPr>
              <w:t>1,740,478</w:t>
            </w:r>
          </w:p>
        </w:tc>
        <w:tc>
          <w:tcPr>
            <w:tcW w:w="900" w:type="dxa"/>
            <w:shd w:val="clear" w:color="auto" w:fill="auto"/>
            <w:vAlign w:val="bottom"/>
          </w:tcPr>
          <w:p w14:paraId="19BAE701" w14:textId="77777777" w:rsidR="00293105" w:rsidRPr="00C070D4" w:rsidRDefault="00293105" w:rsidP="0021403F">
            <w:pPr>
              <w:spacing w:after="0" w:line="240" w:lineRule="auto"/>
              <w:ind w:right="-74"/>
              <w:jc w:val="right"/>
              <w:rPr>
                <w:rFonts w:cstheme="minorHAnsi"/>
                <w:spacing w:val="-4"/>
                <w:sz w:val="14"/>
                <w:szCs w:val="14"/>
              </w:rPr>
            </w:pPr>
          </w:p>
        </w:tc>
      </w:tr>
      <w:tr w:rsidR="00293105" w:rsidRPr="0021403F" w14:paraId="19B8CD5B" w14:textId="77777777" w:rsidTr="00A35CC6">
        <w:tc>
          <w:tcPr>
            <w:tcW w:w="2610" w:type="dxa"/>
            <w:shd w:val="clear" w:color="auto" w:fill="auto"/>
          </w:tcPr>
          <w:p w14:paraId="628BA46D" w14:textId="77777777" w:rsidR="00293105" w:rsidRPr="0021403F" w:rsidRDefault="00293105" w:rsidP="0021403F">
            <w:pPr>
              <w:pStyle w:val="BlockText"/>
              <w:ind w:left="751" w:right="0" w:firstLine="5"/>
              <w:jc w:val="both"/>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222FE741"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22C7738B"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628" w:type="dxa"/>
            <w:tcBorders>
              <w:top w:val="single" w:sz="4" w:space="0" w:color="auto"/>
            </w:tcBorders>
            <w:shd w:val="clear" w:color="auto" w:fill="auto"/>
            <w:vAlign w:val="bottom"/>
          </w:tcPr>
          <w:p w14:paraId="58A8678C"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812" w:type="dxa"/>
            <w:tcBorders>
              <w:top w:val="single" w:sz="4" w:space="0" w:color="auto"/>
            </w:tcBorders>
            <w:shd w:val="clear" w:color="auto" w:fill="auto"/>
            <w:vAlign w:val="bottom"/>
          </w:tcPr>
          <w:p w14:paraId="4F994DB6"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47470F84"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0C2B10F9"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6B36E803"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900" w:type="dxa"/>
            <w:tcBorders>
              <w:top w:val="single" w:sz="4" w:space="0" w:color="auto"/>
            </w:tcBorders>
            <w:shd w:val="clear" w:color="auto" w:fill="auto"/>
            <w:vAlign w:val="bottom"/>
          </w:tcPr>
          <w:p w14:paraId="346FA6D6"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900" w:type="dxa"/>
            <w:tcBorders>
              <w:top w:val="single" w:sz="4" w:space="0" w:color="auto"/>
            </w:tcBorders>
            <w:shd w:val="clear" w:color="auto" w:fill="auto"/>
            <w:vAlign w:val="bottom"/>
          </w:tcPr>
          <w:p w14:paraId="3A604160" w14:textId="77777777" w:rsidR="00293105" w:rsidRPr="00C070D4" w:rsidRDefault="00293105" w:rsidP="0021403F">
            <w:pPr>
              <w:pStyle w:val="BlockText"/>
              <w:ind w:left="0" w:right="-72" w:firstLine="0"/>
              <w:jc w:val="center"/>
              <w:rPr>
                <w:rFonts w:asciiTheme="minorHAnsi" w:hAnsiTheme="minorHAnsi" w:cstheme="minorHAnsi"/>
                <w:spacing w:val="-4"/>
                <w:sz w:val="14"/>
                <w:szCs w:val="14"/>
                <w:lang w:val="en-GB"/>
              </w:rPr>
            </w:pPr>
          </w:p>
        </w:tc>
      </w:tr>
      <w:tr w:rsidR="00293105" w:rsidRPr="0021403F" w14:paraId="2E0AF930" w14:textId="77777777" w:rsidTr="00A35CC6">
        <w:tc>
          <w:tcPr>
            <w:tcW w:w="2610" w:type="dxa"/>
            <w:shd w:val="clear" w:color="auto" w:fill="auto"/>
          </w:tcPr>
          <w:p w14:paraId="61AAC87D" w14:textId="77777777" w:rsidR="00293105" w:rsidRPr="0021403F" w:rsidRDefault="00293105" w:rsidP="0021403F">
            <w:pPr>
              <w:pStyle w:val="BlockText"/>
              <w:ind w:left="751" w:right="0" w:firstLine="5"/>
              <w:jc w:val="both"/>
              <w:rPr>
                <w:rFonts w:asciiTheme="minorHAnsi" w:hAnsiTheme="minorHAnsi" w:cstheme="minorHAnsi"/>
                <w:b/>
                <w:bCs/>
                <w:spacing w:val="-4"/>
                <w:sz w:val="14"/>
                <w:szCs w:val="14"/>
                <w:lang w:val="en-GB"/>
              </w:rPr>
            </w:pPr>
            <w:r w:rsidRPr="0021403F">
              <w:rPr>
                <w:rFonts w:asciiTheme="minorHAnsi" w:hAnsiTheme="minorHAnsi" w:cstheme="minorHAnsi"/>
                <w:b/>
                <w:bCs/>
                <w:spacing w:val="-4"/>
                <w:sz w:val="14"/>
                <w:szCs w:val="14"/>
                <w:lang w:val="en-GB"/>
              </w:rPr>
              <w:t>Financial liabilities</w:t>
            </w:r>
          </w:p>
        </w:tc>
        <w:tc>
          <w:tcPr>
            <w:tcW w:w="720" w:type="dxa"/>
            <w:shd w:val="clear" w:color="auto" w:fill="auto"/>
            <w:vAlign w:val="bottom"/>
          </w:tcPr>
          <w:p w14:paraId="6FDA5898"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shd w:val="clear" w:color="auto" w:fill="auto"/>
            <w:vAlign w:val="bottom"/>
          </w:tcPr>
          <w:p w14:paraId="2685C2B8"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628" w:type="dxa"/>
            <w:shd w:val="clear" w:color="auto" w:fill="auto"/>
            <w:vAlign w:val="bottom"/>
          </w:tcPr>
          <w:p w14:paraId="748BDE4A"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812" w:type="dxa"/>
            <w:shd w:val="clear" w:color="auto" w:fill="auto"/>
            <w:vAlign w:val="bottom"/>
          </w:tcPr>
          <w:p w14:paraId="34DBA7BB"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shd w:val="clear" w:color="auto" w:fill="auto"/>
            <w:vAlign w:val="bottom"/>
          </w:tcPr>
          <w:p w14:paraId="69BE8BAB"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shd w:val="clear" w:color="auto" w:fill="auto"/>
            <w:vAlign w:val="bottom"/>
          </w:tcPr>
          <w:p w14:paraId="4E011E0D"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720" w:type="dxa"/>
            <w:shd w:val="clear" w:color="auto" w:fill="auto"/>
            <w:vAlign w:val="bottom"/>
          </w:tcPr>
          <w:p w14:paraId="1BEAA706"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900" w:type="dxa"/>
            <w:shd w:val="clear" w:color="auto" w:fill="auto"/>
            <w:vAlign w:val="bottom"/>
          </w:tcPr>
          <w:p w14:paraId="141663E7" w14:textId="77777777" w:rsidR="00293105" w:rsidRPr="00C070D4" w:rsidRDefault="00293105" w:rsidP="0021403F">
            <w:pPr>
              <w:pStyle w:val="BlockText"/>
              <w:ind w:left="0" w:right="-72" w:firstLine="0"/>
              <w:jc w:val="right"/>
              <w:rPr>
                <w:rFonts w:asciiTheme="minorHAnsi" w:hAnsiTheme="minorHAnsi" w:cstheme="minorHAnsi"/>
                <w:spacing w:val="-4"/>
                <w:sz w:val="14"/>
                <w:szCs w:val="14"/>
                <w:lang w:val="en-GB"/>
              </w:rPr>
            </w:pPr>
          </w:p>
        </w:tc>
        <w:tc>
          <w:tcPr>
            <w:tcW w:w="900" w:type="dxa"/>
            <w:shd w:val="clear" w:color="auto" w:fill="auto"/>
            <w:vAlign w:val="bottom"/>
          </w:tcPr>
          <w:p w14:paraId="3A035CC6" w14:textId="77777777" w:rsidR="00293105" w:rsidRPr="00C070D4" w:rsidRDefault="00293105" w:rsidP="0021403F">
            <w:pPr>
              <w:pStyle w:val="BlockText"/>
              <w:ind w:left="0" w:right="-72" w:firstLine="0"/>
              <w:jc w:val="center"/>
              <w:rPr>
                <w:rFonts w:asciiTheme="minorHAnsi" w:hAnsiTheme="minorHAnsi" w:cstheme="minorHAnsi"/>
                <w:spacing w:val="-4"/>
                <w:sz w:val="14"/>
                <w:szCs w:val="14"/>
                <w:lang w:val="en-GB"/>
              </w:rPr>
            </w:pPr>
          </w:p>
        </w:tc>
      </w:tr>
      <w:tr w:rsidR="00675FD9" w:rsidRPr="0021403F" w14:paraId="5918D711" w14:textId="77777777" w:rsidTr="00A35CC6">
        <w:tc>
          <w:tcPr>
            <w:tcW w:w="2610" w:type="dxa"/>
            <w:shd w:val="clear" w:color="auto" w:fill="auto"/>
          </w:tcPr>
          <w:p w14:paraId="7606776F" w14:textId="77777777" w:rsidR="00675FD9" w:rsidRPr="0021403F" w:rsidRDefault="00675FD9" w:rsidP="0021403F">
            <w:pPr>
              <w:pStyle w:val="BlockText"/>
              <w:ind w:left="751" w:right="0" w:firstLine="5"/>
              <w:jc w:val="left"/>
              <w:rPr>
                <w:rFonts w:asciiTheme="minorHAnsi" w:hAnsiTheme="minorHAnsi" w:cstheme="minorHAnsi"/>
                <w:spacing w:val="-4"/>
                <w:sz w:val="14"/>
                <w:szCs w:val="14"/>
                <w:lang w:val="en-GB"/>
              </w:rPr>
            </w:pPr>
            <w:r w:rsidRPr="0021403F">
              <w:rPr>
                <w:rFonts w:asciiTheme="minorHAnsi" w:hAnsiTheme="minorHAnsi" w:cstheme="minorHAnsi"/>
                <w:spacing w:val="-4"/>
                <w:sz w:val="14"/>
                <w:szCs w:val="14"/>
                <w:lang w:val="en-GB"/>
              </w:rPr>
              <w:t xml:space="preserve">Long-term borrowings from </w:t>
            </w:r>
          </w:p>
          <w:p w14:paraId="7120C4B9" w14:textId="77777777" w:rsidR="00675FD9" w:rsidRPr="0021403F" w:rsidRDefault="0021403F" w:rsidP="0021403F">
            <w:pPr>
              <w:pStyle w:val="BlockText"/>
              <w:tabs>
                <w:tab w:val="left" w:pos="893"/>
              </w:tabs>
              <w:ind w:left="751" w:right="0" w:firstLine="5"/>
              <w:jc w:val="left"/>
              <w:rPr>
                <w:rFonts w:asciiTheme="minorHAnsi" w:hAnsiTheme="minorHAnsi" w:cstheme="minorHAnsi"/>
                <w:spacing w:val="-4"/>
                <w:sz w:val="14"/>
                <w:szCs w:val="14"/>
                <w:lang w:val="en-GB"/>
              </w:rPr>
            </w:pPr>
            <w:r>
              <w:rPr>
                <w:rFonts w:asciiTheme="minorHAnsi" w:hAnsiTheme="minorHAnsi" w:cstheme="minorHAnsi"/>
                <w:spacing w:val="-4"/>
                <w:sz w:val="14"/>
                <w:szCs w:val="14"/>
                <w:lang w:val="en-GB"/>
              </w:rPr>
              <w:t xml:space="preserve">   </w:t>
            </w:r>
            <w:r w:rsidR="00675FD9" w:rsidRPr="0021403F">
              <w:rPr>
                <w:rFonts w:asciiTheme="minorHAnsi" w:hAnsiTheme="minorHAnsi" w:cstheme="minorHAnsi"/>
                <w:spacing w:val="-4"/>
                <w:sz w:val="14"/>
                <w:szCs w:val="14"/>
                <w:lang w:val="en-GB"/>
              </w:rPr>
              <w:t>a related party</w:t>
            </w:r>
          </w:p>
        </w:tc>
        <w:tc>
          <w:tcPr>
            <w:tcW w:w="720" w:type="dxa"/>
            <w:shd w:val="clear" w:color="auto" w:fill="auto"/>
            <w:vAlign w:val="bottom"/>
          </w:tcPr>
          <w:p w14:paraId="1127E086"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720" w:type="dxa"/>
            <w:shd w:val="clear" w:color="auto" w:fill="auto"/>
            <w:vAlign w:val="bottom"/>
          </w:tcPr>
          <w:p w14:paraId="41DD3D23"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628" w:type="dxa"/>
            <w:shd w:val="clear" w:color="auto" w:fill="auto"/>
            <w:vAlign w:val="bottom"/>
          </w:tcPr>
          <w:p w14:paraId="5F7F33FE"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812" w:type="dxa"/>
            <w:shd w:val="clear" w:color="auto" w:fill="auto"/>
            <w:vAlign w:val="bottom"/>
          </w:tcPr>
          <w:p w14:paraId="2DFA6DAB"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720" w:type="dxa"/>
            <w:shd w:val="clear" w:color="auto" w:fill="auto"/>
            <w:vAlign w:val="bottom"/>
          </w:tcPr>
          <w:p w14:paraId="7B4DFD27" w14:textId="77777777" w:rsidR="00675FD9" w:rsidRPr="0021403F" w:rsidRDefault="00675FD9" w:rsidP="0021403F">
            <w:pPr>
              <w:spacing w:after="0" w:line="240" w:lineRule="auto"/>
              <w:ind w:right="-74"/>
              <w:jc w:val="right"/>
              <w:rPr>
                <w:rFonts w:cstheme="minorHAnsi"/>
                <w:spacing w:val="-4"/>
                <w:sz w:val="14"/>
                <w:szCs w:val="14"/>
                <w:cs/>
              </w:rPr>
            </w:pPr>
            <w:r w:rsidRPr="0021403F">
              <w:rPr>
                <w:rFonts w:cstheme="minorHAnsi"/>
                <w:spacing w:val="-4"/>
                <w:sz w:val="14"/>
                <w:szCs w:val="14"/>
              </w:rPr>
              <w:t>480,000</w:t>
            </w:r>
          </w:p>
        </w:tc>
        <w:tc>
          <w:tcPr>
            <w:tcW w:w="720" w:type="dxa"/>
            <w:shd w:val="clear" w:color="auto" w:fill="auto"/>
            <w:vAlign w:val="bottom"/>
          </w:tcPr>
          <w:p w14:paraId="79F5BEAB"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720" w:type="dxa"/>
            <w:shd w:val="clear" w:color="auto" w:fill="auto"/>
            <w:vAlign w:val="bottom"/>
          </w:tcPr>
          <w:p w14:paraId="63A0AFEA"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900" w:type="dxa"/>
            <w:shd w:val="clear" w:color="auto" w:fill="auto"/>
            <w:vAlign w:val="bottom"/>
          </w:tcPr>
          <w:p w14:paraId="26897F59"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fldChar w:fldCharType="begin"/>
            </w:r>
            <w:r w:rsidRPr="0021403F">
              <w:rPr>
                <w:rFonts w:cstheme="minorHAnsi"/>
                <w:spacing w:val="-4"/>
                <w:sz w:val="14"/>
                <w:szCs w:val="14"/>
              </w:rPr>
              <w:instrText xml:space="preserve"> =SUM(left) </w:instrText>
            </w:r>
            <w:r w:rsidRPr="0021403F">
              <w:rPr>
                <w:rFonts w:cstheme="minorHAnsi"/>
                <w:spacing w:val="-4"/>
                <w:sz w:val="14"/>
                <w:szCs w:val="14"/>
              </w:rPr>
              <w:fldChar w:fldCharType="separate"/>
            </w:r>
            <w:r w:rsidRPr="0021403F">
              <w:rPr>
                <w:rFonts w:cstheme="minorHAnsi"/>
                <w:spacing w:val="-4"/>
                <w:sz w:val="14"/>
                <w:szCs w:val="14"/>
              </w:rPr>
              <w:t>480,000</w:t>
            </w:r>
            <w:r w:rsidRPr="0021403F">
              <w:rPr>
                <w:rFonts w:cstheme="minorHAnsi"/>
                <w:spacing w:val="-4"/>
                <w:sz w:val="14"/>
                <w:szCs w:val="14"/>
              </w:rPr>
              <w:fldChar w:fldCharType="end"/>
            </w:r>
          </w:p>
        </w:tc>
        <w:tc>
          <w:tcPr>
            <w:tcW w:w="900" w:type="dxa"/>
            <w:shd w:val="clear" w:color="auto" w:fill="auto"/>
            <w:vAlign w:val="bottom"/>
          </w:tcPr>
          <w:p w14:paraId="03E73CEC"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6.05 - 6.14</w:t>
            </w:r>
          </w:p>
        </w:tc>
      </w:tr>
      <w:tr w:rsidR="00293105" w:rsidRPr="0021403F" w14:paraId="5F4A638E" w14:textId="77777777" w:rsidTr="00A35CC6">
        <w:tc>
          <w:tcPr>
            <w:tcW w:w="2610" w:type="dxa"/>
            <w:shd w:val="clear" w:color="auto" w:fill="auto"/>
          </w:tcPr>
          <w:p w14:paraId="28FF7CE5" w14:textId="77777777" w:rsidR="00293105" w:rsidRPr="0021403F" w:rsidRDefault="00293105" w:rsidP="0021403F">
            <w:pPr>
              <w:pStyle w:val="BlockText"/>
              <w:ind w:left="751" w:right="0" w:hanging="173"/>
              <w:jc w:val="lef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6C672F3C" w14:textId="77777777" w:rsidR="00293105" w:rsidRPr="0021403F" w:rsidRDefault="00293105" w:rsidP="0021403F">
            <w:pPr>
              <w:pStyle w:val="BlockText"/>
              <w:ind w:left="0" w:right="-74"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4D8C0D07" w14:textId="77777777" w:rsidR="00293105" w:rsidRPr="0021403F" w:rsidRDefault="00293105" w:rsidP="0021403F">
            <w:pPr>
              <w:pStyle w:val="BlockText"/>
              <w:ind w:left="0" w:right="-74" w:firstLine="0"/>
              <w:jc w:val="right"/>
              <w:rPr>
                <w:rFonts w:asciiTheme="minorHAnsi" w:hAnsiTheme="minorHAnsi" w:cstheme="minorHAnsi"/>
                <w:spacing w:val="-4"/>
                <w:sz w:val="14"/>
                <w:szCs w:val="14"/>
                <w:lang w:val="en-GB"/>
              </w:rPr>
            </w:pPr>
          </w:p>
        </w:tc>
        <w:tc>
          <w:tcPr>
            <w:tcW w:w="628" w:type="dxa"/>
            <w:tcBorders>
              <w:top w:val="single" w:sz="4" w:space="0" w:color="auto"/>
            </w:tcBorders>
            <w:shd w:val="clear" w:color="auto" w:fill="auto"/>
            <w:vAlign w:val="bottom"/>
          </w:tcPr>
          <w:p w14:paraId="10DCA5AE" w14:textId="77777777" w:rsidR="00293105" w:rsidRPr="0021403F" w:rsidRDefault="00293105" w:rsidP="0021403F">
            <w:pPr>
              <w:pStyle w:val="BlockText"/>
              <w:ind w:left="0" w:right="-74" w:firstLine="0"/>
              <w:jc w:val="right"/>
              <w:rPr>
                <w:rFonts w:asciiTheme="minorHAnsi" w:hAnsiTheme="minorHAnsi" w:cstheme="minorHAnsi"/>
                <w:spacing w:val="-4"/>
                <w:sz w:val="14"/>
                <w:szCs w:val="14"/>
                <w:lang w:val="en-GB"/>
              </w:rPr>
            </w:pPr>
          </w:p>
        </w:tc>
        <w:tc>
          <w:tcPr>
            <w:tcW w:w="812" w:type="dxa"/>
            <w:tcBorders>
              <w:top w:val="single" w:sz="4" w:space="0" w:color="auto"/>
            </w:tcBorders>
            <w:shd w:val="clear" w:color="auto" w:fill="auto"/>
            <w:vAlign w:val="bottom"/>
          </w:tcPr>
          <w:p w14:paraId="7BCCB968" w14:textId="77777777" w:rsidR="00293105" w:rsidRPr="0021403F" w:rsidRDefault="00293105" w:rsidP="0021403F">
            <w:pPr>
              <w:pStyle w:val="BlockText"/>
              <w:ind w:left="0" w:right="-74"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77F1C9A2" w14:textId="77777777" w:rsidR="00293105" w:rsidRPr="0021403F" w:rsidRDefault="00293105" w:rsidP="0021403F">
            <w:pPr>
              <w:pStyle w:val="BlockText"/>
              <w:ind w:left="0" w:right="-74"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11D139A0" w14:textId="77777777" w:rsidR="00293105" w:rsidRPr="0021403F" w:rsidRDefault="00293105" w:rsidP="0021403F">
            <w:pPr>
              <w:pStyle w:val="BlockText"/>
              <w:ind w:left="0" w:right="-74" w:firstLine="0"/>
              <w:jc w:val="right"/>
              <w:rPr>
                <w:rFonts w:asciiTheme="minorHAnsi" w:hAnsiTheme="minorHAnsi" w:cstheme="minorHAnsi"/>
                <w:spacing w:val="-4"/>
                <w:sz w:val="14"/>
                <w:szCs w:val="14"/>
                <w:lang w:val="en-GB"/>
              </w:rPr>
            </w:pPr>
          </w:p>
        </w:tc>
        <w:tc>
          <w:tcPr>
            <w:tcW w:w="720" w:type="dxa"/>
            <w:tcBorders>
              <w:top w:val="single" w:sz="4" w:space="0" w:color="auto"/>
            </w:tcBorders>
            <w:shd w:val="clear" w:color="auto" w:fill="auto"/>
            <w:vAlign w:val="bottom"/>
          </w:tcPr>
          <w:p w14:paraId="229C66A6" w14:textId="77777777" w:rsidR="00293105" w:rsidRPr="0021403F" w:rsidRDefault="00293105" w:rsidP="0021403F">
            <w:pPr>
              <w:pStyle w:val="BlockText"/>
              <w:ind w:left="0" w:right="-74" w:firstLine="0"/>
              <w:jc w:val="right"/>
              <w:rPr>
                <w:rFonts w:asciiTheme="minorHAnsi" w:hAnsiTheme="minorHAnsi" w:cstheme="minorHAnsi"/>
                <w:spacing w:val="-4"/>
                <w:sz w:val="14"/>
                <w:szCs w:val="14"/>
                <w:lang w:val="en-GB"/>
              </w:rPr>
            </w:pPr>
          </w:p>
        </w:tc>
        <w:tc>
          <w:tcPr>
            <w:tcW w:w="900" w:type="dxa"/>
            <w:tcBorders>
              <w:top w:val="single" w:sz="4" w:space="0" w:color="auto"/>
            </w:tcBorders>
            <w:shd w:val="clear" w:color="auto" w:fill="auto"/>
            <w:vAlign w:val="bottom"/>
          </w:tcPr>
          <w:p w14:paraId="651AB8A2" w14:textId="77777777" w:rsidR="00293105" w:rsidRPr="0021403F" w:rsidRDefault="00293105" w:rsidP="0021403F">
            <w:pPr>
              <w:pStyle w:val="BlockText"/>
              <w:ind w:left="0" w:right="-74" w:firstLine="0"/>
              <w:jc w:val="right"/>
              <w:rPr>
                <w:rFonts w:asciiTheme="minorHAnsi" w:hAnsiTheme="minorHAnsi" w:cstheme="minorHAnsi"/>
                <w:spacing w:val="-4"/>
                <w:sz w:val="14"/>
                <w:szCs w:val="14"/>
                <w:lang w:val="en-GB"/>
              </w:rPr>
            </w:pPr>
          </w:p>
        </w:tc>
        <w:tc>
          <w:tcPr>
            <w:tcW w:w="900" w:type="dxa"/>
            <w:tcBorders>
              <w:top w:val="single" w:sz="4" w:space="0" w:color="auto"/>
            </w:tcBorders>
            <w:shd w:val="clear" w:color="auto" w:fill="auto"/>
            <w:vAlign w:val="bottom"/>
          </w:tcPr>
          <w:p w14:paraId="4D29FFE2" w14:textId="77777777" w:rsidR="00293105" w:rsidRPr="0021403F" w:rsidRDefault="00293105" w:rsidP="0021403F">
            <w:pPr>
              <w:pStyle w:val="BlockText"/>
              <w:ind w:left="0" w:right="-74" w:firstLine="0"/>
              <w:jc w:val="right"/>
              <w:rPr>
                <w:rFonts w:asciiTheme="minorHAnsi" w:hAnsiTheme="minorHAnsi" w:cstheme="minorHAnsi"/>
                <w:spacing w:val="-4"/>
                <w:sz w:val="14"/>
                <w:szCs w:val="14"/>
                <w:lang w:val="en-GB"/>
              </w:rPr>
            </w:pPr>
          </w:p>
        </w:tc>
      </w:tr>
      <w:tr w:rsidR="00675FD9" w:rsidRPr="0021403F" w14:paraId="20B162E0" w14:textId="77777777" w:rsidTr="00A35CC6">
        <w:tc>
          <w:tcPr>
            <w:tcW w:w="2610" w:type="dxa"/>
            <w:shd w:val="clear" w:color="auto" w:fill="auto"/>
          </w:tcPr>
          <w:p w14:paraId="43DA325A" w14:textId="77777777" w:rsidR="00675FD9" w:rsidRPr="0021403F" w:rsidRDefault="00675FD9" w:rsidP="0021403F">
            <w:pPr>
              <w:pStyle w:val="BlockText"/>
              <w:ind w:left="751" w:right="0"/>
              <w:jc w:val="both"/>
              <w:rPr>
                <w:rFonts w:asciiTheme="minorHAnsi" w:hAnsiTheme="minorHAnsi" w:cstheme="minorHAnsi"/>
                <w:spacing w:val="-4"/>
                <w:sz w:val="14"/>
                <w:szCs w:val="14"/>
                <w:lang w:val="en-GB"/>
              </w:rPr>
            </w:pPr>
          </w:p>
        </w:tc>
        <w:tc>
          <w:tcPr>
            <w:tcW w:w="720" w:type="dxa"/>
            <w:tcBorders>
              <w:bottom w:val="single" w:sz="4" w:space="0" w:color="auto"/>
            </w:tcBorders>
            <w:shd w:val="clear" w:color="auto" w:fill="auto"/>
            <w:vAlign w:val="bottom"/>
          </w:tcPr>
          <w:p w14:paraId="24CA7286"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720" w:type="dxa"/>
            <w:tcBorders>
              <w:bottom w:val="single" w:sz="4" w:space="0" w:color="auto"/>
            </w:tcBorders>
            <w:shd w:val="clear" w:color="auto" w:fill="auto"/>
            <w:vAlign w:val="bottom"/>
          </w:tcPr>
          <w:p w14:paraId="059851A1"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628" w:type="dxa"/>
            <w:tcBorders>
              <w:bottom w:val="single" w:sz="4" w:space="0" w:color="auto"/>
            </w:tcBorders>
            <w:shd w:val="clear" w:color="auto" w:fill="auto"/>
            <w:vAlign w:val="bottom"/>
          </w:tcPr>
          <w:p w14:paraId="3F8043E3"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812" w:type="dxa"/>
            <w:tcBorders>
              <w:bottom w:val="single" w:sz="4" w:space="0" w:color="auto"/>
            </w:tcBorders>
            <w:shd w:val="clear" w:color="auto" w:fill="auto"/>
            <w:vAlign w:val="bottom"/>
          </w:tcPr>
          <w:p w14:paraId="36B9305C"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720" w:type="dxa"/>
            <w:tcBorders>
              <w:bottom w:val="single" w:sz="4" w:space="0" w:color="auto"/>
            </w:tcBorders>
            <w:shd w:val="clear" w:color="auto" w:fill="auto"/>
            <w:vAlign w:val="bottom"/>
          </w:tcPr>
          <w:p w14:paraId="79810B8A"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fldChar w:fldCharType="begin"/>
            </w:r>
            <w:r w:rsidRPr="0021403F">
              <w:rPr>
                <w:rFonts w:cstheme="minorHAnsi"/>
                <w:spacing w:val="-4"/>
                <w:sz w:val="14"/>
                <w:szCs w:val="14"/>
              </w:rPr>
              <w:instrText xml:space="preserve"> =SUM(ABOVE) </w:instrText>
            </w:r>
            <w:r w:rsidRPr="0021403F">
              <w:rPr>
                <w:rFonts w:cstheme="minorHAnsi"/>
                <w:spacing w:val="-4"/>
                <w:sz w:val="14"/>
                <w:szCs w:val="14"/>
              </w:rPr>
              <w:fldChar w:fldCharType="separate"/>
            </w:r>
            <w:r w:rsidRPr="0021403F">
              <w:rPr>
                <w:rFonts w:cstheme="minorHAnsi"/>
                <w:spacing w:val="-4"/>
                <w:sz w:val="14"/>
                <w:szCs w:val="14"/>
              </w:rPr>
              <w:t>480,000</w:t>
            </w:r>
            <w:r w:rsidRPr="0021403F">
              <w:rPr>
                <w:rFonts w:cstheme="minorHAnsi"/>
                <w:spacing w:val="-4"/>
                <w:sz w:val="14"/>
                <w:szCs w:val="14"/>
              </w:rPr>
              <w:fldChar w:fldCharType="end"/>
            </w:r>
          </w:p>
        </w:tc>
        <w:tc>
          <w:tcPr>
            <w:tcW w:w="720" w:type="dxa"/>
            <w:tcBorders>
              <w:bottom w:val="single" w:sz="4" w:space="0" w:color="auto"/>
            </w:tcBorders>
            <w:shd w:val="clear" w:color="auto" w:fill="auto"/>
            <w:vAlign w:val="bottom"/>
          </w:tcPr>
          <w:p w14:paraId="66A4B055"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720" w:type="dxa"/>
            <w:tcBorders>
              <w:bottom w:val="single" w:sz="4" w:space="0" w:color="auto"/>
            </w:tcBorders>
            <w:shd w:val="clear" w:color="auto" w:fill="auto"/>
            <w:vAlign w:val="bottom"/>
          </w:tcPr>
          <w:p w14:paraId="570D88D1"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t>-</w:t>
            </w:r>
          </w:p>
        </w:tc>
        <w:tc>
          <w:tcPr>
            <w:tcW w:w="900" w:type="dxa"/>
            <w:tcBorders>
              <w:bottom w:val="single" w:sz="4" w:space="0" w:color="auto"/>
            </w:tcBorders>
            <w:shd w:val="clear" w:color="auto" w:fill="auto"/>
            <w:vAlign w:val="bottom"/>
          </w:tcPr>
          <w:p w14:paraId="3D468EE5" w14:textId="77777777" w:rsidR="00675FD9" w:rsidRPr="0021403F" w:rsidRDefault="00675FD9" w:rsidP="0021403F">
            <w:pPr>
              <w:spacing w:after="0" w:line="240" w:lineRule="auto"/>
              <w:ind w:right="-74"/>
              <w:jc w:val="right"/>
              <w:rPr>
                <w:rFonts w:cstheme="minorHAnsi"/>
                <w:spacing w:val="-4"/>
                <w:sz w:val="14"/>
                <w:szCs w:val="14"/>
              </w:rPr>
            </w:pPr>
            <w:r w:rsidRPr="0021403F">
              <w:rPr>
                <w:rFonts w:cstheme="minorHAnsi"/>
                <w:spacing w:val="-4"/>
                <w:sz w:val="14"/>
                <w:szCs w:val="14"/>
              </w:rPr>
              <w:fldChar w:fldCharType="begin"/>
            </w:r>
            <w:r w:rsidRPr="0021403F">
              <w:rPr>
                <w:rFonts w:cstheme="minorHAnsi"/>
                <w:spacing w:val="-4"/>
                <w:sz w:val="14"/>
                <w:szCs w:val="14"/>
              </w:rPr>
              <w:instrText xml:space="preserve"> =SUM(ABOVE) </w:instrText>
            </w:r>
            <w:r w:rsidRPr="0021403F">
              <w:rPr>
                <w:rFonts w:cstheme="minorHAnsi"/>
                <w:spacing w:val="-4"/>
                <w:sz w:val="14"/>
                <w:szCs w:val="14"/>
              </w:rPr>
              <w:fldChar w:fldCharType="separate"/>
            </w:r>
            <w:r w:rsidRPr="0021403F">
              <w:rPr>
                <w:rFonts w:cstheme="minorHAnsi"/>
                <w:spacing w:val="-4"/>
                <w:sz w:val="14"/>
                <w:szCs w:val="14"/>
              </w:rPr>
              <w:t>480,000</w:t>
            </w:r>
            <w:r w:rsidRPr="0021403F">
              <w:rPr>
                <w:rFonts w:cstheme="minorHAnsi"/>
                <w:spacing w:val="-4"/>
                <w:sz w:val="14"/>
                <w:szCs w:val="14"/>
              </w:rPr>
              <w:fldChar w:fldCharType="end"/>
            </w:r>
          </w:p>
        </w:tc>
        <w:tc>
          <w:tcPr>
            <w:tcW w:w="900" w:type="dxa"/>
            <w:tcBorders>
              <w:bottom w:val="single" w:sz="4" w:space="0" w:color="auto"/>
            </w:tcBorders>
            <w:shd w:val="clear" w:color="auto" w:fill="auto"/>
            <w:vAlign w:val="bottom"/>
          </w:tcPr>
          <w:p w14:paraId="56E4C048" w14:textId="77777777" w:rsidR="00675FD9" w:rsidRPr="0021403F" w:rsidRDefault="00675FD9" w:rsidP="0021403F">
            <w:pPr>
              <w:spacing w:after="0" w:line="240" w:lineRule="auto"/>
              <w:ind w:right="-74"/>
              <w:jc w:val="right"/>
              <w:rPr>
                <w:rFonts w:cstheme="minorHAnsi"/>
                <w:spacing w:val="-4"/>
                <w:sz w:val="14"/>
                <w:szCs w:val="14"/>
              </w:rPr>
            </w:pPr>
          </w:p>
        </w:tc>
      </w:tr>
    </w:tbl>
    <w:p w14:paraId="502AE13F" w14:textId="77777777" w:rsidR="003C64BA" w:rsidRPr="009329AA" w:rsidRDefault="003C64BA" w:rsidP="003C64BA">
      <w:pPr>
        <w:pStyle w:val="BlockText"/>
        <w:ind w:left="1080" w:right="0" w:firstLine="0"/>
        <w:jc w:val="both"/>
        <w:rPr>
          <w:rFonts w:asciiTheme="minorHAnsi" w:hAnsiTheme="minorHAnsi" w:cstheme="minorHAnsi"/>
          <w:sz w:val="20"/>
          <w:szCs w:val="20"/>
          <w:lang w:val="en-GB"/>
        </w:rPr>
      </w:pPr>
    </w:p>
    <w:p w14:paraId="18101EBB" w14:textId="77777777" w:rsidR="00A23D38" w:rsidRPr="009329AA" w:rsidRDefault="00A23D38" w:rsidP="00FC0369">
      <w:pPr>
        <w:pStyle w:val="BlockText"/>
        <w:ind w:left="1080" w:right="0" w:firstLine="0"/>
        <w:jc w:val="both"/>
        <w:rPr>
          <w:rFonts w:asciiTheme="minorHAnsi" w:hAnsiTheme="minorHAnsi"/>
          <w:sz w:val="20"/>
          <w:szCs w:val="20"/>
          <w:cs/>
          <w:lang w:val="en-GB"/>
        </w:rPr>
        <w:sectPr w:rsidR="00A23D38" w:rsidRPr="009329AA" w:rsidSect="00091C6D">
          <w:headerReference w:type="default" r:id="rId8"/>
          <w:footerReference w:type="default" r:id="rId9"/>
          <w:pgSz w:w="11907" w:h="16840" w:code="9"/>
          <w:pgMar w:top="1440" w:right="720" w:bottom="720" w:left="1728" w:header="706" w:footer="706" w:gutter="0"/>
          <w:pgNumType w:start="13"/>
          <w:cols w:space="720"/>
          <w:docGrid w:linePitch="360"/>
        </w:sectPr>
      </w:pPr>
    </w:p>
    <w:p w14:paraId="3D77B48A" w14:textId="77777777" w:rsidR="00FC0369" w:rsidRPr="000D45B0" w:rsidRDefault="00FC0369" w:rsidP="00FC0369">
      <w:pPr>
        <w:pStyle w:val="BlockText"/>
        <w:ind w:left="1080" w:right="0" w:firstLine="0"/>
        <w:jc w:val="both"/>
        <w:rPr>
          <w:rFonts w:asciiTheme="minorHAnsi" w:hAnsiTheme="minorHAnsi" w:cstheme="minorHAnsi"/>
          <w:sz w:val="18"/>
          <w:szCs w:val="18"/>
          <w:lang w:val="en-GB"/>
        </w:rPr>
      </w:pPr>
    </w:p>
    <w:p w14:paraId="3455EC59" w14:textId="77777777" w:rsidR="000D45B0" w:rsidRPr="000D45B0" w:rsidRDefault="000D45B0" w:rsidP="00FC0369">
      <w:pPr>
        <w:pStyle w:val="BlockText"/>
        <w:ind w:left="1080" w:right="0" w:firstLine="0"/>
        <w:jc w:val="both"/>
        <w:rPr>
          <w:rFonts w:asciiTheme="minorHAnsi" w:hAnsiTheme="minorHAnsi" w:cstheme="minorHAnsi"/>
          <w:sz w:val="18"/>
          <w:szCs w:val="18"/>
          <w:lang w:val="en-GB"/>
        </w:rPr>
      </w:pPr>
    </w:p>
    <w:p w14:paraId="5F58E07B" w14:textId="77777777" w:rsidR="002C2405" w:rsidRPr="009E6798" w:rsidRDefault="002C2405" w:rsidP="0021403F">
      <w:pPr>
        <w:pStyle w:val="ListParagraph"/>
        <w:spacing w:after="0" w:line="240" w:lineRule="auto"/>
        <w:ind w:left="1080" w:hanging="540"/>
        <w:jc w:val="both"/>
        <w:rPr>
          <w:rFonts w:eastAsia="Arial Unicode MS" w:cstheme="minorHAnsi"/>
          <w:b/>
          <w:bCs/>
          <w:color w:val="CF4A02"/>
          <w:sz w:val="18"/>
          <w:szCs w:val="18"/>
          <w:lang w:val="en-GB" w:bidi="th-TH"/>
        </w:rPr>
      </w:pPr>
      <w:r w:rsidRPr="009E6798">
        <w:rPr>
          <w:rFonts w:eastAsia="Arial Unicode MS" w:cstheme="minorHAnsi"/>
          <w:b/>
          <w:bCs/>
          <w:color w:val="CF4A02"/>
          <w:sz w:val="18"/>
          <w:szCs w:val="18"/>
          <w:lang w:val="en-GB" w:bidi="th-TH"/>
        </w:rPr>
        <w:t xml:space="preserve">7.1.2 </w:t>
      </w:r>
      <w:r w:rsidR="00284919" w:rsidRPr="009E6798">
        <w:rPr>
          <w:rFonts w:eastAsia="Arial Unicode MS" w:cstheme="minorHAnsi"/>
          <w:b/>
          <w:bCs/>
          <w:color w:val="CF4A02"/>
          <w:sz w:val="18"/>
          <w:szCs w:val="18"/>
          <w:lang w:val="en-GB" w:bidi="th-TH"/>
        </w:rPr>
        <w:tab/>
      </w:r>
      <w:r w:rsidRPr="009E6798">
        <w:rPr>
          <w:rFonts w:eastAsia="Arial Unicode MS" w:cstheme="minorHAnsi"/>
          <w:b/>
          <w:bCs/>
          <w:color w:val="CF4A02"/>
          <w:sz w:val="18"/>
          <w:szCs w:val="18"/>
          <w:lang w:val="en-GB" w:bidi="th-TH"/>
        </w:rPr>
        <w:t>Credit risk</w:t>
      </w:r>
    </w:p>
    <w:p w14:paraId="6FA8B9D4" w14:textId="77777777" w:rsidR="002C2405" w:rsidRPr="000D45B0" w:rsidRDefault="002C2405" w:rsidP="002C2405">
      <w:pPr>
        <w:pStyle w:val="ListParagraph"/>
        <w:spacing w:after="0" w:line="240" w:lineRule="auto"/>
        <w:ind w:left="1080" w:hanging="540"/>
        <w:jc w:val="both"/>
        <w:rPr>
          <w:rFonts w:eastAsia="Arial Unicode MS" w:cstheme="minorHAnsi"/>
          <w:color w:val="CF4A02"/>
          <w:sz w:val="18"/>
          <w:szCs w:val="18"/>
          <w:lang w:val="en-GB" w:bidi="th-TH"/>
        </w:rPr>
      </w:pPr>
    </w:p>
    <w:p w14:paraId="36EDF07A" w14:textId="77777777" w:rsidR="002C2405" w:rsidRPr="000D45B0" w:rsidRDefault="002C2405" w:rsidP="0021403F">
      <w:pPr>
        <w:pStyle w:val="BlockText"/>
        <w:ind w:left="1080" w:right="0" w:firstLine="0"/>
        <w:rPr>
          <w:rFonts w:asciiTheme="minorHAnsi" w:hAnsiTheme="minorHAnsi" w:cstheme="minorHAnsi"/>
          <w:sz w:val="18"/>
          <w:szCs w:val="18"/>
          <w:lang w:val="en-GB"/>
        </w:rPr>
      </w:pPr>
      <w:r w:rsidRPr="000D45B0">
        <w:rPr>
          <w:rFonts w:asciiTheme="minorHAnsi" w:hAnsiTheme="minorHAnsi" w:cstheme="minorHAnsi"/>
          <w:sz w:val="18"/>
          <w:szCs w:val="18"/>
          <w:lang w:val="en-GB"/>
        </w:rPr>
        <w:t>Credit risk arises from cash and cash equivalents</w:t>
      </w:r>
      <w:r w:rsidR="00284919">
        <w:rPr>
          <w:rFonts w:asciiTheme="minorHAnsi" w:hAnsiTheme="minorHAnsi" w:cstheme="minorHAnsi"/>
          <w:sz w:val="18"/>
          <w:szCs w:val="18"/>
          <w:lang w:val="en-GB"/>
        </w:rPr>
        <w:t xml:space="preserve"> </w:t>
      </w:r>
      <w:r w:rsidRPr="000D45B0">
        <w:rPr>
          <w:rFonts w:asciiTheme="minorHAnsi" w:hAnsiTheme="minorHAnsi" w:cstheme="minorHAnsi"/>
          <w:sz w:val="18"/>
          <w:szCs w:val="18"/>
          <w:lang w:val="en-GB"/>
        </w:rPr>
        <w:t>as well as credit exposures to customers, including outstanding receivables.</w:t>
      </w:r>
    </w:p>
    <w:p w14:paraId="612F58E7" w14:textId="77777777" w:rsidR="002C2405" w:rsidRPr="000D45B0" w:rsidRDefault="002C2405" w:rsidP="002C2405">
      <w:pPr>
        <w:pStyle w:val="Heading4"/>
        <w:ind w:left="1134" w:hanging="567"/>
        <w:rPr>
          <w:rFonts w:asciiTheme="minorHAnsi" w:hAnsiTheme="minorHAnsi" w:cstheme="minorHAnsi"/>
          <w:i w:val="0"/>
          <w:iCs w:val="0"/>
          <w:sz w:val="18"/>
          <w:szCs w:val="18"/>
        </w:rPr>
      </w:pPr>
    </w:p>
    <w:p w14:paraId="707274ED" w14:textId="77777777" w:rsidR="002C2405" w:rsidRPr="000D45B0" w:rsidRDefault="002C2405" w:rsidP="0021403F">
      <w:pPr>
        <w:pStyle w:val="ListParagraph"/>
        <w:spacing w:after="0" w:line="240" w:lineRule="auto"/>
        <w:ind w:left="1080" w:hanging="540"/>
        <w:jc w:val="both"/>
        <w:rPr>
          <w:rFonts w:eastAsia="Arial Unicode MS" w:cstheme="minorHAnsi"/>
          <w:color w:val="CF4A02"/>
          <w:sz w:val="18"/>
          <w:szCs w:val="18"/>
          <w:lang w:val="en-GB" w:bidi="th-TH"/>
        </w:rPr>
      </w:pPr>
      <w:r w:rsidRPr="000D45B0">
        <w:rPr>
          <w:rFonts w:eastAsia="Arial Unicode MS" w:cstheme="minorHAnsi"/>
          <w:color w:val="CF4A02"/>
          <w:sz w:val="18"/>
          <w:szCs w:val="18"/>
          <w:lang w:val="en-GB" w:bidi="th-TH"/>
        </w:rPr>
        <w:t>i)</w:t>
      </w:r>
      <w:r w:rsidRPr="000D45B0">
        <w:rPr>
          <w:rFonts w:eastAsia="Arial Unicode MS" w:cstheme="minorHAnsi"/>
          <w:color w:val="CF4A02"/>
          <w:sz w:val="18"/>
          <w:szCs w:val="18"/>
          <w:lang w:val="en-GB" w:bidi="th-TH"/>
        </w:rPr>
        <w:tab/>
        <w:t>Risk management</w:t>
      </w:r>
    </w:p>
    <w:p w14:paraId="71FC8E39" w14:textId="77777777" w:rsidR="002C2405" w:rsidRPr="000D45B0" w:rsidRDefault="002C2405" w:rsidP="002C2405">
      <w:pPr>
        <w:pStyle w:val="BlockText"/>
        <w:ind w:left="1080" w:right="0" w:firstLine="0"/>
        <w:rPr>
          <w:rFonts w:asciiTheme="minorHAnsi" w:hAnsiTheme="minorHAnsi" w:cstheme="minorHAnsi"/>
          <w:sz w:val="18"/>
          <w:szCs w:val="18"/>
          <w:lang w:val="en-GB"/>
        </w:rPr>
      </w:pPr>
    </w:p>
    <w:p w14:paraId="00E910BB" w14:textId="77777777" w:rsidR="002C2405" w:rsidRPr="000D45B0" w:rsidRDefault="002C2405" w:rsidP="002C2405">
      <w:pPr>
        <w:pStyle w:val="BlockText"/>
        <w:ind w:left="1134" w:right="0" w:firstLine="0"/>
        <w:rPr>
          <w:rFonts w:asciiTheme="minorHAnsi" w:hAnsiTheme="minorHAnsi" w:cstheme="minorHAnsi"/>
          <w:sz w:val="18"/>
          <w:szCs w:val="18"/>
          <w:lang w:val="en-GB"/>
        </w:rPr>
      </w:pPr>
      <w:r w:rsidRPr="000D45B0">
        <w:rPr>
          <w:rFonts w:asciiTheme="minorHAnsi" w:hAnsiTheme="minorHAnsi" w:cstheme="minorHAnsi"/>
          <w:sz w:val="18"/>
          <w:szCs w:val="18"/>
          <w:lang w:val="en-GB"/>
        </w:rPr>
        <w:t>Credit risk is managed on a group basis. For banks and financial institutions, only independently rated parties with a minimum rating of ‘A’ are accepted.</w:t>
      </w:r>
    </w:p>
    <w:p w14:paraId="08337854" w14:textId="77777777" w:rsidR="002C2405" w:rsidRPr="000D45B0" w:rsidRDefault="002C2405" w:rsidP="002C2405">
      <w:pPr>
        <w:pStyle w:val="BlockText"/>
        <w:ind w:left="567" w:right="0" w:firstLine="0"/>
        <w:rPr>
          <w:rFonts w:asciiTheme="minorHAnsi" w:hAnsiTheme="minorHAnsi" w:cstheme="minorHAnsi"/>
          <w:sz w:val="18"/>
          <w:szCs w:val="18"/>
          <w:lang w:val="en-GB"/>
        </w:rPr>
      </w:pPr>
    </w:p>
    <w:p w14:paraId="399BF04E" w14:textId="77777777" w:rsidR="002C2405" w:rsidRPr="000D45B0" w:rsidRDefault="002C2405" w:rsidP="002C2405">
      <w:pPr>
        <w:pStyle w:val="BlockText"/>
        <w:ind w:left="1134" w:right="0" w:firstLine="0"/>
        <w:rPr>
          <w:rFonts w:asciiTheme="minorHAnsi" w:hAnsiTheme="minorHAnsi" w:cstheme="minorHAnsi"/>
          <w:sz w:val="18"/>
          <w:szCs w:val="18"/>
          <w:lang w:val="en-GB"/>
        </w:rPr>
      </w:pPr>
      <w:r w:rsidRPr="000D45B0">
        <w:rPr>
          <w:rFonts w:asciiTheme="minorHAnsi" w:hAnsiTheme="minorHAnsi" w:cstheme="minorHAnsi"/>
          <w:sz w:val="18"/>
          <w:szCs w:val="18"/>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284919" w:rsidRPr="000D45B0">
        <w:rPr>
          <w:rFonts w:asciiTheme="minorHAnsi" w:hAnsiTheme="minorHAnsi" w:cstheme="minorHAnsi"/>
          <w:sz w:val="18"/>
          <w:szCs w:val="18"/>
          <w:lang w:val="en-GB"/>
        </w:rPr>
        <w:t>tips</w:t>
      </w:r>
      <w:r w:rsidRPr="000D45B0">
        <w:rPr>
          <w:rFonts w:asciiTheme="minorHAnsi" w:hAnsiTheme="minorHAnsi" w:cstheme="minorHAnsi"/>
          <w:sz w:val="18"/>
          <w:szCs w:val="18"/>
          <w:lang w:val="en-GB"/>
        </w:rPr>
        <w:t xml:space="preserve"> assessments in accordance with limits set by the board. The compliance with credit limits by customers is regularly monitored by line management.</w:t>
      </w:r>
    </w:p>
    <w:p w14:paraId="2E5EB1BF" w14:textId="77777777" w:rsidR="002C2405" w:rsidRPr="000D45B0" w:rsidRDefault="002C2405" w:rsidP="002C2405">
      <w:pPr>
        <w:pStyle w:val="ListParagraph"/>
        <w:spacing w:after="0" w:line="240" w:lineRule="auto"/>
        <w:ind w:left="1080" w:hanging="540"/>
        <w:jc w:val="both"/>
        <w:rPr>
          <w:rFonts w:eastAsia="Arial Unicode MS" w:cstheme="minorHAnsi"/>
          <w:color w:val="CF4A02"/>
          <w:sz w:val="18"/>
          <w:szCs w:val="18"/>
          <w:lang w:val="en-GB" w:bidi="th-TH"/>
        </w:rPr>
      </w:pPr>
    </w:p>
    <w:p w14:paraId="01D5C09C" w14:textId="77777777" w:rsidR="002C2405" w:rsidRPr="000D45B0" w:rsidRDefault="002C2405" w:rsidP="0021403F">
      <w:pPr>
        <w:pStyle w:val="ListParagraph"/>
        <w:spacing w:after="0" w:line="240" w:lineRule="auto"/>
        <w:ind w:left="1080" w:hanging="540"/>
        <w:jc w:val="both"/>
        <w:rPr>
          <w:rFonts w:cstheme="minorHAnsi"/>
          <w:sz w:val="18"/>
          <w:szCs w:val="18"/>
        </w:rPr>
      </w:pPr>
      <w:r w:rsidRPr="000D45B0">
        <w:rPr>
          <w:rFonts w:eastAsia="Arial Unicode MS" w:cstheme="minorHAnsi"/>
          <w:color w:val="CF4A02"/>
          <w:sz w:val="18"/>
          <w:szCs w:val="18"/>
          <w:lang w:val="en-GB" w:bidi="th-TH"/>
        </w:rPr>
        <w:t>ii)</w:t>
      </w:r>
      <w:r w:rsidRPr="000D45B0">
        <w:rPr>
          <w:rFonts w:eastAsia="Arial Unicode MS" w:cstheme="minorHAnsi"/>
          <w:color w:val="CF4A02"/>
          <w:sz w:val="18"/>
          <w:szCs w:val="18"/>
          <w:lang w:val="en-GB" w:bidi="th-TH"/>
        </w:rPr>
        <w:tab/>
        <w:t>Security</w:t>
      </w:r>
    </w:p>
    <w:p w14:paraId="004ADA72" w14:textId="77777777" w:rsidR="002C2405" w:rsidRPr="000D45B0" w:rsidRDefault="002C2405" w:rsidP="002C2405">
      <w:pPr>
        <w:pStyle w:val="BlockText"/>
        <w:ind w:left="1276" w:right="0" w:firstLine="0"/>
        <w:rPr>
          <w:rFonts w:asciiTheme="minorHAnsi" w:hAnsiTheme="minorHAnsi" w:cstheme="minorHAnsi"/>
          <w:sz w:val="18"/>
          <w:szCs w:val="18"/>
          <w:lang w:val="en-GB"/>
        </w:rPr>
      </w:pPr>
    </w:p>
    <w:p w14:paraId="52AAFC9D" w14:textId="77777777" w:rsidR="002C2405" w:rsidRPr="007C511F" w:rsidRDefault="002C2405" w:rsidP="002C2405">
      <w:pPr>
        <w:pStyle w:val="BlockText"/>
        <w:ind w:left="1080" w:right="0" w:firstLine="0"/>
        <w:rPr>
          <w:rFonts w:asciiTheme="minorHAnsi" w:hAnsiTheme="minorHAnsi" w:cstheme="minorHAnsi"/>
          <w:spacing w:val="-4"/>
          <w:sz w:val="18"/>
          <w:szCs w:val="18"/>
          <w:lang w:val="en-GB"/>
        </w:rPr>
      </w:pPr>
      <w:r w:rsidRPr="007C511F">
        <w:rPr>
          <w:rFonts w:asciiTheme="minorHAnsi" w:hAnsiTheme="minorHAnsi" w:cstheme="minorHAnsi"/>
          <w:spacing w:val="-4"/>
          <w:sz w:val="18"/>
          <w:szCs w:val="18"/>
          <w:lang w:val="en-GB"/>
        </w:rPr>
        <w:t>For some trade receivables the Group may obtain security in the form of guarantees or letters of credit which can be called upon if the counterparty is in default under the terms of the agreement.</w:t>
      </w:r>
    </w:p>
    <w:p w14:paraId="04AA0287" w14:textId="77777777" w:rsidR="002C2405" w:rsidRPr="000D45B0" w:rsidRDefault="002C2405" w:rsidP="002C2405">
      <w:pPr>
        <w:pStyle w:val="BlockText"/>
        <w:ind w:left="567" w:right="0" w:firstLine="0"/>
        <w:jc w:val="both"/>
        <w:rPr>
          <w:rFonts w:asciiTheme="minorHAnsi" w:hAnsiTheme="minorHAnsi" w:cstheme="minorHAnsi"/>
          <w:sz w:val="18"/>
          <w:szCs w:val="18"/>
          <w:lang w:val="en-GB"/>
        </w:rPr>
      </w:pPr>
    </w:p>
    <w:p w14:paraId="092FA30D" w14:textId="77777777" w:rsidR="002C2405" w:rsidRPr="000D45B0" w:rsidRDefault="002C2405" w:rsidP="002C2405">
      <w:pPr>
        <w:pStyle w:val="ListParagraph"/>
        <w:spacing w:after="0" w:line="240" w:lineRule="auto"/>
        <w:ind w:left="1080" w:hanging="540"/>
        <w:jc w:val="both"/>
        <w:rPr>
          <w:rFonts w:eastAsia="Arial Unicode MS" w:cstheme="minorHAnsi"/>
          <w:color w:val="CF4A02"/>
          <w:sz w:val="18"/>
          <w:szCs w:val="18"/>
          <w:lang w:val="en-GB" w:bidi="th-TH"/>
        </w:rPr>
      </w:pPr>
      <w:r w:rsidRPr="000D45B0">
        <w:rPr>
          <w:rFonts w:eastAsia="Arial Unicode MS" w:cstheme="minorHAnsi"/>
          <w:color w:val="CF4A02"/>
          <w:sz w:val="18"/>
          <w:szCs w:val="18"/>
          <w:lang w:val="en-GB" w:bidi="th-TH"/>
        </w:rPr>
        <w:t>iii)</w:t>
      </w:r>
      <w:r w:rsidRPr="000D45B0">
        <w:rPr>
          <w:rFonts w:eastAsia="Arial Unicode MS" w:cstheme="minorHAnsi"/>
          <w:color w:val="CF4A02"/>
          <w:sz w:val="18"/>
          <w:szCs w:val="18"/>
          <w:lang w:val="en-GB" w:bidi="th-TH"/>
        </w:rPr>
        <w:tab/>
        <w:t xml:space="preserve">Impairment of financial assets </w:t>
      </w:r>
    </w:p>
    <w:p w14:paraId="038EF16F" w14:textId="77777777" w:rsidR="002C2405" w:rsidRPr="000D45B0" w:rsidRDefault="002C2405" w:rsidP="002C2405">
      <w:pPr>
        <w:pStyle w:val="BlockText"/>
        <w:ind w:left="1276" w:right="0" w:firstLine="0"/>
        <w:rPr>
          <w:rFonts w:asciiTheme="minorHAnsi" w:hAnsiTheme="minorHAnsi" w:cstheme="minorHAnsi"/>
          <w:sz w:val="18"/>
          <w:szCs w:val="18"/>
          <w:lang w:val="en-GB"/>
        </w:rPr>
      </w:pPr>
    </w:p>
    <w:p w14:paraId="1DD0DC49" w14:textId="77777777" w:rsidR="002C2405" w:rsidRPr="000D45B0" w:rsidRDefault="002C2405" w:rsidP="00BF35B8">
      <w:pPr>
        <w:pStyle w:val="BlockText"/>
        <w:ind w:left="1080" w:right="0" w:firstLine="0"/>
        <w:rPr>
          <w:rFonts w:asciiTheme="minorHAnsi" w:hAnsiTheme="minorHAnsi" w:cstheme="minorHAnsi"/>
          <w:sz w:val="18"/>
          <w:szCs w:val="18"/>
          <w:lang w:val="en-GB"/>
        </w:rPr>
      </w:pPr>
      <w:r w:rsidRPr="000D45B0">
        <w:rPr>
          <w:rFonts w:asciiTheme="minorHAnsi" w:hAnsiTheme="minorHAnsi" w:cstheme="minorHAnsi"/>
          <w:sz w:val="18"/>
          <w:szCs w:val="18"/>
          <w:lang w:val="en-GB"/>
        </w:rPr>
        <w:t>The Group and the Company has 2 types of financial assets that are subject to the expected credit loss model</w:t>
      </w:r>
      <w:r w:rsidR="00BF35B8">
        <w:rPr>
          <w:rFonts w:asciiTheme="minorHAnsi" w:hAnsiTheme="minorHAnsi" w:cstheme="minorHAnsi"/>
          <w:sz w:val="18"/>
          <w:szCs w:val="18"/>
          <w:lang w:val="en-GB"/>
        </w:rPr>
        <w:t>, comprise t</w:t>
      </w:r>
      <w:r w:rsidRPr="000D45B0">
        <w:rPr>
          <w:rFonts w:asciiTheme="minorHAnsi" w:hAnsiTheme="minorHAnsi" w:cstheme="minorHAnsi"/>
          <w:sz w:val="18"/>
          <w:szCs w:val="18"/>
          <w:lang w:val="en-GB"/>
        </w:rPr>
        <w:t xml:space="preserve">rade and other receivables </w:t>
      </w:r>
      <w:r w:rsidR="00BF35B8">
        <w:rPr>
          <w:rFonts w:asciiTheme="minorHAnsi" w:hAnsiTheme="minorHAnsi" w:cstheme="minorHAnsi"/>
          <w:sz w:val="18"/>
          <w:szCs w:val="18"/>
          <w:lang w:val="en-GB"/>
        </w:rPr>
        <w:t>and l</w:t>
      </w:r>
      <w:r w:rsidRPr="000D45B0">
        <w:rPr>
          <w:rFonts w:asciiTheme="minorHAnsi" w:hAnsiTheme="minorHAnsi" w:cstheme="minorHAnsi"/>
          <w:sz w:val="18"/>
          <w:szCs w:val="18"/>
          <w:lang w:val="en-GB"/>
        </w:rPr>
        <w:t>oan</w:t>
      </w:r>
      <w:r w:rsidR="00BF35B8">
        <w:rPr>
          <w:rFonts w:asciiTheme="minorHAnsi" w:hAnsiTheme="minorHAnsi" w:cstheme="minorHAnsi"/>
          <w:sz w:val="18"/>
          <w:szCs w:val="18"/>
          <w:lang w:val="en-GB"/>
        </w:rPr>
        <w:t>s</w:t>
      </w:r>
      <w:r w:rsidRPr="000D45B0">
        <w:rPr>
          <w:rFonts w:asciiTheme="minorHAnsi" w:hAnsiTheme="minorHAnsi" w:cstheme="minorHAnsi"/>
          <w:sz w:val="18"/>
          <w:szCs w:val="18"/>
          <w:lang w:val="en-GB"/>
        </w:rPr>
        <w:t xml:space="preserve"> to related parties</w:t>
      </w:r>
      <w:r w:rsidR="00B03144">
        <w:rPr>
          <w:rFonts w:asciiTheme="minorHAnsi" w:hAnsiTheme="minorHAnsi" w:cstheme="minorHAnsi"/>
          <w:sz w:val="18"/>
          <w:szCs w:val="18"/>
          <w:lang w:val="en-GB"/>
        </w:rPr>
        <w:t>.</w:t>
      </w:r>
    </w:p>
    <w:p w14:paraId="709F8F65" w14:textId="77777777" w:rsidR="002C2405" w:rsidRPr="000D45B0" w:rsidRDefault="002C2405" w:rsidP="002C2405">
      <w:pPr>
        <w:pStyle w:val="ListParagraph"/>
        <w:spacing w:after="0" w:line="240" w:lineRule="auto"/>
        <w:ind w:left="1080" w:hanging="540"/>
        <w:jc w:val="both"/>
        <w:rPr>
          <w:rFonts w:eastAsia="Arial Unicode MS" w:cstheme="minorHAnsi"/>
          <w:color w:val="CF4A02"/>
          <w:sz w:val="18"/>
          <w:szCs w:val="18"/>
          <w:lang w:val="en-GB" w:bidi="th-TH"/>
        </w:rPr>
      </w:pPr>
    </w:p>
    <w:p w14:paraId="344CFC58" w14:textId="77777777" w:rsidR="002C2405" w:rsidRPr="000D45B0" w:rsidRDefault="002C2405" w:rsidP="002C2405">
      <w:pPr>
        <w:pStyle w:val="BlockText"/>
        <w:ind w:left="1080" w:right="0" w:firstLine="0"/>
        <w:rPr>
          <w:rFonts w:asciiTheme="minorHAnsi" w:hAnsiTheme="minorHAnsi" w:cstheme="minorHAnsi"/>
          <w:sz w:val="18"/>
          <w:szCs w:val="18"/>
          <w:lang w:val="en-GB"/>
        </w:rPr>
      </w:pPr>
      <w:r w:rsidRPr="000D45B0">
        <w:rPr>
          <w:rFonts w:asciiTheme="minorHAnsi" w:hAnsiTheme="minorHAnsi" w:cstheme="minorHAnsi"/>
          <w:sz w:val="18"/>
          <w:szCs w:val="18"/>
          <w:lang w:val="en-GB"/>
        </w:rPr>
        <w:t>While cash and cash equivalents are also subject to the impairment requirements of TFRS 9, the identified impairment loss was immaterial.</w:t>
      </w:r>
    </w:p>
    <w:p w14:paraId="0879901E" w14:textId="77777777" w:rsidR="009E6798" w:rsidRPr="009E6798" w:rsidRDefault="009E6798" w:rsidP="002C2405">
      <w:pPr>
        <w:pStyle w:val="BlockText"/>
        <w:ind w:left="1080" w:right="0" w:firstLine="0"/>
        <w:rPr>
          <w:rFonts w:asciiTheme="minorHAnsi" w:hAnsiTheme="minorHAnsi" w:cstheme="minorHAnsi"/>
          <w:b/>
          <w:bCs/>
          <w:sz w:val="18"/>
          <w:szCs w:val="18"/>
          <w:lang w:val="en-GB"/>
        </w:rPr>
      </w:pPr>
    </w:p>
    <w:p w14:paraId="3A9A81B3" w14:textId="77777777" w:rsidR="002C2405" w:rsidRPr="009E6798" w:rsidRDefault="002C2405" w:rsidP="00B03144">
      <w:pPr>
        <w:pStyle w:val="ListParagraph"/>
        <w:spacing w:after="0" w:line="240" w:lineRule="auto"/>
        <w:ind w:left="1134" w:hanging="594"/>
        <w:jc w:val="both"/>
        <w:rPr>
          <w:rFonts w:eastAsia="Arial Unicode MS" w:cstheme="minorHAnsi"/>
          <w:b/>
          <w:bCs/>
          <w:color w:val="CF4A02"/>
          <w:sz w:val="18"/>
          <w:szCs w:val="18"/>
          <w:lang w:val="en-GB" w:bidi="th-TH"/>
        </w:rPr>
      </w:pPr>
      <w:bookmarkStart w:id="14" w:name="_Toc48736047"/>
      <w:r w:rsidRPr="009E6798">
        <w:rPr>
          <w:rFonts w:eastAsia="Arial Unicode MS" w:cstheme="minorHAnsi"/>
          <w:b/>
          <w:bCs/>
          <w:color w:val="CF4A02"/>
          <w:sz w:val="18"/>
          <w:szCs w:val="18"/>
          <w:lang w:val="en-GB" w:bidi="th-TH"/>
        </w:rPr>
        <w:t>7.1.3</w:t>
      </w:r>
      <w:r w:rsidRPr="009E6798">
        <w:rPr>
          <w:rFonts w:eastAsia="Arial Unicode MS" w:cstheme="minorHAnsi" w:hint="cs"/>
          <w:b/>
          <w:bCs/>
          <w:color w:val="CF4A02"/>
          <w:sz w:val="18"/>
          <w:szCs w:val="18"/>
          <w:lang w:val="en-GB" w:bidi="th-TH"/>
        </w:rPr>
        <w:tab/>
      </w:r>
      <w:r w:rsidRPr="009E6798">
        <w:rPr>
          <w:rFonts w:eastAsia="Arial Unicode MS" w:cstheme="minorHAnsi"/>
          <w:b/>
          <w:bCs/>
          <w:color w:val="CF4A02"/>
          <w:sz w:val="18"/>
          <w:szCs w:val="18"/>
          <w:lang w:val="en-GB" w:bidi="th-TH"/>
        </w:rPr>
        <w:t>Liquidity risk</w:t>
      </w:r>
      <w:bookmarkEnd w:id="14"/>
    </w:p>
    <w:p w14:paraId="546E8FB6" w14:textId="77777777" w:rsidR="002C2405" w:rsidRPr="000D45B0" w:rsidRDefault="002C2405" w:rsidP="002C2405">
      <w:pPr>
        <w:pStyle w:val="ListParagraph"/>
        <w:spacing w:after="0" w:line="240" w:lineRule="auto"/>
        <w:ind w:left="1080" w:hanging="540"/>
        <w:jc w:val="both"/>
        <w:rPr>
          <w:rFonts w:eastAsia="Arial Unicode MS" w:cstheme="minorHAnsi"/>
          <w:color w:val="CF4A02"/>
          <w:sz w:val="18"/>
          <w:szCs w:val="18"/>
          <w:lang w:val="en-GB" w:bidi="th-TH"/>
        </w:rPr>
      </w:pPr>
    </w:p>
    <w:p w14:paraId="308C113C" w14:textId="77777777" w:rsidR="002C2405" w:rsidRPr="009E6798" w:rsidRDefault="002C2405" w:rsidP="002C2405">
      <w:pPr>
        <w:pStyle w:val="BlockText"/>
        <w:ind w:left="1134" w:right="-40" w:firstLine="0"/>
        <w:rPr>
          <w:rFonts w:asciiTheme="minorHAnsi" w:hAnsiTheme="minorHAnsi" w:cstheme="minorHAnsi"/>
          <w:sz w:val="18"/>
          <w:szCs w:val="18"/>
          <w:lang w:val="en-GB"/>
        </w:rPr>
      </w:pPr>
      <w:r w:rsidRPr="009E6798">
        <w:rPr>
          <w:rFonts w:asciiTheme="minorHAnsi" w:hAnsiTheme="minorHAnsi" w:cstheme="minorHAnsi"/>
          <w:sz w:val="18"/>
          <w:szCs w:val="18"/>
          <w:lang w:val="en-GB"/>
        </w:rPr>
        <w:t xml:space="preserve">Prudent liquidity risk management implies maintaining sufficient cash and the availability of funding through an adequate amount of committed credit facilities to meet obligations when due. At </w:t>
      </w:r>
      <w:r w:rsidR="00716DF1" w:rsidRPr="009E6798">
        <w:rPr>
          <w:rFonts w:asciiTheme="minorHAnsi" w:hAnsiTheme="minorHAnsi" w:cs="Browallia New"/>
          <w:sz w:val="18"/>
        </w:rPr>
        <w:t>of 31 December 2020,</w:t>
      </w:r>
      <w:r w:rsidRPr="009E6798">
        <w:rPr>
          <w:rFonts w:asciiTheme="minorHAnsi" w:hAnsiTheme="minorHAnsi" w:cstheme="minorHAnsi"/>
          <w:sz w:val="18"/>
          <w:szCs w:val="18"/>
          <w:lang w:val="en-GB"/>
        </w:rPr>
        <w:t xml:space="preserve"> the Group held deposits at call of Baht 3.2</w:t>
      </w:r>
      <w:r w:rsidR="00AA4C92" w:rsidRPr="009E6798">
        <w:rPr>
          <w:rFonts w:asciiTheme="minorHAnsi" w:hAnsiTheme="minorHAnsi" w:cstheme="minorHAnsi"/>
          <w:sz w:val="18"/>
          <w:szCs w:val="18"/>
          <w:lang w:val="en-GB"/>
        </w:rPr>
        <w:t>3</w:t>
      </w:r>
      <w:r w:rsidRPr="009E6798">
        <w:rPr>
          <w:rFonts w:asciiTheme="minorHAnsi" w:hAnsiTheme="minorHAnsi" w:cstheme="minorHAnsi"/>
          <w:sz w:val="18"/>
          <w:szCs w:val="18"/>
          <w:lang w:val="en-GB"/>
        </w:rPr>
        <w:t xml:space="preserve"> million (2019: Baht 65.</w:t>
      </w:r>
      <w:r w:rsidR="00AA4C92" w:rsidRPr="009E6798">
        <w:rPr>
          <w:rFonts w:asciiTheme="minorHAnsi" w:hAnsiTheme="minorHAnsi" w:cstheme="minorHAnsi"/>
          <w:sz w:val="18"/>
          <w:szCs w:val="18"/>
          <w:lang w:val="en-GB"/>
        </w:rPr>
        <w:t>06</w:t>
      </w:r>
      <w:r w:rsidRPr="009E6798">
        <w:rPr>
          <w:rFonts w:asciiTheme="minorHAnsi" w:hAnsiTheme="minorHAnsi" w:cstheme="minorHAnsi"/>
          <w:sz w:val="18"/>
          <w:szCs w:val="18"/>
          <w:lang w:val="en-GB"/>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087DF5A7" w14:textId="77777777" w:rsidR="002C2405" w:rsidRPr="009E6798" w:rsidRDefault="002C2405" w:rsidP="002C2405">
      <w:pPr>
        <w:pStyle w:val="BlockText"/>
        <w:ind w:left="1134" w:right="0" w:firstLine="0"/>
        <w:jc w:val="both"/>
        <w:rPr>
          <w:rFonts w:asciiTheme="minorHAnsi" w:hAnsiTheme="minorHAnsi" w:cstheme="minorHAnsi"/>
          <w:sz w:val="18"/>
          <w:szCs w:val="18"/>
          <w:lang w:val="en-GB"/>
        </w:rPr>
      </w:pPr>
    </w:p>
    <w:p w14:paraId="6345CCC0" w14:textId="77777777" w:rsidR="002C2405" w:rsidRPr="000D45B0" w:rsidRDefault="002C2405" w:rsidP="002C2405">
      <w:pPr>
        <w:pStyle w:val="BlockText"/>
        <w:ind w:left="1134" w:right="-40" w:firstLine="0"/>
        <w:rPr>
          <w:rFonts w:asciiTheme="minorHAnsi" w:hAnsiTheme="minorHAnsi" w:cstheme="minorHAnsi"/>
          <w:spacing w:val="-6"/>
          <w:sz w:val="18"/>
          <w:szCs w:val="18"/>
          <w:lang w:val="en-GB"/>
        </w:rPr>
      </w:pPr>
      <w:r w:rsidRPr="009E6798">
        <w:rPr>
          <w:rFonts w:asciiTheme="minorHAnsi" w:hAnsiTheme="minorHAnsi" w:cstheme="minorHAnsi"/>
          <w:spacing w:val="-6"/>
          <w:sz w:val="18"/>
          <w:szCs w:val="18"/>
          <w:lang w:val="en-GB"/>
        </w:rPr>
        <w:t>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07CCCDBA" w14:textId="77777777" w:rsidR="002C2405" w:rsidRPr="000D45B0" w:rsidRDefault="002C2405" w:rsidP="002C2405">
      <w:pPr>
        <w:pStyle w:val="ListParagraph"/>
        <w:spacing w:after="0" w:line="240" w:lineRule="auto"/>
        <w:ind w:left="1080" w:hanging="540"/>
        <w:jc w:val="both"/>
        <w:rPr>
          <w:rFonts w:eastAsia="Arial Unicode MS" w:cstheme="minorHAnsi"/>
          <w:color w:val="CF4A02"/>
          <w:sz w:val="18"/>
          <w:szCs w:val="18"/>
          <w:lang w:val="en-GB" w:bidi="th-TH"/>
        </w:rPr>
      </w:pPr>
    </w:p>
    <w:p w14:paraId="56FD023B" w14:textId="77777777" w:rsidR="002C2405" w:rsidRPr="000D45B0" w:rsidRDefault="002C2405" w:rsidP="002C2405">
      <w:pPr>
        <w:pStyle w:val="Heading4"/>
        <w:ind w:left="1134"/>
        <w:rPr>
          <w:rFonts w:asciiTheme="minorHAnsi" w:eastAsia="Arial Unicode MS" w:hAnsiTheme="minorHAnsi" w:cstheme="minorHAnsi"/>
          <w:i w:val="0"/>
          <w:iCs w:val="0"/>
          <w:color w:val="CF4A02"/>
          <w:sz w:val="18"/>
          <w:szCs w:val="18"/>
          <w:lang w:val="en-GB" w:bidi="th-TH"/>
        </w:rPr>
      </w:pPr>
      <w:r w:rsidRPr="000D45B0">
        <w:rPr>
          <w:rFonts w:asciiTheme="minorHAnsi" w:eastAsia="Arial Unicode MS" w:hAnsiTheme="minorHAnsi" w:cstheme="minorHAnsi"/>
          <w:i w:val="0"/>
          <w:iCs w:val="0"/>
          <w:color w:val="CF4A02"/>
          <w:sz w:val="18"/>
          <w:szCs w:val="18"/>
          <w:lang w:val="en-GB" w:bidi="th-TH"/>
        </w:rPr>
        <w:t>Maturity of financial liabilities</w:t>
      </w:r>
    </w:p>
    <w:p w14:paraId="434B6AF9" w14:textId="77777777" w:rsidR="002C2405" w:rsidRPr="000D45B0" w:rsidRDefault="002C2405" w:rsidP="002C2405">
      <w:pPr>
        <w:pStyle w:val="BlockText"/>
        <w:ind w:left="0" w:right="0" w:firstLine="0"/>
        <w:jc w:val="both"/>
        <w:rPr>
          <w:rFonts w:ascii="Arial" w:hAnsi="Arial" w:cs="Arial"/>
          <w:sz w:val="18"/>
          <w:szCs w:val="18"/>
          <w:lang w:val="en-GB"/>
        </w:rPr>
      </w:pPr>
    </w:p>
    <w:p w14:paraId="3F53AE9F" w14:textId="77777777" w:rsidR="002C2405" w:rsidRPr="000D45B0" w:rsidRDefault="002C2405" w:rsidP="002C2405">
      <w:pPr>
        <w:pStyle w:val="BlockText"/>
        <w:ind w:left="1134" w:right="102" w:firstLine="0"/>
        <w:rPr>
          <w:rFonts w:ascii="Arial" w:hAnsi="Arial" w:cs="Arial"/>
          <w:sz w:val="18"/>
          <w:szCs w:val="18"/>
          <w:lang w:val="en-GB"/>
        </w:rPr>
      </w:pPr>
      <w:r w:rsidRPr="000D45B0">
        <w:rPr>
          <w:rFonts w:ascii="Arial" w:hAnsi="Arial" w:cs="Arial"/>
          <w:sz w:val="18"/>
          <w:szCs w:val="18"/>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085ECD47" w14:textId="77777777" w:rsidR="002C2405" w:rsidRPr="000D45B0" w:rsidRDefault="002C2405" w:rsidP="002C2405">
      <w:pPr>
        <w:pStyle w:val="BlockText"/>
        <w:ind w:left="0" w:right="0" w:firstLine="0"/>
        <w:jc w:val="both"/>
        <w:rPr>
          <w:rFonts w:ascii="Arial" w:hAnsi="Arial" w:cs="Arial"/>
          <w:sz w:val="18"/>
          <w:szCs w:val="18"/>
          <w:lang w:val="en-GB"/>
        </w:rPr>
      </w:pPr>
    </w:p>
    <w:tbl>
      <w:tblPr>
        <w:tblW w:w="8931" w:type="dxa"/>
        <w:tblInd w:w="567" w:type="dxa"/>
        <w:tblLayout w:type="fixed"/>
        <w:tblLook w:val="04A0" w:firstRow="1" w:lastRow="0" w:firstColumn="1" w:lastColumn="0" w:noHBand="0" w:noVBand="1"/>
      </w:tblPr>
      <w:tblGrid>
        <w:gridCol w:w="2552"/>
        <w:gridCol w:w="991"/>
        <w:gridCol w:w="1134"/>
        <w:gridCol w:w="993"/>
        <w:gridCol w:w="992"/>
        <w:gridCol w:w="1135"/>
        <w:gridCol w:w="1134"/>
      </w:tblGrid>
      <w:tr w:rsidR="002C2405" w:rsidRPr="005A6DDD" w14:paraId="1C646177" w14:textId="77777777" w:rsidTr="00D801F4">
        <w:tc>
          <w:tcPr>
            <w:tcW w:w="2552" w:type="dxa"/>
          </w:tcPr>
          <w:p w14:paraId="37F5C328" w14:textId="77777777" w:rsidR="002C2405" w:rsidRPr="005A6DDD" w:rsidRDefault="002C2405">
            <w:pPr>
              <w:pStyle w:val="BlockText"/>
              <w:spacing w:line="256" w:lineRule="auto"/>
              <w:ind w:left="432" w:right="0" w:firstLine="0"/>
              <w:jc w:val="left"/>
              <w:rPr>
                <w:rFonts w:ascii="Arial" w:hAnsi="Arial" w:cs="Arial"/>
                <w:b/>
                <w:bCs/>
                <w:spacing w:val="-4"/>
                <w:sz w:val="15"/>
                <w:szCs w:val="15"/>
                <w:lang w:val="en-GB" w:bidi="ar-SA"/>
              </w:rPr>
            </w:pPr>
          </w:p>
        </w:tc>
        <w:tc>
          <w:tcPr>
            <w:tcW w:w="5245" w:type="dxa"/>
            <w:gridSpan w:val="5"/>
            <w:tcBorders>
              <w:top w:val="nil"/>
              <w:left w:val="nil"/>
              <w:bottom w:val="single" w:sz="4" w:space="0" w:color="auto"/>
              <w:right w:val="nil"/>
            </w:tcBorders>
            <w:hideMark/>
          </w:tcPr>
          <w:p w14:paraId="6A4CAF5E" w14:textId="77777777" w:rsidR="002C2405" w:rsidRPr="005A6DDD" w:rsidRDefault="002C2405">
            <w:pPr>
              <w:pStyle w:val="BlockText"/>
              <w:spacing w:line="256" w:lineRule="auto"/>
              <w:ind w:left="0" w:right="-72" w:firstLine="0"/>
              <w:jc w:val="center"/>
              <w:rPr>
                <w:rFonts w:ascii="Arial" w:hAnsi="Arial" w:cs="Arial"/>
                <w:b/>
                <w:bCs/>
                <w:spacing w:val="-4"/>
                <w:sz w:val="15"/>
                <w:szCs w:val="15"/>
                <w:lang w:val="en-GB" w:bidi="ar-SA"/>
              </w:rPr>
            </w:pPr>
            <w:r w:rsidRPr="005A6DDD">
              <w:rPr>
                <w:rFonts w:ascii="Arial" w:hAnsi="Arial" w:cs="Arial"/>
                <w:b/>
                <w:bCs/>
                <w:spacing w:val="-4"/>
                <w:sz w:val="15"/>
                <w:szCs w:val="15"/>
                <w:lang w:val="en-GB" w:bidi="ar-SA"/>
              </w:rPr>
              <w:t>Consolidated financial statements</w:t>
            </w:r>
          </w:p>
        </w:tc>
        <w:tc>
          <w:tcPr>
            <w:tcW w:w="1134" w:type="dxa"/>
            <w:tcBorders>
              <w:top w:val="nil"/>
              <w:left w:val="nil"/>
              <w:bottom w:val="single" w:sz="4" w:space="0" w:color="auto"/>
              <w:right w:val="nil"/>
            </w:tcBorders>
          </w:tcPr>
          <w:p w14:paraId="1AF0A130" w14:textId="77777777" w:rsidR="002C2405" w:rsidRPr="005A6DDD" w:rsidRDefault="002C2405">
            <w:pPr>
              <w:pStyle w:val="BlockText"/>
              <w:spacing w:line="256" w:lineRule="auto"/>
              <w:ind w:left="0" w:right="-72" w:firstLine="0"/>
              <w:jc w:val="center"/>
              <w:rPr>
                <w:rFonts w:ascii="Arial" w:hAnsi="Arial" w:cs="Arial"/>
                <w:b/>
                <w:bCs/>
                <w:spacing w:val="-4"/>
                <w:sz w:val="15"/>
                <w:szCs w:val="15"/>
                <w:lang w:val="en-GB" w:bidi="ar-SA"/>
              </w:rPr>
            </w:pPr>
          </w:p>
        </w:tc>
      </w:tr>
      <w:tr w:rsidR="00E74F87" w:rsidRPr="005A6DDD" w14:paraId="3A81E832" w14:textId="77777777" w:rsidTr="00E74F87">
        <w:tc>
          <w:tcPr>
            <w:tcW w:w="2552" w:type="dxa"/>
          </w:tcPr>
          <w:p w14:paraId="51FBE074" w14:textId="77777777" w:rsidR="002C2405" w:rsidRPr="005A6DDD" w:rsidRDefault="002C2405">
            <w:pPr>
              <w:pStyle w:val="BlockText"/>
              <w:spacing w:line="256" w:lineRule="auto"/>
              <w:ind w:left="432" w:right="0" w:firstLine="0"/>
              <w:jc w:val="left"/>
              <w:rPr>
                <w:rFonts w:ascii="Arial" w:hAnsi="Arial" w:cs="Arial"/>
                <w:b/>
                <w:bCs/>
                <w:spacing w:val="-4"/>
                <w:sz w:val="15"/>
                <w:szCs w:val="15"/>
                <w:lang w:val="en-GB" w:bidi="ar-SA"/>
              </w:rPr>
            </w:pPr>
          </w:p>
        </w:tc>
        <w:tc>
          <w:tcPr>
            <w:tcW w:w="991" w:type="dxa"/>
            <w:tcBorders>
              <w:top w:val="single" w:sz="4" w:space="0" w:color="auto"/>
              <w:left w:val="nil"/>
              <w:bottom w:val="single" w:sz="4" w:space="0" w:color="auto"/>
              <w:right w:val="nil"/>
            </w:tcBorders>
            <w:vAlign w:val="bottom"/>
            <w:hideMark/>
          </w:tcPr>
          <w:p w14:paraId="46DEB442"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On demand</w:t>
            </w:r>
          </w:p>
          <w:p w14:paraId="68B613F4"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Thousand</w:t>
            </w:r>
          </w:p>
          <w:p w14:paraId="2C285886"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 Baht</w:t>
            </w:r>
          </w:p>
        </w:tc>
        <w:tc>
          <w:tcPr>
            <w:tcW w:w="1134" w:type="dxa"/>
            <w:tcBorders>
              <w:top w:val="single" w:sz="4" w:space="0" w:color="auto"/>
              <w:left w:val="nil"/>
              <w:bottom w:val="single" w:sz="4" w:space="0" w:color="auto"/>
              <w:right w:val="nil"/>
            </w:tcBorders>
            <w:vAlign w:val="bottom"/>
            <w:hideMark/>
          </w:tcPr>
          <w:p w14:paraId="22D8E133"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Within </w:t>
            </w:r>
          </w:p>
          <w:p w14:paraId="7544372B"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1 year</w:t>
            </w:r>
          </w:p>
          <w:p w14:paraId="55055E10"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Thousand</w:t>
            </w:r>
          </w:p>
          <w:p w14:paraId="49F665F3"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 Baht</w:t>
            </w:r>
          </w:p>
        </w:tc>
        <w:tc>
          <w:tcPr>
            <w:tcW w:w="993" w:type="dxa"/>
            <w:tcBorders>
              <w:top w:val="single" w:sz="4" w:space="0" w:color="auto"/>
              <w:left w:val="nil"/>
              <w:bottom w:val="single" w:sz="4" w:space="0" w:color="auto"/>
              <w:right w:val="nil"/>
            </w:tcBorders>
            <w:vAlign w:val="bottom"/>
            <w:hideMark/>
          </w:tcPr>
          <w:p w14:paraId="0CB208D3"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1 - 5 years</w:t>
            </w:r>
          </w:p>
          <w:p w14:paraId="25094F8F"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713DF0AC" w14:textId="77777777" w:rsidR="002C2405" w:rsidRPr="005A6DDD" w:rsidRDefault="002C2405" w:rsidP="00D801F4">
            <w:pPr>
              <w:pStyle w:val="BlockText"/>
              <w:spacing w:line="256" w:lineRule="auto"/>
              <w:ind w:left="0" w:right="-72" w:hanging="255"/>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992" w:type="dxa"/>
            <w:tcBorders>
              <w:top w:val="single" w:sz="4" w:space="0" w:color="auto"/>
              <w:left w:val="nil"/>
              <w:bottom w:val="single" w:sz="4" w:space="0" w:color="auto"/>
              <w:right w:val="nil"/>
            </w:tcBorders>
            <w:vAlign w:val="bottom"/>
            <w:hideMark/>
          </w:tcPr>
          <w:p w14:paraId="7046DA83"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Over </w:t>
            </w:r>
          </w:p>
          <w:p w14:paraId="6939C04F"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5 years</w:t>
            </w:r>
          </w:p>
          <w:p w14:paraId="6793861E"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218D0A90"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1135" w:type="dxa"/>
            <w:tcBorders>
              <w:top w:val="single" w:sz="4" w:space="0" w:color="auto"/>
              <w:left w:val="nil"/>
              <w:bottom w:val="single" w:sz="4" w:space="0" w:color="auto"/>
              <w:right w:val="nil"/>
            </w:tcBorders>
            <w:vAlign w:val="bottom"/>
            <w:hideMark/>
          </w:tcPr>
          <w:p w14:paraId="3ADAEBBD"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Total</w:t>
            </w:r>
          </w:p>
          <w:p w14:paraId="7B9278B0"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3D2CFFA2"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1134" w:type="dxa"/>
            <w:tcBorders>
              <w:top w:val="single" w:sz="4" w:space="0" w:color="auto"/>
              <w:left w:val="nil"/>
              <w:bottom w:val="single" w:sz="4" w:space="0" w:color="auto"/>
              <w:right w:val="nil"/>
            </w:tcBorders>
            <w:vAlign w:val="bottom"/>
            <w:hideMark/>
          </w:tcPr>
          <w:p w14:paraId="0257C1E5"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Book value</w:t>
            </w:r>
          </w:p>
          <w:p w14:paraId="7BB63213"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17ABF27A"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r>
      <w:tr w:rsidR="00E74F87" w:rsidRPr="005A6DDD" w14:paraId="772C031F" w14:textId="77777777" w:rsidTr="001B6550">
        <w:tc>
          <w:tcPr>
            <w:tcW w:w="2552" w:type="dxa"/>
          </w:tcPr>
          <w:p w14:paraId="24B590A5" w14:textId="77777777" w:rsidR="00E74F87" w:rsidRPr="005A6DDD" w:rsidRDefault="00E74F87" w:rsidP="004729C8">
            <w:pPr>
              <w:pStyle w:val="BlockText"/>
              <w:tabs>
                <w:tab w:val="left" w:pos="601"/>
              </w:tabs>
              <w:spacing w:line="256" w:lineRule="auto"/>
              <w:ind w:left="459" w:right="0" w:firstLine="0"/>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Maturity of financial </w:t>
            </w:r>
            <w:r w:rsidR="004729C8" w:rsidRPr="005A6DDD">
              <w:rPr>
                <w:rFonts w:ascii="Arial" w:hAnsi="Arial" w:cs="Arial"/>
                <w:b/>
                <w:bCs/>
                <w:spacing w:val="-4"/>
                <w:sz w:val="15"/>
                <w:szCs w:val="15"/>
                <w:lang w:val="en-GB" w:bidi="ar-SA"/>
              </w:rPr>
              <w:tab/>
              <w:t xml:space="preserve"> </w:t>
            </w:r>
          </w:p>
        </w:tc>
        <w:tc>
          <w:tcPr>
            <w:tcW w:w="991" w:type="dxa"/>
            <w:tcBorders>
              <w:top w:val="single" w:sz="4" w:space="0" w:color="auto"/>
              <w:left w:val="nil"/>
              <w:right w:val="nil"/>
            </w:tcBorders>
            <w:shd w:val="clear" w:color="auto" w:fill="FAFAFA"/>
            <w:vAlign w:val="bottom"/>
          </w:tcPr>
          <w:p w14:paraId="647AD28C" w14:textId="77777777" w:rsidR="00E74F87" w:rsidRPr="005A6DDD" w:rsidRDefault="00E74F87">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top w:val="single" w:sz="4" w:space="0" w:color="auto"/>
              <w:left w:val="nil"/>
              <w:right w:val="nil"/>
            </w:tcBorders>
            <w:shd w:val="clear" w:color="auto" w:fill="FAFAFA"/>
            <w:vAlign w:val="bottom"/>
          </w:tcPr>
          <w:p w14:paraId="56EC1F12" w14:textId="77777777" w:rsidR="00E74F87" w:rsidRPr="005A6DDD" w:rsidRDefault="00E74F87">
            <w:pPr>
              <w:pStyle w:val="BlockText"/>
              <w:spacing w:line="256" w:lineRule="auto"/>
              <w:ind w:left="0" w:right="-72" w:firstLine="0"/>
              <w:jc w:val="right"/>
              <w:rPr>
                <w:rFonts w:ascii="Arial" w:hAnsi="Arial" w:cs="Arial"/>
                <w:b/>
                <w:bCs/>
                <w:spacing w:val="-4"/>
                <w:sz w:val="15"/>
                <w:szCs w:val="15"/>
                <w:lang w:val="en-GB" w:bidi="ar-SA"/>
              </w:rPr>
            </w:pPr>
          </w:p>
        </w:tc>
        <w:tc>
          <w:tcPr>
            <w:tcW w:w="993" w:type="dxa"/>
            <w:tcBorders>
              <w:top w:val="single" w:sz="4" w:space="0" w:color="auto"/>
              <w:left w:val="nil"/>
              <w:right w:val="nil"/>
            </w:tcBorders>
            <w:shd w:val="clear" w:color="auto" w:fill="FAFAFA"/>
            <w:vAlign w:val="bottom"/>
          </w:tcPr>
          <w:p w14:paraId="3B70EA0E" w14:textId="77777777" w:rsidR="00E74F87" w:rsidRPr="005A6DDD" w:rsidRDefault="00E74F87">
            <w:pPr>
              <w:pStyle w:val="BlockText"/>
              <w:spacing w:line="256" w:lineRule="auto"/>
              <w:ind w:left="0" w:right="-72" w:firstLine="0"/>
              <w:jc w:val="right"/>
              <w:rPr>
                <w:rFonts w:ascii="Arial" w:hAnsi="Arial" w:cs="Arial"/>
                <w:b/>
                <w:bCs/>
                <w:spacing w:val="-4"/>
                <w:sz w:val="15"/>
                <w:szCs w:val="15"/>
                <w:lang w:val="en-GB" w:bidi="ar-SA"/>
              </w:rPr>
            </w:pPr>
          </w:p>
        </w:tc>
        <w:tc>
          <w:tcPr>
            <w:tcW w:w="992" w:type="dxa"/>
            <w:tcBorders>
              <w:top w:val="single" w:sz="4" w:space="0" w:color="auto"/>
              <w:left w:val="nil"/>
              <w:right w:val="nil"/>
            </w:tcBorders>
            <w:shd w:val="clear" w:color="auto" w:fill="FAFAFA"/>
            <w:vAlign w:val="bottom"/>
          </w:tcPr>
          <w:p w14:paraId="75CFDFDE" w14:textId="77777777" w:rsidR="00E74F87" w:rsidRPr="005A6DDD" w:rsidRDefault="00E74F87">
            <w:pPr>
              <w:pStyle w:val="BlockText"/>
              <w:spacing w:line="256" w:lineRule="auto"/>
              <w:ind w:left="0" w:right="-72" w:firstLine="0"/>
              <w:jc w:val="right"/>
              <w:rPr>
                <w:rFonts w:ascii="Arial" w:hAnsi="Arial" w:cs="Arial"/>
                <w:b/>
                <w:bCs/>
                <w:spacing w:val="-4"/>
                <w:sz w:val="15"/>
                <w:szCs w:val="15"/>
                <w:lang w:val="en-GB" w:bidi="ar-SA"/>
              </w:rPr>
            </w:pPr>
          </w:p>
        </w:tc>
        <w:tc>
          <w:tcPr>
            <w:tcW w:w="1135" w:type="dxa"/>
            <w:tcBorders>
              <w:top w:val="single" w:sz="4" w:space="0" w:color="auto"/>
              <w:left w:val="nil"/>
              <w:right w:val="nil"/>
            </w:tcBorders>
            <w:shd w:val="clear" w:color="auto" w:fill="FAFAFA"/>
            <w:vAlign w:val="bottom"/>
          </w:tcPr>
          <w:p w14:paraId="42CC3E1C" w14:textId="77777777" w:rsidR="00E74F87" w:rsidRPr="005A6DDD" w:rsidRDefault="00E74F87">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top w:val="single" w:sz="4" w:space="0" w:color="auto"/>
              <w:left w:val="nil"/>
              <w:right w:val="nil"/>
            </w:tcBorders>
            <w:shd w:val="clear" w:color="auto" w:fill="FAFAFA"/>
            <w:vAlign w:val="bottom"/>
          </w:tcPr>
          <w:p w14:paraId="307798C1" w14:textId="77777777" w:rsidR="00E74F87" w:rsidRPr="005A6DDD" w:rsidRDefault="00E74F87">
            <w:pPr>
              <w:pStyle w:val="BlockText"/>
              <w:spacing w:line="256" w:lineRule="auto"/>
              <w:ind w:left="0" w:right="-72" w:firstLine="0"/>
              <w:jc w:val="right"/>
              <w:rPr>
                <w:rFonts w:ascii="Arial" w:hAnsi="Arial" w:cs="Arial"/>
                <w:b/>
                <w:bCs/>
                <w:spacing w:val="-4"/>
                <w:sz w:val="15"/>
                <w:szCs w:val="15"/>
                <w:lang w:val="en-GB" w:bidi="ar-SA"/>
              </w:rPr>
            </w:pPr>
          </w:p>
        </w:tc>
      </w:tr>
      <w:tr w:rsidR="005A6DDD" w:rsidRPr="005A6DDD" w14:paraId="179AB7E2" w14:textId="77777777" w:rsidTr="001B6550">
        <w:tc>
          <w:tcPr>
            <w:tcW w:w="2552" w:type="dxa"/>
          </w:tcPr>
          <w:p w14:paraId="6E80A263" w14:textId="77777777" w:rsidR="005A6DDD" w:rsidRPr="005A6DDD" w:rsidRDefault="005A6DDD" w:rsidP="004729C8">
            <w:pPr>
              <w:pStyle w:val="BlockText"/>
              <w:tabs>
                <w:tab w:val="left" w:pos="601"/>
              </w:tabs>
              <w:spacing w:line="256" w:lineRule="auto"/>
              <w:ind w:left="459" w:right="0" w:firstLine="0"/>
              <w:jc w:val="left"/>
              <w:rPr>
                <w:rFonts w:ascii="Arial" w:hAnsi="Arial" w:cs="Arial"/>
                <w:b/>
                <w:bCs/>
                <w:spacing w:val="-4"/>
                <w:sz w:val="15"/>
                <w:szCs w:val="15"/>
                <w:lang w:val="en-GB" w:bidi="ar-SA"/>
              </w:rPr>
            </w:pPr>
            <w:r>
              <w:rPr>
                <w:rFonts w:ascii="Arial" w:hAnsi="Arial" w:cs="Arial"/>
                <w:b/>
                <w:bCs/>
                <w:spacing w:val="-4"/>
                <w:sz w:val="15"/>
                <w:szCs w:val="15"/>
                <w:lang w:val="en-GB" w:bidi="ar-SA"/>
              </w:rPr>
              <w:tab/>
            </w:r>
            <w:r w:rsidRPr="005A6DDD">
              <w:rPr>
                <w:rFonts w:ascii="Arial" w:hAnsi="Arial" w:cs="Arial"/>
                <w:b/>
                <w:bCs/>
                <w:spacing w:val="-4"/>
                <w:sz w:val="15"/>
                <w:szCs w:val="15"/>
                <w:lang w:val="en-GB" w:bidi="ar-SA"/>
              </w:rPr>
              <w:t>liabilities as at</w:t>
            </w:r>
          </w:p>
        </w:tc>
        <w:tc>
          <w:tcPr>
            <w:tcW w:w="991" w:type="dxa"/>
            <w:tcBorders>
              <w:left w:val="nil"/>
              <w:right w:val="nil"/>
            </w:tcBorders>
            <w:shd w:val="clear" w:color="auto" w:fill="FAFAFA"/>
            <w:vAlign w:val="bottom"/>
          </w:tcPr>
          <w:p w14:paraId="57E29FFB" w14:textId="77777777" w:rsidR="005A6DDD" w:rsidRPr="005A6DDD" w:rsidRDefault="005A6DDD">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right w:val="nil"/>
            </w:tcBorders>
            <w:shd w:val="clear" w:color="auto" w:fill="FAFAFA"/>
            <w:vAlign w:val="bottom"/>
          </w:tcPr>
          <w:p w14:paraId="2C204F4E" w14:textId="77777777" w:rsidR="005A6DDD" w:rsidRPr="005A6DDD" w:rsidRDefault="005A6DDD">
            <w:pPr>
              <w:pStyle w:val="BlockText"/>
              <w:spacing w:line="256" w:lineRule="auto"/>
              <w:ind w:left="0" w:right="-72" w:firstLine="0"/>
              <w:jc w:val="right"/>
              <w:rPr>
                <w:rFonts w:ascii="Arial" w:hAnsi="Arial" w:cs="Arial"/>
                <w:b/>
                <w:bCs/>
                <w:spacing w:val="-4"/>
                <w:sz w:val="15"/>
                <w:szCs w:val="15"/>
                <w:lang w:val="en-GB" w:bidi="ar-SA"/>
              </w:rPr>
            </w:pPr>
          </w:p>
        </w:tc>
        <w:tc>
          <w:tcPr>
            <w:tcW w:w="993" w:type="dxa"/>
            <w:tcBorders>
              <w:left w:val="nil"/>
              <w:right w:val="nil"/>
            </w:tcBorders>
            <w:shd w:val="clear" w:color="auto" w:fill="FAFAFA"/>
            <w:vAlign w:val="bottom"/>
          </w:tcPr>
          <w:p w14:paraId="6E8F251F" w14:textId="77777777" w:rsidR="005A6DDD" w:rsidRPr="005A6DDD" w:rsidRDefault="005A6DDD">
            <w:pPr>
              <w:pStyle w:val="BlockText"/>
              <w:spacing w:line="256" w:lineRule="auto"/>
              <w:ind w:left="0" w:right="-72" w:firstLine="0"/>
              <w:jc w:val="right"/>
              <w:rPr>
                <w:rFonts w:ascii="Arial" w:hAnsi="Arial" w:cs="Arial"/>
                <w:b/>
                <w:bCs/>
                <w:spacing w:val="-4"/>
                <w:sz w:val="15"/>
                <w:szCs w:val="15"/>
                <w:lang w:val="en-GB" w:bidi="ar-SA"/>
              </w:rPr>
            </w:pPr>
          </w:p>
        </w:tc>
        <w:tc>
          <w:tcPr>
            <w:tcW w:w="992" w:type="dxa"/>
            <w:tcBorders>
              <w:left w:val="nil"/>
              <w:right w:val="nil"/>
            </w:tcBorders>
            <w:shd w:val="clear" w:color="auto" w:fill="FAFAFA"/>
            <w:vAlign w:val="bottom"/>
          </w:tcPr>
          <w:p w14:paraId="04900289" w14:textId="77777777" w:rsidR="005A6DDD" w:rsidRPr="005A6DDD" w:rsidRDefault="005A6DDD">
            <w:pPr>
              <w:pStyle w:val="BlockText"/>
              <w:spacing w:line="256" w:lineRule="auto"/>
              <w:ind w:left="0" w:right="-72" w:firstLine="0"/>
              <w:jc w:val="right"/>
              <w:rPr>
                <w:rFonts w:ascii="Arial" w:hAnsi="Arial" w:cs="Arial"/>
                <w:b/>
                <w:bCs/>
                <w:spacing w:val="-4"/>
                <w:sz w:val="15"/>
                <w:szCs w:val="15"/>
                <w:lang w:val="en-GB" w:bidi="ar-SA"/>
              </w:rPr>
            </w:pPr>
          </w:p>
        </w:tc>
        <w:tc>
          <w:tcPr>
            <w:tcW w:w="1135" w:type="dxa"/>
            <w:tcBorders>
              <w:left w:val="nil"/>
              <w:right w:val="nil"/>
            </w:tcBorders>
            <w:shd w:val="clear" w:color="auto" w:fill="FAFAFA"/>
            <w:vAlign w:val="bottom"/>
          </w:tcPr>
          <w:p w14:paraId="23BE0761" w14:textId="77777777" w:rsidR="005A6DDD" w:rsidRPr="005A6DDD" w:rsidRDefault="005A6DDD">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right w:val="nil"/>
            </w:tcBorders>
            <w:shd w:val="clear" w:color="auto" w:fill="FAFAFA"/>
            <w:vAlign w:val="bottom"/>
          </w:tcPr>
          <w:p w14:paraId="4C2DE443" w14:textId="77777777" w:rsidR="005A6DDD" w:rsidRPr="005A6DDD" w:rsidRDefault="005A6DDD">
            <w:pPr>
              <w:pStyle w:val="BlockText"/>
              <w:spacing w:line="256" w:lineRule="auto"/>
              <w:ind w:left="0" w:right="-72" w:firstLine="0"/>
              <w:jc w:val="right"/>
              <w:rPr>
                <w:rFonts w:ascii="Arial" w:hAnsi="Arial" w:cs="Arial"/>
                <w:b/>
                <w:bCs/>
                <w:spacing w:val="-4"/>
                <w:sz w:val="15"/>
                <w:szCs w:val="15"/>
                <w:lang w:val="en-GB" w:bidi="ar-SA"/>
              </w:rPr>
            </w:pPr>
          </w:p>
        </w:tc>
      </w:tr>
      <w:tr w:rsidR="00D801F4" w:rsidRPr="005A6DDD" w14:paraId="66D6A5F1" w14:textId="77777777" w:rsidTr="005A6DDD">
        <w:tc>
          <w:tcPr>
            <w:tcW w:w="2552" w:type="dxa"/>
            <w:vAlign w:val="center"/>
            <w:hideMark/>
          </w:tcPr>
          <w:p w14:paraId="258D0EE7" w14:textId="77777777" w:rsidR="002C2405" w:rsidRPr="005A6DDD" w:rsidRDefault="00E74F87" w:rsidP="00AD01F1">
            <w:pPr>
              <w:pStyle w:val="BlockText"/>
              <w:tabs>
                <w:tab w:val="left" w:pos="596"/>
              </w:tabs>
              <w:spacing w:line="256" w:lineRule="auto"/>
              <w:ind w:left="459" w:right="0" w:firstLine="0"/>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ab/>
            </w:r>
            <w:r w:rsidR="004729C8" w:rsidRPr="005A6DDD">
              <w:rPr>
                <w:rFonts w:ascii="Arial" w:hAnsi="Arial" w:cs="Arial"/>
                <w:b/>
                <w:bCs/>
                <w:spacing w:val="-4"/>
                <w:sz w:val="15"/>
                <w:szCs w:val="15"/>
                <w:lang w:val="en-GB" w:bidi="ar-SA"/>
              </w:rPr>
              <w:t>31 December 2020</w:t>
            </w:r>
          </w:p>
        </w:tc>
        <w:tc>
          <w:tcPr>
            <w:tcW w:w="991" w:type="dxa"/>
            <w:tcBorders>
              <w:left w:val="nil"/>
              <w:bottom w:val="nil"/>
              <w:right w:val="nil"/>
            </w:tcBorders>
            <w:shd w:val="clear" w:color="auto" w:fill="FAFAFA"/>
            <w:vAlign w:val="center"/>
          </w:tcPr>
          <w:p w14:paraId="2F81776E"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bottom w:val="nil"/>
              <w:right w:val="nil"/>
            </w:tcBorders>
            <w:shd w:val="clear" w:color="auto" w:fill="FAFAFA"/>
            <w:vAlign w:val="center"/>
          </w:tcPr>
          <w:p w14:paraId="14CF83B1"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p>
        </w:tc>
        <w:tc>
          <w:tcPr>
            <w:tcW w:w="993" w:type="dxa"/>
            <w:tcBorders>
              <w:left w:val="nil"/>
              <w:bottom w:val="nil"/>
              <w:right w:val="nil"/>
            </w:tcBorders>
            <w:shd w:val="clear" w:color="auto" w:fill="FAFAFA"/>
            <w:vAlign w:val="center"/>
          </w:tcPr>
          <w:p w14:paraId="77FBD0C6"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p>
        </w:tc>
        <w:tc>
          <w:tcPr>
            <w:tcW w:w="992" w:type="dxa"/>
            <w:tcBorders>
              <w:left w:val="nil"/>
              <w:bottom w:val="nil"/>
              <w:right w:val="nil"/>
            </w:tcBorders>
            <w:shd w:val="clear" w:color="auto" w:fill="FAFAFA"/>
            <w:vAlign w:val="center"/>
          </w:tcPr>
          <w:p w14:paraId="128533F8"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p>
        </w:tc>
        <w:tc>
          <w:tcPr>
            <w:tcW w:w="1135" w:type="dxa"/>
            <w:tcBorders>
              <w:left w:val="nil"/>
              <w:bottom w:val="nil"/>
              <w:right w:val="nil"/>
            </w:tcBorders>
            <w:shd w:val="clear" w:color="auto" w:fill="FAFAFA"/>
            <w:vAlign w:val="center"/>
          </w:tcPr>
          <w:p w14:paraId="1B276446"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bottom w:val="nil"/>
              <w:right w:val="nil"/>
            </w:tcBorders>
            <w:shd w:val="clear" w:color="auto" w:fill="FAFAFA"/>
            <w:vAlign w:val="center"/>
          </w:tcPr>
          <w:p w14:paraId="513E873A" w14:textId="77777777" w:rsidR="002C2405" w:rsidRPr="005A6DDD" w:rsidRDefault="002C2405">
            <w:pPr>
              <w:pStyle w:val="BlockText"/>
              <w:spacing w:line="256" w:lineRule="auto"/>
              <w:ind w:left="0" w:right="-72" w:firstLine="0"/>
              <w:jc w:val="right"/>
              <w:rPr>
                <w:rFonts w:ascii="Arial" w:hAnsi="Arial" w:cs="Arial"/>
                <w:b/>
                <w:bCs/>
                <w:spacing w:val="-4"/>
                <w:sz w:val="15"/>
                <w:szCs w:val="15"/>
                <w:lang w:val="en-GB" w:bidi="ar-SA"/>
              </w:rPr>
            </w:pPr>
          </w:p>
        </w:tc>
      </w:tr>
      <w:tr w:rsidR="00D801F4" w:rsidRPr="005A6DDD" w14:paraId="5C24BCB2" w14:textId="77777777" w:rsidTr="00D801F4">
        <w:tc>
          <w:tcPr>
            <w:tcW w:w="2552" w:type="dxa"/>
            <w:hideMark/>
          </w:tcPr>
          <w:p w14:paraId="53A901A4" w14:textId="77777777" w:rsidR="002C2405" w:rsidRPr="005A6DDD" w:rsidRDefault="002C2405" w:rsidP="00AD01F1">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Trade and other payables</w:t>
            </w:r>
          </w:p>
        </w:tc>
        <w:tc>
          <w:tcPr>
            <w:tcW w:w="991" w:type="dxa"/>
            <w:shd w:val="clear" w:color="auto" w:fill="FAFAFA"/>
            <w:hideMark/>
          </w:tcPr>
          <w:p w14:paraId="15B0CA6C" w14:textId="76147FF1"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r w:rsidRPr="005A6DDD">
              <w:rPr>
                <w:rFonts w:ascii="Arial" w:hAnsi="Arial" w:cs="Arial"/>
                <w:spacing w:val="-4"/>
                <w:sz w:val="15"/>
                <w:szCs w:val="15"/>
                <w:lang w:val="en-GB" w:bidi="ar-SA"/>
              </w:rPr>
              <w:t>6,42</w:t>
            </w:r>
            <w:r w:rsidR="003C16CD">
              <w:rPr>
                <w:rFonts w:ascii="Arial" w:hAnsi="Arial" w:cs="Arial"/>
                <w:spacing w:val="-4"/>
                <w:sz w:val="15"/>
                <w:szCs w:val="15"/>
                <w:lang w:val="en-GB" w:bidi="ar-SA"/>
              </w:rPr>
              <w:t>6</w:t>
            </w:r>
          </w:p>
        </w:tc>
        <w:tc>
          <w:tcPr>
            <w:tcW w:w="1134" w:type="dxa"/>
            <w:shd w:val="clear" w:color="auto" w:fill="FAFAFA"/>
            <w:hideMark/>
          </w:tcPr>
          <w:p w14:paraId="3A523C8B"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r w:rsidRPr="005A6DDD">
              <w:rPr>
                <w:rFonts w:ascii="Arial" w:hAnsi="Arial" w:cs="Arial"/>
                <w:spacing w:val="-4"/>
                <w:sz w:val="15"/>
                <w:szCs w:val="15"/>
                <w:lang w:val="en-GB" w:bidi="ar-SA"/>
              </w:rPr>
              <w:t>16,995</w:t>
            </w:r>
          </w:p>
        </w:tc>
        <w:tc>
          <w:tcPr>
            <w:tcW w:w="993" w:type="dxa"/>
            <w:shd w:val="clear" w:color="auto" w:fill="FAFAFA"/>
            <w:hideMark/>
          </w:tcPr>
          <w:p w14:paraId="7FE979E2"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r w:rsidRPr="005A6DDD">
              <w:rPr>
                <w:rFonts w:ascii="Arial" w:hAnsi="Arial" w:cs="Arial"/>
                <w:spacing w:val="-4"/>
                <w:sz w:val="15"/>
                <w:szCs w:val="15"/>
                <w:lang w:val="en-GB" w:bidi="ar-SA"/>
              </w:rPr>
              <w:t>-</w:t>
            </w:r>
          </w:p>
        </w:tc>
        <w:tc>
          <w:tcPr>
            <w:tcW w:w="992" w:type="dxa"/>
            <w:shd w:val="clear" w:color="auto" w:fill="FAFAFA"/>
            <w:hideMark/>
          </w:tcPr>
          <w:p w14:paraId="3AF5C7B1"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r w:rsidRPr="005A6DDD">
              <w:rPr>
                <w:rFonts w:ascii="Arial" w:hAnsi="Arial" w:cs="Arial"/>
                <w:spacing w:val="-4"/>
                <w:sz w:val="15"/>
                <w:szCs w:val="15"/>
                <w:lang w:val="en-GB" w:bidi="ar-SA"/>
              </w:rPr>
              <w:t>-</w:t>
            </w:r>
          </w:p>
        </w:tc>
        <w:tc>
          <w:tcPr>
            <w:tcW w:w="1135" w:type="dxa"/>
            <w:shd w:val="clear" w:color="auto" w:fill="FAFAFA"/>
            <w:hideMark/>
          </w:tcPr>
          <w:p w14:paraId="01FA9D0F" w14:textId="77777777" w:rsidR="002C2405" w:rsidRPr="005A6DDD" w:rsidRDefault="00E74F87">
            <w:pPr>
              <w:pStyle w:val="BlockText"/>
              <w:spacing w:line="256" w:lineRule="auto"/>
              <w:ind w:left="0" w:right="-72" w:firstLine="0"/>
              <w:jc w:val="right"/>
              <w:rPr>
                <w:rFonts w:ascii="Arial" w:hAnsi="Arial" w:cs="Arial"/>
                <w:spacing w:val="-4"/>
                <w:sz w:val="15"/>
                <w:szCs w:val="15"/>
                <w:lang w:val="en-GB" w:bidi="ar-SA"/>
              </w:rPr>
            </w:pPr>
            <w:r w:rsidRPr="005A6DDD">
              <w:rPr>
                <w:rFonts w:ascii="Arial" w:hAnsi="Arial" w:cs="Arial"/>
                <w:spacing w:val="-4"/>
                <w:sz w:val="15"/>
                <w:szCs w:val="15"/>
                <w:lang w:val="en-GB" w:bidi="ar-SA"/>
              </w:rPr>
              <w:fldChar w:fldCharType="begin"/>
            </w:r>
            <w:r w:rsidRPr="005A6DDD">
              <w:rPr>
                <w:rFonts w:ascii="Arial" w:hAnsi="Arial" w:cs="Arial"/>
                <w:spacing w:val="-4"/>
                <w:sz w:val="15"/>
                <w:szCs w:val="15"/>
                <w:lang w:val="en-GB" w:bidi="ar-SA"/>
              </w:rPr>
              <w:instrText xml:space="preserve"> =SUM(LEFT) </w:instrText>
            </w:r>
            <w:r w:rsidRPr="005A6DDD">
              <w:rPr>
                <w:rFonts w:ascii="Arial" w:hAnsi="Arial" w:cs="Arial"/>
                <w:spacing w:val="-4"/>
                <w:sz w:val="15"/>
                <w:szCs w:val="15"/>
                <w:lang w:val="en-GB" w:bidi="ar-SA"/>
              </w:rPr>
              <w:fldChar w:fldCharType="separate"/>
            </w:r>
            <w:r w:rsidRPr="005A6DDD">
              <w:rPr>
                <w:rFonts w:ascii="Arial" w:hAnsi="Arial" w:cs="Arial"/>
                <w:noProof/>
                <w:spacing w:val="-4"/>
                <w:sz w:val="15"/>
                <w:szCs w:val="15"/>
                <w:lang w:val="en-GB" w:bidi="ar-SA"/>
              </w:rPr>
              <w:t>23,422</w:t>
            </w:r>
            <w:r w:rsidRPr="005A6DDD">
              <w:rPr>
                <w:rFonts w:ascii="Arial" w:hAnsi="Arial" w:cs="Arial"/>
                <w:spacing w:val="-4"/>
                <w:sz w:val="15"/>
                <w:szCs w:val="15"/>
                <w:lang w:val="en-GB" w:bidi="ar-SA"/>
              </w:rPr>
              <w:fldChar w:fldCharType="end"/>
            </w:r>
          </w:p>
        </w:tc>
        <w:tc>
          <w:tcPr>
            <w:tcW w:w="1134" w:type="dxa"/>
            <w:shd w:val="clear" w:color="auto" w:fill="FAFAFA"/>
            <w:hideMark/>
          </w:tcPr>
          <w:p w14:paraId="0667EE11"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r w:rsidRPr="005A6DDD">
              <w:rPr>
                <w:rFonts w:ascii="Arial" w:hAnsi="Arial" w:cs="Arial"/>
                <w:spacing w:val="-4"/>
                <w:sz w:val="15"/>
                <w:szCs w:val="15"/>
                <w:lang w:val="en-GB" w:bidi="ar-SA"/>
              </w:rPr>
              <w:t>23,422</w:t>
            </w:r>
          </w:p>
        </w:tc>
      </w:tr>
      <w:tr w:rsidR="00E74F87" w:rsidRPr="005A6DDD" w14:paraId="48D3ED2B" w14:textId="77777777" w:rsidTr="00D801F4">
        <w:tc>
          <w:tcPr>
            <w:tcW w:w="2552" w:type="dxa"/>
          </w:tcPr>
          <w:p w14:paraId="0867E42E" w14:textId="77777777" w:rsidR="00E74F87" w:rsidRPr="005A6DDD" w:rsidRDefault="00E74F87" w:rsidP="00AD01F1">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Short-term borrowings from:</w:t>
            </w:r>
          </w:p>
        </w:tc>
        <w:tc>
          <w:tcPr>
            <w:tcW w:w="991" w:type="dxa"/>
            <w:shd w:val="clear" w:color="auto" w:fill="FAFAFA"/>
          </w:tcPr>
          <w:p w14:paraId="14A97601" w14:textId="77777777" w:rsidR="00E74F87" w:rsidRPr="005A6DDD" w:rsidRDefault="00E74F87">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FAFAFA"/>
          </w:tcPr>
          <w:p w14:paraId="4420CE2B" w14:textId="77777777" w:rsidR="00E74F87" w:rsidRPr="005A6DDD" w:rsidRDefault="00E74F87">
            <w:pPr>
              <w:pStyle w:val="BlockText"/>
              <w:spacing w:line="256" w:lineRule="auto"/>
              <w:ind w:left="0" w:right="-72" w:firstLine="0"/>
              <w:jc w:val="right"/>
              <w:rPr>
                <w:rFonts w:ascii="Arial" w:hAnsi="Arial" w:cs="Arial"/>
                <w:spacing w:val="-4"/>
                <w:sz w:val="15"/>
                <w:szCs w:val="15"/>
                <w:lang w:val="en-GB" w:bidi="ar-SA"/>
              </w:rPr>
            </w:pPr>
          </w:p>
        </w:tc>
        <w:tc>
          <w:tcPr>
            <w:tcW w:w="993" w:type="dxa"/>
            <w:shd w:val="clear" w:color="auto" w:fill="FAFAFA"/>
          </w:tcPr>
          <w:p w14:paraId="39921E3D" w14:textId="77777777" w:rsidR="00E74F87" w:rsidRPr="005A6DDD" w:rsidRDefault="00E74F87">
            <w:pPr>
              <w:pStyle w:val="BlockText"/>
              <w:spacing w:line="256" w:lineRule="auto"/>
              <w:ind w:left="0" w:right="-72" w:firstLine="0"/>
              <w:jc w:val="right"/>
              <w:rPr>
                <w:rFonts w:ascii="Arial" w:hAnsi="Arial" w:cs="Arial"/>
                <w:spacing w:val="-4"/>
                <w:sz w:val="15"/>
                <w:szCs w:val="15"/>
                <w:lang w:val="en-GB" w:bidi="ar-SA"/>
              </w:rPr>
            </w:pPr>
          </w:p>
        </w:tc>
        <w:tc>
          <w:tcPr>
            <w:tcW w:w="992" w:type="dxa"/>
            <w:shd w:val="clear" w:color="auto" w:fill="FAFAFA"/>
          </w:tcPr>
          <w:p w14:paraId="359EE31A" w14:textId="77777777" w:rsidR="00E74F87" w:rsidRPr="005A6DDD" w:rsidRDefault="00E74F87">
            <w:pPr>
              <w:pStyle w:val="BlockText"/>
              <w:spacing w:line="256" w:lineRule="auto"/>
              <w:ind w:left="0" w:right="-72" w:firstLine="0"/>
              <w:jc w:val="right"/>
              <w:rPr>
                <w:rFonts w:ascii="Arial" w:hAnsi="Arial" w:cs="Arial"/>
                <w:spacing w:val="-4"/>
                <w:sz w:val="15"/>
                <w:szCs w:val="15"/>
                <w:lang w:val="en-GB" w:bidi="ar-SA"/>
              </w:rPr>
            </w:pPr>
          </w:p>
        </w:tc>
        <w:tc>
          <w:tcPr>
            <w:tcW w:w="1135" w:type="dxa"/>
            <w:shd w:val="clear" w:color="auto" w:fill="FAFAFA"/>
          </w:tcPr>
          <w:p w14:paraId="2B7B273A" w14:textId="77777777" w:rsidR="00E74F87" w:rsidRPr="005A6DDD" w:rsidRDefault="00E74F87">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FAFAFA"/>
          </w:tcPr>
          <w:p w14:paraId="2E9C9A30" w14:textId="77777777" w:rsidR="00E74F87" w:rsidRPr="005A6DDD" w:rsidRDefault="00E74F87">
            <w:pPr>
              <w:pStyle w:val="BlockText"/>
              <w:spacing w:line="256" w:lineRule="auto"/>
              <w:ind w:left="0" w:right="-72" w:firstLine="0"/>
              <w:jc w:val="right"/>
              <w:rPr>
                <w:rFonts w:ascii="Arial" w:hAnsi="Arial" w:cs="Arial"/>
                <w:spacing w:val="-4"/>
                <w:sz w:val="15"/>
                <w:szCs w:val="15"/>
                <w:lang w:val="en-GB" w:bidi="ar-SA"/>
              </w:rPr>
            </w:pPr>
          </w:p>
        </w:tc>
      </w:tr>
      <w:tr w:rsidR="001600A3" w:rsidRPr="005A6DDD" w14:paraId="49BAF78B" w14:textId="77777777" w:rsidTr="00D801F4">
        <w:tc>
          <w:tcPr>
            <w:tcW w:w="2552" w:type="dxa"/>
            <w:hideMark/>
          </w:tcPr>
          <w:p w14:paraId="053E5A46" w14:textId="77777777" w:rsidR="001600A3" w:rsidRPr="005A6DDD" w:rsidRDefault="001600A3" w:rsidP="001600A3">
            <w:pPr>
              <w:pStyle w:val="BlockText"/>
              <w:spacing w:line="256" w:lineRule="auto"/>
              <w:ind w:left="601"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  third party</w:t>
            </w:r>
          </w:p>
        </w:tc>
        <w:tc>
          <w:tcPr>
            <w:tcW w:w="991" w:type="dxa"/>
            <w:shd w:val="clear" w:color="auto" w:fill="FAFAFA"/>
            <w:hideMark/>
          </w:tcPr>
          <w:p w14:paraId="4419E621" w14:textId="77777777"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5A6DDD">
              <w:rPr>
                <w:rFonts w:ascii="Arial" w:hAnsi="Arial" w:cs="Arial"/>
                <w:spacing w:val="-4"/>
                <w:sz w:val="15"/>
                <w:szCs w:val="15"/>
                <w:lang w:val="en-GB" w:bidi="ar-SA"/>
              </w:rPr>
              <w:t>-</w:t>
            </w:r>
          </w:p>
        </w:tc>
        <w:tc>
          <w:tcPr>
            <w:tcW w:w="1134" w:type="dxa"/>
            <w:shd w:val="clear" w:color="auto" w:fill="FAFAFA"/>
            <w:hideMark/>
          </w:tcPr>
          <w:p w14:paraId="309E4A65" w14:textId="08C1B187"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108,074</w:t>
            </w:r>
          </w:p>
        </w:tc>
        <w:tc>
          <w:tcPr>
            <w:tcW w:w="993" w:type="dxa"/>
            <w:shd w:val="clear" w:color="auto" w:fill="FAFAFA"/>
            <w:hideMark/>
          </w:tcPr>
          <w:p w14:paraId="4398C654" w14:textId="49EC9AD0"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992" w:type="dxa"/>
            <w:shd w:val="clear" w:color="auto" w:fill="FAFAFA"/>
            <w:hideMark/>
          </w:tcPr>
          <w:p w14:paraId="56FD62D9" w14:textId="22A22CD5"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1135" w:type="dxa"/>
            <w:shd w:val="clear" w:color="auto" w:fill="FAFAFA"/>
            <w:hideMark/>
          </w:tcPr>
          <w:p w14:paraId="51C612F8" w14:textId="5B738089"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108,074</w:t>
            </w:r>
          </w:p>
        </w:tc>
        <w:tc>
          <w:tcPr>
            <w:tcW w:w="1134" w:type="dxa"/>
            <w:shd w:val="clear" w:color="auto" w:fill="FAFAFA"/>
            <w:hideMark/>
          </w:tcPr>
          <w:p w14:paraId="36D2A2C4" w14:textId="02747A53"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108,074</w:t>
            </w:r>
          </w:p>
        </w:tc>
      </w:tr>
      <w:tr w:rsidR="001600A3" w:rsidRPr="005A6DDD" w14:paraId="2B6E5648" w14:textId="77777777" w:rsidTr="00D801F4">
        <w:tc>
          <w:tcPr>
            <w:tcW w:w="2552" w:type="dxa"/>
            <w:hideMark/>
          </w:tcPr>
          <w:p w14:paraId="24B76E22" w14:textId="77777777" w:rsidR="001600A3" w:rsidRPr="005A6DDD" w:rsidRDefault="001600A3" w:rsidP="001600A3">
            <w:pPr>
              <w:pStyle w:val="BlockText"/>
              <w:spacing w:line="256" w:lineRule="auto"/>
              <w:ind w:left="601"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  related party</w:t>
            </w:r>
          </w:p>
        </w:tc>
        <w:tc>
          <w:tcPr>
            <w:tcW w:w="991" w:type="dxa"/>
            <w:shd w:val="clear" w:color="auto" w:fill="FAFAFA"/>
            <w:hideMark/>
          </w:tcPr>
          <w:p w14:paraId="2C08D1A4" w14:textId="77777777"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5A6DDD">
              <w:rPr>
                <w:rFonts w:ascii="Arial" w:hAnsi="Arial" w:cs="Arial"/>
                <w:spacing w:val="-4"/>
                <w:sz w:val="15"/>
                <w:szCs w:val="15"/>
                <w:lang w:val="en-GB" w:bidi="ar-SA"/>
              </w:rPr>
              <w:t>-</w:t>
            </w:r>
          </w:p>
        </w:tc>
        <w:tc>
          <w:tcPr>
            <w:tcW w:w="1134" w:type="dxa"/>
            <w:shd w:val="clear" w:color="auto" w:fill="FAFAFA"/>
            <w:hideMark/>
          </w:tcPr>
          <w:p w14:paraId="695F3866" w14:textId="1FADF6C9"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5,462</w:t>
            </w:r>
          </w:p>
        </w:tc>
        <w:tc>
          <w:tcPr>
            <w:tcW w:w="993" w:type="dxa"/>
            <w:shd w:val="clear" w:color="auto" w:fill="FAFAFA"/>
            <w:hideMark/>
          </w:tcPr>
          <w:p w14:paraId="05038743" w14:textId="307B025E"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992" w:type="dxa"/>
            <w:shd w:val="clear" w:color="auto" w:fill="FAFAFA"/>
            <w:hideMark/>
          </w:tcPr>
          <w:p w14:paraId="7368BF86" w14:textId="4E11D3CB"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1135" w:type="dxa"/>
            <w:shd w:val="clear" w:color="auto" w:fill="FAFAFA"/>
            <w:hideMark/>
          </w:tcPr>
          <w:p w14:paraId="14885BA3" w14:textId="4AECE4FD"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5,462</w:t>
            </w:r>
          </w:p>
        </w:tc>
        <w:tc>
          <w:tcPr>
            <w:tcW w:w="1134" w:type="dxa"/>
            <w:shd w:val="clear" w:color="auto" w:fill="FAFAFA"/>
            <w:hideMark/>
          </w:tcPr>
          <w:p w14:paraId="4E303BAE" w14:textId="588C41AE"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5,462</w:t>
            </w:r>
          </w:p>
        </w:tc>
      </w:tr>
      <w:tr w:rsidR="00D801F4" w:rsidRPr="005A6DDD" w14:paraId="1BB1822B" w14:textId="77777777" w:rsidTr="00D801F4">
        <w:tc>
          <w:tcPr>
            <w:tcW w:w="2552" w:type="dxa"/>
            <w:hideMark/>
          </w:tcPr>
          <w:p w14:paraId="42F0DA5A" w14:textId="77777777" w:rsidR="002C2405" w:rsidRPr="005A6DDD" w:rsidRDefault="002C2405" w:rsidP="00AD01F1">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 xml:space="preserve">Borrowings from </w:t>
            </w:r>
            <w:r w:rsidR="005A6DDD" w:rsidRPr="005A6DDD">
              <w:rPr>
                <w:rFonts w:ascii="Arial" w:hAnsi="Arial" w:cs="Arial"/>
                <w:spacing w:val="-4"/>
                <w:sz w:val="15"/>
                <w:szCs w:val="15"/>
                <w:lang w:val="en-GB" w:bidi="ar-SA"/>
              </w:rPr>
              <w:t>a related</w:t>
            </w:r>
          </w:p>
        </w:tc>
        <w:tc>
          <w:tcPr>
            <w:tcW w:w="991" w:type="dxa"/>
            <w:shd w:val="clear" w:color="auto" w:fill="FAFAFA"/>
          </w:tcPr>
          <w:p w14:paraId="2CF59280"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FAFAFA"/>
          </w:tcPr>
          <w:p w14:paraId="6402103D"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p>
        </w:tc>
        <w:tc>
          <w:tcPr>
            <w:tcW w:w="993" w:type="dxa"/>
            <w:shd w:val="clear" w:color="auto" w:fill="FAFAFA"/>
          </w:tcPr>
          <w:p w14:paraId="3E35E8E6"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p>
        </w:tc>
        <w:tc>
          <w:tcPr>
            <w:tcW w:w="992" w:type="dxa"/>
            <w:shd w:val="clear" w:color="auto" w:fill="FAFAFA"/>
          </w:tcPr>
          <w:p w14:paraId="3534993F"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p>
        </w:tc>
        <w:tc>
          <w:tcPr>
            <w:tcW w:w="1135" w:type="dxa"/>
            <w:shd w:val="clear" w:color="auto" w:fill="FAFAFA"/>
          </w:tcPr>
          <w:p w14:paraId="3DE7C99F"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FAFAFA"/>
          </w:tcPr>
          <w:p w14:paraId="002EBA66"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p>
        </w:tc>
      </w:tr>
      <w:tr w:rsidR="001600A3" w:rsidRPr="005A6DDD" w14:paraId="383692DC" w14:textId="77777777" w:rsidTr="00AD01F1">
        <w:tc>
          <w:tcPr>
            <w:tcW w:w="2552" w:type="dxa"/>
            <w:hideMark/>
          </w:tcPr>
          <w:p w14:paraId="03DB7E6C" w14:textId="77777777" w:rsidR="001600A3" w:rsidRPr="005A6DDD" w:rsidRDefault="001600A3" w:rsidP="001600A3">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 xml:space="preserve">    party</w:t>
            </w:r>
          </w:p>
        </w:tc>
        <w:tc>
          <w:tcPr>
            <w:tcW w:w="991" w:type="dxa"/>
            <w:shd w:val="clear" w:color="auto" w:fill="FAFAFA"/>
            <w:hideMark/>
          </w:tcPr>
          <w:p w14:paraId="168DAC16" w14:textId="77777777"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5A6DDD">
              <w:rPr>
                <w:rFonts w:ascii="Arial" w:hAnsi="Arial" w:cs="Arial"/>
                <w:spacing w:val="-4"/>
                <w:sz w:val="15"/>
                <w:szCs w:val="15"/>
                <w:lang w:val="en-GB" w:bidi="ar-SA"/>
              </w:rPr>
              <w:t>-</w:t>
            </w:r>
          </w:p>
        </w:tc>
        <w:tc>
          <w:tcPr>
            <w:tcW w:w="1134" w:type="dxa"/>
            <w:shd w:val="clear" w:color="auto" w:fill="FAFAFA"/>
            <w:hideMark/>
          </w:tcPr>
          <w:p w14:paraId="540F79F8" w14:textId="57A4E7BE"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667,407</w:t>
            </w:r>
          </w:p>
        </w:tc>
        <w:tc>
          <w:tcPr>
            <w:tcW w:w="993" w:type="dxa"/>
            <w:shd w:val="clear" w:color="auto" w:fill="FAFAFA"/>
            <w:hideMark/>
          </w:tcPr>
          <w:p w14:paraId="70C6FED9" w14:textId="047ACC49"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992" w:type="dxa"/>
            <w:shd w:val="clear" w:color="auto" w:fill="FAFAFA"/>
            <w:hideMark/>
          </w:tcPr>
          <w:p w14:paraId="1D2BD048" w14:textId="58A7CCC9"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1135" w:type="dxa"/>
            <w:shd w:val="clear" w:color="auto" w:fill="FAFAFA"/>
            <w:hideMark/>
          </w:tcPr>
          <w:p w14:paraId="34E220F7" w14:textId="0FA3E32E"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667,407</w:t>
            </w:r>
          </w:p>
        </w:tc>
        <w:tc>
          <w:tcPr>
            <w:tcW w:w="1134" w:type="dxa"/>
            <w:shd w:val="clear" w:color="auto" w:fill="FAFAFA"/>
            <w:hideMark/>
          </w:tcPr>
          <w:p w14:paraId="62177028" w14:textId="7B9C4667" w:rsidR="001600A3" w:rsidRPr="00116CBE"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677,407</w:t>
            </w:r>
          </w:p>
        </w:tc>
      </w:tr>
      <w:tr w:rsidR="001600A3" w:rsidRPr="00DD763E" w14:paraId="083B5BDF" w14:textId="77777777" w:rsidTr="006C0292">
        <w:tc>
          <w:tcPr>
            <w:tcW w:w="2552" w:type="dxa"/>
            <w:hideMark/>
          </w:tcPr>
          <w:p w14:paraId="20ACE415" w14:textId="77777777" w:rsidR="001600A3" w:rsidRPr="005A6DDD" w:rsidRDefault="001600A3" w:rsidP="001600A3">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Lease liabilities</w:t>
            </w:r>
          </w:p>
        </w:tc>
        <w:tc>
          <w:tcPr>
            <w:tcW w:w="991" w:type="dxa"/>
            <w:tcBorders>
              <w:bottom w:val="single" w:sz="4" w:space="0" w:color="auto"/>
            </w:tcBorders>
            <w:shd w:val="clear" w:color="auto" w:fill="FAFAFA"/>
            <w:hideMark/>
          </w:tcPr>
          <w:p w14:paraId="23B6AB29" w14:textId="77777777"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5A6DDD">
              <w:rPr>
                <w:rFonts w:ascii="Arial" w:hAnsi="Arial" w:cs="Arial"/>
                <w:spacing w:val="-4"/>
                <w:sz w:val="15"/>
                <w:szCs w:val="15"/>
                <w:lang w:val="en-GB" w:bidi="ar-SA"/>
              </w:rPr>
              <w:t>-</w:t>
            </w:r>
          </w:p>
        </w:tc>
        <w:tc>
          <w:tcPr>
            <w:tcW w:w="1134" w:type="dxa"/>
            <w:tcBorders>
              <w:bottom w:val="single" w:sz="4" w:space="0" w:color="auto"/>
            </w:tcBorders>
            <w:shd w:val="clear" w:color="auto" w:fill="FAFAFA"/>
            <w:hideMark/>
          </w:tcPr>
          <w:p w14:paraId="31D0F9D8" w14:textId="51968E10"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56,154</w:t>
            </w:r>
          </w:p>
        </w:tc>
        <w:tc>
          <w:tcPr>
            <w:tcW w:w="993" w:type="dxa"/>
            <w:tcBorders>
              <w:bottom w:val="single" w:sz="4" w:space="0" w:color="auto"/>
            </w:tcBorders>
            <w:shd w:val="clear" w:color="auto" w:fill="FAFAFA"/>
            <w:hideMark/>
          </w:tcPr>
          <w:p w14:paraId="390DA4EB" w14:textId="5D45C01F"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247,690</w:t>
            </w:r>
          </w:p>
        </w:tc>
        <w:tc>
          <w:tcPr>
            <w:tcW w:w="992" w:type="dxa"/>
            <w:tcBorders>
              <w:bottom w:val="single" w:sz="4" w:space="0" w:color="auto"/>
            </w:tcBorders>
            <w:shd w:val="clear" w:color="auto" w:fill="FAFAFA"/>
            <w:hideMark/>
          </w:tcPr>
          <w:p w14:paraId="5B7C8FDB" w14:textId="0405F768"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1,539,325</w:t>
            </w:r>
          </w:p>
        </w:tc>
        <w:tc>
          <w:tcPr>
            <w:tcW w:w="1135" w:type="dxa"/>
            <w:tcBorders>
              <w:bottom w:val="single" w:sz="4" w:space="0" w:color="auto"/>
            </w:tcBorders>
            <w:shd w:val="clear" w:color="auto" w:fill="FAFAFA"/>
            <w:hideMark/>
          </w:tcPr>
          <w:p w14:paraId="54A79F25" w14:textId="7EB35B5D" w:rsidR="001600A3" w:rsidRPr="00116CBE"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1,843,169</w:t>
            </w:r>
          </w:p>
        </w:tc>
        <w:tc>
          <w:tcPr>
            <w:tcW w:w="1134" w:type="dxa"/>
            <w:tcBorders>
              <w:bottom w:val="single" w:sz="4" w:space="0" w:color="auto"/>
            </w:tcBorders>
            <w:shd w:val="clear" w:color="auto" w:fill="FAFAFA"/>
            <w:hideMark/>
          </w:tcPr>
          <w:p w14:paraId="3D913F6F" w14:textId="0D99B2C8" w:rsidR="001600A3" w:rsidRPr="00116CBE" w:rsidRDefault="001105F2" w:rsidP="001600A3">
            <w:pPr>
              <w:pStyle w:val="BlockText"/>
              <w:spacing w:line="256" w:lineRule="auto"/>
              <w:ind w:left="0" w:right="-72" w:firstLine="0"/>
              <w:jc w:val="right"/>
              <w:rPr>
                <w:rFonts w:ascii="Arial" w:hAnsi="Arial" w:cs="Arial"/>
                <w:spacing w:val="-4"/>
                <w:sz w:val="15"/>
                <w:szCs w:val="15"/>
                <w:lang w:val="en-GB" w:bidi="ar-SA"/>
              </w:rPr>
            </w:pPr>
            <w:r w:rsidRPr="001105F2">
              <w:rPr>
                <w:rFonts w:ascii="Arial" w:hAnsi="Arial" w:cs="Arial"/>
                <w:spacing w:val="-4"/>
                <w:sz w:val="15"/>
                <w:szCs w:val="15"/>
                <w:lang w:val="en-GB" w:bidi="ar-SA"/>
              </w:rPr>
              <w:t>523,656</w:t>
            </w:r>
          </w:p>
        </w:tc>
      </w:tr>
      <w:tr w:rsidR="001600A3" w:rsidRPr="005A6DDD" w14:paraId="497AAEF2" w14:textId="77777777" w:rsidTr="00AD01F1">
        <w:tc>
          <w:tcPr>
            <w:tcW w:w="2552" w:type="dxa"/>
            <w:hideMark/>
          </w:tcPr>
          <w:p w14:paraId="6840259E" w14:textId="77777777" w:rsidR="001600A3" w:rsidRPr="005A6DDD" w:rsidRDefault="001600A3" w:rsidP="001600A3">
            <w:pPr>
              <w:pStyle w:val="BlockText"/>
              <w:spacing w:line="256" w:lineRule="auto"/>
              <w:ind w:left="601" w:right="0" w:hanging="164"/>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Total financial liabilities </w:t>
            </w:r>
          </w:p>
          <w:p w14:paraId="7FF013A8" w14:textId="77777777" w:rsidR="001600A3" w:rsidRPr="005A6DDD" w:rsidRDefault="001600A3" w:rsidP="001600A3">
            <w:pPr>
              <w:pStyle w:val="BlockText"/>
              <w:spacing w:line="256" w:lineRule="auto"/>
              <w:ind w:left="601" w:right="0" w:hanging="164"/>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ab/>
              <w:t>that is not derivatives</w:t>
            </w:r>
          </w:p>
        </w:tc>
        <w:tc>
          <w:tcPr>
            <w:tcW w:w="991" w:type="dxa"/>
            <w:tcBorders>
              <w:top w:val="single" w:sz="4" w:space="0" w:color="auto"/>
              <w:left w:val="nil"/>
              <w:bottom w:val="single" w:sz="4" w:space="0" w:color="auto"/>
              <w:right w:val="nil"/>
            </w:tcBorders>
            <w:shd w:val="clear" w:color="auto" w:fill="FAFAFA"/>
          </w:tcPr>
          <w:p w14:paraId="534F5460" w14:textId="77777777" w:rsidR="001600A3" w:rsidRDefault="001600A3" w:rsidP="001600A3">
            <w:pPr>
              <w:pStyle w:val="BlockText"/>
              <w:spacing w:line="256" w:lineRule="auto"/>
              <w:ind w:left="0" w:right="-72" w:firstLine="0"/>
              <w:jc w:val="right"/>
              <w:rPr>
                <w:rFonts w:ascii="Arial" w:hAnsi="Arial" w:cs="Arial"/>
                <w:spacing w:val="-4"/>
                <w:sz w:val="15"/>
                <w:szCs w:val="15"/>
                <w:lang w:val="en-GB" w:bidi="ar-SA"/>
              </w:rPr>
            </w:pPr>
          </w:p>
          <w:p w14:paraId="02B1E1C1" w14:textId="7001F50B" w:rsidR="001600A3" w:rsidRPr="005A6DDD" w:rsidRDefault="003C16CD" w:rsidP="001600A3">
            <w:pPr>
              <w:pStyle w:val="BlockText"/>
              <w:spacing w:line="256" w:lineRule="auto"/>
              <w:ind w:left="0" w:right="-72" w:firstLine="0"/>
              <w:jc w:val="right"/>
              <w:rPr>
                <w:rFonts w:ascii="Arial" w:hAnsi="Arial" w:cs="Arial"/>
                <w:spacing w:val="-4"/>
                <w:sz w:val="15"/>
                <w:szCs w:val="15"/>
                <w:lang w:val="en-GB" w:bidi="ar-SA"/>
              </w:rPr>
            </w:pPr>
            <w:r>
              <w:rPr>
                <w:rFonts w:ascii="Arial" w:hAnsi="Arial" w:cs="Arial"/>
                <w:spacing w:val="-4"/>
                <w:sz w:val="15"/>
                <w:szCs w:val="15"/>
                <w:lang w:val="en-GB" w:bidi="ar-SA"/>
              </w:rPr>
              <w:fldChar w:fldCharType="begin"/>
            </w:r>
            <w:r>
              <w:rPr>
                <w:rFonts w:ascii="Arial" w:hAnsi="Arial" w:cs="Arial"/>
                <w:spacing w:val="-4"/>
                <w:sz w:val="15"/>
                <w:szCs w:val="15"/>
                <w:lang w:val="en-GB" w:bidi="ar-SA"/>
              </w:rPr>
              <w:instrText xml:space="preserve"> =SUM(ABOVE) </w:instrText>
            </w:r>
            <w:r>
              <w:rPr>
                <w:rFonts w:ascii="Arial" w:hAnsi="Arial" w:cs="Arial"/>
                <w:spacing w:val="-4"/>
                <w:sz w:val="15"/>
                <w:szCs w:val="15"/>
                <w:lang w:val="en-GB" w:bidi="ar-SA"/>
              </w:rPr>
              <w:fldChar w:fldCharType="separate"/>
            </w:r>
            <w:r>
              <w:rPr>
                <w:rFonts w:ascii="Arial" w:hAnsi="Arial" w:cs="Arial"/>
                <w:noProof/>
                <w:spacing w:val="-4"/>
                <w:sz w:val="15"/>
                <w:szCs w:val="15"/>
                <w:lang w:val="en-GB" w:bidi="ar-SA"/>
              </w:rPr>
              <w:t>6,426</w:t>
            </w:r>
            <w:r>
              <w:rPr>
                <w:rFonts w:ascii="Arial" w:hAnsi="Arial" w:cs="Arial"/>
                <w:spacing w:val="-4"/>
                <w:sz w:val="15"/>
                <w:szCs w:val="15"/>
                <w:lang w:val="en-GB" w:bidi="ar-SA"/>
              </w:rPr>
              <w:fldChar w:fldCharType="end"/>
            </w:r>
          </w:p>
        </w:tc>
        <w:tc>
          <w:tcPr>
            <w:tcW w:w="1134" w:type="dxa"/>
            <w:tcBorders>
              <w:top w:val="single" w:sz="4" w:space="0" w:color="auto"/>
              <w:left w:val="nil"/>
              <w:bottom w:val="single" w:sz="4" w:space="0" w:color="auto"/>
              <w:right w:val="nil"/>
            </w:tcBorders>
            <w:shd w:val="clear" w:color="auto" w:fill="FAFAFA"/>
            <w:vAlign w:val="bottom"/>
            <w:hideMark/>
          </w:tcPr>
          <w:p w14:paraId="7D2E6700" w14:textId="6C33D43C"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854,</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092</w:t>
            </w:r>
          </w:p>
        </w:tc>
        <w:tc>
          <w:tcPr>
            <w:tcW w:w="993" w:type="dxa"/>
            <w:tcBorders>
              <w:top w:val="single" w:sz="4" w:space="0" w:color="auto"/>
              <w:left w:val="nil"/>
              <w:bottom w:val="single" w:sz="4" w:space="0" w:color="auto"/>
              <w:right w:val="nil"/>
            </w:tcBorders>
            <w:shd w:val="clear" w:color="auto" w:fill="FAFAFA"/>
            <w:vAlign w:val="bottom"/>
            <w:hideMark/>
          </w:tcPr>
          <w:p w14:paraId="78326C8D" w14:textId="17784868"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247,690</w:t>
            </w:r>
            <w:r w:rsidRPr="001600A3">
              <w:rPr>
                <w:rFonts w:ascii="Arial" w:hAnsi="Arial" w:cs="Arial"/>
                <w:spacing w:val="-4"/>
                <w:sz w:val="15"/>
                <w:szCs w:val="15"/>
                <w:lang w:val="en-GB" w:bidi="ar-SA"/>
              </w:rPr>
              <w:fldChar w:fldCharType="end"/>
            </w:r>
          </w:p>
        </w:tc>
        <w:tc>
          <w:tcPr>
            <w:tcW w:w="992" w:type="dxa"/>
            <w:tcBorders>
              <w:top w:val="single" w:sz="4" w:space="0" w:color="auto"/>
              <w:left w:val="nil"/>
              <w:bottom w:val="single" w:sz="4" w:space="0" w:color="auto"/>
              <w:right w:val="nil"/>
            </w:tcBorders>
            <w:shd w:val="clear" w:color="auto" w:fill="FAFAFA"/>
            <w:vAlign w:val="bottom"/>
            <w:hideMark/>
          </w:tcPr>
          <w:p w14:paraId="417B503D" w14:textId="1A52DC93"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1,539,325</w:t>
            </w:r>
            <w:r w:rsidRPr="001600A3">
              <w:rPr>
                <w:rFonts w:ascii="Arial" w:hAnsi="Arial" w:cs="Arial"/>
                <w:spacing w:val="-4"/>
                <w:sz w:val="15"/>
                <w:szCs w:val="15"/>
                <w:lang w:val="en-GB" w:bidi="ar-SA"/>
              </w:rPr>
              <w:fldChar w:fldCharType="end"/>
            </w:r>
          </w:p>
        </w:tc>
        <w:tc>
          <w:tcPr>
            <w:tcW w:w="1135" w:type="dxa"/>
            <w:tcBorders>
              <w:top w:val="single" w:sz="4" w:space="0" w:color="auto"/>
              <w:left w:val="nil"/>
              <w:bottom w:val="single" w:sz="4" w:space="0" w:color="auto"/>
              <w:right w:val="nil"/>
            </w:tcBorders>
            <w:shd w:val="clear" w:color="auto" w:fill="FAFAFA"/>
            <w:vAlign w:val="bottom"/>
            <w:hideMark/>
          </w:tcPr>
          <w:p w14:paraId="32C2071B" w14:textId="198C9B4B"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2,647,53</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4</w:t>
            </w:r>
          </w:p>
        </w:tc>
        <w:tc>
          <w:tcPr>
            <w:tcW w:w="1134" w:type="dxa"/>
            <w:tcBorders>
              <w:top w:val="single" w:sz="4" w:space="0" w:color="auto"/>
              <w:left w:val="nil"/>
              <w:bottom w:val="single" w:sz="4" w:space="0" w:color="auto"/>
              <w:right w:val="nil"/>
            </w:tcBorders>
            <w:shd w:val="clear" w:color="auto" w:fill="FAFAFA"/>
          </w:tcPr>
          <w:p w14:paraId="7484B4AE" w14:textId="77777777" w:rsidR="001600A3" w:rsidRDefault="001600A3" w:rsidP="001600A3">
            <w:pPr>
              <w:pStyle w:val="BlockText"/>
              <w:spacing w:line="256" w:lineRule="auto"/>
              <w:ind w:left="0" w:right="-72" w:firstLine="0"/>
              <w:jc w:val="right"/>
              <w:rPr>
                <w:rFonts w:ascii="Arial" w:hAnsi="Arial" w:cs="Arial"/>
                <w:spacing w:val="-4"/>
                <w:sz w:val="15"/>
                <w:szCs w:val="15"/>
                <w:lang w:val="en-GB" w:bidi="ar-SA"/>
              </w:rPr>
            </w:pPr>
          </w:p>
          <w:p w14:paraId="45397CEF" w14:textId="3849711A" w:rsidR="001600A3" w:rsidRPr="00116CBE"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1,328,</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021</w:t>
            </w:r>
          </w:p>
        </w:tc>
      </w:tr>
      <w:tr w:rsidR="00D801F4" w:rsidRPr="005A6DDD" w14:paraId="477FBA3A" w14:textId="77777777" w:rsidTr="00D801F4">
        <w:tc>
          <w:tcPr>
            <w:tcW w:w="2552" w:type="dxa"/>
          </w:tcPr>
          <w:p w14:paraId="029656C1" w14:textId="77777777" w:rsidR="002C2405" w:rsidRPr="005A6DDD" w:rsidRDefault="002C2405" w:rsidP="00AD01F1">
            <w:pPr>
              <w:pStyle w:val="BlockText"/>
              <w:spacing w:line="256" w:lineRule="auto"/>
              <w:ind w:left="459" w:right="0" w:firstLine="0"/>
              <w:jc w:val="left"/>
              <w:rPr>
                <w:rFonts w:ascii="Arial" w:hAnsi="Arial" w:cs="Arial"/>
                <w:spacing w:val="-4"/>
                <w:sz w:val="15"/>
                <w:szCs w:val="15"/>
                <w:lang w:val="en-GB" w:bidi="ar-SA"/>
              </w:rPr>
            </w:pPr>
          </w:p>
        </w:tc>
        <w:tc>
          <w:tcPr>
            <w:tcW w:w="991" w:type="dxa"/>
            <w:tcBorders>
              <w:top w:val="single" w:sz="4" w:space="0" w:color="auto"/>
              <w:left w:val="nil"/>
              <w:bottom w:val="nil"/>
              <w:right w:val="nil"/>
            </w:tcBorders>
            <w:shd w:val="clear" w:color="auto" w:fill="FAFAFA"/>
          </w:tcPr>
          <w:p w14:paraId="5C8ADF9C"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p>
        </w:tc>
        <w:tc>
          <w:tcPr>
            <w:tcW w:w="1134" w:type="dxa"/>
            <w:tcBorders>
              <w:top w:val="single" w:sz="4" w:space="0" w:color="auto"/>
              <w:left w:val="nil"/>
              <w:bottom w:val="nil"/>
              <w:right w:val="nil"/>
            </w:tcBorders>
            <w:shd w:val="clear" w:color="auto" w:fill="FAFAFA"/>
            <w:vAlign w:val="bottom"/>
          </w:tcPr>
          <w:p w14:paraId="56B15809"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p>
        </w:tc>
        <w:tc>
          <w:tcPr>
            <w:tcW w:w="993" w:type="dxa"/>
            <w:tcBorders>
              <w:top w:val="single" w:sz="4" w:space="0" w:color="auto"/>
              <w:left w:val="nil"/>
              <w:bottom w:val="nil"/>
              <w:right w:val="nil"/>
            </w:tcBorders>
            <w:shd w:val="clear" w:color="auto" w:fill="FAFAFA"/>
            <w:vAlign w:val="bottom"/>
          </w:tcPr>
          <w:p w14:paraId="6C8B457B"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p>
        </w:tc>
        <w:tc>
          <w:tcPr>
            <w:tcW w:w="992" w:type="dxa"/>
            <w:tcBorders>
              <w:top w:val="single" w:sz="4" w:space="0" w:color="auto"/>
              <w:left w:val="nil"/>
              <w:bottom w:val="nil"/>
              <w:right w:val="nil"/>
            </w:tcBorders>
            <w:shd w:val="clear" w:color="auto" w:fill="FAFAFA"/>
            <w:vAlign w:val="bottom"/>
          </w:tcPr>
          <w:p w14:paraId="35F57552"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p>
        </w:tc>
        <w:tc>
          <w:tcPr>
            <w:tcW w:w="1135" w:type="dxa"/>
            <w:tcBorders>
              <w:top w:val="single" w:sz="4" w:space="0" w:color="auto"/>
              <w:left w:val="nil"/>
              <w:bottom w:val="nil"/>
              <w:right w:val="nil"/>
            </w:tcBorders>
            <w:shd w:val="clear" w:color="auto" w:fill="FAFAFA"/>
            <w:vAlign w:val="bottom"/>
          </w:tcPr>
          <w:p w14:paraId="24A2AB86" w14:textId="77777777" w:rsidR="002C2405" w:rsidRPr="005A6DDD" w:rsidRDefault="002C2405">
            <w:pPr>
              <w:pStyle w:val="BlockText"/>
              <w:spacing w:line="256" w:lineRule="auto"/>
              <w:ind w:left="0" w:right="-72" w:firstLine="0"/>
              <w:jc w:val="right"/>
              <w:rPr>
                <w:rFonts w:ascii="Arial" w:hAnsi="Arial" w:cs="Arial"/>
                <w:spacing w:val="-4"/>
                <w:sz w:val="15"/>
                <w:szCs w:val="15"/>
                <w:lang w:val="en-GB" w:bidi="ar-SA"/>
              </w:rPr>
            </w:pPr>
          </w:p>
        </w:tc>
        <w:tc>
          <w:tcPr>
            <w:tcW w:w="1134" w:type="dxa"/>
            <w:tcBorders>
              <w:top w:val="single" w:sz="4" w:space="0" w:color="auto"/>
              <w:left w:val="nil"/>
              <w:bottom w:val="nil"/>
              <w:right w:val="nil"/>
            </w:tcBorders>
            <w:shd w:val="clear" w:color="auto" w:fill="FAFAFA"/>
            <w:vAlign w:val="bottom"/>
          </w:tcPr>
          <w:p w14:paraId="0F9AFA44" w14:textId="77777777" w:rsidR="002C2405" w:rsidRPr="00116CBE" w:rsidRDefault="002C2405">
            <w:pPr>
              <w:pStyle w:val="BlockText"/>
              <w:spacing w:line="256" w:lineRule="auto"/>
              <w:ind w:left="0" w:right="-72" w:firstLine="0"/>
              <w:jc w:val="right"/>
              <w:rPr>
                <w:rFonts w:ascii="Arial" w:hAnsi="Arial" w:cs="Arial"/>
                <w:spacing w:val="-4"/>
                <w:sz w:val="15"/>
                <w:szCs w:val="15"/>
                <w:lang w:val="en-GB" w:bidi="ar-SA"/>
              </w:rPr>
            </w:pPr>
          </w:p>
        </w:tc>
      </w:tr>
      <w:tr w:rsidR="001600A3" w:rsidRPr="005A6DDD" w14:paraId="32A9A070" w14:textId="77777777" w:rsidTr="00D801F4">
        <w:tc>
          <w:tcPr>
            <w:tcW w:w="2552" w:type="dxa"/>
            <w:hideMark/>
          </w:tcPr>
          <w:p w14:paraId="0A180D67" w14:textId="77777777" w:rsidR="001600A3" w:rsidRPr="005A6DDD" w:rsidRDefault="001600A3" w:rsidP="001600A3">
            <w:pPr>
              <w:pStyle w:val="BlockText"/>
              <w:spacing w:line="256" w:lineRule="auto"/>
              <w:ind w:left="459" w:right="0" w:firstLine="0"/>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Total</w:t>
            </w:r>
          </w:p>
        </w:tc>
        <w:tc>
          <w:tcPr>
            <w:tcW w:w="991" w:type="dxa"/>
            <w:tcBorders>
              <w:top w:val="nil"/>
              <w:left w:val="nil"/>
              <w:bottom w:val="single" w:sz="4" w:space="0" w:color="auto"/>
              <w:right w:val="nil"/>
            </w:tcBorders>
            <w:shd w:val="clear" w:color="auto" w:fill="FAFAFA"/>
            <w:hideMark/>
          </w:tcPr>
          <w:p w14:paraId="57C6E316" w14:textId="76BED974" w:rsidR="001600A3" w:rsidRPr="005A6DDD" w:rsidRDefault="003C16CD" w:rsidP="001600A3">
            <w:pPr>
              <w:pStyle w:val="BlockText"/>
              <w:spacing w:line="256" w:lineRule="auto"/>
              <w:ind w:left="0" w:right="-72" w:firstLine="0"/>
              <w:jc w:val="right"/>
              <w:rPr>
                <w:rFonts w:ascii="Arial" w:hAnsi="Arial" w:cs="Arial"/>
                <w:spacing w:val="-4"/>
                <w:sz w:val="15"/>
                <w:szCs w:val="15"/>
                <w:lang w:val="en-GB" w:bidi="ar-SA"/>
              </w:rPr>
            </w:pPr>
            <w:r>
              <w:rPr>
                <w:rFonts w:ascii="Arial" w:hAnsi="Arial" w:cs="Arial"/>
                <w:spacing w:val="-4"/>
                <w:sz w:val="15"/>
                <w:szCs w:val="15"/>
                <w:lang w:val="en-GB" w:bidi="ar-SA"/>
              </w:rPr>
              <w:fldChar w:fldCharType="begin"/>
            </w:r>
            <w:r>
              <w:rPr>
                <w:rFonts w:ascii="Arial" w:hAnsi="Arial" w:cs="Arial"/>
                <w:spacing w:val="-4"/>
                <w:sz w:val="15"/>
                <w:szCs w:val="15"/>
                <w:lang w:val="en-GB" w:bidi="ar-SA"/>
              </w:rPr>
              <w:instrText xml:space="preserve"> =SUM(ABOVE) </w:instrText>
            </w:r>
            <w:r>
              <w:rPr>
                <w:rFonts w:ascii="Arial" w:hAnsi="Arial" w:cs="Arial"/>
                <w:spacing w:val="-4"/>
                <w:sz w:val="15"/>
                <w:szCs w:val="15"/>
                <w:lang w:val="en-GB" w:bidi="ar-SA"/>
              </w:rPr>
              <w:fldChar w:fldCharType="separate"/>
            </w:r>
            <w:r>
              <w:rPr>
                <w:rFonts w:ascii="Arial" w:hAnsi="Arial" w:cs="Arial"/>
                <w:noProof/>
                <w:spacing w:val="-4"/>
                <w:sz w:val="15"/>
                <w:szCs w:val="15"/>
                <w:lang w:val="en-GB" w:bidi="ar-SA"/>
              </w:rPr>
              <w:t>6,426</w:t>
            </w:r>
            <w:r>
              <w:rPr>
                <w:rFonts w:ascii="Arial" w:hAnsi="Arial" w:cs="Arial"/>
                <w:spacing w:val="-4"/>
                <w:sz w:val="15"/>
                <w:szCs w:val="15"/>
                <w:lang w:val="en-GB" w:bidi="ar-SA"/>
              </w:rPr>
              <w:fldChar w:fldCharType="end"/>
            </w:r>
          </w:p>
        </w:tc>
        <w:tc>
          <w:tcPr>
            <w:tcW w:w="1134" w:type="dxa"/>
            <w:tcBorders>
              <w:top w:val="nil"/>
              <w:left w:val="nil"/>
              <w:bottom w:val="single" w:sz="4" w:space="0" w:color="auto"/>
              <w:right w:val="nil"/>
            </w:tcBorders>
            <w:shd w:val="clear" w:color="auto" w:fill="FAFAFA"/>
            <w:vAlign w:val="bottom"/>
            <w:hideMark/>
          </w:tcPr>
          <w:p w14:paraId="0402A574" w14:textId="218E3ACE"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854,</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092</w:t>
            </w:r>
          </w:p>
        </w:tc>
        <w:tc>
          <w:tcPr>
            <w:tcW w:w="993" w:type="dxa"/>
            <w:tcBorders>
              <w:top w:val="nil"/>
              <w:left w:val="nil"/>
              <w:bottom w:val="single" w:sz="4" w:space="0" w:color="auto"/>
              <w:right w:val="nil"/>
            </w:tcBorders>
            <w:shd w:val="clear" w:color="auto" w:fill="FAFAFA"/>
            <w:vAlign w:val="bottom"/>
            <w:hideMark/>
          </w:tcPr>
          <w:p w14:paraId="7491FA2D" w14:textId="14CDD7EE"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247,690</w:t>
            </w:r>
            <w:r w:rsidRPr="001600A3">
              <w:rPr>
                <w:rFonts w:ascii="Arial" w:hAnsi="Arial" w:cs="Arial"/>
                <w:spacing w:val="-4"/>
                <w:sz w:val="15"/>
                <w:szCs w:val="15"/>
                <w:lang w:val="en-GB" w:bidi="ar-SA"/>
              </w:rPr>
              <w:fldChar w:fldCharType="end"/>
            </w:r>
          </w:p>
        </w:tc>
        <w:tc>
          <w:tcPr>
            <w:tcW w:w="992" w:type="dxa"/>
            <w:tcBorders>
              <w:top w:val="nil"/>
              <w:left w:val="nil"/>
              <w:bottom w:val="single" w:sz="4" w:space="0" w:color="auto"/>
              <w:right w:val="nil"/>
            </w:tcBorders>
            <w:shd w:val="clear" w:color="auto" w:fill="FAFAFA"/>
            <w:vAlign w:val="bottom"/>
            <w:hideMark/>
          </w:tcPr>
          <w:p w14:paraId="1F37828A" w14:textId="6264A447"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1,539,325</w:t>
            </w:r>
            <w:r w:rsidRPr="001600A3">
              <w:rPr>
                <w:rFonts w:ascii="Arial" w:hAnsi="Arial" w:cs="Arial"/>
                <w:spacing w:val="-4"/>
                <w:sz w:val="15"/>
                <w:szCs w:val="15"/>
                <w:lang w:val="en-GB" w:bidi="ar-SA"/>
              </w:rPr>
              <w:fldChar w:fldCharType="end"/>
            </w:r>
          </w:p>
        </w:tc>
        <w:tc>
          <w:tcPr>
            <w:tcW w:w="1135" w:type="dxa"/>
            <w:tcBorders>
              <w:top w:val="nil"/>
              <w:left w:val="nil"/>
              <w:bottom w:val="single" w:sz="4" w:space="0" w:color="auto"/>
              <w:right w:val="nil"/>
            </w:tcBorders>
            <w:shd w:val="clear" w:color="auto" w:fill="FAFAFA"/>
            <w:vAlign w:val="bottom"/>
            <w:hideMark/>
          </w:tcPr>
          <w:p w14:paraId="2F97BB14" w14:textId="5AC15519" w:rsidR="001600A3" w:rsidRPr="005A6DDD"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2,647,53</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4</w:t>
            </w:r>
          </w:p>
        </w:tc>
        <w:tc>
          <w:tcPr>
            <w:tcW w:w="1134" w:type="dxa"/>
            <w:tcBorders>
              <w:top w:val="nil"/>
              <w:left w:val="nil"/>
              <w:bottom w:val="single" w:sz="4" w:space="0" w:color="auto"/>
              <w:right w:val="nil"/>
            </w:tcBorders>
            <w:shd w:val="clear" w:color="auto" w:fill="FAFAFA"/>
            <w:hideMark/>
          </w:tcPr>
          <w:p w14:paraId="6AF0CB06" w14:textId="28B4B9D2" w:rsidR="001600A3" w:rsidRPr="00116CBE"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1,328,</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021</w:t>
            </w:r>
          </w:p>
        </w:tc>
      </w:tr>
    </w:tbl>
    <w:p w14:paraId="307CBAE3" w14:textId="77777777" w:rsidR="0021403F" w:rsidRDefault="0021403F">
      <w:pPr>
        <w:rPr>
          <w:rFonts w:ascii="Arial" w:eastAsia="Times New Roman" w:hAnsi="Arial" w:cs="Arial"/>
          <w:sz w:val="18"/>
          <w:szCs w:val="18"/>
          <w:lang w:val="en-GB" w:bidi="th-TH"/>
        </w:rPr>
      </w:pPr>
      <w:r>
        <w:rPr>
          <w:rFonts w:ascii="Arial" w:hAnsi="Arial" w:cs="Arial"/>
          <w:sz w:val="18"/>
          <w:szCs w:val="18"/>
          <w:lang w:val="en-GB"/>
        </w:rPr>
        <w:br w:type="page"/>
      </w:r>
    </w:p>
    <w:p w14:paraId="3C1A53E8" w14:textId="77777777" w:rsidR="002C2405" w:rsidRDefault="002C2405" w:rsidP="002C2405">
      <w:pPr>
        <w:pStyle w:val="BlockText"/>
        <w:ind w:left="567" w:right="0" w:firstLine="0"/>
        <w:jc w:val="both"/>
        <w:rPr>
          <w:rFonts w:ascii="Arial" w:hAnsi="Arial" w:cs="Arial"/>
          <w:sz w:val="18"/>
          <w:szCs w:val="18"/>
          <w:lang w:val="en-GB"/>
        </w:rPr>
      </w:pPr>
    </w:p>
    <w:p w14:paraId="5911C305" w14:textId="77777777" w:rsidR="001B6550" w:rsidRDefault="001B6550" w:rsidP="002C2405">
      <w:pPr>
        <w:pStyle w:val="BlockText"/>
        <w:ind w:left="567" w:right="0" w:firstLine="0"/>
        <w:jc w:val="both"/>
        <w:rPr>
          <w:rFonts w:ascii="Arial" w:hAnsi="Arial" w:cs="Arial"/>
          <w:sz w:val="18"/>
          <w:szCs w:val="18"/>
          <w:lang w:val="en-GB"/>
        </w:rPr>
      </w:pPr>
    </w:p>
    <w:tbl>
      <w:tblPr>
        <w:tblW w:w="8931" w:type="dxa"/>
        <w:tblInd w:w="567" w:type="dxa"/>
        <w:tblLayout w:type="fixed"/>
        <w:tblLook w:val="04A0" w:firstRow="1" w:lastRow="0" w:firstColumn="1" w:lastColumn="0" w:noHBand="0" w:noVBand="1"/>
      </w:tblPr>
      <w:tblGrid>
        <w:gridCol w:w="2552"/>
        <w:gridCol w:w="991"/>
        <w:gridCol w:w="1134"/>
        <w:gridCol w:w="993"/>
        <w:gridCol w:w="992"/>
        <w:gridCol w:w="1135"/>
        <w:gridCol w:w="1134"/>
      </w:tblGrid>
      <w:tr w:rsidR="001B6550" w:rsidRPr="005A6DDD" w14:paraId="5FEE27AD" w14:textId="77777777" w:rsidTr="002D20CE">
        <w:tc>
          <w:tcPr>
            <w:tcW w:w="2552" w:type="dxa"/>
          </w:tcPr>
          <w:p w14:paraId="19738B8F" w14:textId="77777777" w:rsidR="001B6550" w:rsidRPr="005A6DDD" w:rsidRDefault="001B6550" w:rsidP="002D20CE">
            <w:pPr>
              <w:pStyle w:val="BlockText"/>
              <w:spacing w:line="256" w:lineRule="auto"/>
              <w:ind w:left="432" w:right="0" w:firstLine="0"/>
              <w:jc w:val="left"/>
              <w:rPr>
                <w:rFonts w:ascii="Arial" w:hAnsi="Arial" w:cs="Arial"/>
                <w:b/>
                <w:bCs/>
                <w:spacing w:val="-4"/>
                <w:sz w:val="15"/>
                <w:szCs w:val="15"/>
                <w:lang w:val="en-GB" w:bidi="ar-SA"/>
              </w:rPr>
            </w:pPr>
          </w:p>
        </w:tc>
        <w:tc>
          <w:tcPr>
            <w:tcW w:w="5245" w:type="dxa"/>
            <w:gridSpan w:val="5"/>
            <w:tcBorders>
              <w:top w:val="nil"/>
              <w:left w:val="nil"/>
              <w:bottom w:val="single" w:sz="4" w:space="0" w:color="auto"/>
              <w:right w:val="nil"/>
            </w:tcBorders>
            <w:hideMark/>
          </w:tcPr>
          <w:p w14:paraId="00BDA047" w14:textId="77777777" w:rsidR="001B6550" w:rsidRPr="005A6DDD" w:rsidRDefault="001B6550" w:rsidP="002D20CE">
            <w:pPr>
              <w:pStyle w:val="BlockText"/>
              <w:spacing w:line="256" w:lineRule="auto"/>
              <w:ind w:left="0" w:right="-72" w:firstLine="0"/>
              <w:jc w:val="center"/>
              <w:rPr>
                <w:rFonts w:ascii="Arial" w:hAnsi="Arial" w:cs="Arial"/>
                <w:b/>
                <w:bCs/>
                <w:spacing w:val="-4"/>
                <w:sz w:val="15"/>
                <w:szCs w:val="15"/>
                <w:lang w:val="en-GB" w:bidi="ar-SA"/>
              </w:rPr>
            </w:pPr>
            <w:r w:rsidRPr="005A6DDD">
              <w:rPr>
                <w:rFonts w:ascii="Arial" w:hAnsi="Arial" w:cs="Arial"/>
                <w:b/>
                <w:bCs/>
                <w:spacing w:val="-4"/>
                <w:sz w:val="15"/>
                <w:szCs w:val="15"/>
                <w:lang w:val="en-GB" w:bidi="ar-SA"/>
              </w:rPr>
              <w:t>Consolidated financial statements</w:t>
            </w:r>
          </w:p>
        </w:tc>
        <w:tc>
          <w:tcPr>
            <w:tcW w:w="1134" w:type="dxa"/>
            <w:tcBorders>
              <w:top w:val="nil"/>
              <w:left w:val="nil"/>
              <w:bottom w:val="single" w:sz="4" w:space="0" w:color="auto"/>
              <w:right w:val="nil"/>
            </w:tcBorders>
          </w:tcPr>
          <w:p w14:paraId="05BA8788" w14:textId="77777777" w:rsidR="001B6550" w:rsidRPr="005A6DDD" w:rsidRDefault="001B6550" w:rsidP="002D20CE">
            <w:pPr>
              <w:pStyle w:val="BlockText"/>
              <w:spacing w:line="256" w:lineRule="auto"/>
              <w:ind w:left="0" w:right="-72" w:firstLine="0"/>
              <w:jc w:val="center"/>
              <w:rPr>
                <w:rFonts w:ascii="Arial" w:hAnsi="Arial" w:cs="Arial"/>
                <w:b/>
                <w:bCs/>
                <w:spacing w:val="-4"/>
                <w:sz w:val="15"/>
                <w:szCs w:val="15"/>
                <w:lang w:val="en-GB" w:bidi="ar-SA"/>
              </w:rPr>
            </w:pPr>
          </w:p>
        </w:tc>
      </w:tr>
      <w:tr w:rsidR="001B6550" w:rsidRPr="005A6DDD" w14:paraId="17229126" w14:textId="77777777" w:rsidTr="002D20CE">
        <w:tc>
          <w:tcPr>
            <w:tcW w:w="2552" w:type="dxa"/>
          </w:tcPr>
          <w:p w14:paraId="4E74F0D2" w14:textId="77777777" w:rsidR="001B6550" w:rsidRPr="005A6DDD" w:rsidRDefault="001B6550" w:rsidP="002D20CE">
            <w:pPr>
              <w:pStyle w:val="BlockText"/>
              <w:spacing w:line="256" w:lineRule="auto"/>
              <w:ind w:left="432" w:right="0" w:firstLine="0"/>
              <w:jc w:val="left"/>
              <w:rPr>
                <w:rFonts w:ascii="Arial" w:hAnsi="Arial" w:cs="Arial"/>
                <w:b/>
                <w:bCs/>
                <w:spacing w:val="-4"/>
                <w:sz w:val="15"/>
                <w:szCs w:val="15"/>
                <w:lang w:val="en-GB" w:bidi="ar-SA"/>
              </w:rPr>
            </w:pPr>
          </w:p>
        </w:tc>
        <w:tc>
          <w:tcPr>
            <w:tcW w:w="991" w:type="dxa"/>
            <w:tcBorders>
              <w:top w:val="single" w:sz="4" w:space="0" w:color="auto"/>
              <w:left w:val="nil"/>
              <w:bottom w:val="single" w:sz="4" w:space="0" w:color="auto"/>
              <w:right w:val="nil"/>
            </w:tcBorders>
            <w:vAlign w:val="bottom"/>
            <w:hideMark/>
          </w:tcPr>
          <w:p w14:paraId="77478220"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On demand</w:t>
            </w:r>
          </w:p>
          <w:p w14:paraId="0D57FDAA"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Thousand</w:t>
            </w:r>
          </w:p>
          <w:p w14:paraId="03AB15F0"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 Baht</w:t>
            </w:r>
          </w:p>
        </w:tc>
        <w:tc>
          <w:tcPr>
            <w:tcW w:w="1134" w:type="dxa"/>
            <w:tcBorders>
              <w:top w:val="single" w:sz="4" w:space="0" w:color="auto"/>
              <w:left w:val="nil"/>
              <w:bottom w:val="single" w:sz="4" w:space="0" w:color="auto"/>
              <w:right w:val="nil"/>
            </w:tcBorders>
            <w:vAlign w:val="bottom"/>
            <w:hideMark/>
          </w:tcPr>
          <w:p w14:paraId="55754DFC"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Within </w:t>
            </w:r>
          </w:p>
          <w:p w14:paraId="103DA66C"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1 year</w:t>
            </w:r>
          </w:p>
          <w:p w14:paraId="282649F6"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Thousand</w:t>
            </w:r>
          </w:p>
          <w:p w14:paraId="5FF03C34"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 Baht</w:t>
            </w:r>
          </w:p>
        </w:tc>
        <w:tc>
          <w:tcPr>
            <w:tcW w:w="993" w:type="dxa"/>
            <w:tcBorders>
              <w:top w:val="single" w:sz="4" w:space="0" w:color="auto"/>
              <w:left w:val="nil"/>
              <w:bottom w:val="single" w:sz="4" w:space="0" w:color="auto"/>
              <w:right w:val="nil"/>
            </w:tcBorders>
            <w:vAlign w:val="bottom"/>
            <w:hideMark/>
          </w:tcPr>
          <w:p w14:paraId="1E428EEE"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1 - 5 years</w:t>
            </w:r>
          </w:p>
          <w:p w14:paraId="7A71F37C"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0096D0A4" w14:textId="77777777" w:rsidR="001B6550" w:rsidRPr="005A6DDD" w:rsidRDefault="001B6550" w:rsidP="002D20CE">
            <w:pPr>
              <w:pStyle w:val="BlockText"/>
              <w:spacing w:line="256" w:lineRule="auto"/>
              <w:ind w:left="0" w:right="-72" w:hanging="255"/>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992" w:type="dxa"/>
            <w:tcBorders>
              <w:top w:val="single" w:sz="4" w:space="0" w:color="auto"/>
              <w:left w:val="nil"/>
              <w:bottom w:val="single" w:sz="4" w:space="0" w:color="auto"/>
              <w:right w:val="nil"/>
            </w:tcBorders>
            <w:vAlign w:val="bottom"/>
            <w:hideMark/>
          </w:tcPr>
          <w:p w14:paraId="34CEC8F8"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Over </w:t>
            </w:r>
          </w:p>
          <w:p w14:paraId="7C009E12"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5 years</w:t>
            </w:r>
          </w:p>
          <w:p w14:paraId="3EBD04EC"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7472B503"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1135" w:type="dxa"/>
            <w:tcBorders>
              <w:top w:val="single" w:sz="4" w:space="0" w:color="auto"/>
              <w:left w:val="nil"/>
              <w:bottom w:val="single" w:sz="4" w:space="0" w:color="auto"/>
              <w:right w:val="nil"/>
            </w:tcBorders>
            <w:vAlign w:val="bottom"/>
            <w:hideMark/>
          </w:tcPr>
          <w:p w14:paraId="6F9727C7"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Total</w:t>
            </w:r>
          </w:p>
          <w:p w14:paraId="14DDE885"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202DE719"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1134" w:type="dxa"/>
            <w:tcBorders>
              <w:top w:val="single" w:sz="4" w:space="0" w:color="auto"/>
              <w:left w:val="nil"/>
              <w:bottom w:val="single" w:sz="4" w:space="0" w:color="auto"/>
              <w:right w:val="nil"/>
            </w:tcBorders>
            <w:vAlign w:val="bottom"/>
            <w:hideMark/>
          </w:tcPr>
          <w:p w14:paraId="1C076714"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Book value</w:t>
            </w:r>
          </w:p>
          <w:p w14:paraId="630A1832"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154F1D45"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r>
      <w:tr w:rsidR="001B6550" w:rsidRPr="005A6DDD" w14:paraId="7A6E19BE" w14:textId="77777777" w:rsidTr="001B6550">
        <w:tc>
          <w:tcPr>
            <w:tcW w:w="2552" w:type="dxa"/>
          </w:tcPr>
          <w:p w14:paraId="2427114F" w14:textId="77777777" w:rsidR="001B6550" w:rsidRPr="005A6DDD" w:rsidRDefault="001B6550" w:rsidP="002D20CE">
            <w:pPr>
              <w:pStyle w:val="BlockText"/>
              <w:tabs>
                <w:tab w:val="left" w:pos="601"/>
              </w:tabs>
              <w:spacing w:line="256" w:lineRule="auto"/>
              <w:ind w:left="459" w:right="0" w:firstLine="0"/>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Maturity of financial </w:t>
            </w:r>
            <w:r w:rsidRPr="005A6DDD">
              <w:rPr>
                <w:rFonts w:ascii="Arial" w:hAnsi="Arial" w:cs="Arial"/>
                <w:b/>
                <w:bCs/>
                <w:spacing w:val="-4"/>
                <w:sz w:val="15"/>
                <w:szCs w:val="15"/>
                <w:lang w:val="en-GB" w:bidi="ar-SA"/>
              </w:rPr>
              <w:tab/>
              <w:t xml:space="preserve"> </w:t>
            </w:r>
          </w:p>
        </w:tc>
        <w:tc>
          <w:tcPr>
            <w:tcW w:w="991" w:type="dxa"/>
            <w:tcBorders>
              <w:top w:val="single" w:sz="4" w:space="0" w:color="auto"/>
              <w:left w:val="nil"/>
              <w:right w:val="nil"/>
            </w:tcBorders>
            <w:shd w:val="clear" w:color="auto" w:fill="auto"/>
            <w:vAlign w:val="bottom"/>
          </w:tcPr>
          <w:p w14:paraId="09CFC783"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top w:val="single" w:sz="4" w:space="0" w:color="auto"/>
              <w:left w:val="nil"/>
              <w:right w:val="nil"/>
            </w:tcBorders>
            <w:shd w:val="clear" w:color="auto" w:fill="auto"/>
            <w:vAlign w:val="bottom"/>
          </w:tcPr>
          <w:p w14:paraId="0325AED5"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993" w:type="dxa"/>
            <w:tcBorders>
              <w:top w:val="single" w:sz="4" w:space="0" w:color="auto"/>
              <w:left w:val="nil"/>
              <w:right w:val="nil"/>
            </w:tcBorders>
            <w:shd w:val="clear" w:color="auto" w:fill="auto"/>
            <w:vAlign w:val="bottom"/>
          </w:tcPr>
          <w:p w14:paraId="57B0C45F"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992" w:type="dxa"/>
            <w:tcBorders>
              <w:top w:val="single" w:sz="4" w:space="0" w:color="auto"/>
              <w:left w:val="nil"/>
              <w:right w:val="nil"/>
            </w:tcBorders>
            <w:shd w:val="clear" w:color="auto" w:fill="auto"/>
            <w:vAlign w:val="bottom"/>
          </w:tcPr>
          <w:p w14:paraId="336A43B0"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1135" w:type="dxa"/>
            <w:tcBorders>
              <w:top w:val="single" w:sz="4" w:space="0" w:color="auto"/>
              <w:left w:val="nil"/>
              <w:right w:val="nil"/>
            </w:tcBorders>
            <w:shd w:val="clear" w:color="auto" w:fill="auto"/>
            <w:vAlign w:val="bottom"/>
          </w:tcPr>
          <w:p w14:paraId="0EB372E2"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top w:val="single" w:sz="4" w:space="0" w:color="auto"/>
              <w:left w:val="nil"/>
              <w:right w:val="nil"/>
            </w:tcBorders>
            <w:shd w:val="clear" w:color="auto" w:fill="auto"/>
            <w:vAlign w:val="bottom"/>
          </w:tcPr>
          <w:p w14:paraId="154B0792"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r>
      <w:tr w:rsidR="001B6550" w:rsidRPr="005A6DDD" w14:paraId="3851DB12" w14:textId="77777777" w:rsidTr="001B6550">
        <w:tc>
          <w:tcPr>
            <w:tcW w:w="2552" w:type="dxa"/>
          </w:tcPr>
          <w:p w14:paraId="6CDE8695" w14:textId="77777777" w:rsidR="001B6550" w:rsidRPr="005A6DDD" w:rsidRDefault="001B6550" w:rsidP="002D20CE">
            <w:pPr>
              <w:pStyle w:val="BlockText"/>
              <w:tabs>
                <w:tab w:val="left" w:pos="601"/>
              </w:tabs>
              <w:spacing w:line="256" w:lineRule="auto"/>
              <w:ind w:left="459" w:right="0" w:firstLine="0"/>
              <w:jc w:val="left"/>
              <w:rPr>
                <w:rFonts w:ascii="Arial" w:hAnsi="Arial" w:cs="Arial"/>
                <w:b/>
                <w:bCs/>
                <w:spacing w:val="-4"/>
                <w:sz w:val="15"/>
                <w:szCs w:val="15"/>
                <w:lang w:val="en-GB" w:bidi="ar-SA"/>
              </w:rPr>
            </w:pPr>
            <w:r>
              <w:rPr>
                <w:rFonts w:ascii="Arial" w:hAnsi="Arial" w:cs="Arial"/>
                <w:b/>
                <w:bCs/>
                <w:spacing w:val="-4"/>
                <w:sz w:val="15"/>
                <w:szCs w:val="15"/>
                <w:lang w:val="en-GB" w:bidi="ar-SA"/>
              </w:rPr>
              <w:tab/>
            </w:r>
            <w:r w:rsidRPr="005A6DDD">
              <w:rPr>
                <w:rFonts w:ascii="Arial" w:hAnsi="Arial" w:cs="Arial"/>
                <w:b/>
                <w:bCs/>
                <w:spacing w:val="-4"/>
                <w:sz w:val="15"/>
                <w:szCs w:val="15"/>
                <w:lang w:val="en-GB" w:bidi="ar-SA"/>
              </w:rPr>
              <w:t>liabilities as at</w:t>
            </w:r>
          </w:p>
        </w:tc>
        <w:tc>
          <w:tcPr>
            <w:tcW w:w="991" w:type="dxa"/>
            <w:tcBorders>
              <w:left w:val="nil"/>
              <w:right w:val="nil"/>
            </w:tcBorders>
            <w:shd w:val="clear" w:color="auto" w:fill="auto"/>
            <w:vAlign w:val="bottom"/>
          </w:tcPr>
          <w:p w14:paraId="2FDDE602"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right w:val="nil"/>
            </w:tcBorders>
            <w:shd w:val="clear" w:color="auto" w:fill="auto"/>
            <w:vAlign w:val="bottom"/>
          </w:tcPr>
          <w:p w14:paraId="6ECDB982"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993" w:type="dxa"/>
            <w:tcBorders>
              <w:left w:val="nil"/>
              <w:right w:val="nil"/>
            </w:tcBorders>
            <w:shd w:val="clear" w:color="auto" w:fill="auto"/>
            <w:vAlign w:val="bottom"/>
          </w:tcPr>
          <w:p w14:paraId="6552A7CF"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992" w:type="dxa"/>
            <w:tcBorders>
              <w:left w:val="nil"/>
              <w:right w:val="nil"/>
            </w:tcBorders>
            <w:shd w:val="clear" w:color="auto" w:fill="auto"/>
            <w:vAlign w:val="bottom"/>
          </w:tcPr>
          <w:p w14:paraId="2EFCAC82"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1135" w:type="dxa"/>
            <w:tcBorders>
              <w:left w:val="nil"/>
              <w:right w:val="nil"/>
            </w:tcBorders>
            <w:shd w:val="clear" w:color="auto" w:fill="auto"/>
            <w:vAlign w:val="bottom"/>
          </w:tcPr>
          <w:p w14:paraId="2E72B7D1"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right w:val="nil"/>
            </w:tcBorders>
            <w:shd w:val="clear" w:color="auto" w:fill="auto"/>
            <w:vAlign w:val="bottom"/>
          </w:tcPr>
          <w:p w14:paraId="0202966F"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r>
      <w:tr w:rsidR="001B6550" w:rsidRPr="005A6DDD" w14:paraId="2E935208" w14:textId="77777777" w:rsidTr="001B6550">
        <w:tc>
          <w:tcPr>
            <w:tcW w:w="2552" w:type="dxa"/>
            <w:vAlign w:val="center"/>
            <w:hideMark/>
          </w:tcPr>
          <w:p w14:paraId="374E049A" w14:textId="77777777" w:rsidR="001B6550" w:rsidRPr="005A6DDD" w:rsidRDefault="001B6550" w:rsidP="002D20CE">
            <w:pPr>
              <w:pStyle w:val="BlockText"/>
              <w:tabs>
                <w:tab w:val="left" w:pos="596"/>
              </w:tabs>
              <w:spacing w:line="256" w:lineRule="auto"/>
              <w:ind w:left="459" w:right="0" w:firstLine="0"/>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ab/>
              <w:t>31 December 20</w:t>
            </w:r>
            <w:r>
              <w:rPr>
                <w:rFonts w:ascii="Arial" w:hAnsi="Arial" w:cs="Arial"/>
                <w:b/>
                <w:bCs/>
                <w:spacing w:val="-4"/>
                <w:sz w:val="15"/>
                <w:szCs w:val="15"/>
                <w:lang w:val="en-GB" w:bidi="ar-SA"/>
              </w:rPr>
              <w:t>19</w:t>
            </w:r>
          </w:p>
        </w:tc>
        <w:tc>
          <w:tcPr>
            <w:tcW w:w="991" w:type="dxa"/>
            <w:tcBorders>
              <w:left w:val="nil"/>
              <w:bottom w:val="nil"/>
              <w:right w:val="nil"/>
            </w:tcBorders>
            <w:shd w:val="clear" w:color="auto" w:fill="auto"/>
            <w:vAlign w:val="center"/>
          </w:tcPr>
          <w:p w14:paraId="4713683A"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bottom w:val="nil"/>
              <w:right w:val="nil"/>
            </w:tcBorders>
            <w:shd w:val="clear" w:color="auto" w:fill="auto"/>
            <w:vAlign w:val="center"/>
          </w:tcPr>
          <w:p w14:paraId="4E926292"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993" w:type="dxa"/>
            <w:tcBorders>
              <w:left w:val="nil"/>
              <w:bottom w:val="nil"/>
              <w:right w:val="nil"/>
            </w:tcBorders>
            <w:shd w:val="clear" w:color="auto" w:fill="auto"/>
            <w:vAlign w:val="center"/>
          </w:tcPr>
          <w:p w14:paraId="60DC4B49"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992" w:type="dxa"/>
            <w:tcBorders>
              <w:left w:val="nil"/>
              <w:bottom w:val="nil"/>
              <w:right w:val="nil"/>
            </w:tcBorders>
            <w:shd w:val="clear" w:color="auto" w:fill="auto"/>
            <w:vAlign w:val="center"/>
          </w:tcPr>
          <w:p w14:paraId="7E411DF6"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1135" w:type="dxa"/>
            <w:tcBorders>
              <w:left w:val="nil"/>
              <w:bottom w:val="nil"/>
              <w:right w:val="nil"/>
            </w:tcBorders>
            <w:shd w:val="clear" w:color="auto" w:fill="auto"/>
            <w:vAlign w:val="center"/>
          </w:tcPr>
          <w:p w14:paraId="23275C88"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bottom w:val="nil"/>
              <w:right w:val="nil"/>
            </w:tcBorders>
            <w:shd w:val="clear" w:color="auto" w:fill="auto"/>
            <w:vAlign w:val="center"/>
          </w:tcPr>
          <w:p w14:paraId="3815921E" w14:textId="77777777" w:rsidR="001B6550" w:rsidRPr="005A6DDD" w:rsidRDefault="001B6550" w:rsidP="002D20CE">
            <w:pPr>
              <w:pStyle w:val="BlockText"/>
              <w:spacing w:line="256" w:lineRule="auto"/>
              <w:ind w:left="0" w:right="-72" w:firstLine="0"/>
              <w:jc w:val="right"/>
              <w:rPr>
                <w:rFonts w:ascii="Arial" w:hAnsi="Arial" w:cs="Arial"/>
                <w:b/>
                <w:bCs/>
                <w:spacing w:val="-4"/>
                <w:sz w:val="15"/>
                <w:szCs w:val="15"/>
                <w:lang w:val="en-GB" w:bidi="ar-SA"/>
              </w:rPr>
            </w:pPr>
          </w:p>
        </w:tc>
      </w:tr>
      <w:tr w:rsidR="001B6550" w:rsidRPr="005A6DDD" w14:paraId="11D42860" w14:textId="77777777" w:rsidTr="002D20CE">
        <w:tc>
          <w:tcPr>
            <w:tcW w:w="2552" w:type="dxa"/>
            <w:hideMark/>
          </w:tcPr>
          <w:p w14:paraId="64BEBB2B" w14:textId="77777777" w:rsidR="001B6550" w:rsidRPr="005A6DDD" w:rsidRDefault="001B6550" w:rsidP="001B6550">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Trade and other payables</w:t>
            </w:r>
          </w:p>
        </w:tc>
        <w:tc>
          <w:tcPr>
            <w:tcW w:w="991" w:type="dxa"/>
            <w:shd w:val="clear" w:color="auto" w:fill="auto"/>
          </w:tcPr>
          <w:p w14:paraId="041F5EA8" w14:textId="77777777" w:rsidR="001B6550" w:rsidRPr="001B6550" w:rsidRDefault="001B6550" w:rsidP="001B6550">
            <w:pPr>
              <w:pStyle w:val="BlockText"/>
              <w:spacing w:line="256" w:lineRule="auto"/>
              <w:ind w:left="0" w:right="-72" w:firstLine="0"/>
              <w:jc w:val="right"/>
              <w:rPr>
                <w:rFonts w:ascii="Arial" w:hAnsi="Arial" w:cs="Arial"/>
                <w:spacing w:val="-4"/>
                <w:sz w:val="15"/>
                <w:szCs w:val="15"/>
                <w:lang w:val="en-GB" w:bidi="ar-SA"/>
              </w:rPr>
            </w:pPr>
            <w:r w:rsidRPr="001B6550">
              <w:rPr>
                <w:rFonts w:ascii="Arial" w:hAnsi="Arial" w:cs="Arial"/>
                <w:spacing w:val="-4"/>
                <w:sz w:val="15"/>
                <w:szCs w:val="15"/>
                <w:lang w:val="en-GB" w:bidi="ar-SA"/>
              </w:rPr>
              <w:t>11,771</w:t>
            </w:r>
          </w:p>
        </w:tc>
        <w:tc>
          <w:tcPr>
            <w:tcW w:w="1134" w:type="dxa"/>
            <w:shd w:val="clear" w:color="auto" w:fill="auto"/>
            <w:vAlign w:val="bottom"/>
          </w:tcPr>
          <w:p w14:paraId="427EF413" w14:textId="77777777" w:rsidR="001B6550" w:rsidRPr="001B6550" w:rsidRDefault="001B6550" w:rsidP="001B6550">
            <w:pPr>
              <w:pStyle w:val="BlockText"/>
              <w:spacing w:line="256" w:lineRule="auto"/>
              <w:ind w:left="0" w:right="-72" w:firstLine="0"/>
              <w:jc w:val="right"/>
              <w:rPr>
                <w:rFonts w:ascii="Arial" w:hAnsi="Arial" w:cs="Arial"/>
                <w:spacing w:val="-4"/>
                <w:sz w:val="15"/>
                <w:szCs w:val="15"/>
                <w:lang w:val="en-GB" w:bidi="ar-SA"/>
              </w:rPr>
            </w:pPr>
            <w:r w:rsidRPr="001B6550">
              <w:rPr>
                <w:rFonts w:ascii="Arial" w:hAnsi="Arial" w:cs="Arial"/>
                <w:spacing w:val="-4"/>
                <w:sz w:val="15"/>
                <w:szCs w:val="15"/>
                <w:lang w:val="en-GB" w:bidi="ar-SA"/>
              </w:rPr>
              <w:t>69,182</w:t>
            </w:r>
          </w:p>
        </w:tc>
        <w:tc>
          <w:tcPr>
            <w:tcW w:w="993" w:type="dxa"/>
            <w:shd w:val="clear" w:color="auto" w:fill="auto"/>
            <w:vAlign w:val="bottom"/>
          </w:tcPr>
          <w:p w14:paraId="1B665AB7" w14:textId="77777777" w:rsidR="001B6550" w:rsidRPr="001B6550" w:rsidRDefault="001B6550" w:rsidP="001B6550">
            <w:pPr>
              <w:pStyle w:val="BlockText"/>
              <w:spacing w:line="256" w:lineRule="auto"/>
              <w:ind w:left="0" w:right="-72" w:firstLine="0"/>
              <w:jc w:val="right"/>
              <w:rPr>
                <w:rFonts w:ascii="Arial" w:hAnsi="Arial" w:cs="Arial"/>
                <w:spacing w:val="-4"/>
                <w:sz w:val="15"/>
                <w:szCs w:val="15"/>
                <w:lang w:val="en-GB" w:bidi="ar-SA"/>
              </w:rPr>
            </w:pPr>
            <w:r w:rsidRPr="001B6550">
              <w:rPr>
                <w:rFonts w:ascii="Arial" w:hAnsi="Arial" w:cs="Arial"/>
                <w:spacing w:val="-4"/>
                <w:sz w:val="15"/>
                <w:szCs w:val="15"/>
                <w:lang w:val="en-GB" w:bidi="ar-SA"/>
              </w:rPr>
              <w:t>-</w:t>
            </w:r>
          </w:p>
        </w:tc>
        <w:tc>
          <w:tcPr>
            <w:tcW w:w="992" w:type="dxa"/>
            <w:shd w:val="clear" w:color="auto" w:fill="auto"/>
            <w:vAlign w:val="bottom"/>
          </w:tcPr>
          <w:p w14:paraId="40B2E1D7" w14:textId="77777777" w:rsidR="001B6550" w:rsidRPr="001B6550" w:rsidRDefault="001B6550" w:rsidP="001B6550">
            <w:pPr>
              <w:pStyle w:val="BlockText"/>
              <w:spacing w:line="256" w:lineRule="auto"/>
              <w:ind w:left="0" w:right="-72" w:firstLine="0"/>
              <w:jc w:val="right"/>
              <w:rPr>
                <w:rFonts w:ascii="Arial" w:hAnsi="Arial" w:cs="Arial"/>
                <w:spacing w:val="-4"/>
                <w:sz w:val="15"/>
                <w:szCs w:val="15"/>
                <w:lang w:val="en-GB" w:bidi="ar-SA"/>
              </w:rPr>
            </w:pPr>
            <w:r w:rsidRPr="001B6550">
              <w:rPr>
                <w:rFonts w:ascii="Arial" w:hAnsi="Arial" w:cs="Arial"/>
                <w:spacing w:val="-4"/>
                <w:sz w:val="15"/>
                <w:szCs w:val="15"/>
                <w:lang w:val="en-GB" w:bidi="ar-SA"/>
              </w:rPr>
              <w:t>-</w:t>
            </w:r>
          </w:p>
        </w:tc>
        <w:tc>
          <w:tcPr>
            <w:tcW w:w="1135" w:type="dxa"/>
            <w:shd w:val="clear" w:color="auto" w:fill="auto"/>
            <w:vAlign w:val="bottom"/>
          </w:tcPr>
          <w:p w14:paraId="298EDA43" w14:textId="77777777" w:rsidR="001B6550" w:rsidRPr="001B6550" w:rsidRDefault="001B6550" w:rsidP="001B6550">
            <w:pPr>
              <w:pStyle w:val="BlockText"/>
              <w:spacing w:line="256" w:lineRule="auto"/>
              <w:ind w:left="0" w:right="-72" w:firstLine="0"/>
              <w:jc w:val="right"/>
              <w:rPr>
                <w:rFonts w:ascii="Arial" w:hAnsi="Arial" w:cs="Arial"/>
                <w:spacing w:val="-4"/>
                <w:sz w:val="15"/>
                <w:szCs w:val="15"/>
                <w:lang w:val="en-GB" w:bidi="ar-SA"/>
              </w:rPr>
            </w:pPr>
            <w:r w:rsidRPr="001B6550">
              <w:rPr>
                <w:rFonts w:ascii="Arial" w:hAnsi="Arial" w:cs="Arial"/>
                <w:spacing w:val="-4"/>
                <w:sz w:val="15"/>
                <w:szCs w:val="15"/>
                <w:lang w:val="en-GB" w:bidi="ar-SA"/>
              </w:rPr>
              <w:fldChar w:fldCharType="begin"/>
            </w:r>
            <w:r w:rsidRPr="001B6550">
              <w:rPr>
                <w:rFonts w:ascii="Arial" w:hAnsi="Arial" w:cs="Arial"/>
                <w:spacing w:val="-4"/>
                <w:sz w:val="15"/>
                <w:szCs w:val="15"/>
                <w:lang w:val="en-GB" w:bidi="ar-SA"/>
              </w:rPr>
              <w:instrText xml:space="preserve"> =SUM(LEFT) </w:instrText>
            </w:r>
            <w:r w:rsidRPr="001B6550">
              <w:rPr>
                <w:rFonts w:ascii="Arial" w:hAnsi="Arial" w:cs="Arial"/>
                <w:spacing w:val="-4"/>
                <w:sz w:val="15"/>
                <w:szCs w:val="15"/>
                <w:lang w:val="en-GB" w:bidi="ar-SA"/>
              </w:rPr>
              <w:fldChar w:fldCharType="separate"/>
            </w:r>
            <w:r w:rsidRPr="001B6550">
              <w:rPr>
                <w:rFonts w:ascii="Arial" w:hAnsi="Arial" w:cs="Arial"/>
                <w:spacing w:val="-4"/>
                <w:sz w:val="15"/>
                <w:szCs w:val="15"/>
                <w:lang w:val="en-GB" w:bidi="ar-SA"/>
              </w:rPr>
              <w:t>80,953</w:t>
            </w:r>
            <w:r w:rsidRPr="001B6550">
              <w:rPr>
                <w:rFonts w:ascii="Arial" w:hAnsi="Arial" w:cs="Arial"/>
                <w:spacing w:val="-4"/>
                <w:sz w:val="15"/>
                <w:szCs w:val="15"/>
                <w:lang w:val="en-GB" w:bidi="ar-SA"/>
              </w:rPr>
              <w:fldChar w:fldCharType="end"/>
            </w:r>
          </w:p>
        </w:tc>
        <w:tc>
          <w:tcPr>
            <w:tcW w:w="1134" w:type="dxa"/>
            <w:shd w:val="clear" w:color="auto" w:fill="auto"/>
          </w:tcPr>
          <w:p w14:paraId="6857F80E" w14:textId="77777777" w:rsidR="001B6550" w:rsidRPr="001B6550" w:rsidRDefault="001B6550" w:rsidP="001B6550">
            <w:pPr>
              <w:pStyle w:val="BlockText"/>
              <w:spacing w:line="256" w:lineRule="auto"/>
              <w:ind w:left="0" w:right="-72" w:firstLine="0"/>
              <w:jc w:val="right"/>
              <w:rPr>
                <w:rFonts w:ascii="Arial" w:hAnsi="Arial" w:cs="Arial"/>
                <w:spacing w:val="-4"/>
                <w:sz w:val="15"/>
                <w:szCs w:val="15"/>
                <w:lang w:val="en-GB" w:bidi="ar-SA"/>
              </w:rPr>
            </w:pPr>
            <w:r w:rsidRPr="001B6550">
              <w:rPr>
                <w:rFonts w:ascii="Arial" w:hAnsi="Arial" w:cs="Arial"/>
                <w:spacing w:val="-4"/>
                <w:sz w:val="15"/>
                <w:szCs w:val="15"/>
                <w:lang w:val="en-GB" w:bidi="ar-SA"/>
              </w:rPr>
              <w:t>80,953</w:t>
            </w:r>
          </w:p>
        </w:tc>
      </w:tr>
      <w:tr w:rsidR="001B6550" w:rsidRPr="005A6DDD" w14:paraId="7A403963" w14:textId="77777777" w:rsidTr="001B6550">
        <w:tc>
          <w:tcPr>
            <w:tcW w:w="2552" w:type="dxa"/>
          </w:tcPr>
          <w:p w14:paraId="131DA4F3" w14:textId="77777777" w:rsidR="001B6550" w:rsidRPr="005A6DDD" w:rsidRDefault="001B6550" w:rsidP="002D20CE">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Short-term borrowings from</w:t>
            </w:r>
          </w:p>
        </w:tc>
        <w:tc>
          <w:tcPr>
            <w:tcW w:w="991" w:type="dxa"/>
            <w:shd w:val="clear" w:color="auto" w:fill="auto"/>
          </w:tcPr>
          <w:p w14:paraId="734DA8FC"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auto"/>
          </w:tcPr>
          <w:p w14:paraId="0558B9EC"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993" w:type="dxa"/>
            <w:shd w:val="clear" w:color="auto" w:fill="auto"/>
          </w:tcPr>
          <w:p w14:paraId="37E13547"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992" w:type="dxa"/>
            <w:shd w:val="clear" w:color="auto" w:fill="auto"/>
          </w:tcPr>
          <w:p w14:paraId="55C5B484"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1135" w:type="dxa"/>
            <w:shd w:val="clear" w:color="auto" w:fill="auto"/>
          </w:tcPr>
          <w:p w14:paraId="1CAB0FFC"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auto"/>
          </w:tcPr>
          <w:p w14:paraId="6990FCD4"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r>
      <w:tr w:rsidR="001600A3" w:rsidRPr="005A6DDD" w14:paraId="5963F523" w14:textId="77777777" w:rsidTr="006C0292">
        <w:tc>
          <w:tcPr>
            <w:tcW w:w="2552" w:type="dxa"/>
            <w:hideMark/>
          </w:tcPr>
          <w:p w14:paraId="0CE68C25" w14:textId="77777777" w:rsidR="001600A3" w:rsidRPr="005A6DDD" w:rsidRDefault="001600A3" w:rsidP="001600A3">
            <w:pPr>
              <w:pStyle w:val="BlockText"/>
              <w:tabs>
                <w:tab w:val="left" w:pos="601"/>
              </w:tabs>
              <w:spacing w:line="256" w:lineRule="auto"/>
              <w:ind w:right="0"/>
              <w:jc w:val="left"/>
              <w:rPr>
                <w:rFonts w:ascii="Arial" w:hAnsi="Arial" w:cs="Arial"/>
                <w:spacing w:val="-4"/>
                <w:sz w:val="15"/>
                <w:szCs w:val="15"/>
                <w:lang w:val="en-GB" w:bidi="ar-SA"/>
              </w:rPr>
            </w:pPr>
            <w:r>
              <w:rPr>
                <w:rFonts w:ascii="Arial" w:hAnsi="Arial" w:cs="Arial"/>
                <w:spacing w:val="-4"/>
                <w:sz w:val="15"/>
                <w:szCs w:val="15"/>
                <w:lang w:val="en-GB" w:bidi="ar-SA"/>
              </w:rPr>
              <w:tab/>
            </w:r>
            <w:r>
              <w:rPr>
                <w:rFonts w:ascii="Arial" w:hAnsi="Arial" w:cs="Arial"/>
                <w:spacing w:val="-4"/>
                <w:sz w:val="15"/>
                <w:szCs w:val="15"/>
                <w:lang w:val="en-GB" w:bidi="ar-SA"/>
              </w:rPr>
              <w:tab/>
              <w:t>a third party</w:t>
            </w:r>
          </w:p>
        </w:tc>
        <w:tc>
          <w:tcPr>
            <w:tcW w:w="991" w:type="dxa"/>
            <w:shd w:val="clear" w:color="auto" w:fill="auto"/>
          </w:tcPr>
          <w:p w14:paraId="039B209E" w14:textId="77777777"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B6550">
              <w:rPr>
                <w:rFonts w:ascii="Arial" w:hAnsi="Arial" w:cs="Arial"/>
                <w:spacing w:val="-4"/>
                <w:sz w:val="15"/>
                <w:szCs w:val="15"/>
                <w:lang w:val="en-GB" w:bidi="ar-SA"/>
              </w:rPr>
              <w:t>-</w:t>
            </w:r>
          </w:p>
        </w:tc>
        <w:tc>
          <w:tcPr>
            <w:tcW w:w="1134" w:type="dxa"/>
            <w:shd w:val="clear" w:color="auto" w:fill="auto"/>
          </w:tcPr>
          <w:p w14:paraId="713EF136" w14:textId="205FA4A8"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104,131</w:t>
            </w:r>
          </w:p>
        </w:tc>
        <w:tc>
          <w:tcPr>
            <w:tcW w:w="993" w:type="dxa"/>
            <w:shd w:val="clear" w:color="auto" w:fill="auto"/>
          </w:tcPr>
          <w:p w14:paraId="16B89E14" w14:textId="7CD253ED"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992" w:type="dxa"/>
            <w:shd w:val="clear" w:color="auto" w:fill="auto"/>
          </w:tcPr>
          <w:p w14:paraId="439529AD" w14:textId="644D3FA2"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1135" w:type="dxa"/>
            <w:shd w:val="clear" w:color="auto" w:fill="auto"/>
          </w:tcPr>
          <w:p w14:paraId="4C6CA578" w14:textId="45003E4A"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104,131</w:t>
            </w:r>
          </w:p>
        </w:tc>
        <w:tc>
          <w:tcPr>
            <w:tcW w:w="1134" w:type="dxa"/>
            <w:shd w:val="clear" w:color="auto" w:fill="auto"/>
          </w:tcPr>
          <w:p w14:paraId="7F14BB57" w14:textId="1E321738"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104,131</w:t>
            </w:r>
          </w:p>
        </w:tc>
      </w:tr>
      <w:tr w:rsidR="001B6550" w:rsidRPr="005A6DDD" w14:paraId="6B6DAE40" w14:textId="77777777" w:rsidTr="001B6550">
        <w:tc>
          <w:tcPr>
            <w:tcW w:w="2552" w:type="dxa"/>
            <w:hideMark/>
          </w:tcPr>
          <w:p w14:paraId="6AC0155B" w14:textId="77777777" w:rsidR="001B6550" w:rsidRPr="005A6DDD" w:rsidRDefault="001B6550" w:rsidP="002D20CE">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Borrowings from a related</w:t>
            </w:r>
          </w:p>
        </w:tc>
        <w:tc>
          <w:tcPr>
            <w:tcW w:w="991" w:type="dxa"/>
            <w:shd w:val="clear" w:color="auto" w:fill="auto"/>
          </w:tcPr>
          <w:p w14:paraId="6600357F"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auto"/>
          </w:tcPr>
          <w:p w14:paraId="3111497D"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993" w:type="dxa"/>
            <w:shd w:val="clear" w:color="auto" w:fill="auto"/>
          </w:tcPr>
          <w:p w14:paraId="7F3D2004"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992" w:type="dxa"/>
            <w:shd w:val="clear" w:color="auto" w:fill="auto"/>
          </w:tcPr>
          <w:p w14:paraId="670230F6"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1135" w:type="dxa"/>
            <w:shd w:val="clear" w:color="auto" w:fill="auto"/>
          </w:tcPr>
          <w:p w14:paraId="5A1D42C7"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auto"/>
          </w:tcPr>
          <w:p w14:paraId="2F97BE56" w14:textId="77777777" w:rsidR="001B6550" w:rsidRPr="005A6DDD" w:rsidRDefault="001B6550" w:rsidP="002D20CE">
            <w:pPr>
              <w:pStyle w:val="BlockText"/>
              <w:spacing w:line="256" w:lineRule="auto"/>
              <w:ind w:left="0" w:right="-72" w:firstLine="0"/>
              <w:jc w:val="right"/>
              <w:rPr>
                <w:rFonts w:ascii="Arial" w:hAnsi="Arial" w:cs="Arial"/>
                <w:spacing w:val="-4"/>
                <w:sz w:val="15"/>
                <w:szCs w:val="15"/>
                <w:lang w:val="en-GB" w:bidi="ar-SA"/>
              </w:rPr>
            </w:pPr>
          </w:p>
        </w:tc>
      </w:tr>
      <w:tr w:rsidR="001600A3" w:rsidRPr="005A6DDD" w14:paraId="10594F94" w14:textId="77777777" w:rsidTr="006C0292">
        <w:tc>
          <w:tcPr>
            <w:tcW w:w="2552" w:type="dxa"/>
            <w:hideMark/>
          </w:tcPr>
          <w:p w14:paraId="69C2B240" w14:textId="77777777" w:rsidR="001600A3" w:rsidRPr="005A6DDD" w:rsidRDefault="001600A3" w:rsidP="001600A3">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 xml:space="preserve">    party</w:t>
            </w:r>
          </w:p>
        </w:tc>
        <w:tc>
          <w:tcPr>
            <w:tcW w:w="991" w:type="dxa"/>
            <w:shd w:val="clear" w:color="auto" w:fill="auto"/>
          </w:tcPr>
          <w:p w14:paraId="6D3D3BC1" w14:textId="77777777"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B6550">
              <w:rPr>
                <w:rFonts w:ascii="Arial" w:hAnsi="Arial" w:cs="Arial"/>
                <w:spacing w:val="-4"/>
                <w:sz w:val="15"/>
                <w:szCs w:val="15"/>
                <w:lang w:val="en-GB" w:bidi="ar-SA"/>
              </w:rPr>
              <w:t>-</w:t>
            </w:r>
          </w:p>
        </w:tc>
        <w:tc>
          <w:tcPr>
            <w:tcW w:w="1134" w:type="dxa"/>
            <w:shd w:val="clear" w:color="auto" w:fill="auto"/>
            <w:vAlign w:val="bottom"/>
          </w:tcPr>
          <w:p w14:paraId="612A5AA4" w14:textId="3D82F3BE"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510,053</w:t>
            </w:r>
          </w:p>
        </w:tc>
        <w:tc>
          <w:tcPr>
            <w:tcW w:w="993" w:type="dxa"/>
            <w:shd w:val="clear" w:color="auto" w:fill="auto"/>
            <w:vAlign w:val="bottom"/>
          </w:tcPr>
          <w:p w14:paraId="30E4256A" w14:textId="5FF69794"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992" w:type="dxa"/>
            <w:shd w:val="clear" w:color="auto" w:fill="auto"/>
            <w:vAlign w:val="bottom"/>
          </w:tcPr>
          <w:p w14:paraId="3B7C1333" w14:textId="3B9FC7B8"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1135" w:type="dxa"/>
            <w:shd w:val="clear" w:color="auto" w:fill="auto"/>
            <w:vAlign w:val="bottom"/>
          </w:tcPr>
          <w:p w14:paraId="21F94E24" w14:textId="37621013"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510,053</w:t>
            </w:r>
          </w:p>
        </w:tc>
        <w:tc>
          <w:tcPr>
            <w:tcW w:w="1134" w:type="dxa"/>
            <w:shd w:val="clear" w:color="auto" w:fill="auto"/>
            <w:vAlign w:val="bottom"/>
          </w:tcPr>
          <w:p w14:paraId="743780E9" w14:textId="16FD7A5A" w:rsidR="001600A3" w:rsidRPr="001B6550"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510,053</w:t>
            </w:r>
          </w:p>
        </w:tc>
      </w:tr>
      <w:tr w:rsidR="001600A3" w:rsidRPr="00C070D4" w14:paraId="44AE552A" w14:textId="77777777" w:rsidTr="006C0292">
        <w:tc>
          <w:tcPr>
            <w:tcW w:w="2552" w:type="dxa"/>
            <w:vAlign w:val="bottom"/>
            <w:hideMark/>
          </w:tcPr>
          <w:p w14:paraId="4D4E87A7" w14:textId="77777777" w:rsidR="001600A3" w:rsidRPr="00C070D4" w:rsidRDefault="001600A3" w:rsidP="001600A3">
            <w:pPr>
              <w:pStyle w:val="BlockText"/>
              <w:spacing w:line="256" w:lineRule="auto"/>
              <w:ind w:left="601" w:right="0" w:hanging="164"/>
              <w:jc w:val="left"/>
              <w:rPr>
                <w:rFonts w:ascii="Arial" w:hAnsi="Arial" w:cs="Arial"/>
                <w:b/>
                <w:bCs/>
                <w:spacing w:val="-4"/>
                <w:sz w:val="15"/>
                <w:szCs w:val="15"/>
                <w:lang w:val="en-GB" w:bidi="ar-SA"/>
              </w:rPr>
            </w:pPr>
            <w:r w:rsidRPr="00C070D4">
              <w:rPr>
                <w:rFonts w:ascii="Arial" w:hAnsi="Arial" w:cs="Arial"/>
                <w:b/>
                <w:bCs/>
                <w:spacing w:val="-4"/>
                <w:sz w:val="15"/>
                <w:szCs w:val="15"/>
                <w:lang w:val="en-GB" w:bidi="ar-SA"/>
              </w:rPr>
              <w:t xml:space="preserve">Total financial liabilities </w:t>
            </w:r>
          </w:p>
          <w:p w14:paraId="58B6F5EC" w14:textId="77777777" w:rsidR="001600A3" w:rsidRPr="00C070D4" w:rsidRDefault="001600A3" w:rsidP="001600A3">
            <w:pPr>
              <w:pStyle w:val="BlockText"/>
              <w:spacing w:line="256" w:lineRule="auto"/>
              <w:ind w:left="601" w:right="0" w:hanging="164"/>
              <w:jc w:val="left"/>
              <w:rPr>
                <w:rFonts w:ascii="Arial" w:hAnsi="Arial" w:cs="Arial"/>
                <w:b/>
                <w:bCs/>
                <w:spacing w:val="-4"/>
                <w:sz w:val="15"/>
                <w:szCs w:val="15"/>
                <w:lang w:val="en-GB" w:bidi="ar-SA"/>
              </w:rPr>
            </w:pPr>
            <w:r w:rsidRPr="00C070D4">
              <w:rPr>
                <w:rFonts w:ascii="Arial" w:hAnsi="Arial" w:cs="Arial"/>
                <w:b/>
                <w:bCs/>
                <w:spacing w:val="-4"/>
                <w:sz w:val="15"/>
                <w:szCs w:val="15"/>
                <w:lang w:val="en-GB" w:bidi="ar-SA"/>
              </w:rPr>
              <w:tab/>
              <w:t>that is not derivatives</w:t>
            </w:r>
          </w:p>
        </w:tc>
        <w:tc>
          <w:tcPr>
            <w:tcW w:w="991" w:type="dxa"/>
            <w:tcBorders>
              <w:top w:val="single" w:sz="4" w:space="0" w:color="auto"/>
              <w:left w:val="nil"/>
              <w:bottom w:val="single" w:sz="4" w:space="0" w:color="auto"/>
              <w:right w:val="nil"/>
            </w:tcBorders>
            <w:shd w:val="clear" w:color="auto" w:fill="auto"/>
            <w:vAlign w:val="bottom"/>
          </w:tcPr>
          <w:p w14:paraId="7E0539EB"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11,771</w:t>
            </w:r>
            <w:r w:rsidRPr="00C070D4">
              <w:rPr>
                <w:rFonts w:ascii="Arial" w:hAnsi="Arial" w:cs="Arial"/>
                <w:spacing w:val="-4"/>
                <w:sz w:val="15"/>
                <w:szCs w:val="15"/>
                <w:lang w:val="en-GB" w:bidi="ar-SA"/>
              </w:rPr>
              <w:fldChar w:fldCharType="end"/>
            </w:r>
          </w:p>
        </w:tc>
        <w:tc>
          <w:tcPr>
            <w:tcW w:w="1134" w:type="dxa"/>
            <w:tcBorders>
              <w:top w:val="single" w:sz="4" w:space="0" w:color="auto"/>
              <w:left w:val="nil"/>
              <w:bottom w:val="single" w:sz="4" w:space="0" w:color="auto"/>
              <w:right w:val="nil"/>
            </w:tcBorders>
            <w:shd w:val="clear" w:color="auto" w:fill="auto"/>
            <w:vAlign w:val="bottom"/>
          </w:tcPr>
          <w:p w14:paraId="298BEEBF" w14:textId="6BA4739C"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683,366</w:t>
            </w:r>
            <w:r w:rsidRPr="001600A3">
              <w:rPr>
                <w:rFonts w:ascii="Arial" w:hAnsi="Arial" w:cs="Arial"/>
                <w:spacing w:val="-4"/>
                <w:sz w:val="15"/>
                <w:szCs w:val="15"/>
                <w:lang w:val="en-GB" w:bidi="ar-SA"/>
              </w:rPr>
              <w:fldChar w:fldCharType="end"/>
            </w:r>
          </w:p>
        </w:tc>
        <w:tc>
          <w:tcPr>
            <w:tcW w:w="993" w:type="dxa"/>
            <w:tcBorders>
              <w:top w:val="single" w:sz="4" w:space="0" w:color="auto"/>
              <w:left w:val="nil"/>
              <w:bottom w:val="single" w:sz="4" w:space="0" w:color="auto"/>
              <w:right w:val="nil"/>
            </w:tcBorders>
            <w:shd w:val="clear" w:color="auto" w:fill="auto"/>
            <w:vAlign w:val="bottom"/>
          </w:tcPr>
          <w:p w14:paraId="7852F152" w14:textId="168B1B0F"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992" w:type="dxa"/>
            <w:tcBorders>
              <w:top w:val="single" w:sz="4" w:space="0" w:color="auto"/>
              <w:left w:val="nil"/>
              <w:bottom w:val="single" w:sz="4" w:space="0" w:color="auto"/>
              <w:right w:val="nil"/>
            </w:tcBorders>
            <w:shd w:val="clear" w:color="auto" w:fill="auto"/>
            <w:vAlign w:val="bottom"/>
          </w:tcPr>
          <w:p w14:paraId="2100D220" w14:textId="3230189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1135" w:type="dxa"/>
            <w:tcBorders>
              <w:top w:val="single" w:sz="4" w:space="0" w:color="auto"/>
              <w:left w:val="nil"/>
              <w:bottom w:val="single" w:sz="4" w:space="0" w:color="auto"/>
              <w:right w:val="nil"/>
            </w:tcBorders>
            <w:shd w:val="clear" w:color="auto" w:fill="auto"/>
            <w:vAlign w:val="bottom"/>
          </w:tcPr>
          <w:p w14:paraId="3789C881" w14:textId="0B9EF3FB"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695,</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137</w:t>
            </w:r>
          </w:p>
        </w:tc>
        <w:tc>
          <w:tcPr>
            <w:tcW w:w="1134" w:type="dxa"/>
            <w:tcBorders>
              <w:top w:val="single" w:sz="4" w:space="0" w:color="auto"/>
              <w:left w:val="nil"/>
              <w:bottom w:val="single" w:sz="4" w:space="0" w:color="auto"/>
              <w:right w:val="nil"/>
            </w:tcBorders>
            <w:shd w:val="clear" w:color="auto" w:fill="auto"/>
          </w:tcPr>
          <w:p w14:paraId="2C8C2BD0" w14:textId="77777777" w:rsidR="001600A3" w:rsidRDefault="001600A3" w:rsidP="001600A3">
            <w:pPr>
              <w:pStyle w:val="BlockText"/>
              <w:spacing w:line="256" w:lineRule="auto"/>
              <w:ind w:left="0" w:right="-72" w:firstLine="0"/>
              <w:jc w:val="right"/>
              <w:rPr>
                <w:rFonts w:ascii="Arial" w:hAnsi="Arial" w:cs="Arial"/>
                <w:spacing w:val="-4"/>
                <w:sz w:val="15"/>
                <w:szCs w:val="15"/>
                <w:lang w:val="en-GB" w:bidi="ar-SA"/>
              </w:rPr>
            </w:pPr>
          </w:p>
          <w:p w14:paraId="3BDDBD27" w14:textId="20D1D2AE"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695,</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137</w:t>
            </w:r>
          </w:p>
        </w:tc>
      </w:tr>
      <w:tr w:rsidR="001B6550" w:rsidRPr="00C070D4" w14:paraId="00DE8FD8" w14:textId="77777777" w:rsidTr="001B6550">
        <w:tc>
          <w:tcPr>
            <w:tcW w:w="2552" w:type="dxa"/>
          </w:tcPr>
          <w:p w14:paraId="6F05F77C" w14:textId="77777777" w:rsidR="001B6550" w:rsidRPr="00C070D4" w:rsidRDefault="001B6550" w:rsidP="002D20CE">
            <w:pPr>
              <w:pStyle w:val="BlockText"/>
              <w:spacing w:line="256" w:lineRule="auto"/>
              <w:ind w:left="459" w:right="0" w:firstLine="0"/>
              <w:jc w:val="left"/>
              <w:rPr>
                <w:rFonts w:ascii="Arial" w:hAnsi="Arial" w:cs="Arial"/>
                <w:spacing w:val="-4"/>
                <w:sz w:val="15"/>
                <w:szCs w:val="15"/>
                <w:lang w:val="en-GB" w:bidi="ar-SA"/>
              </w:rPr>
            </w:pPr>
          </w:p>
        </w:tc>
        <w:tc>
          <w:tcPr>
            <w:tcW w:w="991" w:type="dxa"/>
            <w:tcBorders>
              <w:top w:val="single" w:sz="4" w:space="0" w:color="auto"/>
              <w:left w:val="nil"/>
              <w:bottom w:val="nil"/>
              <w:right w:val="nil"/>
            </w:tcBorders>
            <w:shd w:val="clear" w:color="auto" w:fill="auto"/>
          </w:tcPr>
          <w:p w14:paraId="52F437F9" w14:textId="77777777" w:rsidR="001B6550" w:rsidRPr="00C070D4"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tcBorders>
              <w:top w:val="single" w:sz="4" w:space="0" w:color="auto"/>
              <w:left w:val="nil"/>
              <w:bottom w:val="nil"/>
              <w:right w:val="nil"/>
            </w:tcBorders>
            <w:shd w:val="clear" w:color="auto" w:fill="auto"/>
            <w:vAlign w:val="bottom"/>
          </w:tcPr>
          <w:p w14:paraId="7E1422E5" w14:textId="77777777" w:rsidR="001B6550" w:rsidRPr="00C070D4"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993" w:type="dxa"/>
            <w:tcBorders>
              <w:top w:val="single" w:sz="4" w:space="0" w:color="auto"/>
              <w:left w:val="nil"/>
              <w:bottom w:val="nil"/>
              <w:right w:val="nil"/>
            </w:tcBorders>
            <w:shd w:val="clear" w:color="auto" w:fill="auto"/>
            <w:vAlign w:val="bottom"/>
          </w:tcPr>
          <w:p w14:paraId="658BAA6B" w14:textId="77777777" w:rsidR="001B6550" w:rsidRPr="00C070D4"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992" w:type="dxa"/>
            <w:tcBorders>
              <w:top w:val="single" w:sz="4" w:space="0" w:color="auto"/>
              <w:left w:val="nil"/>
              <w:bottom w:val="nil"/>
              <w:right w:val="nil"/>
            </w:tcBorders>
            <w:shd w:val="clear" w:color="auto" w:fill="auto"/>
            <w:vAlign w:val="bottom"/>
          </w:tcPr>
          <w:p w14:paraId="3A15B532" w14:textId="77777777" w:rsidR="001B6550" w:rsidRPr="00C070D4"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1135" w:type="dxa"/>
            <w:tcBorders>
              <w:top w:val="single" w:sz="4" w:space="0" w:color="auto"/>
              <w:left w:val="nil"/>
              <w:bottom w:val="nil"/>
              <w:right w:val="nil"/>
            </w:tcBorders>
            <w:shd w:val="clear" w:color="auto" w:fill="auto"/>
            <w:vAlign w:val="bottom"/>
          </w:tcPr>
          <w:p w14:paraId="6DD50F56" w14:textId="77777777" w:rsidR="001B6550" w:rsidRPr="00C070D4" w:rsidRDefault="001B6550"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tcBorders>
              <w:top w:val="single" w:sz="4" w:space="0" w:color="auto"/>
              <w:left w:val="nil"/>
              <w:bottom w:val="nil"/>
              <w:right w:val="nil"/>
            </w:tcBorders>
            <w:shd w:val="clear" w:color="auto" w:fill="auto"/>
            <w:vAlign w:val="bottom"/>
          </w:tcPr>
          <w:p w14:paraId="21BA3DB8" w14:textId="77777777" w:rsidR="001B6550" w:rsidRPr="00C070D4" w:rsidRDefault="001B6550" w:rsidP="002D20CE">
            <w:pPr>
              <w:pStyle w:val="BlockText"/>
              <w:spacing w:line="256" w:lineRule="auto"/>
              <w:ind w:left="0" w:right="-72" w:firstLine="0"/>
              <w:jc w:val="right"/>
              <w:rPr>
                <w:rFonts w:ascii="Arial" w:hAnsi="Arial" w:cs="Arial"/>
                <w:spacing w:val="-4"/>
                <w:sz w:val="15"/>
                <w:szCs w:val="15"/>
                <w:lang w:val="en-GB" w:bidi="ar-SA"/>
              </w:rPr>
            </w:pPr>
          </w:p>
        </w:tc>
      </w:tr>
      <w:tr w:rsidR="001600A3" w:rsidRPr="00B43030" w14:paraId="6CC624C0" w14:textId="77777777" w:rsidTr="001B6550">
        <w:trPr>
          <w:trHeight w:val="133"/>
        </w:trPr>
        <w:tc>
          <w:tcPr>
            <w:tcW w:w="2552" w:type="dxa"/>
            <w:hideMark/>
          </w:tcPr>
          <w:p w14:paraId="7540F655" w14:textId="77777777" w:rsidR="001600A3" w:rsidRPr="00C070D4" w:rsidRDefault="001600A3" w:rsidP="001600A3">
            <w:pPr>
              <w:pStyle w:val="BlockText"/>
              <w:spacing w:line="256" w:lineRule="auto"/>
              <w:ind w:left="459" w:right="0" w:firstLine="0"/>
              <w:jc w:val="left"/>
              <w:rPr>
                <w:rFonts w:ascii="Arial" w:hAnsi="Arial" w:cs="Arial"/>
                <w:b/>
                <w:bCs/>
                <w:spacing w:val="-4"/>
                <w:sz w:val="15"/>
                <w:szCs w:val="15"/>
                <w:lang w:val="en-GB" w:bidi="ar-SA"/>
              </w:rPr>
            </w:pPr>
            <w:r w:rsidRPr="00C070D4">
              <w:rPr>
                <w:rFonts w:ascii="Arial" w:hAnsi="Arial" w:cs="Arial"/>
                <w:b/>
                <w:bCs/>
                <w:spacing w:val="-4"/>
                <w:sz w:val="15"/>
                <w:szCs w:val="15"/>
                <w:lang w:val="en-GB" w:bidi="ar-SA"/>
              </w:rPr>
              <w:t>Total</w:t>
            </w:r>
          </w:p>
        </w:tc>
        <w:tc>
          <w:tcPr>
            <w:tcW w:w="991" w:type="dxa"/>
            <w:tcBorders>
              <w:top w:val="nil"/>
              <w:left w:val="nil"/>
              <w:bottom w:val="single" w:sz="4" w:space="0" w:color="auto"/>
              <w:right w:val="nil"/>
            </w:tcBorders>
            <w:shd w:val="clear" w:color="auto" w:fill="auto"/>
          </w:tcPr>
          <w:p w14:paraId="583702CE"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11,771</w:t>
            </w:r>
            <w:r w:rsidRPr="00C070D4">
              <w:rPr>
                <w:rFonts w:ascii="Arial" w:hAnsi="Arial" w:cs="Arial"/>
                <w:spacing w:val="-4"/>
                <w:sz w:val="15"/>
                <w:szCs w:val="15"/>
                <w:lang w:val="en-GB" w:bidi="ar-SA"/>
              </w:rPr>
              <w:fldChar w:fldCharType="end"/>
            </w:r>
          </w:p>
        </w:tc>
        <w:tc>
          <w:tcPr>
            <w:tcW w:w="1134" w:type="dxa"/>
            <w:tcBorders>
              <w:top w:val="nil"/>
              <w:left w:val="nil"/>
              <w:bottom w:val="single" w:sz="4" w:space="0" w:color="auto"/>
              <w:right w:val="nil"/>
            </w:tcBorders>
            <w:shd w:val="clear" w:color="auto" w:fill="auto"/>
            <w:vAlign w:val="bottom"/>
          </w:tcPr>
          <w:p w14:paraId="51737BD1" w14:textId="5E79689E"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683,366</w:t>
            </w:r>
            <w:r w:rsidRPr="001600A3">
              <w:rPr>
                <w:rFonts w:ascii="Arial" w:hAnsi="Arial" w:cs="Arial"/>
                <w:spacing w:val="-4"/>
                <w:sz w:val="15"/>
                <w:szCs w:val="15"/>
                <w:lang w:val="en-GB" w:bidi="ar-SA"/>
              </w:rPr>
              <w:fldChar w:fldCharType="end"/>
            </w:r>
          </w:p>
        </w:tc>
        <w:tc>
          <w:tcPr>
            <w:tcW w:w="993" w:type="dxa"/>
            <w:tcBorders>
              <w:top w:val="nil"/>
              <w:left w:val="nil"/>
              <w:bottom w:val="single" w:sz="4" w:space="0" w:color="auto"/>
              <w:right w:val="nil"/>
            </w:tcBorders>
            <w:shd w:val="clear" w:color="auto" w:fill="auto"/>
            <w:vAlign w:val="bottom"/>
          </w:tcPr>
          <w:p w14:paraId="5661D8BE" w14:textId="4A2C4C95"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992" w:type="dxa"/>
            <w:tcBorders>
              <w:top w:val="nil"/>
              <w:left w:val="nil"/>
              <w:bottom w:val="single" w:sz="4" w:space="0" w:color="auto"/>
              <w:right w:val="nil"/>
            </w:tcBorders>
            <w:shd w:val="clear" w:color="auto" w:fill="auto"/>
            <w:vAlign w:val="bottom"/>
          </w:tcPr>
          <w:p w14:paraId="02C4C65F" w14:textId="552639C8"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1135" w:type="dxa"/>
            <w:tcBorders>
              <w:top w:val="nil"/>
              <w:left w:val="nil"/>
              <w:bottom w:val="single" w:sz="4" w:space="0" w:color="auto"/>
              <w:right w:val="nil"/>
            </w:tcBorders>
            <w:shd w:val="clear" w:color="auto" w:fill="auto"/>
            <w:vAlign w:val="bottom"/>
          </w:tcPr>
          <w:p w14:paraId="51FAD9B7" w14:textId="7005D864"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695,</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137</w:t>
            </w:r>
          </w:p>
        </w:tc>
        <w:tc>
          <w:tcPr>
            <w:tcW w:w="1134" w:type="dxa"/>
            <w:tcBorders>
              <w:top w:val="nil"/>
              <w:left w:val="nil"/>
              <w:bottom w:val="single" w:sz="4" w:space="0" w:color="auto"/>
              <w:right w:val="nil"/>
            </w:tcBorders>
            <w:shd w:val="clear" w:color="auto" w:fill="auto"/>
          </w:tcPr>
          <w:p w14:paraId="1F7F2BF5" w14:textId="06E52CA0"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695,</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137</w:t>
            </w:r>
          </w:p>
        </w:tc>
      </w:tr>
    </w:tbl>
    <w:p w14:paraId="087CD649" w14:textId="77777777" w:rsidR="004729C8" w:rsidRPr="000D45B0" w:rsidRDefault="004729C8" w:rsidP="002C2405">
      <w:pPr>
        <w:pStyle w:val="BlockText"/>
        <w:ind w:left="567" w:right="0" w:firstLine="0"/>
        <w:jc w:val="both"/>
        <w:rPr>
          <w:rFonts w:ascii="Arial" w:hAnsi="Arial" w:cs="Arial"/>
          <w:sz w:val="18"/>
          <w:szCs w:val="18"/>
          <w:lang w:val="en-GB"/>
        </w:rPr>
      </w:pPr>
    </w:p>
    <w:tbl>
      <w:tblPr>
        <w:tblW w:w="8931" w:type="dxa"/>
        <w:tblInd w:w="567" w:type="dxa"/>
        <w:tblLayout w:type="fixed"/>
        <w:tblLook w:val="04A0" w:firstRow="1" w:lastRow="0" w:firstColumn="1" w:lastColumn="0" w:noHBand="0" w:noVBand="1"/>
      </w:tblPr>
      <w:tblGrid>
        <w:gridCol w:w="2552"/>
        <w:gridCol w:w="991"/>
        <w:gridCol w:w="1134"/>
        <w:gridCol w:w="993"/>
        <w:gridCol w:w="992"/>
        <w:gridCol w:w="1135"/>
        <w:gridCol w:w="1134"/>
      </w:tblGrid>
      <w:tr w:rsidR="003974FB" w:rsidRPr="005A6DDD" w14:paraId="2442D24D" w14:textId="77777777" w:rsidTr="002D20CE">
        <w:tc>
          <w:tcPr>
            <w:tcW w:w="2552" w:type="dxa"/>
          </w:tcPr>
          <w:p w14:paraId="38355DCD" w14:textId="77777777" w:rsidR="003974FB" w:rsidRPr="005A6DDD" w:rsidRDefault="003974FB" w:rsidP="002D20CE">
            <w:pPr>
              <w:pStyle w:val="BlockText"/>
              <w:spacing w:line="256" w:lineRule="auto"/>
              <w:ind w:left="432" w:right="0" w:firstLine="0"/>
              <w:jc w:val="left"/>
              <w:rPr>
                <w:rFonts w:ascii="Arial" w:hAnsi="Arial" w:cs="Arial"/>
                <w:b/>
                <w:bCs/>
                <w:spacing w:val="-4"/>
                <w:sz w:val="15"/>
                <w:szCs w:val="15"/>
                <w:lang w:val="en-GB" w:bidi="ar-SA"/>
              </w:rPr>
            </w:pPr>
          </w:p>
        </w:tc>
        <w:tc>
          <w:tcPr>
            <w:tcW w:w="5245" w:type="dxa"/>
            <w:gridSpan w:val="5"/>
            <w:tcBorders>
              <w:top w:val="nil"/>
              <w:left w:val="nil"/>
              <w:bottom w:val="single" w:sz="4" w:space="0" w:color="auto"/>
              <w:right w:val="nil"/>
            </w:tcBorders>
            <w:hideMark/>
          </w:tcPr>
          <w:p w14:paraId="725C4C8C" w14:textId="77777777" w:rsidR="003974FB" w:rsidRPr="005A6DDD" w:rsidRDefault="003974FB" w:rsidP="002D20CE">
            <w:pPr>
              <w:pStyle w:val="BlockText"/>
              <w:spacing w:line="256" w:lineRule="auto"/>
              <w:ind w:left="0" w:right="-72" w:firstLine="0"/>
              <w:jc w:val="center"/>
              <w:rPr>
                <w:rFonts w:ascii="Arial" w:hAnsi="Arial" w:cs="Arial"/>
                <w:b/>
                <w:bCs/>
                <w:spacing w:val="-4"/>
                <w:sz w:val="15"/>
                <w:szCs w:val="15"/>
                <w:lang w:val="en-GB" w:bidi="ar-SA"/>
              </w:rPr>
            </w:pPr>
            <w:r>
              <w:rPr>
                <w:rFonts w:ascii="Arial" w:hAnsi="Arial" w:cs="Arial"/>
                <w:b/>
                <w:bCs/>
                <w:spacing w:val="-4"/>
                <w:sz w:val="15"/>
                <w:szCs w:val="15"/>
                <w:lang w:val="en-GB" w:bidi="ar-SA"/>
              </w:rPr>
              <w:t>Separate</w:t>
            </w:r>
            <w:r w:rsidRPr="005A6DDD">
              <w:rPr>
                <w:rFonts w:ascii="Arial" w:hAnsi="Arial" w:cs="Arial"/>
                <w:b/>
                <w:bCs/>
                <w:spacing w:val="-4"/>
                <w:sz w:val="15"/>
                <w:szCs w:val="15"/>
                <w:lang w:val="en-GB" w:bidi="ar-SA"/>
              </w:rPr>
              <w:t xml:space="preserve"> financial statements</w:t>
            </w:r>
          </w:p>
        </w:tc>
        <w:tc>
          <w:tcPr>
            <w:tcW w:w="1134" w:type="dxa"/>
            <w:tcBorders>
              <w:top w:val="nil"/>
              <w:left w:val="nil"/>
              <w:bottom w:val="single" w:sz="4" w:space="0" w:color="auto"/>
              <w:right w:val="nil"/>
            </w:tcBorders>
          </w:tcPr>
          <w:p w14:paraId="59F19736" w14:textId="77777777" w:rsidR="003974FB" w:rsidRPr="005A6DDD" w:rsidRDefault="003974FB" w:rsidP="002D20CE">
            <w:pPr>
              <w:pStyle w:val="BlockText"/>
              <w:spacing w:line="256" w:lineRule="auto"/>
              <w:ind w:left="0" w:right="-72" w:firstLine="0"/>
              <w:jc w:val="center"/>
              <w:rPr>
                <w:rFonts w:ascii="Arial" w:hAnsi="Arial" w:cs="Arial"/>
                <w:b/>
                <w:bCs/>
                <w:spacing w:val="-4"/>
                <w:sz w:val="15"/>
                <w:szCs w:val="15"/>
                <w:lang w:val="en-GB" w:bidi="ar-SA"/>
              </w:rPr>
            </w:pPr>
          </w:p>
        </w:tc>
      </w:tr>
      <w:tr w:rsidR="003974FB" w:rsidRPr="005A6DDD" w14:paraId="0D83ECA7" w14:textId="77777777" w:rsidTr="002D20CE">
        <w:tc>
          <w:tcPr>
            <w:tcW w:w="2552" w:type="dxa"/>
          </w:tcPr>
          <w:p w14:paraId="328AAC17" w14:textId="77777777" w:rsidR="003974FB" w:rsidRPr="005A6DDD" w:rsidRDefault="003974FB" w:rsidP="002D20CE">
            <w:pPr>
              <w:pStyle w:val="BlockText"/>
              <w:spacing w:line="256" w:lineRule="auto"/>
              <w:ind w:left="432" w:right="0" w:firstLine="0"/>
              <w:jc w:val="left"/>
              <w:rPr>
                <w:rFonts w:ascii="Arial" w:hAnsi="Arial" w:cs="Arial"/>
                <w:b/>
                <w:bCs/>
                <w:spacing w:val="-4"/>
                <w:sz w:val="15"/>
                <w:szCs w:val="15"/>
                <w:lang w:val="en-GB" w:bidi="ar-SA"/>
              </w:rPr>
            </w:pPr>
          </w:p>
        </w:tc>
        <w:tc>
          <w:tcPr>
            <w:tcW w:w="991" w:type="dxa"/>
            <w:tcBorders>
              <w:top w:val="single" w:sz="4" w:space="0" w:color="auto"/>
              <w:left w:val="nil"/>
              <w:bottom w:val="single" w:sz="4" w:space="0" w:color="auto"/>
              <w:right w:val="nil"/>
            </w:tcBorders>
            <w:vAlign w:val="bottom"/>
            <w:hideMark/>
          </w:tcPr>
          <w:p w14:paraId="0CF8B936"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On demand</w:t>
            </w:r>
          </w:p>
          <w:p w14:paraId="3CE611B4"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Thousand</w:t>
            </w:r>
          </w:p>
          <w:p w14:paraId="6141EBFF"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 Baht</w:t>
            </w:r>
          </w:p>
        </w:tc>
        <w:tc>
          <w:tcPr>
            <w:tcW w:w="1134" w:type="dxa"/>
            <w:tcBorders>
              <w:top w:val="single" w:sz="4" w:space="0" w:color="auto"/>
              <w:left w:val="nil"/>
              <w:bottom w:val="single" w:sz="4" w:space="0" w:color="auto"/>
              <w:right w:val="nil"/>
            </w:tcBorders>
            <w:vAlign w:val="bottom"/>
            <w:hideMark/>
          </w:tcPr>
          <w:p w14:paraId="39078C06"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Within </w:t>
            </w:r>
          </w:p>
          <w:p w14:paraId="71939BB7"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1 year</w:t>
            </w:r>
          </w:p>
          <w:p w14:paraId="46C9BE01"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Thousand</w:t>
            </w:r>
          </w:p>
          <w:p w14:paraId="448B1663"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 Baht</w:t>
            </w:r>
          </w:p>
        </w:tc>
        <w:tc>
          <w:tcPr>
            <w:tcW w:w="993" w:type="dxa"/>
            <w:tcBorders>
              <w:top w:val="single" w:sz="4" w:space="0" w:color="auto"/>
              <w:left w:val="nil"/>
              <w:bottom w:val="single" w:sz="4" w:space="0" w:color="auto"/>
              <w:right w:val="nil"/>
            </w:tcBorders>
            <w:vAlign w:val="bottom"/>
            <w:hideMark/>
          </w:tcPr>
          <w:p w14:paraId="26E6AEA1"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1 - 5 years</w:t>
            </w:r>
          </w:p>
          <w:p w14:paraId="7AC62815"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1EFCA66A" w14:textId="77777777" w:rsidR="003974FB" w:rsidRPr="005A6DDD" w:rsidRDefault="003974FB" w:rsidP="002D20CE">
            <w:pPr>
              <w:pStyle w:val="BlockText"/>
              <w:spacing w:line="256" w:lineRule="auto"/>
              <w:ind w:left="0" w:right="-72" w:hanging="255"/>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992" w:type="dxa"/>
            <w:tcBorders>
              <w:top w:val="single" w:sz="4" w:space="0" w:color="auto"/>
              <w:left w:val="nil"/>
              <w:bottom w:val="single" w:sz="4" w:space="0" w:color="auto"/>
              <w:right w:val="nil"/>
            </w:tcBorders>
            <w:vAlign w:val="bottom"/>
            <w:hideMark/>
          </w:tcPr>
          <w:p w14:paraId="5D8902DA"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Over </w:t>
            </w:r>
          </w:p>
          <w:p w14:paraId="6C3F56EF"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5 years</w:t>
            </w:r>
          </w:p>
          <w:p w14:paraId="54F704AF"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237BA324"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1135" w:type="dxa"/>
            <w:tcBorders>
              <w:top w:val="single" w:sz="4" w:space="0" w:color="auto"/>
              <w:left w:val="nil"/>
              <w:bottom w:val="single" w:sz="4" w:space="0" w:color="auto"/>
              <w:right w:val="nil"/>
            </w:tcBorders>
            <w:vAlign w:val="bottom"/>
            <w:hideMark/>
          </w:tcPr>
          <w:p w14:paraId="592E4F54"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Total</w:t>
            </w:r>
          </w:p>
          <w:p w14:paraId="60A62CA5"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620B9BB1"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1134" w:type="dxa"/>
            <w:tcBorders>
              <w:top w:val="single" w:sz="4" w:space="0" w:color="auto"/>
              <w:left w:val="nil"/>
              <w:bottom w:val="single" w:sz="4" w:space="0" w:color="auto"/>
              <w:right w:val="nil"/>
            </w:tcBorders>
            <w:vAlign w:val="bottom"/>
            <w:hideMark/>
          </w:tcPr>
          <w:p w14:paraId="7260C8C3"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Book value</w:t>
            </w:r>
          </w:p>
          <w:p w14:paraId="0602DD86"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36F91ABF"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r>
      <w:tr w:rsidR="003974FB" w:rsidRPr="005A6DDD" w14:paraId="77C0C057" w14:textId="77777777" w:rsidTr="002D20CE">
        <w:tc>
          <w:tcPr>
            <w:tcW w:w="2552" w:type="dxa"/>
          </w:tcPr>
          <w:p w14:paraId="191A7F4A" w14:textId="77777777" w:rsidR="003974FB" w:rsidRPr="005A6DDD" w:rsidRDefault="003974FB" w:rsidP="002D20CE">
            <w:pPr>
              <w:pStyle w:val="BlockText"/>
              <w:tabs>
                <w:tab w:val="left" w:pos="601"/>
              </w:tabs>
              <w:spacing w:line="256" w:lineRule="auto"/>
              <w:ind w:left="459" w:right="0" w:firstLine="0"/>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Maturity of financial </w:t>
            </w:r>
            <w:r w:rsidRPr="005A6DDD">
              <w:rPr>
                <w:rFonts w:ascii="Arial" w:hAnsi="Arial" w:cs="Arial"/>
                <w:b/>
                <w:bCs/>
                <w:spacing w:val="-4"/>
                <w:sz w:val="15"/>
                <w:szCs w:val="15"/>
                <w:lang w:val="en-GB" w:bidi="ar-SA"/>
              </w:rPr>
              <w:tab/>
              <w:t xml:space="preserve"> </w:t>
            </w:r>
          </w:p>
        </w:tc>
        <w:tc>
          <w:tcPr>
            <w:tcW w:w="991" w:type="dxa"/>
            <w:tcBorders>
              <w:top w:val="single" w:sz="4" w:space="0" w:color="auto"/>
              <w:left w:val="nil"/>
              <w:right w:val="nil"/>
            </w:tcBorders>
            <w:shd w:val="clear" w:color="auto" w:fill="FAFAFA"/>
            <w:vAlign w:val="bottom"/>
          </w:tcPr>
          <w:p w14:paraId="2891EB56"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top w:val="single" w:sz="4" w:space="0" w:color="auto"/>
              <w:left w:val="nil"/>
              <w:right w:val="nil"/>
            </w:tcBorders>
            <w:shd w:val="clear" w:color="auto" w:fill="FAFAFA"/>
            <w:vAlign w:val="bottom"/>
          </w:tcPr>
          <w:p w14:paraId="00FE1797"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c>
          <w:tcPr>
            <w:tcW w:w="993" w:type="dxa"/>
            <w:tcBorders>
              <w:top w:val="single" w:sz="4" w:space="0" w:color="auto"/>
              <w:left w:val="nil"/>
              <w:right w:val="nil"/>
            </w:tcBorders>
            <w:shd w:val="clear" w:color="auto" w:fill="FAFAFA"/>
            <w:vAlign w:val="bottom"/>
          </w:tcPr>
          <w:p w14:paraId="2EDBAB10"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c>
          <w:tcPr>
            <w:tcW w:w="992" w:type="dxa"/>
            <w:tcBorders>
              <w:top w:val="single" w:sz="4" w:space="0" w:color="auto"/>
              <w:left w:val="nil"/>
              <w:right w:val="nil"/>
            </w:tcBorders>
            <w:shd w:val="clear" w:color="auto" w:fill="FAFAFA"/>
            <w:vAlign w:val="bottom"/>
          </w:tcPr>
          <w:p w14:paraId="3C3E48ED"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c>
          <w:tcPr>
            <w:tcW w:w="1135" w:type="dxa"/>
            <w:tcBorders>
              <w:top w:val="single" w:sz="4" w:space="0" w:color="auto"/>
              <w:left w:val="nil"/>
              <w:right w:val="nil"/>
            </w:tcBorders>
            <w:shd w:val="clear" w:color="auto" w:fill="FAFAFA"/>
            <w:vAlign w:val="bottom"/>
          </w:tcPr>
          <w:p w14:paraId="3C806F59"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top w:val="single" w:sz="4" w:space="0" w:color="auto"/>
              <w:left w:val="nil"/>
              <w:right w:val="nil"/>
            </w:tcBorders>
            <w:shd w:val="clear" w:color="auto" w:fill="FAFAFA"/>
            <w:vAlign w:val="bottom"/>
          </w:tcPr>
          <w:p w14:paraId="263C70D1"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r>
      <w:tr w:rsidR="003974FB" w:rsidRPr="005A6DDD" w14:paraId="496220F6" w14:textId="77777777" w:rsidTr="002D20CE">
        <w:tc>
          <w:tcPr>
            <w:tcW w:w="2552" w:type="dxa"/>
          </w:tcPr>
          <w:p w14:paraId="389FAF36" w14:textId="77777777" w:rsidR="003974FB" w:rsidRPr="005A6DDD" w:rsidRDefault="003974FB" w:rsidP="002D20CE">
            <w:pPr>
              <w:pStyle w:val="BlockText"/>
              <w:tabs>
                <w:tab w:val="left" w:pos="601"/>
              </w:tabs>
              <w:spacing w:line="256" w:lineRule="auto"/>
              <w:ind w:left="459" w:right="0" w:firstLine="0"/>
              <w:jc w:val="left"/>
              <w:rPr>
                <w:rFonts w:ascii="Arial" w:hAnsi="Arial" w:cs="Arial"/>
                <w:b/>
                <w:bCs/>
                <w:spacing w:val="-4"/>
                <w:sz w:val="15"/>
                <w:szCs w:val="15"/>
                <w:lang w:val="en-GB" w:bidi="ar-SA"/>
              </w:rPr>
            </w:pPr>
            <w:r>
              <w:rPr>
                <w:rFonts w:ascii="Arial" w:hAnsi="Arial" w:cs="Arial"/>
                <w:b/>
                <w:bCs/>
                <w:spacing w:val="-4"/>
                <w:sz w:val="15"/>
                <w:szCs w:val="15"/>
                <w:lang w:val="en-GB" w:bidi="ar-SA"/>
              </w:rPr>
              <w:tab/>
            </w:r>
            <w:r w:rsidRPr="005A6DDD">
              <w:rPr>
                <w:rFonts w:ascii="Arial" w:hAnsi="Arial" w:cs="Arial"/>
                <w:b/>
                <w:bCs/>
                <w:spacing w:val="-4"/>
                <w:sz w:val="15"/>
                <w:szCs w:val="15"/>
                <w:lang w:val="en-GB" w:bidi="ar-SA"/>
              </w:rPr>
              <w:t>liabilities as at</w:t>
            </w:r>
          </w:p>
        </w:tc>
        <w:tc>
          <w:tcPr>
            <w:tcW w:w="991" w:type="dxa"/>
            <w:tcBorders>
              <w:left w:val="nil"/>
              <w:right w:val="nil"/>
            </w:tcBorders>
            <w:shd w:val="clear" w:color="auto" w:fill="FAFAFA"/>
            <w:vAlign w:val="bottom"/>
          </w:tcPr>
          <w:p w14:paraId="611169C8"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right w:val="nil"/>
            </w:tcBorders>
            <w:shd w:val="clear" w:color="auto" w:fill="FAFAFA"/>
            <w:vAlign w:val="bottom"/>
          </w:tcPr>
          <w:p w14:paraId="7413FC37"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c>
          <w:tcPr>
            <w:tcW w:w="993" w:type="dxa"/>
            <w:tcBorders>
              <w:left w:val="nil"/>
              <w:right w:val="nil"/>
            </w:tcBorders>
            <w:shd w:val="clear" w:color="auto" w:fill="FAFAFA"/>
            <w:vAlign w:val="bottom"/>
          </w:tcPr>
          <w:p w14:paraId="3DBFACA9"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c>
          <w:tcPr>
            <w:tcW w:w="992" w:type="dxa"/>
            <w:tcBorders>
              <w:left w:val="nil"/>
              <w:right w:val="nil"/>
            </w:tcBorders>
            <w:shd w:val="clear" w:color="auto" w:fill="FAFAFA"/>
            <w:vAlign w:val="bottom"/>
          </w:tcPr>
          <w:p w14:paraId="7D4FB1C6"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c>
          <w:tcPr>
            <w:tcW w:w="1135" w:type="dxa"/>
            <w:tcBorders>
              <w:left w:val="nil"/>
              <w:right w:val="nil"/>
            </w:tcBorders>
            <w:shd w:val="clear" w:color="auto" w:fill="FAFAFA"/>
            <w:vAlign w:val="bottom"/>
          </w:tcPr>
          <w:p w14:paraId="7563E5B9"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right w:val="nil"/>
            </w:tcBorders>
            <w:shd w:val="clear" w:color="auto" w:fill="FAFAFA"/>
            <w:vAlign w:val="bottom"/>
          </w:tcPr>
          <w:p w14:paraId="1470E086" w14:textId="77777777" w:rsidR="003974FB" w:rsidRPr="005A6DDD" w:rsidRDefault="003974FB" w:rsidP="002D20CE">
            <w:pPr>
              <w:pStyle w:val="BlockText"/>
              <w:spacing w:line="256" w:lineRule="auto"/>
              <w:ind w:left="0" w:right="-72" w:firstLine="0"/>
              <w:jc w:val="right"/>
              <w:rPr>
                <w:rFonts w:ascii="Arial" w:hAnsi="Arial" w:cs="Arial"/>
                <w:b/>
                <w:bCs/>
                <w:spacing w:val="-4"/>
                <w:sz w:val="15"/>
                <w:szCs w:val="15"/>
                <w:lang w:val="en-GB" w:bidi="ar-SA"/>
              </w:rPr>
            </w:pPr>
          </w:p>
        </w:tc>
      </w:tr>
      <w:tr w:rsidR="003974FB" w:rsidRPr="005A6DDD" w14:paraId="11B998FE" w14:textId="77777777" w:rsidTr="002D20CE">
        <w:tc>
          <w:tcPr>
            <w:tcW w:w="2552" w:type="dxa"/>
            <w:vAlign w:val="center"/>
            <w:hideMark/>
          </w:tcPr>
          <w:p w14:paraId="5497649E" w14:textId="77777777" w:rsidR="003974FB" w:rsidRPr="005A6DDD" w:rsidRDefault="003974FB" w:rsidP="002D20CE">
            <w:pPr>
              <w:pStyle w:val="BlockText"/>
              <w:tabs>
                <w:tab w:val="left" w:pos="596"/>
              </w:tabs>
              <w:spacing w:line="256" w:lineRule="auto"/>
              <w:ind w:left="459" w:right="0" w:firstLine="0"/>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ab/>
              <w:t>31 December 2020</w:t>
            </w:r>
          </w:p>
        </w:tc>
        <w:tc>
          <w:tcPr>
            <w:tcW w:w="991" w:type="dxa"/>
            <w:tcBorders>
              <w:left w:val="nil"/>
              <w:bottom w:val="nil"/>
              <w:right w:val="nil"/>
            </w:tcBorders>
            <w:shd w:val="clear" w:color="auto" w:fill="FAFAFA"/>
            <w:vAlign w:val="center"/>
          </w:tcPr>
          <w:p w14:paraId="4EFBE6C7" w14:textId="77777777" w:rsidR="003974FB" w:rsidRPr="003974FB"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tcBorders>
              <w:left w:val="nil"/>
              <w:bottom w:val="nil"/>
              <w:right w:val="nil"/>
            </w:tcBorders>
            <w:shd w:val="clear" w:color="auto" w:fill="FAFAFA"/>
            <w:vAlign w:val="center"/>
          </w:tcPr>
          <w:p w14:paraId="30D130EB" w14:textId="77777777" w:rsidR="003974FB" w:rsidRPr="003974FB"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993" w:type="dxa"/>
            <w:tcBorders>
              <w:left w:val="nil"/>
              <w:bottom w:val="nil"/>
              <w:right w:val="nil"/>
            </w:tcBorders>
            <w:shd w:val="clear" w:color="auto" w:fill="FAFAFA"/>
            <w:vAlign w:val="center"/>
          </w:tcPr>
          <w:p w14:paraId="644E6BEE" w14:textId="77777777" w:rsidR="003974FB" w:rsidRPr="003974FB"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992" w:type="dxa"/>
            <w:tcBorders>
              <w:left w:val="nil"/>
              <w:bottom w:val="nil"/>
              <w:right w:val="nil"/>
            </w:tcBorders>
            <w:shd w:val="clear" w:color="auto" w:fill="FAFAFA"/>
            <w:vAlign w:val="center"/>
          </w:tcPr>
          <w:p w14:paraId="2F8F6B05" w14:textId="77777777" w:rsidR="003974FB" w:rsidRPr="003974FB"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5" w:type="dxa"/>
            <w:tcBorders>
              <w:left w:val="nil"/>
              <w:bottom w:val="nil"/>
              <w:right w:val="nil"/>
            </w:tcBorders>
            <w:shd w:val="clear" w:color="auto" w:fill="FAFAFA"/>
            <w:vAlign w:val="center"/>
          </w:tcPr>
          <w:p w14:paraId="2C096553" w14:textId="77777777" w:rsidR="003974FB" w:rsidRPr="003974FB"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tcBorders>
              <w:left w:val="nil"/>
              <w:bottom w:val="nil"/>
              <w:right w:val="nil"/>
            </w:tcBorders>
            <w:shd w:val="clear" w:color="auto" w:fill="FAFAFA"/>
            <w:vAlign w:val="center"/>
          </w:tcPr>
          <w:p w14:paraId="7F80F811" w14:textId="77777777" w:rsidR="003974FB" w:rsidRPr="003974FB" w:rsidRDefault="003974FB" w:rsidP="002D20CE">
            <w:pPr>
              <w:pStyle w:val="BlockText"/>
              <w:spacing w:line="256" w:lineRule="auto"/>
              <w:ind w:left="0" w:right="-72" w:firstLine="0"/>
              <w:jc w:val="right"/>
              <w:rPr>
                <w:rFonts w:ascii="Arial" w:hAnsi="Arial" w:cs="Arial"/>
                <w:spacing w:val="-4"/>
                <w:sz w:val="15"/>
                <w:szCs w:val="15"/>
                <w:lang w:val="en-GB" w:bidi="ar-SA"/>
              </w:rPr>
            </w:pPr>
          </w:p>
        </w:tc>
      </w:tr>
      <w:tr w:rsidR="003974FB" w:rsidRPr="005A6DDD" w14:paraId="6F22F8D2" w14:textId="77777777" w:rsidTr="002D20CE">
        <w:tc>
          <w:tcPr>
            <w:tcW w:w="2552" w:type="dxa"/>
            <w:hideMark/>
          </w:tcPr>
          <w:p w14:paraId="182F02A5" w14:textId="77777777" w:rsidR="003974FB" w:rsidRPr="005A6DDD" w:rsidRDefault="003974FB" w:rsidP="003974FB">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Trade and other payables</w:t>
            </w:r>
          </w:p>
        </w:tc>
        <w:tc>
          <w:tcPr>
            <w:tcW w:w="991" w:type="dxa"/>
            <w:shd w:val="clear" w:color="auto" w:fill="FAFAFA"/>
          </w:tcPr>
          <w:p w14:paraId="5E853A86" w14:textId="77777777" w:rsidR="003974FB" w:rsidRPr="003974FB" w:rsidRDefault="003974FB" w:rsidP="003974FB">
            <w:pPr>
              <w:pStyle w:val="BlockText"/>
              <w:spacing w:line="256" w:lineRule="auto"/>
              <w:ind w:left="0" w:right="-72" w:firstLine="0"/>
              <w:jc w:val="right"/>
              <w:rPr>
                <w:rFonts w:ascii="Arial" w:hAnsi="Arial" w:cs="Arial"/>
                <w:spacing w:val="-4"/>
                <w:sz w:val="15"/>
                <w:szCs w:val="15"/>
                <w:lang w:val="en-GB" w:bidi="ar-SA"/>
              </w:rPr>
            </w:pPr>
            <w:r w:rsidRPr="003974FB">
              <w:rPr>
                <w:rFonts w:ascii="Arial" w:hAnsi="Arial" w:cs="Arial"/>
                <w:spacing w:val="-4"/>
                <w:sz w:val="15"/>
                <w:szCs w:val="15"/>
                <w:lang w:val="en-GB" w:bidi="ar-SA"/>
              </w:rPr>
              <w:t>6,287</w:t>
            </w:r>
          </w:p>
        </w:tc>
        <w:tc>
          <w:tcPr>
            <w:tcW w:w="1134" w:type="dxa"/>
            <w:shd w:val="clear" w:color="auto" w:fill="FAFAFA"/>
            <w:vAlign w:val="bottom"/>
          </w:tcPr>
          <w:p w14:paraId="38230491" w14:textId="77777777" w:rsidR="003974FB" w:rsidRPr="003974FB" w:rsidRDefault="003974FB" w:rsidP="003974FB">
            <w:pPr>
              <w:pStyle w:val="BlockText"/>
              <w:spacing w:line="256" w:lineRule="auto"/>
              <w:ind w:left="0" w:right="-72" w:firstLine="0"/>
              <w:jc w:val="right"/>
              <w:rPr>
                <w:rFonts w:ascii="Arial" w:hAnsi="Arial" w:cs="Arial"/>
                <w:spacing w:val="-4"/>
                <w:sz w:val="15"/>
                <w:szCs w:val="15"/>
                <w:lang w:val="en-GB" w:bidi="ar-SA"/>
              </w:rPr>
            </w:pPr>
            <w:r w:rsidRPr="003974FB">
              <w:rPr>
                <w:rFonts w:ascii="Arial" w:hAnsi="Arial" w:cs="Arial"/>
                <w:spacing w:val="-4"/>
                <w:sz w:val="15"/>
                <w:szCs w:val="15"/>
                <w:lang w:val="en-GB" w:bidi="ar-SA"/>
              </w:rPr>
              <w:t>16,961</w:t>
            </w:r>
          </w:p>
        </w:tc>
        <w:tc>
          <w:tcPr>
            <w:tcW w:w="993" w:type="dxa"/>
            <w:shd w:val="clear" w:color="auto" w:fill="FAFAFA"/>
            <w:vAlign w:val="bottom"/>
          </w:tcPr>
          <w:p w14:paraId="3272F901" w14:textId="77777777" w:rsidR="003974FB" w:rsidRPr="003974FB" w:rsidRDefault="003974FB" w:rsidP="003974FB">
            <w:pPr>
              <w:pStyle w:val="BlockText"/>
              <w:spacing w:line="256" w:lineRule="auto"/>
              <w:ind w:left="0" w:right="-72" w:firstLine="0"/>
              <w:jc w:val="right"/>
              <w:rPr>
                <w:rFonts w:ascii="Arial" w:hAnsi="Arial" w:cs="Arial"/>
                <w:spacing w:val="-4"/>
                <w:sz w:val="15"/>
                <w:szCs w:val="15"/>
                <w:lang w:val="en-GB" w:bidi="ar-SA"/>
              </w:rPr>
            </w:pPr>
            <w:r w:rsidRPr="003974FB">
              <w:rPr>
                <w:rFonts w:ascii="Arial" w:hAnsi="Arial" w:cs="Arial"/>
                <w:spacing w:val="-4"/>
                <w:sz w:val="15"/>
                <w:szCs w:val="15"/>
                <w:lang w:val="en-GB" w:bidi="ar-SA"/>
              </w:rPr>
              <w:t>-</w:t>
            </w:r>
          </w:p>
        </w:tc>
        <w:tc>
          <w:tcPr>
            <w:tcW w:w="992" w:type="dxa"/>
            <w:shd w:val="clear" w:color="auto" w:fill="FAFAFA"/>
            <w:vAlign w:val="bottom"/>
          </w:tcPr>
          <w:p w14:paraId="7FC77C64" w14:textId="77777777" w:rsidR="003974FB" w:rsidRPr="003974FB" w:rsidRDefault="003974FB" w:rsidP="003974FB">
            <w:pPr>
              <w:pStyle w:val="BlockText"/>
              <w:spacing w:line="256" w:lineRule="auto"/>
              <w:ind w:left="0" w:right="-72" w:firstLine="0"/>
              <w:jc w:val="right"/>
              <w:rPr>
                <w:rFonts w:ascii="Arial" w:hAnsi="Arial" w:cs="Arial"/>
                <w:spacing w:val="-4"/>
                <w:sz w:val="15"/>
                <w:szCs w:val="15"/>
                <w:lang w:val="en-GB" w:bidi="ar-SA"/>
              </w:rPr>
            </w:pPr>
            <w:r w:rsidRPr="003974FB">
              <w:rPr>
                <w:rFonts w:ascii="Arial" w:hAnsi="Arial" w:cs="Arial"/>
                <w:spacing w:val="-4"/>
                <w:sz w:val="15"/>
                <w:szCs w:val="15"/>
                <w:lang w:val="en-GB" w:bidi="ar-SA"/>
              </w:rPr>
              <w:t>-</w:t>
            </w:r>
          </w:p>
        </w:tc>
        <w:tc>
          <w:tcPr>
            <w:tcW w:w="1135" w:type="dxa"/>
            <w:shd w:val="clear" w:color="auto" w:fill="FAFAFA"/>
            <w:vAlign w:val="bottom"/>
          </w:tcPr>
          <w:p w14:paraId="22FC1126" w14:textId="4EEFE3C3" w:rsidR="003974FB" w:rsidRPr="003974FB" w:rsidRDefault="003974FB" w:rsidP="003974FB">
            <w:pPr>
              <w:pStyle w:val="BlockText"/>
              <w:spacing w:line="256" w:lineRule="auto"/>
              <w:ind w:left="0" w:right="-72" w:firstLine="0"/>
              <w:jc w:val="right"/>
              <w:rPr>
                <w:rFonts w:ascii="Arial" w:hAnsi="Arial" w:cs="Arial"/>
                <w:spacing w:val="-4"/>
                <w:sz w:val="15"/>
                <w:szCs w:val="15"/>
                <w:lang w:val="en-GB" w:bidi="ar-SA"/>
              </w:rPr>
            </w:pPr>
            <w:r w:rsidRPr="003974FB">
              <w:rPr>
                <w:rFonts w:ascii="Arial" w:hAnsi="Arial" w:cs="Arial"/>
                <w:spacing w:val="-4"/>
                <w:sz w:val="15"/>
                <w:szCs w:val="15"/>
                <w:lang w:val="en-GB" w:bidi="ar-SA"/>
              </w:rPr>
              <w:fldChar w:fldCharType="begin"/>
            </w:r>
            <w:r w:rsidRPr="003974FB">
              <w:rPr>
                <w:rFonts w:ascii="Arial" w:hAnsi="Arial" w:cs="Arial"/>
                <w:spacing w:val="-4"/>
                <w:sz w:val="15"/>
                <w:szCs w:val="15"/>
                <w:lang w:val="en-GB" w:bidi="ar-SA"/>
              </w:rPr>
              <w:instrText xml:space="preserve"> =SUM(LEFT) </w:instrText>
            </w:r>
            <w:r w:rsidRPr="003974FB">
              <w:rPr>
                <w:rFonts w:ascii="Arial" w:hAnsi="Arial" w:cs="Arial"/>
                <w:spacing w:val="-4"/>
                <w:sz w:val="15"/>
                <w:szCs w:val="15"/>
                <w:lang w:val="en-GB" w:bidi="ar-SA"/>
              </w:rPr>
              <w:fldChar w:fldCharType="separate"/>
            </w:r>
            <w:r w:rsidRPr="003974FB">
              <w:rPr>
                <w:rFonts w:ascii="Arial" w:hAnsi="Arial" w:cs="Arial"/>
                <w:spacing w:val="-4"/>
                <w:sz w:val="15"/>
                <w:szCs w:val="15"/>
                <w:lang w:val="en-GB" w:bidi="ar-SA"/>
              </w:rPr>
              <w:t>23,24</w:t>
            </w:r>
            <w:r w:rsidRPr="003974FB">
              <w:rPr>
                <w:rFonts w:ascii="Arial" w:hAnsi="Arial" w:cs="Arial"/>
                <w:spacing w:val="-4"/>
                <w:sz w:val="15"/>
                <w:szCs w:val="15"/>
                <w:lang w:val="en-GB" w:bidi="ar-SA"/>
              </w:rPr>
              <w:fldChar w:fldCharType="end"/>
            </w:r>
            <w:r w:rsidR="00A85276">
              <w:rPr>
                <w:rFonts w:ascii="Arial" w:hAnsi="Arial" w:cs="Arial"/>
                <w:spacing w:val="-4"/>
                <w:sz w:val="15"/>
                <w:szCs w:val="15"/>
                <w:lang w:val="en-GB" w:bidi="ar-SA"/>
              </w:rPr>
              <w:t>7</w:t>
            </w:r>
          </w:p>
        </w:tc>
        <w:tc>
          <w:tcPr>
            <w:tcW w:w="1134" w:type="dxa"/>
            <w:shd w:val="clear" w:color="auto" w:fill="FAFAFA"/>
          </w:tcPr>
          <w:p w14:paraId="3B2AAC5B" w14:textId="77777777" w:rsidR="003974FB" w:rsidRPr="003974FB" w:rsidRDefault="003974FB" w:rsidP="003974FB">
            <w:pPr>
              <w:pStyle w:val="BlockText"/>
              <w:spacing w:line="256" w:lineRule="auto"/>
              <w:ind w:left="0" w:right="-72" w:firstLine="0"/>
              <w:jc w:val="right"/>
              <w:rPr>
                <w:rFonts w:ascii="Arial" w:hAnsi="Arial" w:cs="Arial"/>
                <w:spacing w:val="-4"/>
                <w:sz w:val="15"/>
                <w:szCs w:val="15"/>
                <w:lang w:val="en-GB" w:bidi="ar-SA"/>
              </w:rPr>
            </w:pPr>
            <w:r w:rsidRPr="003974FB">
              <w:rPr>
                <w:rFonts w:ascii="Arial" w:hAnsi="Arial" w:cs="Arial"/>
                <w:spacing w:val="-4"/>
                <w:sz w:val="15"/>
                <w:szCs w:val="15"/>
                <w:lang w:val="en-GB" w:bidi="ar-SA"/>
              </w:rPr>
              <w:t>23,248</w:t>
            </w:r>
          </w:p>
        </w:tc>
      </w:tr>
      <w:tr w:rsidR="003974FB" w:rsidRPr="005A6DDD" w14:paraId="76460B35" w14:textId="77777777" w:rsidTr="002D20CE">
        <w:tc>
          <w:tcPr>
            <w:tcW w:w="2552" w:type="dxa"/>
          </w:tcPr>
          <w:p w14:paraId="2BB0815C" w14:textId="77777777" w:rsidR="003974FB" w:rsidRPr="005A6DDD" w:rsidRDefault="003974FB" w:rsidP="002D20CE">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Short-term borrowings from</w:t>
            </w:r>
          </w:p>
        </w:tc>
        <w:tc>
          <w:tcPr>
            <w:tcW w:w="991" w:type="dxa"/>
            <w:shd w:val="clear" w:color="auto" w:fill="FAFAFA"/>
          </w:tcPr>
          <w:p w14:paraId="2D5F5DA5" w14:textId="77777777" w:rsidR="003974FB" w:rsidRPr="005A6DDD"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FAFAFA"/>
          </w:tcPr>
          <w:p w14:paraId="3E9857C3" w14:textId="77777777" w:rsidR="003974FB" w:rsidRPr="005A6DDD"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993" w:type="dxa"/>
            <w:shd w:val="clear" w:color="auto" w:fill="FAFAFA"/>
          </w:tcPr>
          <w:p w14:paraId="756B9EFD" w14:textId="77777777" w:rsidR="003974FB" w:rsidRPr="005A6DDD"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992" w:type="dxa"/>
            <w:shd w:val="clear" w:color="auto" w:fill="FAFAFA"/>
          </w:tcPr>
          <w:p w14:paraId="3CBF573B" w14:textId="77777777" w:rsidR="003974FB" w:rsidRPr="005A6DDD"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5" w:type="dxa"/>
            <w:shd w:val="clear" w:color="auto" w:fill="FAFAFA"/>
          </w:tcPr>
          <w:p w14:paraId="13824E13" w14:textId="77777777" w:rsidR="003974FB" w:rsidRPr="005A6DDD"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FAFAFA"/>
          </w:tcPr>
          <w:p w14:paraId="08F9E800" w14:textId="77777777" w:rsidR="003974FB" w:rsidRPr="005A6DDD" w:rsidRDefault="003974FB" w:rsidP="002D20CE">
            <w:pPr>
              <w:pStyle w:val="BlockText"/>
              <w:spacing w:line="256" w:lineRule="auto"/>
              <w:ind w:left="0" w:right="-72" w:firstLine="0"/>
              <w:jc w:val="right"/>
              <w:rPr>
                <w:rFonts w:ascii="Arial" w:hAnsi="Arial" w:cs="Arial"/>
                <w:spacing w:val="-4"/>
                <w:sz w:val="15"/>
                <w:szCs w:val="15"/>
                <w:lang w:val="en-GB" w:bidi="ar-SA"/>
              </w:rPr>
            </w:pPr>
          </w:p>
        </w:tc>
      </w:tr>
      <w:tr w:rsidR="003974FB" w:rsidRPr="005A6DDD" w14:paraId="5441A0AD" w14:textId="77777777" w:rsidTr="002D20CE">
        <w:tc>
          <w:tcPr>
            <w:tcW w:w="2552" w:type="dxa"/>
          </w:tcPr>
          <w:p w14:paraId="7828EDD5" w14:textId="77777777" w:rsidR="003974FB" w:rsidRPr="005A6DDD" w:rsidRDefault="003974FB" w:rsidP="003974FB">
            <w:pPr>
              <w:pStyle w:val="BlockText"/>
              <w:tabs>
                <w:tab w:val="left" w:pos="601"/>
              </w:tabs>
              <w:spacing w:line="256" w:lineRule="auto"/>
              <w:ind w:left="459" w:right="0" w:firstLine="0"/>
              <w:jc w:val="left"/>
              <w:rPr>
                <w:rFonts w:ascii="Arial" w:hAnsi="Arial" w:cs="Arial"/>
                <w:spacing w:val="-4"/>
                <w:sz w:val="15"/>
                <w:szCs w:val="15"/>
                <w:lang w:val="en-GB" w:bidi="ar-SA"/>
              </w:rPr>
            </w:pPr>
            <w:r>
              <w:rPr>
                <w:rFonts w:ascii="Arial" w:hAnsi="Arial" w:cs="Arial"/>
                <w:spacing w:val="-4"/>
                <w:sz w:val="15"/>
                <w:szCs w:val="15"/>
                <w:lang w:val="en-GB" w:bidi="ar-SA"/>
              </w:rPr>
              <w:tab/>
              <w:t>a related party</w:t>
            </w:r>
          </w:p>
        </w:tc>
        <w:tc>
          <w:tcPr>
            <w:tcW w:w="991" w:type="dxa"/>
            <w:shd w:val="clear" w:color="auto" w:fill="FAFAFA"/>
          </w:tcPr>
          <w:p w14:paraId="5538EEB4"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w:t>
            </w:r>
          </w:p>
        </w:tc>
        <w:tc>
          <w:tcPr>
            <w:tcW w:w="1134" w:type="dxa"/>
            <w:shd w:val="clear" w:color="auto" w:fill="FAFAFA"/>
            <w:vAlign w:val="bottom"/>
          </w:tcPr>
          <w:p w14:paraId="042A3FA5"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5,143</w:t>
            </w:r>
          </w:p>
        </w:tc>
        <w:tc>
          <w:tcPr>
            <w:tcW w:w="993" w:type="dxa"/>
            <w:shd w:val="clear" w:color="auto" w:fill="FAFAFA"/>
            <w:vAlign w:val="bottom"/>
          </w:tcPr>
          <w:p w14:paraId="63D83EA8"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w:t>
            </w:r>
          </w:p>
        </w:tc>
        <w:tc>
          <w:tcPr>
            <w:tcW w:w="992" w:type="dxa"/>
            <w:shd w:val="clear" w:color="auto" w:fill="FAFAFA"/>
            <w:vAlign w:val="bottom"/>
          </w:tcPr>
          <w:p w14:paraId="79E8A931"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w:t>
            </w:r>
          </w:p>
        </w:tc>
        <w:tc>
          <w:tcPr>
            <w:tcW w:w="1135" w:type="dxa"/>
            <w:shd w:val="clear" w:color="auto" w:fill="FAFAFA"/>
            <w:vAlign w:val="bottom"/>
          </w:tcPr>
          <w:p w14:paraId="6DAFA7CC"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5,143</w:t>
            </w:r>
          </w:p>
        </w:tc>
        <w:tc>
          <w:tcPr>
            <w:tcW w:w="1134" w:type="dxa"/>
            <w:shd w:val="clear" w:color="auto" w:fill="FAFAFA"/>
          </w:tcPr>
          <w:p w14:paraId="06C525A3"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5,143</w:t>
            </w:r>
          </w:p>
        </w:tc>
      </w:tr>
      <w:tr w:rsidR="003974FB" w:rsidRPr="005A6DDD" w14:paraId="24BD46F5" w14:textId="77777777" w:rsidTr="002D20CE">
        <w:tc>
          <w:tcPr>
            <w:tcW w:w="2552" w:type="dxa"/>
            <w:hideMark/>
          </w:tcPr>
          <w:p w14:paraId="74BDEB1B" w14:textId="77777777" w:rsidR="003974FB" w:rsidRPr="005A6DDD" w:rsidRDefault="003974FB" w:rsidP="002D20CE">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Borrowings from a related</w:t>
            </w:r>
          </w:p>
        </w:tc>
        <w:tc>
          <w:tcPr>
            <w:tcW w:w="991" w:type="dxa"/>
            <w:shd w:val="clear" w:color="auto" w:fill="FAFAFA"/>
          </w:tcPr>
          <w:p w14:paraId="34F157FB"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FAFAFA"/>
          </w:tcPr>
          <w:p w14:paraId="29C904B0"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993" w:type="dxa"/>
            <w:shd w:val="clear" w:color="auto" w:fill="FAFAFA"/>
          </w:tcPr>
          <w:p w14:paraId="1FC598E0"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992" w:type="dxa"/>
            <w:shd w:val="clear" w:color="auto" w:fill="FAFAFA"/>
          </w:tcPr>
          <w:p w14:paraId="7A86810B"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5" w:type="dxa"/>
            <w:shd w:val="clear" w:color="auto" w:fill="FAFAFA"/>
          </w:tcPr>
          <w:p w14:paraId="151181A1"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FAFAFA"/>
          </w:tcPr>
          <w:p w14:paraId="5BA6B010"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r>
      <w:tr w:rsidR="003974FB" w:rsidRPr="005A6DDD" w14:paraId="12BD6FFC" w14:textId="77777777" w:rsidTr="002D20CE">
        <w:tc>
          <w:tcPr>
            <w:tcW w:w="2552" w:type="dxa"/>
            <w:hideMark/>
          </w:tcPr>
          <w:p w14:paraId="0C57E31F" w14:textId="77777777" w:rsidR="003974FB" w:rsidRPr="005A6DDD" w:rsidRDefault="003974FB" w:rsidP="003974FB">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 xml:space="preserve">    party</w:t>
            </w:r>
          </w:p>
        </w:tc>
        <w:tc>
          <w:tcPr>
            <w:tcW w:w="991" w:type="dxa"/>
            <w:shd w:val="clear" w:color="auto" w:fill="FAFAFA"/>
          </w:tcPr>
          <w:p w14:paraId="22B0E5FE"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w:t>
            </w:r>
          </w:p>
        </w:tc>
        <w:tc>
          <w:tcPr>
            <w:tcW w:w="1134" w:type="dxa"/>
            <w:shd w:val="clear" w:color="auto" w:fill="FAFAFA"/>
            <w:vAlign w:val="bottom"/>
          </w:tcPr>
          <w:p w14:paraId="777410EB"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632,256</w:t>
            </w:r>
          </w:p>
        </w:tc>
        <w:tc>
          <w:tcPr>
            <w:tcW w:w="993" w:type="dxa"/>
            <w:shd w:val="clear" w:color="auto" w:fill="FAFAFA"/>
            <w:vAlign w:val="bottom"/>
          </w:tcPr>
          <w:p w14:paraId="3ABA0ACC"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w:t>
            </w:r>
          </w:p>
        </w:tc>
        <w:tc>
          <w:tcPr>
            <w:tcW w:w="992" w:type="dxa"/>
            <w:shd w:val="clear" w:color="auto" w:fill="FAFAFA"/>
            <w:vAlign w:val="bottom"/>
          </w:tcPr>
          <w:p w14:paraId="0E3CFEAB"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w:t>
            </w:r>
          </w:p>
        </w:tc>
        <w:tc>
          <w:tcPr>
            <w:tcW w:w="1135" w:type="dxa"/>
            <w:shd w:val="clear" w:color="auto" w:fill="FAFAFA"/>
            <w:vAlign w:val="bottom"/>
          </w:tcPr>
          <w:p w14:paraId="55028F55"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632,256</w:t>
            </w:r>
          </w:p>
        </w:tc>
        <w:tc>
          <w:tcPr>
            <w:tcW w:w="1134" w:type="dxa"/>
            <w:shd w:val="clear" w:color="auto" w:fill="FAFAFA"/>
          </w:tcPr>
          <w:p w14:paraId="5E4185F8"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632,256</w:t>
            </w:r>
          </w:p>
        </w:tc>
      </w:tr>
      <w:tr w:rsidR="003974FB" w:rsidRPr="005A6DDD" w14:paraId="38244DCA" w14:textId="77777777" w:rsidTr="003974FB">
        <w:tc>
          <w:tcPr>
            <w:tcW w:w="2552" w:type="dxa"/>
            <w:hideMark/>
          </w:tcPr>
          <w:p w14:paraId="087DD7D0" w14:textId="77777777" w:rsidR="003974FB" w:rsidRPr="005A6DDD" w:rsidRDefault="003974FB" w:rsidP="003974FB">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Lease liabilities</w:t>
            </w:r>
          </w:p>
        </w:tc>
        <w:tc>
          <w:tcPr>
            <w:tcW w:w="991" w:type="dxa"/>
            <w:tcBorders>
              <w:bottom w:val="single" w:sz="4" w:space="0" w:color="auto"/>
            </w:tcBorders>
            <w:shd w:val="clear" w:color="auto" w:fill="FAFAFA"/>
          </w:tcPr>
          <w:p w14:paraId="5ECD020E" w14:textId="77777777" w:rsidR="003974FB" w:rsidRPr="00C070D4" w:rsidRDefault="00DD763E"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w:t>
            </w:r>
          </w:p>
        </w:tc>
        <w:tc>
          <w:tcPr>
            <w:tcW w:w="1134" w:type="dxa"/>
            <w:tcBorders>
              <w:bottom w:val="single" w:sz="4" w:space="0" w:color="auto"/>
            </w:tcBorders>
            <w:shd w:val="clear" w:color="auto" w:fill="FAFAFA"/>
            <w:vAlign w:val="bottom"/>
          </w:tcPr>
          <w:p w14:paraId="79D4B577" w14:textId="77777777" w:rsidR="003974FB" w:rsidRPr="00C070D4" w:rsidRDefault="00DD763E"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4,657</w:t>
            </w:r>
          </w:p>
        </w:tc>
        <w:tc>
          <w:tcPr>
            <w:tcW w:w="993" w:type="dxa"/>
            <w:tcBorders>
              <w:bottom w:val="single" w:sz="4" w:space="0" w:color="auto"/>
            </w:tcBorders>
            <w:shd w:val="clear" w:color="auto" w:fill="FAFAFA"/>
            <w:vAlign w:val="bottom"/>
          </w:tcPr>
          <w:p w14:paraId="70428306"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17,415</w:t>
            </w:r>
            <w:r w:rsidRPr="00C070D4">
              <w:rPr>
                <w:rFonts w:ascii="Arial" w:hAnsi="Arial" w:cs="Arial"/>
                <w:spacing w:val="-4"/>
                <w:sz w:val="15"/>
                <w:szCs w:val="15"/>
                <w:lang w:val="en-GB" w:bidi="ar-SA"/>
              </w:rPr>
              <w:fldChar w:fldCharType="end"/>
            </w:r>
          </w:p>
        </w:tc>
        <w:tc>
          <w:tcPr>
            <w:tcW w:w="992" w:type="dxa"/>
            <w:tcBorders>
              <w:bottom w:val="single" w:sz="4" w:space="0" w:color="auto"/>
            </w:tcBorders>
            <w:shd w:val="clear" w:color="auto" w:fill="FAFAFA"/>
            <w:vAlign w:val="bottom"/>
          </w:tcPr>
          <w:p w14:paraId="42A9737E"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105,352</w:t>
            </w:r>
            <w:r w:rsidRPr="00C070D4">
              <w:rPr>
                <w:rFonts w:ascii="Arial" w:hAnsi="Arial" w:cs="Arial"/>
                <w:spacing w:val="-4"/>
                <w:sz w:val="15"/>
                <w:szCs w:val="15"/>
                <w:lang w:val="en-GB" w:bidi="ar-SA"/>
              </w:rPr>
              <w:fldChar w:fldCharType="end"/>
            </w:r>
          </w:p>
        </w:tc>
        <w:tc>
          <w:tcPr>
            <w:tcW w:w="1135" w:type="dxa"/>
            <w:tcBorders>
              <w:bottom w:val="single" w:sz="4" w:space="0" w:color="auto"/>
            </w:tcBorders>
            <w:shd w:val="clear" w:color="auto" w:fill="FAFAFA"/>
            <w:vAlign w:val="bottom"/>
          </w:tcPr>
          <w:p w14:paraId="79C07B6B" w14:textId="77777777" w:rsidR="003974FB" w:rsidRPr="00C070D4" w:rsidRDefault="00DD763E"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127,424</w:t>
            </w:r>
          </w:p>
        </w:tc>
        <w:tc>
          <w:tcPr>
            <w:tcW w:w="1134" w:type="dxa"/>
            <w:tcBorders>
              <w:bottom w:val="single" w:sz="4" w:space="0" w:color="auto"/>
            </w:tcBorders>
            <w:shd w:val="clear" w:color="auto" w:fill="FAFAFA"/>
          </w:tcPr>
          <w:p w14:paraId="684B9F1F" w14:textId="77777777" w:rsidR="003974FB" w:rsidRPr="00C070D4" w:rsidRDefault="00DD763E"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35,597</w:t>
            </w:r>
          </w:p>
        </w:tc>
      </w:tr>
      <w:tr w:rsidR="001600A3" w:rsidRPr="00DD763E" w14:paraId="6DABFCC1" w14:textId="77777777" w:rsidTr="003974FB">
        <w:tc>
          <w:tcPr>
            <w:tcW w:w="2552" w:type="dxa"/>
            <w:hideMark/>
          </w:tcPr>
          <w:p w14:paraId="63C91CF1" w14:textId="77777777" w:rsidR="001600A3" w:rsidRPr="005A6DDD" w:rsidRDefault="001600A3" w:rsidP="001600A3">
            <w:pPr>
              <w:pStyle w:val="BlockText"/>
              <w:spacing w:line="256" w:lineRule="auto"/>
              <w:ind w:left="601" w:right="0" w:hanging="164"/>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Total financial liabilities </w:t>
            </w:r>
          </w:p>
          <w:p w14:paraId="35682C3B" w14:textId="77777777" w:rsidR="001600A3" w:rsidRPr="005A6DDD" w:rsidRDefault="001600A3" w:rsidP="001600A3">
            <w:pPr>
              <w:pStyle w:val="BlockText"/>
              <w:spacing w:line="256" w:lineRule="auto"/>
              <w:ind w:left="601" w:right="0" w:hanging="164"/>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ab/>
              <w:t>that is not derivatives</w:t>
            </w:r>
          </w:p>
        </w:tc>
        <w:tc>
          <w:tcPr>
            <w:tcW w:w="991" w:type="dxa"/>
            <w:tcBorders>
              <w:top w:val="single" w:sz="4" w:space="0" w:color="auto"/>
              <w:left w:val="nil"/>
              <w:bottom w:val="single" w:sz="4" w:space="0" w:color="auto"/>
              <w:right w:val="nil"/>
            </w:tcBorders>
            <w:shd w:val="clear" w:color="auto" w:fill="FAFAFA"/>
          </w:tcPr>
          <w:p w14:paraId="7875B5BD"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p>
          <w:p w14:paraId="56C9F97D"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6,287</w:t>
            </w:r>
            <w:r w:rsidRPr="00C070D4">
              <w:rPr>
                <w:rFonts w:ascii="Arial" w:hAnsi="Arial" w:cs="Arial"/>
                <w:spacing w:val="-4"/>
                <w:sz w:val="15"/>
                <w:szCs w:val="15"/>
                <w:lang w:val="en-GB" w:bidi="ar-SA"/>
              </w:rPr>
              <w:fldChar w:fldCharType="end"/>
            </w:r>
          </w:p>
        </w:tc>
        <w:tc>
          <w:tcPr>
            <w:tcW w:w="1134" w:type="dxa"/>
            <w:tcBorders>
              <w:top w:val="single" w:sz="4" w:space="0" w:color="auto"/>
              <w:left w:val="nil"/>
              <w:bottom w:val="single" w:sz="4" w:space="0" w:color="auto"/>
              <w:right w:val="nil"/>
            </w:tcBorders>
            <w:shd w:val="clear" w:color="auto" w:fill="FAFAFA"/>
            <w:vAlign w:val="bottom"/>
          </w:tcPr>
          <w:p w14:paraId="1D75048F"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659,017</w:t>
            </w:r>
            <w:r w:rsidRPr="00C070D4">
              <w:rPr>
                <w:rFonts w:ascii="Arial" w:hAnsi="Arial" w:cs="Arial"/>
                <w:spacing w:val="-4"/>
                <w:sz w:val="15"/>
                <w:szCs w:val="15"/>
                <w:lang w:val="en-GB" w:bidi="ar-SA"/>
              </w:rPr>
              <w:fldChar w:fldCharType="end"/>
            </w:r>
          </w:p>
        </w:tc>
        <w:tc>
          <w:tcPr>
            <w:tcW w:w="993" w:type="dxa"/>
            <w:tcBorders>
              <w:top w:val="single" w:sz="4" w:space="0" w:color="auto"/>
              <w:left w:val="nil"/>
              <w:bottom w:val="single" w:sz="4" w:space="0" w:color="auto"/>
              <w:right w:val="nil"/>
            </w:tcBorders>
            <w:shd w:val="clear" w:color="auto" w:fill="FAFAFA"/>
            <w:vAlign w:val="bottom"/>
          </w:tcPr>
          <w:p w14:paraId="2D3C94C1"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17,415</w:t>
            </w:r>
            <w:r w:rsidRPr="00C070D4">
              <w:rPr>
                <w:rFonts w:ascii="Arial" w:hAnsi="Arial" w:cs="Arial"/>
                <w:spacing w:val="-4"/>
                <w:sz w:val="15"/>
                <w:szCs w:val="15"/>
                <w:lang w:val="en-GB" w:bidi="ar-SA"/>
              </w:rPr>
              <w:fldChar w:fldCharType="end"/>
            </w:r>
          </w:p>
        </w:tc>
        <w:tc>
          <w:tcPr>
            <w:tcW w:w="992" w:type="dxa"/>
            <w:tcBorders>
              <w:top w:val="single" w:sz="4" w:space="0" w:color="auto"/>
              <w:left w:val="nil"/>
              <w:bottom w:val="single" w:sz="4" w:space="0" w:color="auto"/>
              <w:right w:val="nil"/>
            </w:tcBorders>
            <w:shd w:val="clear" w:color="auto" w:fill="FAFAFA"/>
            <w:vAlign w:val="bottom"/>
          </w:tcPr>
          <w:p w14:paraId="08236970"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105,352</w:t>
            </w:r>
            <w:r w:rsidRPr="00C070D4">
              <w:rPr>
                <w:rFonts w:ascii="Arial" w:hAnsi="Arial" w:cs="Arial"/>
                <w:spacing w:val="-4"/>
                <w:sz w:val="15"/>
                <w:szCs w:val="15"/>
                <w:lang w:val="en-GB" w:bidi="ar-SA"/>
              </w:rPr>
              <w:fldChar w:fldCharType="end"/>
            </w:r>
          </w:p>
        </w:tc>
        <w:tc>
          <w:tcPr>
            <w:tcW w:w="1135" w:type="dxa"/>
            <w:tcBorders>
              <w:top w:val="single" w:sz="4" w:space="0" w:color="auto"/>
              <w:left w:val="nil"/>
              <w:bottom w:val="single" w:sz="4" w:space="0" w:color="auto"/>
              <w:right w:val="nil"/>
            </w:tcBorders>
            <w:shd w:val="clear" w:color="auto" w:fill="FAFAFA"/>
            <w:vAlign w:val="bottom"/>
          </w:tcPr>
          <w:p w14:paraId="51909F70" w14:textId="6270DF69"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823,</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540</w:t>
            </w:r>
          </w:p>
        </w:tc>
        <w:tc>
          <w:tcPr>
            <w:tcW w:w="1134" w:type="dxa"/>
            <w:tcBorders>
              <w:top w:val="single" w:sz="4" w:space="0" w:color="auto"/>
              <w:left w:val="nil"/>
              <w:bottom w:val="single" w:sz="4" w:space="0" w:color="auto"/>
              <w:right w:val="nil"/>
            </w:tcBorders>
            <w:shd w:val="clear" w:color="auto" w:fill="FAFAFA"/>
          </w:tcPr>
          <w:p w14:paraId="2D23CFEF" w14:textId="77777777" w:rsidR="001600A3" w:rsidRDefault="001600A3" w:rsidP="001600A3">
            <w:pPr>
              <w:pStyle w:val="BlockText"/>
              <w:spacing w:line="256" w:lineRule="auto"/>
              <w:ind w:left="0" w:right="-72" w:firstLine="0"/>
              <w:jc w:val="right"/>
              <w:rPr>
                <w:rFonts w:ascii="Arial" w:hAnsi="Arial" w:cs="Arial"/>
                <w:spacing w:val="-4"/>
                <w:sz w:val="15"/>
                <w:szCs w:val="15"/>
                <w:lang w:val="en-GB" w:bidi="ar-SA"/>
              </w:rPr>
            </w:pPr>
          </w:p>
          <w:p w14:paraId="4F61955D" w14:textId="66DFA758"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731,714</w:t>
            </w:r>
          </w:p>
        </w:tc>
      </w:tr>
      <w:tr w:rsidR="003974FB" w:rsidRPr="005A6DDD" w14:paraId="36F7D108" w14:textId="77777777" w:rsidTr="002D20CE">
        <w:tc>
          <w:tcPr>
            <w:tcW w:w="2552" w:type="dxa"/>
          </w:tcPr>
          <w:p w14:paraId="7A0C6E7F" w14:textId="77777777" w:rsidR="003974FB" w:rsidRPr="005A6DDD" w:rsidRDefault="003974FB" w:rsidP="002D20CE">
            <w:pPr>
              <w:pStyle w:val="BlockText"/>
              <w:spacing w:line="256" w:lineRule="auto"/>
              <w:ind w:left="459" w:right="0" w:firstLine="0"/>
              <w:jc w:val="left"/>
              <w:rPr>
                <w:rFonts w:ascii="Arial" w:hAnsi="Arial" w:cs="Arial"/>
                <w:spacing w:val="-4"/>
                <w:sz w:val="15"/>
                <w:szCs w:val="15"/>
                <w:lang w:val="en-GB" w:bidi="ar-SA"/>
              </w:rPr>
            </w:pPr>
          </w:p>
        </w:tc>
        <w:tc>
          <w:tcPr>
            <w:tcW w:w="991" w:type="dxa"/>
            <w:tcBorders>
              <w:top w:val="single" w:sz="4" w:space="0" w:color="auto"/>
              <w:left w:val="nil"/>
              <w:bottom w:val="nil"/>
              <w:right w:val="nil"/>
            </w:tcBorders>
            <w:shd w:val="clear" w:color="auto" w:fill="FAFAFA"/>
          </w:tcPr>
          <w:p w14:paraId="49F7FE0A"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tcBorders>
              <w:top w:val="single" w:sz="4" w:space="0" w:color="auto"/>
              <w:left w:val="nil"/>
              <w:bottom w:val="nil"/>
              <w:right w:val="nil"/>
            </w:tcBorders>
            <w:shd w:val="clear" w:color="auto" w:fill="FAFAFA"/>
            <w:vAlign w:val="bottom"/>
          </w:tcPr>
          <w:p w14:paraId="49D9A1DF"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993" w:type="dxa"/>
            <w:tcBorders>
              <w:top w:val="single" w:sz="4" w:space="0" w:color="auto"/>
              <w:left w:val="nil"/>
              <w:bottom w:val="nil"/>
              <w:right w:val="nil"/>
            </w:tcBorders>
            <w:shd w:val="clear" w:color="auto" w:fill="FAFAFA"/>
            <w:vAlign w:val="bottom"/>
          </w:tcPr>
          <w:p w14:paraId="3D23B27E"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992" w:type="dxa"/>
            <w:tcBorders>
              <w:top w:val="single" w:sz="4" w:space="0" w:color="auto"/>
              <w:left w:val="nil"/>
              <w:bottom w:val="nil"/>
              <w:right w:val="nil"/>
            </w:tcBorders>
            <w:shd w:val="clear" w:color="auto" w:fill="FAFAFA"/>
            <w:vAlign w:val="bottom"/>
          </w:tcPr>
          <w:p w14:paraId="1D835462"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5" w:type="dxa"/>
            <w:tcBorders>
              <w:top w:val="single" w:sz="4" w:space="0" w:color="auto"/>
              <w:left w:val="nil"/>
              <w:bottom w:val="nil"/>
              <w:right w:val="nil"/>
            </w:tcBorders>
            <w:shd w:val="clear" w:color="auto" w:fill="FAFAFA"/>
            <w:vAlign w:val="bottom"/>
          </w:tcPr>
          <w:p w14:paraId="5248E773"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c>
          <w:tcPr>
            <w:tcW w:w="1134" w:type="dxa"/>
            <w:tcBorders>
              <w:top w:val="single" w:sz="4" w:space="0" w:color="auto"/>
              <w:left w:val="nil"/>
              <w:bottom w:val="nil"/>
              <w:right w:val="nil"/>
            </w:tcBorders>
            <w:shd w:val="clear" w:color="auto" w:fill="FAFAFA"/>
            <w:vAlign w:val="bottom"/>
          </w:tcPr>
          <w:p w14:paraId="51E41B4A" w14:textId="77777777" w:rsidR="003974FB" w:rsidRPr="00C070D4" w:rsidRDefault="003974FB" w:rsidP="002D20CE">
            <w:pPr>
              <w:pStyle w:val="BlockText"/>
              <w:spacing w:line="256" w:lineRule="auto"/>
              <w:ind w:left="0" w:right="-72" w:firstLine="0"/>
              <w:jc w:val="right"/>
              <w:rPr>
                <w:rFonts w:ascii="Arial" w:hAnsi="Arial" w:cs="Arial"/>
                <w:spacing w:val="-4"/>
                <w:sz w:val="15"/>
                <w:szCs w:val="15"/>
                <w:lang w:val="en-GB" w:bidi="ar-SA"/>
              </w:rPr>
            </w:pPr>
          </w:p>
        </w:tc>
      </w:tr>
      <w:tr w:rsidR="003974FB" w:rsidRPr="005A6DDD" w14:paraId="13C2CB26" w14:textId="77777777" w:rsidTr="003974FB">
        <w:tc>
          <w:tcPr>
            <w:tcW w:w="2552" w:type="dxa"/>
            <w:hideMark/>
          </w:tcPr>
          <w:p w14:paraId="5C1AF001" w14:textId="77777777" w:rsidR="003974FB" w:rsidRPr="005A6DDD" w:rsidRDefault="003974FB" w:rsidP="003974FB">
            <w:pPr>
              <w:pStyle w:val="BlockText"/>
              <w:spacing w:line="256" w:lineRule="auto"/>
              <w:ind w:left="459" w:right="0" w:firstLine="0"/>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Total</w:t>
            </w:r>
          </w:p>
        </w:tc>
        <w:tc>
          <w:tcPr>
            <w:tcW w:w="991" w:type="dxa"/>
            <w:tcBorders>
              <w:top w:val="nil"/>
              <w:left w:val="nil"/>
              <w:bottom w:val="single" w:sz="4" w:space="0" w:color="auto"/>
              <w:right w:val="nil"/>
            </w:tcBorders>
            <w:shd w:val="clear" w:color="auto" w:fill="FAFAFA"/>
          </w:tcPr>
          <w:p w14:paraId="107636E0"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6,287</w:t>
            </w:r>
            <w:r w:rsidRPr="00C070D4">
              <w:rPr>
                <w:rFonts w:ascii="Arial" w:hAnsi="Arial" w:cs="Arial"/>
                <w:spacing w:val="-4"/>
                <w:sz w:val="15"/>
                <w:szCs w:val="15"/>
                <w:lang w:val="en-GB" w:bidi="ar-SA"/>
              </w:rPr>
              <w:fldChar w:fldCharType="end"/>
            </w:r>
          </w:p>
        </w:tc>
        <w:tc>
          <w:tcPr>
            <w:tcW w:w="1134" w:type="dxa"/>
            <w:tcBorders>
              <w:top w:val="nil"/>
              <w:left w:val="nil"/>
              <w:bottom w:val="single" w:sz="4" w:space="0" w:color="auto"/>
              <w:right w:val="nil"/>
            </w:tcBorders>
            <w:shd w:val="clear" w:color="auto" w:fill="FAFAFA"/>
            <w:vAlign w:val="bottom"/>
          </w:tcPr>
          <w:p w14:paraId="2223E10E"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659,017</w:t>
            </w:r>
            <w:r w:rsidRPr="00C070D4">
              <w:rPr>
                <w:rFonts w:ascii="Arial" w:hAnsi="Arial" w:cs="Arial"/>
                <w:spacing w:val="-4"/>
                <w:sz w:val="15"/>
                <w:szCs w:val="15"/>
                <w:lang w:val="en-GB" w:bidi="ar-SA"/>
              </w:rPr>
              <w:fldChar w:fldCharType="end"/>
            </w:r>
          </w:p>
        </w:tc>
        <w:tc>
          <w:tcPr>
            <w:tcW w:w="993" w:type="dxa"/>
            <w:tcBorders>
              <w:top w:val="nil"/>
              <w:left w:val="nil"/>
              <w:bottom w:val="single" w:sz="4" w:space="0" w:color="auto"/>
              <w:right w:val="nil"/>
            </w:tcBorders>
            <w:shd w:val="clear" w:color="auto" w:fill="FAFAFA"/>
            <w:vAlign w:val="bottom"/>
          </w:tcPr>
          <w:p w14:paraId="557D99F8"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17,415</w:t>
            </w:r>
            <w:r w:rsidRPr="00C070D4">
              <w:rPr>
                <w:rFonts w:ascii="Arial" w:hAnsi="Arial" w:cs="Arial"/>
                <w:spacing w:val="-4"/>
                <w:sz w:val="15"/>
                <w:szCs w:val="15"/>
                <w:lang w:val="en-GB" w:bidi="ar-SA"/>
              </w:rPr>
              <w:fldChar w:fldCharType="end"/>
            </w:r>
          </w:p>
        </w:tc>
        <w:tc>
          <w:tcPr>
            <w:tcW w:w="992" w:type="dxa"/>
            <w:tcBorders>
              <w:top w:val="nil"/>
              <w:left w:val="nil"/>
              <w:bottom w:val="single" w:sz="4" w:space="0" w:color="auto"/>
              <w:right w:val="nil"/>
            </w:tcBorders>
            <w:shd w:val="clear" w:color="auto" w:fill="FAFAFA"/>
            <w:vAlign w:val="bottom"/>
          </w:tcPr>
          <w:p w14:paraId="4E88AEA9" w14:textId="77777777" w:rsidR="003974FB" w:rsidRPr="00C070D4" w:rsidRDefault="003974FB" w:rsidP="003974FB">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105,352</w:t>
            </w:r>
            <w:r w:rsidRPr="00C070D4">
              <w:rPr>
                <w:rFonts w:ascii="Arial" w:hAnsi="Arial" w:cs="Arial"/>
                <w:spacing w:val="-4"/>
                <w:sz w:val="15"/>
                <w:szCs w:val="15"/>
                <w:lang w:val="en-GB" w:bidi="ar-SA"/>
              </w:rPr>
              <w:fldChar w:fldCharType="end"/>
            </w:r>
          </w:p>
        </w:tc>
        <w:tc>
          <w:tcPr>
            <w:tcW w:w="1135" w:type="dxa"/>
            <w:tcBorders>
              <w:top w:val="nil"/>
              <w:left w:val="nil"/>
              <w:bottom w:val="single" w:sz="4" w:space="0" w:color="auto"/>
              <w:right w:val="nil"/>
            </w:tcBorders>
            <w:shd w:val="clear" w:color="auto" w:fill="FAFAFA"/>
            <w:vAlign w:val="bottom"/>
          </w:tcPr>
          <w:p w14:paraId="6CA174FD" w14:textId="470DA5B3" w:rsidR="003974FB" w:rsidRPr="00C070D4" w:rsidRDefault="001600A3" w:rsidP="003974FB">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823,</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540</w:t>
            </w:r>
          </w:p>
        </w:tc>
        <w:tc>
          <w:tcPr>
            <w:tcW w:w="1134" w:type="dxa"/>
            <w:tcBorders>
              <w:top w:val="nil"/>
              <w:left w:val="nil"/>
              <w:bottom w:val="single" w:sz="4" w:space="0" w:color="auto"/>
              <w:right w:val="nil"/>
            </w:tcBorders>
            <w:shd w:val="clear" w:color="auto" w:fill="FAFAFA"/>
          </w:tcPr>
          <w:p w14:paraId="091207D2" w14:textId="01A7E50C" w:rsidR="003974FB" w:rsidRPr="00C070D4" w:rsidRDefault="001600A3" w:rsidP="003974FB">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731,714</w:t>
            </w:r>
          </w:p>
        </w:tc>
      </w:tr>
    </w:tbl>
    <w:p w14:paraId="32F82BB3" w14:textId="77777777" w:rsidR="003974FB" w:rsidRDefault="003974FB" w:rsidP="002C2405">
      <w:pPr>
        <w:pStyle w:val="BlockText"/>
        <w:ind w:left="567" w:right="0" w:firstLine="0"/>
        <w:jc w:val="both"/>
        <w:rPr>
          <w:rFonts w:ascii="Arial" w:hAnsi="Arial" w:cs="Arial"/>
          <w:sz w:val="18"/>
          <w:szCs w:val="18"/>
          <w:lang w:val="en-GB"/>
        </w:rPr>
      </w:pPr>
    </w:p>
    <w:tbl>
      <w:tblPr>
        <w:tblW w:w="8931" w:type="dxa"/>
        <w:tblInd w:w="567" w:type="dxa"/>
        <w:tblLayout w:type="fixed"/>
        <w:tblLook w:val="04A0" w:firstRow="1" w:lastRow="0" w:firstColumn="1" w:lastColumn="0" w:noHBand="0" w:noVBand="1"/>
      </w:tblPr>
      <w:tblGrid>
        <w:gridCol w:w="2552"/>
        <w:gridCol w:w="991"/>
        <w:gridCol w:w="1134"/>
        <w:gridCol w:w="993"/>
        <w:gridCol w:w="992"/>
        <w:gridCol w:w="1135"/>
        <w:gridCol w:w="1134"/>
      </w:tblGrid>
      <w:tr w:rsidR="00A507BE" w:rsidRPr="005A6DDD" w14:paraId="10B62F03" w14:textId="77777777" w:rsidTr="002D20CE">
        <w:tc>
          <w:tcPr>
            <w:tcW w:w="2552" w:type="dxa"/>
          </w:tcPr>
          <w:p w14:paraId="75B14306" w14:textId="77777777" w:rsidR="00A507BE" w:rsidRPr="005A6DDD" w:rsidRDefault="00A507BE" w:rsidP="002D20CE">
            <w:pPr>
              <w:pStyle w:val="BlockText"/>
              <w:spacing w:line="256" w:lineRule="auto"/>
              <w:ind w:left="432" w:right="0" w:firstLine="0"/>
              <w:jc w:val="left"/>
              <w:rPr>
                <w:rFonts w:ascii="Arial" w:hAnsi="Arial" w:cs="Arial"/>
                <w:b/>
                <w:bCs/>
                <w:spacing w:val="-4"/>
                <w:sz w:val="15"/>
                <w:szCs w:val="15"/>
                <w:lang w:val="en-GB" w:bidi="ar-SA"/>
              </w:rPr>
            </w:pPr>
          </w:p>
        </w:tc>
        <w:tc>
          <w:tcPr>
            <w:tcW w:w="5245" w:type="dxa"/>
            <w:gridSpan w:val="5"/>
            <w:tcBorders>
              <w:top w:val="nil"/>
              <w:left w:val="nil"/>
              <w:bottom w:val="single" w:sz="4" w:space="0" w:color="auto"/>
              <w:right w:val="nil"/>
            </w:tcBorders>
            <w:hideMark/>
          </w:tcPr>
          <w:p w14:paraId="2C652495" w14:textId="77777777" w:rsidR="00A507BE" w:rsidRPr="005A6DDD" w:rsidRDefault="00A507BE" w:rsidP="002D20CE">
            <w:pPr>
              <w:pStyle w:val="BlockText"/>
              <w:spacing w:line="256" w:lineRule="auto"/>
              <w:ind w:left="0" w:right="-72" w:firstLine="0"/>
              <w:jc w:val="center"/>
              <w:rPr>
                <w:rFonts w:ascii="Arial" w:hAnsi="Arial" w:cs="Arial"/>
                <w:b/>
                <w:bCs/>
                <w:spacing w:val="-4"/>
                <w:sz w:val="15"/>
                <w:szCs w:val="15"/>
                <w:lang w:val="en-GB" w:bidi="ar-SA"/>
              </w:rPr>
            </w:pPr>
            <w:r>
              <w:rPr>
                <w:rFonts w:ascii="Arial" w:hAnsi="Arial" w:cs="Arial"/>
                <w:b/>
                <w:bCs/>
                <w:spacing w:val="-4"/>
                <w:sz w:val="15"/>
                <w:szCs w:val="15"/>
                <w:lang w:val="en-GB" w:bidi="ar-SA"/>
              </w:rPr>
              <w:t>Separate</w:t>
            </w:r>
            <w:r w:rsidRPr="005A6DDD">
              <w:rPr>
                <w:rFonts w:ascii="Arial" w:hAnsi="Arial" w:cs="Arial"/>
                <w:b/>
                <w:bCs/>
                <w:spacing w:val="-4"/>
                <w:sz w:val="15"/>
                <w:szCs w:val="15"/>
                <w:lang w:val="en-GB" w:bidi="ar-SA"/>
              </w:rPr>
              <w:t xml:space="preserve"> financial statements</w:t>
            </w:r>
          </w:p>
        </w:tc>
        <w:tc>
          <w:tcPr>
            <w:tcW w:w="1134" w:type="dxa"/>
            <w:tcBorders>
              <w:top w:val="nil"/>
              <w:left w:val="nil"/>
              <w:bottom w:val="single" w:sz="4" w:space="0" w:color="auto"/>
              <w:right w:val="nil"/>
            </w:tcBorders>
          </w:tcPr>
          <w:p w14:paraId="3F393515" w14:textId="77777777" w:rsidR="00A507BE" w:rsidRPr="005A6DDD" w:rsidRDefault="00A507BE" w:rsidP="002D20CE">
            <w:pPr>
              <w:pStyle w:val="BlockText"/>
              <w:spacing w:line="256" w:lineRule="auto"/>
              <w:ind w:left="0" w:right="-72" w:firstLine="0"/>
              <w:jc w:val="center"/>
              <w:rPr>
                <w:rFonts w:ascii="Arial" w:hAnsi="Arial" w:cs="Arial"/>
                <w:b/>
                <w:bCs/>
                <w:spacing w:val="-4"/>
                <w:sz w:val="15"/>
                <w:szCs w:val="15"/>
                <w:lang w:val="en-GB" w:bidi="ar-SA"/>
              </w:rPr>
            </w:pPr>
          </w:p>
        </w:tc>
      </w:tr>
      <w:tr w:rsidR="00A507BE" w:rsidRPr="005A6DDD" w14:paraId="324B9292" w14:textId="77777777" w:rsidTr="002D20CE">
        <w:tc>
          <w:tcPr>
            <w:tcW w:w="2552" w:type="dxa"/>
          </w:tcPr>
          <w:p w14:paraId="38364B66" w14:textId="77777777" w:rsidR="00A507BE" w:rsidRPr="005A6DDD" w:rsidRDefault="00A507BE" w:rsidP="002D20CE">
            <w:pPr>
              <w:pStyle w:val="BlockText"/>
              <w:spacing w:line="256" w:lineRule="auto"/>
              <w:ind w:left="432" w:right="0" w:firstLine="0"/>
              <w:jc w:val="left"/>
              <w:rPr>
                <w:rFonts w:ascii="Arial" w:hAnsi="Arial" w:cs="Arial"/>
                <w:b/>
                <w:bCs/>
                <w:spacing w:val="-4"/>
                <w:sz w:val="15"/>
                <w:szCs w:val="15"/>
                <w:lang w:val="en-GB" w:bidi="ar-SA"/>
              </w:rPr>
            </w:pPr>
          </w:p>
        </w:tc>
        <w:tc>
          <w:tcPr>
            <w:tcW w:w="991" w:type="dxa"/>
            <w:tcBorders>
              <w:top w:val="single" w:sz="4" w:space="0" w:color="auto"/>
              <w:left w:val="nil"/>
              <w:bottom w:val="single" w:sz="4" w:space="0" w:color="auto"/>
              <w:right w:val="nil"/>
            </w:tcBorders>
            <w:vAlign w:val="bottom"/>
            <w:hideMark/>
          </w:tcPr>
          <w:p w14:paraId="15F76292"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On demand</w:t>
            </w:r>
          </w:p>
          <w:p w14:paraId="4E8D3EB3"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Thousand</w:t>
            </w:r>
          </w:p>
          <w:p w14:paraId="1BAB33B1"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 Baht</w:t>
            </w:r>
          </w:p>
        </w:tc>
        <w:tc>
          <w:tcPr>
            <w:tcW w:w="1134" w:type="dxa"/>
            <w:tcBorders>
              <w:top w:val="single" w:sz="4" w:space="0" w:color="auto"/>
              <w:left w:val="nil"/>
              <w:bottom w:val="single" w:sz="4" w:space="0" w:color="auto"/>
              <w:right w:val="nil"/>
            </w:tcBorders>
            <w:vAlign w:val="bottom"/>
            <w:hideMark/>
          </w:tcPr>
          <w:p w14:paraId="11EADEE7"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Within </w:t>
            </w:r>
          </w:p>
          <w:p w14:paraId="7A75EFF9"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1 year</w:t>
            </w:r>
          </w:p>
          <w:p w14:paraId="19841C2B"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Thousand</w:t>
            </w:r>
          </w:p>
          <w:p w14:paraId="7C396912"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 Baht</w:t>
            </w:r>
          </w:p>
        </w:tc>
        <w:tc>
          <w:tcPr>
            <w:tcW w:w="993" w:type="dxa"/>
            <w:tcBorders>
              <w:top w:val="single" w:sz="4" w:space="0" w:color="auto"/>
              <w:left w:val="nil"/>
              <w:bottom w:val="single" w:sz="4" w:space="0" w:color="auto"/>
              <w:right w:val="nil"/>
            </w:tcBorders>
            <w:vAlign w:val="bottom"/>
            <w:hideMark/>
          </w:tcPr>
          <w:p w14:paraId="4180D45F"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1 - 5 years</w:t>
            </w:r>
          </w:p>
          <w:p w14:paraId="06600BAB"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2DAC59B7" w14:textId="77777777" w:rsidR="00A507BE" w:rsidRPr="005A6DDD" w:rsidRDefault="00A507BE" w:rsidP="002D20CE">
            <w:pPr>
              <w:pStyle w:val="BlockText"/>
              <w:spacing w:line="256" w:lineRule="auto"/>
              <w:ind w:left="0" w:right="-72" w:hanging="255"/>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992" w:type="dxa"/>
            <w:tcBorders>
              <w:top w:val="single" w:sz="4" w:space="0" w:color="auto"/>
              <w:left w:val="nil"/>
              <w:bottom w:val="single" w:sz="4" w:space="0" w:color="auto"/>
              <w:right w:val="nil"/>
            </w:tcBorders>
            <w:vAlign w:val="bottom"/>
            <w:hideMark/>
          </w:tcPr>
          <w:p w14:paraId="47FA9CF8"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Over </w:t>
            </w:r>
          </w:p>
          <w:p w14:paraId="7464A79D"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5 years</w:t>
            </w:r>
          </w:p>
          <w:p w14:paraId="547F23DA"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2C8F38BD"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1135" w:type="dxa"/>
            <w:tcBorders>
              <w:top w:val="single" w:sz="4" w:space="0" w:color="auto"/>
              <w:left w:val="nil"/>
              <w:bottom w:val="single" w:sz="4" w:space="0" w:color="auto"/>
              <w:right w:val="nil"/>
            </w:tcBorders>
            <w:vAlign w:val="bottom"/>
            <w:hideMark/>
          </w:tcPr>
          <w:p w14:paraId="0D807CA3"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Total</w:t>
            </w:r>
          </w:p>
          <w:p w14:paraId="153A21C1"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722DA6DA"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c>
          <w:tcPr>
            <w:tcW w:w="1134" w:type="dxa"/>
            <w:tcBorders>
              <w:top w:val="single" w:sz="4" w:space="0" w:color="auto"/>
              <w:left w:val="nil"/>
              <w:bottom w:val="single" w:sz="4" w:space="0" w:color="auto"/>
              <w:right w:val="nil"/>
            </w:tcBorders>
            <w:vAlign w:val="bottom"/>
            <w:hideMark/>
          </w:tcPr>
          <w:p w14:paraId="5C66ECCF"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Book value</w:t>
            </w:r>
          </w:p>
          <w:p w14:paraId="7397A586"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Thousand </w:t>
            </w:r>
          </w:p>
          <w:p w14:paraId="1BB60E34"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r w:rsidRPr="005A6DDD">
              <w:rPr>
                <w:rFonts w:ascii="Arial" w:hAnsi="Arial" w:cs="Arial"/>
                <w:b/>
                <w:bCs/>
                <w:spacing w:val="-4"/>
                <w:sz w:val="15"/>
                <w:szCs w:val="15"/>
                <w:lang w:val="en-GB" w:bidi="ar-SA"/>
              </w:rPr>
              <w:t>Baht</w:t>
            </w:r>
          </w:p>
        </w:tc>
      </w:tr>
      <w:tr w:rsidR="00A507BE" w:rsidRPr="005A6DDD" w14:paraId="02BAD866" w14:textId="77777777" w:rsidTr="002D20CE">
        <w:tc>
          <w:tcPr>
            <w:tcW w:w="2552" w:type="dxa"/>
          </w:tcPr>
          <w:p w14:paraId="1842AEED" w14:textId="77777777" w:rsidR="00A507BE" w:rsidRPr="005A6DDD" w:rsidRDefault="00A507BE" w:rsidP="002D20CE">
            <w:pPr>
              <w:pStyle w:val="BlockText"/>
              <w:tabs>
                <w:tab w:val="left" w:pos="601"/>
              </w:tabs>
              <w:spacing w:line="256" w:lineRule="auto"/>
              <w:ind w:left="459" w:right="0" w:firstLine="0"/>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Maturity of financial </w:t>
            </w:r>
            <w:r w:rsidRPr="005A6DDD">
              <w:rPr>
                <w:rFonts w:ascii="Arial" w:hAnsi="Arial" w:cs="Arial"/>
                <w:b/>
                <w:bCs/>
                <w:spacing w:val="-4"/>
                <w:sz w:val="15"/>
                <w:szCs w:val="15"/>
                <w:lang w:val="en-GB" w:bidi="ar-SA"/>
              </w:rPr>
              <w:tab/>
              <w:t xml:space="preserve"> </w:t>
            </w:r>
          </w:p>
        </w:tc>
        <w:tc>
          <w:tcPr>
            <w:tcW w:w="991" w:type="dxa"/>
            <w:tcBorders>
              <w:top w:val="single" w:sz="4" w:space="0" w:color="auto"/>
              <w:left w:val="nil"/>
              <w:right w:val="nil"/>
            </w:tcBorders>
            <w:shd w:val="clear" w:color="auto" w:fill="auto"/>
            <w:vAlign w:val="bottom"/>
          </w:tcPr>
          <w:p w14:paraId="513D834D"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top w:val="single" w:sz="4" w:space="0" w:color="auto"/>
              <w:left w:val="nil"/>
              <w:right w:val="nil"/>
            </w:tcBorders>
            <w:shd w:val="clear" w:color="auto" w:fill="auto"/>
            <w:vAlign w:val="bottom"/>
          </w:tcPr>
          <w:p w14:paraId="3FE30C92"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993" w:type="dxa"/>
            <w:tcBorders>
              <w:top w:val="single" w:sz="4" w:space="0" w:color="auto"/>
              <w:left w:val="nil"/>
              <w:right w:val="nil"/>
            </w:tcBorders>
            <w:shd w:val="clear" w:color="auto" w:fill="auto"/>
            <w:vAlign w:val="bottom"/>
          </w:tcPr>
          <w:p w14:paraId="04661097"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992" w:type="dxa"/>
            <w:tcBorders>
              <w:top w:val="single" w:sz="4" w:space="0" w:color="auto"/>
              <w:left w:val="nil"/>
              <w:right w:val="nil"/>
            </w:tcBorders>
            <w:shd w:val="clear" w:color="auto" w:fill="auto"/>
            <w:vAlign w:val="bottom"/>
          </w:tcPr>
          <w:p w14:paraId="5A971246"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1135" w:type="dxa"/>
            <w:tcBorders>
              <w:top w:val="single" w:sz="4" w:space="0" w:color="auto"/>
              <w:left w:val="nil"/>
              <w:right w:val="nil"/>
            </w:tcBorders>
            <w:shd w:val="clear" w:color="auto" w:fill="auto"/>
            <w:vAlign w:val="bottom"/>
          </w:tcPr>
          <w:p w14:paraId="70A4E1B7"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top w:val="single" w:sz="4" w:space="0" w:color="auto"/>
              <w:left w:val="nil"/>
              <w:right w:val="nil"/>
            </w:tcBorders>
            <w:shd w:val="clear" w:color="auto" w:fill="auto"/>
            <w:vAlign w:val="bottom"/>
          </w:tcPr>
          <w:p w14:paraId="007424F7"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r>
      <w:tr w:rsidR="00A507BE" w:rsidRPr="005A6DDD" w14:paraId="2FC66210" w14:textId="77777777" w:rsidTr="002D20CE">
        <w:tc>
          <w:tcPr>
            <w:tcW w:w="2552" w:type="dxa"/>
          </w:tcPr>
          <w:p w14:paraId="550C6B2A" w14:textId="77777777" w:rsidR="00A507BE" w:rsidRPr="005A6DDD" w:rsidRDefault="00A507BE" w:rsidP="002D20CE">
            <w:pPr>
              <w:pStyle w:val="BlockText"/>
              <w:tabs>
                <w:tab w:val="left" w:pos="601"/>
              </w:tabs>
              <w:spacing w:line="256" w:lineRule="auto"/>
              <w:ind w:left="459" w:right="0" w:firstLine="0"/>
              <w:jc w:val="left"/>
              <w:rPr>
                <w:rFonts w:ascii="Arial" w:hAnsi="Arial" w:cs="Arial"/>
                <w:b/>
                <w:bCs/>
                <w:spacing w:val="-4"/>
                <w:sz w:val="15"/>
                <w:szCs w:val="15"/>
                <w:lang w:val="en-GB" w:bidi="ar-SA"/>
              </w:rPr>
            </w:pPr>
            <w:r>
              <w:rPr>
                <w:rFonts w:ascii="Arial" w:hAnsi="Arial" w:cs="Arial"/>
                <w:b/>
                <w:bCs/>
                <w:spacing w:val="-4"/>
                <w:sz w:val="15"/>
                <w:szCs w:val="15"/>
                <w:lang w:val="en-GB" w:bidi="ar-SA"/>
              </w:rPr>
              <w:tab/>
            </w:r>
            <w:r w:rsidRPr="005A6DDD">
              <w:rPr>
                <w:rFonts w:ascii="Arial" w:hAnsi="Arial" w:cs="Arial"/>
                <w:b/>
                <w:bCs/>
                <w:spacing w:val="-4"/>
                <w:sz w:val="15"/>
                <w:szCs w:val="15"/>
                <w:lang w:val="en-GB" w:bidi="ar-SA"/>
              </w:rPr>
              <w:t>liabilities as at</w:t>
            </w:r>
          </w:p>
        </w:tc>
        <w:tc>
          <w:tcPr>
            <w:tcW w:w="991" w:type="dxa"/>
            <w:tcBorders>
              <w:left w:val="nil"/>
              <w:right w:val="nil"/>
            </w:tcBorders>
            <w:shd w:val="clear" w:color="auto" w:fill="auto"/>
            <w:vAlign w:val="bottom"/>
          </w:tcPr>
          <w:p w14:paraId="587812BE"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right w:val="nil"/>
            </w:tcBorders>
            <w:shd w:val="clear" w:color="auto" w:fill="auto"/>
            <w:vAlign w:val="bottom"/>
          </w:tcPr>
          <w:p w14:paraId="1173E482"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993" w:type="dxa"/>
            <w:tcBorders>
              <w:left w:val="nil"/>
              <w:right w:val="nil"/>
            </w:tcBorders>
            <w:shd w:val="clear" w:color="auto" w:fill="auto"/>
            <w:vAlign w:val="bottom"/>
          </w:tcPr>
          <w:p w14:paraId="26120EC5"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992" w:type="dxa"/>
            <w:tcBorders>
              <w:left w:val="nil"/>
              <w:right w:val="nil"/>
            </w:tcBorders>
            <w:shd w:val="clear" w:color="auto" w:fill="auto"/>
            <w:vAlign w:val="bottom"/>
          </w:tcPr>
          <w:p w14:paraId="1DCD503E"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1135" w:type="dxa"/>
            <w:tcBorders>
              <w:left w:val="nil"/>
              <w:right w:val="nil"/>
            </w:tcBorders>
            <w:shd w:val="clear" w:color="auto" w:fill="auto"/>
            <w:vAlign w:val="bottom"/>
          </w:tcPr>
          <w:p w14:paraId="688C2899"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right w:val="nil"/>
            </w:tcBorders>
            <w:shd w:val="clear" w:color="auto" w:fill="auto"/>
            <w:vAlign w:val="bottom"/>
          </w:tcPr>
          <w:p w14:paraId="63FE59C2"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r>
      <w:tr w:rsidR="00A507BE" w:rsidRPr="005A6DDD" w14:paraId="5B937604" w14:textId="77777777" w:rsidTr="002D20CE">
        <w:tc>
          <w:tcPr>
            <w:tcW w:w="2552" w:type="dxa"/>
            <w:vAlign w:val="center"/>
            <w:hideMark/>
          </w:tcPr>
          <w:p w14:paraId="68ACB994" w14:textId="77777777" w:rsidR="00A507BE" w:rsidRPr="005A6DDD" w:rsidRDefault="00A507BE" w:rsidP="002D20CE">
            <w:pPr>
              <w:pStyle w:val="BlockText"/>
              <w:tabs>
                <w:tab w:val="left" w:pos="596"/>
              </w:tabs>
              <w:spacing w:line="256" w:lineRule="auto"/>
              <w:ind w:left="459" w:right="0" w:firstLine="0"/>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ab/>
              <w:t>31 December 20</w:t>
            </w:r>
            <w:r>
              <w:rPr>
                <w:rFonts w:ascii="Arial" w:hAnsi="Arial" w:cs="Arial"/>
                <w:b/>
                <w:bCs/>
                <w:spacing w:val="-4"/>
                <w:sz w:val="15"/>
                <w:szCs w:val="15"/>
                <w:lang w:val="en-GB" w:bidi="ar-SA"/>
              </w:rPr>
              <w:t>19</w:t>
            </w:r>
          </w:p>
        </w:tc>
        <w:tc>
          <w:tcPr>
            <w:tcW w:w="991" w:type="dxa"/>
            <w:tcBorders>
              <w:left w:val="nil"/>
              <w:bottom w:val="nil"/>
              <w:right w:val="nil"/>
            </w:tcBorders>
            <w:shd w:val="clear" w:color="auto" w:fill="auto"/>
            <w:vAlign w:val="center"/>
          </w:tcPr>
          <w:p w14:paraId="455864B1"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bottom w:val="nil"/>
              <w:right w:val="nil"/>
            </w:tcBorders>
            <w:shd w:val="clear" w:color="auto" w:fill="auto"/>
            <w:vAlign w:val="center"/>
          </w:tcPr>
          <w:p w14:paraId="6B1BB2CA"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993" w:type="dxa"/>
            <w:tcBorders>
              <w:left w:val="nil"/>
              <w:bottom w:val="nil"/>
              <w:right w:val="nil"/>
            </w:tcBorders>
            <w:shd w:val="clear" w:color="auto" w:fill="auto"/>
            <w:vAlign w:val="center"/>
          </w:tcPr>
          <w:p w14:paraId="20A6DD14"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992" w:type="dxa"/>
            <w:tcBorders>
              <w:left w:val="nil"/>
              <w:bottom w:val="nil"/>
              <w:right w:val="nil"/>
            </w:tcBorders>
            <w:shd w:val="clear" w:color="auto" w:fill="auto"/>
            <w:vAlign w:val="center"/>
          </w:tcPr>
          <w:p w14:paraId="3C7C1F1C"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1135" w:type="dxa"/>
            <w:tcBorders>
              <w:left w:val="nil"/>
              <w:bottom w:val="nil"/>
              <w:right w:val="nil"/>
            </w:tcBorders>
            <w:shd w:val="clear" w:color="auto" w:fill="auto"/>
            <w:vAlign w:val="center"/>
          </w:tcPr>
          <w:p w14:paraId="00C23CA8"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c>
          <w:tcPr>
            <w:tcW w:w="1134" w:type="dxa"/>
            <w:tcBorders>
              <w:left w:val="nil"/>
              <w:bottom w:val="nil"/>
              <w:right w:val="nil"/>
            </w:tcBorders>
            <w:shd w:val="clear" w:color="auto" w:fill="auto"/>
            <w:vAlign w:val="center"/>
          </w:tcPr>
          <w:p w14:paraId="369DB773" w14:textId="77777777" w:rsidR="00A507BE" w:rsidRPr="005A6DDD" w:rsidRDefault="00A507BE" w:rsidP="002D20CE">
            <w:pPr>
              <w:pStyle w:val="BlockText"/>
              <w:spacing w:line="256" w:lineRule="auto"/>
              <w:ind w:left="0" w:right="-72" w:firstLine="0"/>
              <w:jc w:val="right"/>
              <w:rPr>
                <w:rFonts w:ascii="Arial" w:hAnsi="Arial" w:cs="Arial"/>
                <w:b/>
                <w:bCs/>
                <w:spacing w:val="-4"/>
                <w:sz w:val="15"/>
                <w:szCs w:val="15"/>
                <w:lang w:val="en-GB" w:bidi="ar-SA"/>
              </w:rPr>
            </w:pPr>
          </w:p>
        </w:tc>
      </w:tr>
      <w:tr w:rsidR="001600A3" w:rsidRPr="005A6DDD" w14:paraId="045A96AC" w14:textId="77777777" w:rsidTr="006C0292">
        <w:tc>
          <w:tcPr>
            <w:tcW w:w="2552" w:type="dxa"/>
            <w:hideMark/>
          </w:tcPr>
          <w:p w14:paraId="43236872" w14:textId="77777777" w:rsidR="001600A3" w:rsidRPr="005A6DDD" w:rsidRDefault="001600A3" w:rsidP="001600A3">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Trade and other payables</w:t>
            </w:r>
          </w:p>
        </w:tc>
        <w:tc>
          <w:tcPr>
            <w:tcW w:w="991" w:type="dxa"/>
            <w:shd w:val="clear" w:color="auto" w:fill="auto"/>
          </w:tcPr>
          <w:p w14:paraId="406AB3F5" w14:textId="22E3F4E3" w:rsidR="001600A3" w:rsidRPr="00A507BE"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6,881</w:t>
            </w:r>
          </w:p>
        </w:tc>
        <w:tc>
          <w:tcPr>
            <w:tcW w:w="1134" w:type="dxa"/>
            <w:shd w:val="clear" w:color="auto" w:fill="auto"/>
          </w:tcPr>
          <w:p w14:paraId="58868FF9" w14:textId="27A2B084" w:rsidR="001600A3" w:rsidRPr="00A507BE"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73,752</w:t>
            </w:r>
          </w:p>
        </w:tc>
        <w:tc>
          <w:tcPr>
            <w:tcW w:w="993" w:type="dxa"/>
            <w:shd w:val="clear" w:color="auto" w:fill="auto"/>
          </w:tcPr>
          <w:p w14:paraId="3D4E38B8" w14:textId="564D84CD" w:rsidR="001600A3" w:rsidRPr="00A507BE"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992" w:type="dxa"/>
            <w:shd w:val="clear" w:color="auto" w:fill="auto"/>
          </w:tcPr>
          <w:p w14:paraId="7CE2CEF2" w14:textId="6A59C333" w:rsidR="001600A3" w:rsidRPr="00A507BE"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1135" w:type="dxa"/>
            <w:shd w:val="clear" w:color="auto" w:fill="auto"/>
          </w:tcPr>
          <w:p w14:paraId="242A0D88" w14:textId="40C2B106" w:rsidR="001600A3" w:rsidRPr="00A507BE"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80,633</w:t>
            </w:r>
          </w:p>
        </w:tc>
        <w:tc>
          <w:tcPr>
            <w:tcW w:w="1134" w:type="dxa"/>
            <w:shd w:val="clear" w:color="auto" w:fill="auto"/>
          </w:tcPr>
          <w:p w14:paraId="7C55D85E" w14:textId="356B7DF7" w:rsidR="001600A3" w:rsidRPr="00A507BE"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80,633</w:t>
            </w:r>
          </w:p>
        </w:tc>
      </w:tr>
      <w:tr w:rsidR="00A507BE" w:rsidRPr="005A6DDD" w14:paraId="5B3F14BC" w14:textId="77777777" w:rsidTr="002D20CE">
        <w:tc>
          <w:tcPr>
            <w:tcW w:w="2552" w:type="dxa"/>
            <w:hideMark/>
          </w:tcPr>
          <w:p w14:paraId="2252F62A" w14:textId="77777777" w:rsidR="00A507BE" w:rsidRPr="005A6DDD" w:rsidRDefault="00A507BE" w:rsidP="00A507BE">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Borrowings from a related</w:t>
            </w:r>
          </w:p>
        </w:tc>
        <w:tc>
          <w:tcPr>
            <w:tcW w:w="991" w:type="dxa"/>
            <w:shd w:val="clear" w:color="auto" w:fill="auto"/>
          </w:tcPr>
          <w:p w14:paraId="63BA6D24" w14:textId="77777777" w:rsidR="00A507BE" w:rsidRPr="00C070D4" w:rsidRDefault="00A507BE" w:rsidP="00A507BE">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auto"/>
            <w:vAlign w:val="bottom"/>
          </w:tcPr>
          <w:p w14:paraId="01F9EDA7" w14:textId="77777777" w:rsidR="00A507BE" w:rsidRPr="00C070D4" w:rsidRDefault="00A507BE" w:rsidP="00A507BE">
            <w:pPr>
              <w:pStyle w:val="BlockText"/>
              <w:spacing w:line="256" w:lineRule="auto"/>
              <w:ind w:left="0" w:right="-72" w:firstLine="0"/>
              <w:jc w:val="right"/>
              <w:rPr>
                <w:rFonts w:ascii="Arial" w:hAnsi="Arial" w:cs="Arial"/>
                <w:spacing w:val="-4"/>
                <w:sz w:val="15"/>
                <w:szCs w:val="15"/>
                <w:lang w:val="en-GB" w:bidi="ar-SA"/>
              </w:rPr>
            </w:pPr>
          </w:p>
        </w:tc>
        <w:tc>
          <w:tcPr>
            <w:tcW w:w="993" w:type="dxa"/>
            <w:shd w:val="clear" w:color="auto" w:fill="auto"/>
            <w:vAlign w:val="bottom"/>
          </w:tcPr>
          <w:p w14:paraId="6C1EBE89" w14:textId="77777777" w:rsidR="00A507BE" w:rsidRPr="00C070D4" w:rsidRDefault="00A507BE" w:rsidP="00A507BE">
            <w:pPr>
              <w:pStyle w:val="BlockText"/>
              <w:spacing w:line="256" w:lineRule="auto"/>
              <w:ind w:left="0" w:right="-72" w:firstLine="0"/>
              <w:jc w:val="right"/>
              <w:rPr>
                <w:rFonts w:ascii="Arial" w:hAnsi="Arial" w:cs="Arial"/>
                <w:spacing w:val="-4"/>
                <w:sz w:val="15"/>
                <w:szCs w:val="15"/>
                <w:lang w:val="en-GB" w:bidi="ar-SA"/>
              </w:rPr>
            </w:pPr>
          </w:p>
        </w:tc>
        <w:tc>
          <w:tcPr>
            <w:tcW w:w="992" w:type="dxa"/>
            <w:shd w:val="clear" w:color="auto" w:fill="auto"/>
            <w:vAlign w:val="bottom"/>
          </w:tcPr>
          <w:p w14:paraId="728087AD" w14:textId="77777777" w:rsidR="00A507BE" w:rsidRPr="00C070D4" w:rsidRDefault="00A507BE" w:rsidP="00A507BE">
            <w:pPr>
              <w:pStyle w:val="BlockText"/>
              <w:spacing w:line="256" w:lineRule="auto"/>
              <w:ind w:left="0" w:right="-72" w:firstLine="0"/>
              <w:jc w:val="right"/>
              <w:rPr>
                <w:rFonts w:ascii="Arial" w:hAnsi="Arial" w:cs="Arial"/>
                <w:spacing w:val="-4"/>
                <w:sz w:val="15"/>
                <w:szCs w:val="15"/>
                <w:lang w:val="en-GB" w:bidi="ar-SA"/>
              </w:rPr>
            </w:pPr>
          </w:p>
        </w:tc>
        <w:tc>
          <w:tcPr>
            <w:tcW w:w="1135" w:type="dxa"/>
            <w:shd w:val="clear" w:color="auto" w:fill="auto"/>
            <w:vAlign w:val="bottom"/>
          </w:tcPr>
          <w:p w14:paraId="47E1FCFF" w14:textId="77777777" w:rsidR="00A507BE" w:rsidRPr="00C070D4" w:rsidRDefault="00A507BE" w:rsidP="00A507BE">
            <w:pPr>
              <w:pStyle w:val="BlockText"/>
              <w:spacing w:line="256" w:lineRule="auto"/>
              <w:ind w:left="0" w:right="-72" w:firstLine="0"/>
              <w:jc w:val="right"/>
              <w:rPr>
                <w:rFonts w:ascii="Arial" w:hAnsi="Arial" w:cs="Arial"/>
                <w:spacing w:val="-4"/>
                <w:sz w:val="15"/>
                <w:szCs w:val="15"/>
                <w:lang w:val="en-GB" w:bidi="ar-SA"/>
              </w:rPr>
            </w:pPr>
          </w:p>
        </w:tc>
        <w:tc>
          <w:tcPr>
            <w:tcW w:w="1134" w:type="dxa"/>
            <w:shd w:val="clear" w:color="auto" w:fill="auto"/>
          </w:tcPr>
          <w:p w14:paraId="43B393EF" w14:textId="77777777" w:rsidR="00A507BE" w:rsidRPr="00C070D4" w:rsidRDefault="00A507BE" w:rsidP="00A507BE">
            <w:pPr>
              <w:pStyle w:val="BlockText"/>
              <w:spacing w:line="256" w:lineRule="auto"/>
              <w:ind w:left="0" w:right="-72" w:firstLine="0"/>
              <w:jc w:val="right"/>
              <w:rPr>
                <w:rFonts w:ascii="Arial" w:hAnsi="Arial" w:cs="Arial"/>
                <w:spacing w:val="-4"/>
                <w:sz w:val="15"/>
                <w:szCs w:val="15"/>
                <w:lang w:val="en-GB" w:bidi="ar-SA"/>
              </w:rPr>
            </w:pPr>
          </w:p>
        </w:tc>
      </w:tr>
      <w:tr w:rsidR="001600A3" w:rsidRPr="005A6DDD" w14:paraId="289CDDCB" w14:textId="77777777" w:rsidTr="006C0292">
        <w:tc>
          <w:tcPr>
            <w:tcW w:w="2552" w:type="dxa"/>
            <w:hideMark/>
          </w:tcPr>
          <w:p w14:paraId="1E0B5321" w14:textId="77777777" w:rsidR="001600A3" w:rsidRPr="005A6DDD" w:rsidRDefault="001600A3" w:rsidP="001600A3">
            <w:pPr>
              <w:pStyle w:val="BlockText"/>
              <w:spacing w:line="256" w:lineRule="auto"/>
              <w:ind w:left="459" w:right="0" w:firstLine="0"/>
              <w:jc w:val="left"/>
              <w:rPr>
                <w:rFonts w:ascii="Arial" w:hAnsi="Arial" w:cs="Arial"/>
                <w:spacing w:val="-4"/>
                <w:sz w:val="15"/>
                <w:szCs w:val="15"/>
                <w:lang w:val="en-GB" w:bidi="ar-SA"/>
              </w:rPr>
            </w:pPr>
            <w:r w:rsidRPr="005A6DDD">
              <w:rPr>
                <w:rFonts w:ascii="Arial" w:hAnsi="Arial" w:cs="Arial"/>
                <w:spacing w:val="-4"/>
                <w:sz w:val="15"/>
                <w:szCs w:val="15"/>
                <w:lang w:val="en-GB" w:bidi="ar-SA"/>
              </w:rPr>
              <w:t xml:space="preserve">    party</w:t>
            </w:r>
          </w:p>
        </w:tc>
        <w:tc>
          <w:tcPr>
            <w:tcW w:w="991" w:type="dxa"/>
            <w:shd w:val="clear" w:color="auto" w:fill="auto"/>
          </w:tcPr>
          <w:p w14:paraId="3380E2DE"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w:t>
            </w:r>
          </w:p>
        </w:tc>
        <w:tc>
          <w:tcPr>
            <w:tcW w:w="1134" w:type="dxa"/>
            <w:shd w:val="clear" w:color="auto" w:fill="auto"/>
            <w:vAlign w:val="bottom"/>
          </w:tcPr>
          <w:p w14:paraId="728C3C3B" w14:textId="4B29C31F"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510,053</w:t>
            </w:r>
          </w:p>
        </w:tc>
        <w:tc>
          <w:tcPr>
            <w:tcW w:w="993" w:type="dxa"/>
            <w:shd w:val="clear" w:color="auto" w:fill="auto"/>
            <w:vAlign w:val="bottom"/>
          </w:tcPr>
          <w:p w14:paraId="08EF9E9F"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w:t>
            </w:r>
          </w:p>
        </w:tc>
        <w:tc>
          <w:tcPr>
            <w:tcW w:w="992" w:type="dxa"/>
            <w:shd w:val="clear" w:color="auto" w:fill="auto"/>
            <w:vAlign w:val="bottom"/>
          </w:tcPr>
          <w:p w14:paraId="6BA4DE8D"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t>-</w:t>
            </w:r>
          </w:p>
        </w:tc>
        <w:tc>
          <w:tcPr>
            <w:tcW w:w="1135" w:type="dxa"/>
            <w:shd w:val="clear" w:color="auto" w:fill="auto"/>
            <w:vAlign w:val="bottom"/>
          </w:tcPr>
          <w:p w14:paraId="2EFAA82E" w14:textId="7AAD39D2"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510,053</w:t>
            </w:r>
          </w:p>
        </w:tc>
        <w:tc>
          <w:tcPr>
            <w:tcW w:w="1134" w:type="dxa"/>
            <w:shd w:val="clear" w:color="auto" w:fill="auto"/>
            <w:vAlign w:val="bottom"/>
          </w:tcPr>
          <w:p w14:paraId="6112C859" w14:textId="31B58946"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510,053</w:t>
            </w:r>
          </w:p>
        </w:tc>
      </w:tr>
      <w:tr w:rsidR="001600A3" w:rsidRPr="001600A3" w14:paraId="152CFD01" w14:textId="77777777" w:rsidTr="006C0292">
        <w:tc>
          <w:tcPr>
            <w:tcW w:w="2552" w:type="dxa"/>
            <w:vAlign w:val="bottom"/>
            <w:hideMark/>
          </w:tcPr>
          <w:p w14:paraId="24F577F5" w14:textId="77777777" w:rsidR="001600A3" w:rsidRPr="005A6DDD" w:rsidRDefault="001600A3" w:rsidP="001600A3">
            <w:pPr>
              <w:pStyle w:val="BlockText"/>
              <w:spacing w:line="256" w:lineRule="auto"/>
              <w:ind w:left="601" w:right="0" w:hanging="164"/>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 xml:space="preserve">Total financial liabilities </w:t>
            </w:r>
          </w:p>
          <w:p w14:paraId="7807C938" w14:textId="77777777" w:rsidR="001600A3" w:rsidRPr="005A6DDD" w:rsidRDefault="001600A3" w:rsidP="001600A3">
            <w:pPr>
              <w:pStyle w:val="BlockText"/>
              <w:spacing w:line="256" w:lineRule="auto"/>
              <w:ind w:left="601" w:right="0" w:hanging="164"/>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ab/>
              <w:t>that is not derivatives</w:t>
            </w:r>
          </w:p>
        </w:tc>
        <w:tc>
          <w:tcPr>
            <w:tcW w:w="991" w:type="dxa"/>
            <w:tcBorders>
              <w:top w:val="single" w:sz="4" w:space="0" w:color="auto"/>
              <w:left w:val="nil"/>
              <w:bottom w:val="single" w:sz="4" w:space="0" w:color="auto"/>
              <w:right w:val="nil"/>
            </w:tcBorders>
            <w:shd w:val="clear" w:color="auto" w:fill="auto"/>
          </w:tcPr>
          <w:p w14:paraId="5DBF53AA"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p>
          <w:p w14:paraId="0FF9975F"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6,881</w:t>
            </w:r>
            <w:r w:rsidRPr="00C070D4">
              <w:rPr>
                <w:rFonts w:ascii="Arial" w:hAnsi="Arial" w:cs="Arial"/>
                <w:spacing w:val="-4"/>
                <w:sz w:val="15"/>
                <w:szCs w:val="15"/>
                <w:lang w:val="en-GB" w:bidi="ar-SA"/>
              </w:rPr>
              <w:fldChar w:fldCharType="end"/>
            </w:r>
          </w:p>
        </w:tc>
        <w:tc>
          <w:tcPr>
            <w:tcW w:w="1134" w:type="dxa"/>
            <w:tcBorders>
              <w:top w:val="single" w:sz="4" w:space="0" w:color="auto"/>
              <w:left w:val="nil"/>
              <w:bottom w:val="single" w:sz="4" w:space="0" w:color="auto"/>
              <w:right w:val="nil"/>
            </w:tcBorders>
            <w:shd w:val="clear" w:color="auto" w:fill="auto"/>
            <w:vAlign w:val="bottom"/>
          </w:tcPr>
          <w:p w14:paraId="7530DF97" w14:textId="07B23244"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583,</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805</w:t>
            </w:r>
          </w:p>
        </w:tc>
        <w:tc>
          <w:tcPr>
            <w:tcW w:w="993" w:type="dxa"/>
            <w:tcBorders>
              <w:top w:val="single" w:sz="4" w:space="0" w:color="auto"/>
              <w:left w:val="nil"/>
              <w:bottom w:val="single" w:sz="4" w:space="0" w:color="auto"/>
              <w:right w:val="nil"/>
            </w:tcBorders>
            <w:shd w:val="clear" w:color="auto" w:fill="auto"/>
            <w:vAlign w:val="bottom"/>
          </w:tcPr>
          <w:p w14:paraId="6EFE9A04" w14:textId="3E55204D"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992" w:type="dxa"/>
            <w:tcBorders>
              <w:top w:val="single" w:sz="4" w:space="0" w:color="auto"/>
              <w:left w:val="nil"/>
              <w:bottom w:val="single" w:sz="4" w:space="0" w:color="auto"/>
              <w:right w:val="nil"/>
            </w:tcBorders>
            <w:shd w:val="clear" w:color="auto" w:fill="auto"/>
            <w:vAlign w:val="bottom"/>
          </w:tcPr>
          <w:p w14:paraId="38677687" w14:textId="387E3346"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1135" w:type="dxa"/>
            <w:tcBorders>
              <w:top w:val="single" w:sz="4" w:space="0" w:color="auto"/>
              <w:left w:val="nil"/>
              <w:bottom w:val="single" w:sz="4" w:space="0" w:color="auto"/>
              <w:right w:val="nil"/>
            </w:tcBorders>
            <w:shd w:val="clear" w:color="auto" w:fill="auto"/>
            <w:vAlign w:val="bottom"/>
          </w:tcPr>
          <w:p w14:paraId="743AE23F" w14:textId="7BE59DFF"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590,6</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86</w:t>
            </w:r>
          </w:p>
        </w:tc>
        <w:tc>
          <w:tcPr>
            <w:tcW w:w="1134" w:type="dxa"/>
            <w:tcBorders>
              <w:top w:val="single" w:sz="4" w:space="0" w:color="auto"/>
              <w:left w:val="nil"/>
              <w:bottom w:val="single" w:sz="4" w:space="0" w:color="auto"/>
              <w:right w:val="nil"/>
            </w:tcBorders>
            <w:shd w:val="clear" w:color="auto" w:fill="auto"/>
            <w:vAlign w:val="bottom"/>
          </w:tcPr>
          <w:p w14:paraId="1CFC4698" w14:textId="040E831A"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590,6</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86</w:t>
            </w:r>
          </w:p>
        </w:tc>
      </w:tr>
      <w:tr w:rsidR="001600A3" w:rsidRPr="005A6DDD" w14:paraId="6BCB76E4" w14:textId="77777777" w:rsidTr="002D20CE">
        <w:tc>
          <w:tcPr>
            <w:tcW w:w="2552" w:type="dxa"/>
          </w:tcPr>
          <w:p w14:paraId="79F2C349" w14:textId="77777777" w:rsidR="001600A3" w:rsidRPr="005A6DDD" w:rsidRDefault="001600A3" w:rsidP="001600A3">
            <w:pPr>
              <w:pStyle w:val="BlockText"/>
              <w:spacing w:line="256" w:lineRule="auto"/>
              <w:ind w:left="459" w:right="0" w:firstLine="0"/>
              <w:jc w:val="left"/>
              <w:rPr>
                <w:rFonts w:ascii="Arial" w:hAnsi="Arial" w:cs="Arial"/>
                <w:spacing w:val="-4"/>
                <w:sz w:val="15"/>
                <w:szCs w:val="15"/>
                <w:lang w:val="en-GB" w:bidi="ar-SA"/>
              </w:rPr>
            </w:pPr>
          </w:p>
        </w:tc>
        <w:tc>
          <w:tcPr>
            <w:tcW w:w="991" w:type="dxa"/>
            <w:tcBorders>
              <w:top w:val="single" w:sz="4" w:space="0" w:color="auto"/>
              <w:left w:val="nil"/>
              <w:bottom w:val="nil"/>
              <w:right w:val="nil"/>
            </w:tcBorders>
            <w:shd w:val="clear" w:color="auto" w:fill="auto"/>
          </w:tcPr>
          <w:p w14:paraId="713AC300"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p>
        </w:tc>
        <w:tc>
          <w:tcPr>
            <w:tcW w:w="1134" w:type="dxa"/>
            <w:tcBorders>
              <w:top w:val="single" w:sz="4" w:space="0" w:color="auto"/>
              <w:left w:val="nil"/>
              <w:bottom w:val="nil"/>
              <w:right w:val="nil"/>
            </w:tcBorders>
            <w:shd w:val="clear" w:color="auto" w:fill="auto"/>
            <w:vAlign w:val="bottom"/>
          </w:tcPr>
          <w:p w14:paraId="7657BE06"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p>
        </w:tc>
        <w:tc>
          <w:tcPr>
            <w:tcW w:w="993" w:type="dxa"/>
            <w:tcBorders>
              <w:top w:val="single" w:sz="4" w:space="0" w:color="auto"/>
              <w:left w:val="nil"/>
              <w:bottom w:val="nil"/>
              <w:right w:val="nil"/>
            </w:tcBorders>
            <w:shd w:val="clear" w:color="auto" w:fill="auto"/>
            <w:vAlign w:val="bottom"/>
          </w:tcPr>
          <w:p w14:paraId="1F21E318"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p>
        </w:tc>
        <w:tc>
          <w:tcPr>
            <w:tcW w:w="992" w:type="dxa"/>
            <w:tcBorders>
              <w:top w:val="single" w:sz="4" w:space="0" w:color="auto"/>
              <w:left w:val="nil"/>
              <w:bottom w:val="nil"/>
              <w:right w:val="nil"/>
            </w:tcBorders>
            <w:shd w:val="clear" w:color="auto" w:fill="auto"/>
            <w:vAlign w:val="bottom"/>
          </w:tcPr>
          <w:p w14:paraId="7211CD62"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p>
        </w:tc>
        <w:tc>
          <w:tcPr>
            <w:tcW w:w="1135" w:type="dxa"/>
            <w:tcBorders>
              <w:top w:val="single" w:sz="4" w:space="0" w:color="auto"/>
              <w:left w:val="nil"/>
              <w:bottom w:val="nil"/>
              <w:right w:val="nil"/>
            </w:tcBorders>
            <w:shd w:val="clear" w:color="auto" w:fill="auto"/>
            <w:vAlign w:val="bottom"/>
          </w:tcPr>
          <w:p w14:paraId="30011540"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p>
        </w:tc>
        <w:tc>
          <w:tcPr>
            <w:tcW w:w="1134" w:type="dxa"/>
            <w:tcBorders>
              <w:top w:val="single" w:sz="4" w:space="0" w:color="auto"/>
              <w:left w:val="nil"/>
              <w:bottom w:val="nil"/>
              <w:right w:val="nil"/>
            </w:tcBorders>
            <w:shd w:val="clear" w:color="auto" w:fill="auto"/>
            <w:vAlign w:val="bottom"/>
          </w:tcPr>
          <w:p w14:paraId="3498FA6A"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p>
        </w:tc>
      </w:tr>
      <w:tr w:rsidR="001600A3" w:rsidRPr="005A6DDD" w14:paraId="37072E7B" w14:textId="77777777" w:rsidTr="006C0292">
        <w:trPr>
          <w:trHeight w:val="133"/>
        </w:trPr>
        <w:tc>
          <w:tcPr>
            <w:tcW w:w="2552" w:type="dxa"/>
            <w:hideMark/>
          </w:tcPr>
          <w:p w14:paraId="779D067B" w14:textId="77777777" w:rsidR="001600A3" w:rsidRPr="005A6DDD" w:rsidRDefault="001600A3" w:rsidP="001600A3">
            <w:pPr>
              <w:pStyle w:val="BlockText"/>
              <w:spacing w:line="256" w:lineRule="auto"/>
              <w:ind w:left="459" w:right="0" w:firstLine="0"/>
              <w:jc w:val="left"/>
              <w:rPr>
                <w:rFonts w:ascii="Arial" w:hAnsi="Arial" w:cs="Arial"/>
                <w:b/>
                <w:bCs/>
                <w:spacing w:val="-4"/>
                <w:sz w:val="15"/>
                <w:szCs w:val="15"/>
                <w:lang w:val="en-GB" w:bidi="ar-SA"/>
              </w:rPr>
            </w:pPr>
            <w:r w:rsidRPr="005A6DDD">
              <w:rPr>
                <w:rFonts w:ascii="Arial" w:hAnsi="Arial" w:cs="Arial"/>
                <w:b/>
                <w:bCs/>
                <w:spacing w:val="-4"/>
                <w:sz w:val="15"/>
                <w:szCs w:val="15"/>
                <w:lang w:val="en-GB" w:bidi="ar-SA"/>
              </w:rPr>
              <w:t>Total</w:t>
            </w:r>
          </w:p>
        </w:tc>
        <w:tc>
          <w:tcPr>
            <w:tcW w:w="991" w:type="dxa"/>
            <w:tcBorders>
              <w:top w:val="nil"/>
              <w:left w:val="nil"/>
              <w:bottom w:val="single" w:sz="4" w:space="0" w:color="auto"/>
              <w:right w:val="nil"/>
            </w:tcBorders>
            <w:shd w:val="clear" w:color="auto" w:fill="auto"/>
          </w:tcPr>
          <w:p w14:paraId="5E0E8E0C" w14:textId="77777777"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C070D4">
              <w:rPr>
                <w:rFonts w:ascii="Arial" w:hAnsi="Arial" w:cs="Arial"/>
                <w:spacing w:val="-4"/>
                <w:sz w:val="15"/>
                <w:szCs w:val="15"/>
                <w:lang w:val="en-GB" w:bidi="ar-SA"/>
              </w:rPr>
              <w:fldChar w:fldCharType="begin"/>
            </w:r>
            <w:r w:rsidRPr="00C070D4">
              <w:rPr>
                <w:rFonts w:ascii="Arial" w:hAnsi="Arial" w:cs="Arial"/>
                <w:spacing w:val="-4"/>
                <w:sz w:val="15"/>
                <w:szCs w:val="15"/>
                <w:lang w:val="en-GB" w:bidi="ar-SA"/>
              </w:rPr>
              <w:instrText xml:space="preserve"> =SUM(ABOVE) </w:instrText>
            </w:r>
            <w:r w:rsidRPr="00C070D4">
              <w:rPr>
                <w:rFonts w:ascii="Arial" w:hAnsi="Arial" w:cs="Arial"/>
                <w:spacing w:val="-4"/>
                <w:sz w:val="15"/>
                <w:szCs w:val="15"/>
                <w:lang w:val="en-GB" w:bidi="ar-SA"/>
              </w:rPr>
              <w:fldChar w:fldCharType="separate"/>
            </w:r>
            <w:r w:rsidRPr="00C070D4">
              <w:rPr>
                <w:rFonts w:ascii="Arial" w:hAnsi="Arial" w:cs="Arial"/>
                <w:spacing w:val="-4"/>
                <w:sz w:val="15"/>
                <w:szCs w:val="15"/>
                <w:lang w:val="en-GB" w:bidi="ar-SA"/>
              </w:rPr>
              <w:t>6,881</w:t>
            </w:r>
            <w:r w:rsidRPr="00C070D4">
              <w:rPr>
                <w:rFonts w:ascii="Arial" w:hAnsi="Arial" w:cs="Arial"/>
                <w:spacing w:val="-4"/>
                <w:sz w:val="15"/>
                <w:szCs w:val="15"/>
                <w:lang w:val="en-GB" w:bidi="ar-SA"/>
              </w:rPr>
              <w:fldChar w:fldCharType="end"/>
            </w:r>
          </w:p>
        </w:tc>
        <w:tc>
          <w:tcPr>
            <w:tcW w:w="1134" w:type="dxa"/>
            <w:tcBorders>
              <w:top w:val="nil"/>
              <w:left w:val="nil"/>
              <w:bottom w:val="single" w:sz="4" w:space="0" w:color="auto"/>
              <w:right w:val="nil"/>
            </w:tcBorders>
            <w:shd w:val="clear" w:color="auto" w:fill="auto"/>
            <w:vAlign w:val="bottom"/>
          </w:tcPr>
          <w:p w14:paraId="6F6C5BD1" w14:textId="53584F34"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583,</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805</w:t>
            </w:r>
          </w:p>
        </w:tc>
        <w:tc>
          <w:tcPr>
            <w:tcW w:w="993" w:type="dxa"/>
            <w:tcBorders>
              <w:top w:val="nil"/>
              <w:left w:val="nil"/>
              <w:bottom w:val="single" w:sz="4" w:space="0" w:color="auto"/>
              <w:right w:val="nil"/>
            </w:tcBorders>
            <w:shd w:val="clear" w:color="auto" w:fill="auto"/>
            <w:vAlign w:val="bottom"/>
          </w:tcPr>
          <w:p w14:paraId="2B0B4BA0" w14:textId="16EB6420"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992" w:type="dxa"/>
            <w:tcBorders>
              <w:top w:val="nil"/>
              <w:left w:val="nil"/>
              <w:bottom w:val="single" w:sz="4" w:space="0" w:color="auto"/>
              <w:right w:val="nil"/>
            </w:tcBorders>
            <w:shd w:val="clear" w:color="auto" w:fill="auto"/>
            <w:vAlign w:val="bottom"/>
          </w:tcPr>
          <w:p w14:paraId="6B6105C6" w14:textId="6CB1E0B4"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t>-</w:t>
            </w:r>
          </w:p>
        </w:tc>
        <w:tc>
          <w:tcPr>
            <w:tcW w:w="1135" w:type="dxa"/>
            <w:tcBorders>
              <w:top w:val="nil"/>
              <w:left w:val="nil"/>
              <w:bottom w:val="single" w:sz="4" w:space="0" w:color="auto"/>
              <w:right w:val="nil"/>
            </w:tcBorders>
            <w:shd w:val="clear" w:color="auto" w:fill="auto"/>
            <w:vAlign w:val="bottom"/>
          </w:tcPr>
          <w:p w14:paraId="0427762B" w14:textId="2CB16721"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590,6</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86</w:t>
            </w:r>
          </w:p>
        </w:tc>
        <w:tc>
          <w:tcPr>
            <w:tcW w:w="1134" w:type="dxa"/>
            <w:tcBorders>
              <w:top w:val="nil"/>
              <w:left w:val="nil"/>
              <w:bottom w:val="single" w:sz="4" w:space="0" w:color="auto"/>
              <w:right w:val="nil"/>
            </w:tcBorders>
            <w:shd w:val="clear" w:color="auto" w:fill="auto"/>
            <w:vAlign w:val="bottom"/>
          </w:tcPr>
          <w:p w14:paraId="78ECFF33" w14:textId="7C1A8BB4" w:rsidR="001600A3" w:rsidRPr="00C070D4" w:rsidRDefault="001600A3" w:rsidP="001600A3">
            <w:pPr>
              <w:pStyle w:val="BlockText"/>
              <w:spacing w:line="256" w:lineRule="auto"/>
              <w:ind w:left="0" w:right="-72" w:firstLine="0"/>
              <w:jc w:val="right"/>
              <w:rPr>
                <w:rFonts w:ascii="Arial" w:hAnsi="Arial" w:cs="Arial"/>
                <w:spacing w:val="-4"/>
                <w:sz w:val="15"/>
                <w:szCs w:val="15"/>
                <w:lang w:val="en-GB" w:bidi="ar-SA"/>
              </w:rPr>
            </w:pPr>
            <w:r w:rsidRPr="001600A3">
              <w:rPr>
                <w:rFonts w:ascii="Arial" w:hAnsi="Arial" w:cs="Arial"/>
                <w:spacing w:val="-4"/>
                <w:sz w:val="15"/>
                <w:szCs w:val="15"/>
                <w:lang w:val="en-GB" w:bidi="ar-SA"/>
              </w:rPr>
              <w:fldChar w:fldCharType="begin"/>
            </w:r>
            <w:r w:rsidRPr="001600A3">
              <w:rPr>
                <w:rFonts w:ascii="Arial" w:hAnsi="Arial" w:cs="Arial"/>
                <w:spacing w:val="-4"/>
                <w:sz w:val="15"/>
                <w:szCs w:val="15"/>
                <w:lang w:val="en-GB" w:bidi="ar-SA"/>
              </w:rPr>
              <w:instrText xml:space="preserve"> =SUM(ABOVE) </w:instrText>
            </w:r>
            <w:r w:rsidRPr="001600A3">
              <w:rPr>
                <w:rFonts w:ascii="Arial" w:hAnsi="Arial" w:cs="Arial"/>
                <w:spacing w:val="-4"/>
                <w:sz w:val="15"/>
                <w:szCs w:val="15"/>
                <w:lang w:val="en-GB" w:bidi="ar-SA"/>
              </w:rPr>
              <w:fldChar w:fldCharType="separate"/>
            </w:r>
            <w:r w:rsidRPr="001600A3">
              <w:rPr>
                <w:rFonts w:ascii="Arial" w:hAnsi="Arial" w:cs="Arial"/>
                <w:spacing w:val="-4"/>
                <w:sz w:val="15"/>
                <w:szCs w:val="15"/>
                <w:lang w:val="en-GB" w:bidi="ar-SA"/>
              </w:rPr>
              <w:t>590,6</w:t>
            </w:r>
            <w:r w:rsidRPr="001600A3">
              <w:rPr>
                <w:rFonts w:ascii="Arial" w:hAnsi="Arial" w:cs="Arial"/>
                <w:spacing w:val="-4"/>
                <w:sz w:val="15"/>
                <w:szCs w:val="15"/>
                <w:lang w:val="en-GB" w:bidi="ar-SA"/>
              </w:rPr>
              <w:fldChar w:fldCharType="end"/>
            </w:r>
            <w:r w:rsidRPr="001600A3">
              <w:rPr>
                <w:rFonts w:ascii="Arial" w:hAnsi="Arial" w:cs="Arial"/>
                <w:spacing w:val="-4"/>
                <w:sz w:val="15"/>
                <w:szCs w:val="15"/>
                <w:lang w:val="en-GB" w:bidi="ar-SA"/>
              </w:rPr>
              <w:t>86</w:t>
            </w:r>
          </w:p>
        </w:tc>
      </w:tr>
    </w:tbl>
    <w:p w14:paraId="298EEE57" w14:textId="77777777" w:rsidR="00A507BE" w:rsidRDefault="00A507BE" w:rsidP="002C2405">
      <w:pPr>
        <w:pStyle w:val="BlockText"/>
        <w:ind w:left="567" w:right="0" w:firstLine="0"/>
        <w:jc w:val="both"/>
        <w:rPr>
          <w:rFonts w:ascii="Arial" w:hAnsi="Arial" w:cs="Arial"/>
          <w:sz w:val="18"/>
          <w:szCs w:val="18"/>
          <w:lang w:val="en-GB"/>
        </w:rPr>
      </w:pPr>
    </w:p>
    <w:p w14:paraId="6B5A4849" w14:textId="77777777" w:rsidR="00A507BE" w:rsidRPr="000D45B0" w:rsidRDefault="00A507BE" w:rsidP="002C2405">
      <w:pPr>
        <w:pStyle w:val="BlockText"/>
        <w:ind w:left="567" w:right="0" w:firstLine="0"/>
        <w:jc w:val="both"/>
        <w:rPr>
          <w:rFonts w:ascii="Arial" w:hAnsi="Arial" w:cs="Arial"/>
          <w:sz w:val="18"/>
          <w:szCs w:val="18"/>
          <w:lang w:val="en-GB"/>
        </w:rPr>
      </w:pPr>
    </w:p>
    <w:p w14:paraId="0193F9B5" w14:textId="77777777" w:rsidR="002C2405" w:rsidRDefault="008A6B06" w:rsidP="008A6B06">
      <w:pPr>
        <w:spacing w:after="0" w:line="240" w:lineRule="auto"/>
        <w:ind w:left="567" w:hanging="567"/>
        <w:contextualSpacing/>
        <w:jc w:val="both"/>
        <w:rPr>
          <w:rFonts w:cstheme="minorHAnsi"/>
          <w:b/>
          <w:bCs/>
          <w:color w:val="CF4A02"/>
          <w:sz w:val="18"/>
          <w:szCs w:val="18"/>
        </w:rPr>
      </w:pPr>
      <w:r w:rsidRPr="008A6B06">
        <w:rPr>
          <w:rFonts w:cstheme="minorHAnsi"/>
          <w:b/>
          <w:bCs/>
          <w:color w:val="CF4A02"/>
          <w:sz w:val="18"/>
          <w:szCs w:val="18"/>
        </w:rPr>
        <w:t>7.2</w:t>
      </w:r>
      <w:r>
        <w:rPr>
          <w:rFonts w:cstheme="minorHAnsi"/>
          <w:b/>
          <w:bCs/>
          <w:color w:val="CF4A02"/>
          <w:sz w:val="18"/>
          <w:szCs w:val="18"/>
        </w:rPr>
        <w:tab/>
      </w:r>
      <w:r w:rsidR="00A02248" w:rsidRPr="00A02248">
        <w:rPr>
          <w:rFonts w:cstheme="minorHAnsi"/>
          <w:b/>
          <w:bCs/>
          <w:color w:val="CF4A02"/>
          <w:sz w:val="18"/>
          <w:szCs w:val="18"/>
        </w:rPr>
        <w:t>Capital risk management</w:t>
      </w:r>
    </w:p>
    <w:p w14:paraId="24DF387F" w14:textId="77777777" w:rsidR="00A02248" w:rsidRDefault="00A02248" w:rsidP="008A6B06">
      <w:pPr>
        <w:spacing w:after="0" w:line="240" w:lineRule="auto"/>
        <w:ind w:left="567" w:hanging="567"/>
        <w:contextualSpacing/>
        <w:jc w:val="both"/>
        <w:rPr>
          <w:rFonts w:cstheme="minorHAnsi"/>
          <w:b/>
          <w:bCs/>
          <w:color w:val="CF4A02"/>
          <w:sz w:val="18"/>
          <w:szCs w:val="18"/>
        </w:rPr>
      </w:pPr>
    </w:p>
    <w:p w14:paraId="22872C44" w14:textId="77777777" w:rsidR="00A02248" w:rsidRDefault="00A02248" w:rsidP="00A02248">
      <w:pPr>
        <w:spacing w:after="0" w:line="240" w:lineRule="auto"/>
        <w:ind w:left="567" w:hanging="567"/>
        <w:contextualSpacing/>
        <w:jc w:val="both"/>
        <w:rPr>
          <w:rFonts w:cstheme="minorHAnsi"/>
          <w:sz w:val="18"/>
          <w:szCs w:val="18"/>
        </w:rPr>
      </w:pPr>
      <w:r>
        <w:rPr>
          <w:rFonts w:cstheme="minorHAnsi"/>
          <w:b/>
          <w:bCs/>
          <w:color w:val="CF4A02"/>
          <w:sz w:val="18"/>
          <w:szCs w:val="18"/>
        </w:rPr>
        <w:tab/>
      </w:r>
      <w:r w:rsidRPr="00A02248">
        <w:rPr>
          <w:rFonts w:cstheme="minorHAnsi"/>
          <w:sz w:val="18"/>
          <w:szCs w:val="18"/>
        </w:rPr>
        <w:t>The Group’s objectives when managing capital are</w:t>
      </w:r>
      <w:r w:rsidR="006C5CBA">
        <w:rPr>
          <w:rFonts w:cstheme="minorHAnsi"/>
          <w:sz w:val="18"/>
          <w:szCs w:val="18"/>
        </w:rPr>
        <w:t xml:space="preserve"> to</w:t>
      </w:r>
      <w:r>
        <w:rPr>
          <w:rFonts w:cstheme="minorHAnsi"/>
          <w:sz w:val="18"/>
          <w:szCs w:val="18"/>
        </w:rPr>
        <w:t>:</w:t>
      </w:r>
    </w:p>
    <w:p w14:paraId="36BA00A9" w14:textId="77777777" w:rsidR="00A02248" w:rsidRDefault="00A02248" w:rsidP="00A02248">
      <w:pPr>
        <w:spacing w:after="0" w:line="240" w:lineRule="auto"/>
        <w:ind w:left="567" w:hanging="567"/>
        <w:contextualSpacing/>
        <w:jc w:val="both"/>
        <w:rPr>
          <w:rFonts w:cstheme="minorHAnsi"/>
          <w:sz w:val="18"/>
          <w:szCs w:val="18"/>
        </w:rPr>
      </w:pPr>
    </w:p>
    <w:p w14:paraId="18B82E53" w14:textId="77777777" w:rsidR="00A02248" w:rsidRDefault="006C5CBA" w:rsidP="00A02248">
      <w:pPr>
        <w:pStyle w:val="ListParagraph"/>
        <w:numPr>
          <w:ilvl w:val="0"/>
          <w:numId w:val="1"/>
        </w:numPr>
        <w:spacing w:after="0" w:line="240" w:lineRule="auto"/>
        <w:ind w:left="993"/>
        <w:jc w:val="both"/>
        <w:rPr>
          <w:rFonts w:cstheme="minorHAnsi"/>
          <w:sz w:val="18"/>
          <w:szCs w:val="18"/>
        </w:rPr>
      </w:pPr>
      <w:r w:rsidRPr="006C5CBA">
        <w:rPr>
          <w:rFonts w:cstheme="minorHAnsi"/>
          <w:sz w:val="18"/>
          <w:szCs w:val="18"/>
        </w:rPr>
        <w:t>safeguard their ability to continue as a going concern, to provide returns for shareholders and benefits for other stakeholders, and</w:t>
      </w:r>
      <w:r w:rsidR="00A02248" w:rsidRPr="00A02248">
        <w:rPr>
          <w:rFonts w:cstheme="minorHAnsi"/>
          <w:sz w:val="18"/>
          <w:szCs w:val="18"/>
        </w:rPr>
        <w:t xml:space="preserve"> </w:t>
      </w:r>
    </w:p>
    <w:p w14:paraId="6CD5D68E" w14:textId="77777777" w:rsidR="00A02248" w:rsidRPr="00A02248" w:rsidRDefault="006C5CBA" w:rsidP="00A02248">
      <w:pPr>
        <w:pStyle w:val="ListParagraph"/>
        <w:numPr>
          <w:ilvl w:val="0"/>
          <w:numId w:val="1"/>
        </w:numPr>
        <w:spacing w:after="0" w:line="240" w:lineRule="auto"/>
        <w:ind w:left="993"/>
        <w:jc w:val="both"/>
        <w:rPr>
          <w:rFonts w:cstheme="minorHAnsi"/>
          <w:sz w:val="18"/>
          <w:szCs w:val="18"/>
        </w:rPr>
      </w:pPr>
      <w:r w:rsidRPr="006C5CBA">
        <w:rPr>
          <w:rFonts w:cstheme="minorHAnsi"/>
          <w:sz w:val="18"/>
          <w:szCs w:val="18"/>
        </w:rPr>
        <w:t>maintain an optimal capital structure to reduce the cost of capital</w:t>
      </w:r>
    </w:p>
    <w:p w14:paraId="6294EC76" w14:textId="77777777" w:rsidR="00A02248" w:rsidRPr="00A02248" w:rsidRDefault="00A02248" w:rsidP="00A02248">
      <w:pPr>
        <w:spacing w:after="0" w:line="240" w:lineRule="auto"/>
        <w:ind w:left="567" w:hanging="567"/>
        <w:contextualSpacing/>
        <w:jc w:val="both"/>
        <w:rPr>
          <w:rFonts w:cstheme="minorHAnsi"/>
          <w:sz w:val="18"/>
          <w:szCs w:val="18"/>
        </w:rPr>
      </w:pPr>
    </w:p>
    <w:p w14:paraId="064053D8" w14:textId="77777777" w:rsidR="00A02248" w:rsidRDefault="00A02248" w:rsidP="00A02248">
      <w:pPr>
        <w:spacing w:after="0" w:line="240" w:lineRule="auto"/>
        <w:ind w:left="567" w:hanging="567"/>
        <w:contextualSpacing/>
        <w:jc w:val="both"/>
        <w:rPr>
          <w:rFonts w:cstheme="minorHAnsi"/>
          <w:sz w:val="18"/>
          <w:szCs w:val="18"/>
        </w:rPr>
      </w:pPr>
      <w:r w:rsidRPr="00A02248">
        <w:rPr>
          <w:rFonts w:cstheme="minorHAnsi"/>
          <w:sz w:val="18"/>
          <w:szCs w:val="18"/>
        </w:rPr>
        <w:tab/>
        <w:t>In order to maintain or adjust the capital structure, the Group may adjust the amounts of dividends paid to shareholders, return capital to shareholders, issue new shares, or sell assets to reduce debt.</w:t>
      </w:r>
    </w:p>
    <w:p w14:paraId="6CDD4B4D" w14:textId="77777777" w:rsidR="006C5CBA" w:rsidRDefault="006C5CBA" w:rsidP="00A02248">
      <w:pPr>
        <w:spacing w:after="0" w:line="240" w:lineRule="auto"/>
        <w:ind w:left="567" w:hanging="567"/>
        <w:contextualSpacing/>
        <w:jc w:val="both"/>
        <w:rPr>
          <w:rFonts w:cstheme="minorHAnsi"/>
          <w:sz w:val="18"/>
          <w:szCs w:val="18"/>
        </w:rPr>
      </w:pPr>
    </w:p>
    <w:p w14:paraId="009EADE8" w14:textId="77777777" w:rsidR="006C5CBA" w:rsidRPr="006C5CBA" w:rsidRDefault="006C5CBA" w:rsidP="006C5CBA">
      <w:pPr>
        <w:spacing w:after="0" w:line="240" w:lineRule="auto"/>
        <w:ind w:left="567" w:hanging="567"/>
        <w:contextualSpacing/>
        <w:jc w:val="both"/>
        <w:rPr>
          <w:rFonts w:cstheme="minorHAnsi"/>
          <w:sz w:val="18"/>
          <w:szCs w:val="18"/>
        </w:rPr>
      </w:pPr>
      <w:r>
        <w:rPr>
          <w:rFonts w:cstheme="minorHAnsi"/>
          <w:sz w:val="18"/>
          <w:szCs w:val="18"/>
        </w:rPr>
        <w:tab/>
      </w:r>
      <w:r w:rsidRPr="006C5CBA">
        <w:rPr>
          <w:rFonts w:cstheme="minorHAnsi"/>
          <w:sz w:val="18"/>
          <w:szCs w:val="18"/>
        </w:rPr>
        <w:t>In order to maintain or adjust the capital structure, the Group may adjust the amount of dividends paid to shareholders, return capital to shareholders, issue new shares or sell assets to reduce debt.</w:t>
      </w:r>
    </w:p>
    <w:p w14:paraId="6282442B" w14:textId="77777777" w:rsidR="006C5CBA" w:rsidRPr="006C5CBA" w:rsidRDefault="006C5CBA" w:rsidP="006C5CBA">
      <w:pPr>
        <w:spacing w:after="0" w:line="240" w:lineRule="auto"/>
        <w:ind w:left="567" w:hanging="567"/>
        <w:contextualSpacing/>
        <w:jc w:val="both"/>
        <w:rPr>
          <w:rFonts w:cstheme="minorHAnsi"/>
          <w:sz w:val="18"/>
          <w:szCs w:val="18"/>
        </w:rPr>
      </w:pPr>
    </w:p>
    <w:p w14:paraId="3A7E09E1" w14:textId="77777777" w:rsidR="006C5CBA" w:rsidRPr="00A02248" w:rsidRDefault="006C5CBA" w:rsidP="006C5CBA">
      <w:pPr>
        <w:spacing w:after="0" w:line="240" w:lineRule="auto"/>
        <w:ind w:left="567" w:hanging="567"/>
        <w:contextualSpacing/>
        <w:jc w:val="both"/>
        <w:rPr>
          <w:rFonts w:cstheme="minorHAnsi"/>
          <w:sz w:val="18"/>
          <w:szCs w:val="18"/>
        </w:rPr>
      </w:pPr>
      <w:r>
        <w:rPr>
          <w:rFonts w:cstheme="minorHAnsi"/>
          <w:sz w:val="18"/>
          <w:szCs w:val="18"/>
        </w:rPr>
        <w:tab/>
      </w:r>
      <w:r w:rsidRPr="006C5CBA">
        <w:rPr>
          <w:rFonts w:cstheme="minorHAnsi"/>
          <w:sz w:val="18"/>
          <w:szCs w:val="18"/>
        </w:rPr>
        <w:t>Consistent with others in the industry, the Group monitors capital based on gearing ratio which is determined by dividing net debt with equity.</w:t>
      </w:r>
    </w:p>
    <w:p w14:paraId="104DBD08" w14:textId="77777777" w:rsidR="002C2405" w:rsidRPr="000D45B0" w:rsidRDefault="002C2405" w:rsidP="002C2405">
      <w:pPr>
        <w:pStyle w:val="ListParagraph"/>
        <w:spacing w:after="0" w:line="240" w:lineRule="auto"/>
        <w:ind w:left="1080" w:hanging="540"/>
        <w:jc w:val="both"/>
        <w:rPr>
          <w:rFonts w:eastAsia="Arial Unicode MS" w:cstheme="minorHAnsi"/>
          <w:color w:val="CF4A02"/>
          <w:sz w:val="18"/>
          <w:szCs w:val="18"/>
          <w:lang w:val="en-GB" w:bidi="th-TH"/>
        </w:rPr>
      </w:pPr>
    </w:p>
    <w:p w14:paraId="1159898A" w14:textId="77777777" w:rsidR="0021403F" w:rsidRDefault="0021403F">
      <w:pPr>
        <w:rPr>
          <w:rFonts w:eastAsia="Arial Unicode MS" w:cstheme="minorHAnsi"/>
          <w:color w:val="CF4A02"/>
          <w:sz w:val="18"/>
          <w:szCs w:val="18"/>
          <w:lang w:val="en-GB" w:bidi="th-TH"/>
        </w:rPr>
      </w:pPr>
      <w:r>
        <w:rPr>
          <w:rFonts w:eastAsia="Arial Unicode MS" w:cstheme="minorHAnsi"/>
          <w:color w:val="CF4A02"/>
          <w:sz w:val="18"/>
          <w:szCs w:val="18"/>
          <w:lang w:val="en-GB" w:bidi="th-TH"/>
        </w:rPr>
        <w:br w:type="page"/>
      </w:r>
    </w:p>
    <w:p w14:paraId="32FE3E5D" w14:textId="77777777" w:rsidR="002C2405" w:rsidRPr="000D45B0" w:rsidRDefault="002C2405" w:rsidP="002C2405">
      <w:pPr>
        <w:pStyle w:val="ListParagraph"/>
        <w:spacing w:after="0" w:line="240" w:lineRule="auto"/>
        <w:ind w:left="1080" w:hanging="540"/>
        <w:jc w:val="both"/>
        <w:rPr>
          <w:rFonts w:eastAsia="Arial Unicode MS" w:cstheme="minorHAnsi"/>
          <w:color w:val="CF4A02"/>
          <w:sz w:val="18"/>
          <w:szCs w:val="18"/>
          <w:lang w:val="en-GB" w:bidi="th-TH"/>
        </w:rPr>
      </w:pPr>
    </w:p>
    <w:p w14:paraId="5EAB3759" w14:textId="77777777" w:rsidR="002C2405" w:rsidRPr="000D45B0" w:rsidRDefault="002C2405" w:rsidP="002C2405">
      <w:pPr>
        <w:pStyle w:val="ListParagraph"/>
        <w:spacing w:after="0" w:line="240" w:lineRule="auto"/>
        <w:ind w:left="1080" w:hanging="540"/>
        <w:jc w:val="both"/>
        <w:rPr>
          <w:rFonts w:eastAsia="Arial Unicode MS" w:cstheme="minorHAnsi"/>
          <w:color w:val="CF4A02"/>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1B612CED" w14:textId="77777777" w:rsidTr="002C2405">
        <w:trPr>
          <w:trHeight w:val="386"/>
        </w:trPr>
        <w:tc>
          <w:tcPr>
            <w:tcW w:w="9461" w:type="dxa"/>
            <w:shd w:val="clear" w:color="auto" w:fill="FFA543"/>
            <w:vAlign w:val="center"/>
            <w:hideMark/>
          </w:tcPr>
          <w:p w14:paraId="697728B2" w14:textId="77777777" w:rsidR="002C2405" w:rsidRPr="000D45B0" w:rsidRDefault="002C2405">
            <w:pPr>
              <w:spacing w:after="0" w:line="240" w:lineRule="auto"/>
              <w:ind w:left="432" w:hanging="446"/>
              <w:jc w:val="both"/>
              <w:rPr>
                <w:rFonts w:eastAsia="Arial Unicode MS" w:cstheme="minorHAnsi"/>
                <w:b/>
                <w:bCs/>
                <w:color w:val="FFFFFF" w:themeColor="background1"/>
                <w:sz w:val="18"/>
                <w:szCs w:val="18"/>
                <w:lang w:val="en-GB" w:bidi="th-TH"/>
              </w:rPr>
            </w:pPr>
            <w:r w:rsidRPr="000D45B0">
              <w:rPr>
                <w:rFonts w:eastAsia="Arial Unicode MS" w:cstheme="minorHAnsi"/>
                <w:sz w:val="18"/>
                <w:szCs w:val="18"/>
                <w:lang w:bidi="th-TH"/>
              </w:rPr>
              <w:br w:type="page"/>
            </w:r>
            <w:r w:rsidRPr="000D45B0">
              <w:rPr>
                <w:rFonts w:eastAsia="Arial Unicode MS" w:cstheme="minorHAnsi"/>
                <w:b/>
                <w:bCs/>
                <w:color w:val="FFFFFF" w:themeColor="background1"/>
                <w:sz w:val="18"/>
                <w:szCs w:val="18"/>
                <w:lang w:val="en-GB" w:bidi="th-TH"/>
              </w:rPr>
              <w:t>8</w:t>
            </w:r>
            <w:r w:rsidRPr="000D45B0">
              <w:rPr>
                <w:rFonts w:eastAsia="Arial Unicode MS" w:cstheme="minorHAnsi"/>
                <w:b/>
                <w:bCs/>
                <w:color w:val="FFFFFF" w:themeColor="background1"/>
                <w:sz w:val="18"/>
                <w:szCs w:val="18"/>
                <w:lang w:val="en-GB" w:bidi="th-TH"/>
              </w:rPr>
              <w:tab/>
              <w:t>Fair value</w:t>
            </w:r>
          </w:p>
        </w:tc>
      </w:tr>
    </w:tbl>
    <w:p w14:paraId="7A054807" w14:textId="77777777" w:rsidR="002C2405" w:rsidRPr="000D45B0" w:rsidRDefault="002C2405" w:rsidP="002C2405">
      <w:pPr>
        <w:pStyle w:val="ListParagraph"/>
        <w:spacing w:after="0" w:line="240" w:lineRule="auto"/>
        <w:ind w:left="567" w:hanging="567"/>
        <w:jc w:val="both"/>
        <w:rPr>
          <w:rFonts w:eastAsia="Arial Unicode MS" w:cstheme="minorHAnsi"/>
          <w:sz w:val="18"/>
          <w:szCs w:val="18"/>
          <w:cs/>
          <w:lang w:val="en-GB" w:bidi="th-TH"/>
        </w:rPr>
      </w:pPr>
    </w:p>
    <w:p w14:paraId="37A91CC5" w14:textId="77777777" w:rsidR="002C2405" w:rsidRPr="000D45B0" w:rsidRDefault="002C2405" w:rsidP="002C2405">
      <w:pPr>
        <w:spacing w:after="0" w:line="240" w:lineRule="auto"/>
        <w:jc w:val="both"/>
        <w:rPr>
          <w:rFonts w:eastAsia="Arial Unicode MS" w:cstheme="minorHAnsi"/>
          <w:sz w:val="18"/>
          <w:szCs w:val="18"/>
          <w:lang w:val="en-GB" w:bidi="th-TH"/>
        </w:rPr>
      </w:pPr>
    </w:p>
    <w:p w14:paraId="6DC17E84" w14:textId="77777777" w:rsidR="002C2405" w:rsidRPr="007B5696" w:rsidRDefault="002C2405" w:rsidP="00311EE2">
      <w:pPr>
        <w:spacing w:after="0" w:line="240" w:lineRule="auto"/>
        <w:jc w:val="both"/>
        <w:rPr>
          <w:rFonts w:eastAsia="Arial Unicode MS" w:cstheme="minorHAnsi"/>
          <w:sz w:val="18"/>
          <w:szCs w:val="18"/>
          <w:lang w:val="en-GB" w:bidi="th-TH"/>
        </w:rPr>
      </w:pPr>
      <w:r w:rsidRPr="007B5696">
        <w:rPr>
          <w:rFonts w:eastAsia="Arial Unicode MS" w:cstheme="minorHAnsi"/>
          <w:sz w:val="18"/>
          <w:szCs w:val="18"/>
          <w:lang w:val="en-GB" w:bidi="th-TH"/>
        </w:rPr>
        <w:t>The following financial assets and liabilities are measured at amortised cost which its fair value is approximating the carrying amount.</w:t>
      </w:r>
    </w:p>
    <w:p w14:paraId="331F7CB3" w14:textId="77777777" w:rsidR="007B5696" w:rsidRPr="000D45B0" w:rsidRDefault="007B5696" w:rsidP="00311EE2">
      <w:pPr>
        <w:spacing w:after="0" w:line="240" w:lineRule="auto"/>
        <w:jc w:val="both"/>
        <w:rPr>
          <w:rFonts w:eastAsia="Arial Unicode MS" w:cstheme="minorHAnsi"/>
          <w:sz w:val="18"/>
          <w:szCs w:val="18"/>
          <w:highlight w:val="magenta"/>
          <w:lang w:val="en-GB" w:bidi="th-TH"/>
        </w:rPr>
      </w:pPr>
    </w:p>
    <w:tbl>
      <w:tblPr>
        <w:tblW w:w="5000" w:type="pct"/>
        <w:tblInd w:w="9" w:type="dxa"/>
        <w:tblLook w:val="04A0" w:firstRow="1" w:lastRow="0" w:firstColumn="1" w:lastColumn="0" w:noHBand="0" w:noVBand="1"/>
      </w:tblPr>
      <w:tblGrid>
        <w:gridCol w:w="4939"/>
        <w:gridCol w:w="4520"/>
      </w:tblGrid>
      <w:tr w:rsidR="002C2405" w:rsidRPr="00D54C4C" w14:paraId="63EA16EB" w14:textId="77777777" w:rsidTr="002C2405">
        <w:trPr>
          <w:trHeight w:val="70"/>
        </w:trPr>
        <w:tc>
          <w:tcPr>
            <w:tcW w:w="2611" w:type="pct"/>
            <w:tcBorders>
              <w:top w:val="single" w:sz="4" w:space="0" w:color="auto"/>
              <w:left w:val="nil"/>
              <w:bottom w:val="single" w:sz="4" w:space="0" w:color="auto"/>
              <w:right w:val="nil"/>
            </w:tcBorders>
            <w:vAlign w:val="center"/>
            <w:hideMark/>
          </w:tcPr>
          <w:p w14:paraId="59FFA47C" w14:textId="77777777" w:rsidR="002C2405" w:rsidRPr="00D54C4C" w:rsidRDefault="002C2405" w:rsidP="00311EE2">
            <w:pPr>
              <w:autoSpaceDE w:val="0"/>
              <w:autoSpaceDN w:val="0"/>
              <w:spacing w:after="0" w:line="240" w:lineRule="auto"/>
              <w:ind w:right="-72"/>
              <w:jc w:val="center"/>
              <w:rPr>
                <w:rFonts w:cstheme="minorHAnsi"/>
                <w:b/>
                <w:bCs/>
                <w:spacing w:val="-4"/>
                <w:sz w:val="18"/>
                <w:szCs w:val="18"/>
              </w:rPr>
            </w:pPr>
            <w:r w:rsidRPr="00D54C4C">
              <w:rPr>
                <w:rFonts w:cstheme="minorHAnsi"/>
                <w:b/>
                <w:bCs/>
                <w:spacing w:val="-4"/>
                <w:sz w:val="18"/>
                <w:szCs w:val="18"/>
              </w:rPr>
              <w:t>Consolidated financial statements</w:t>
            </w:r>
          </w:p>
        </w:tc>
        <w:tc>
          <w:tcPr>
            <w:tcW w:w="2389" w:type="pct"/>
            <w:tcBorders>
              <w:top w:val="single" w:sz="4" w:space="0" w:color="auto"/>
              <w:left w:val="nil"/>
              <w:bottom w:val="single" w:sz="4" w:space="0" w:color="auto"/>
              <w:right w:val="nil"/>
            </w:tcBorders>
            <w:vAlign w:val="center"/>
            <w:hideMark/>
          </w:tcPr>
          <w:p w14:paraId="3F56117F" w14:textId="77777777" w:rsidR="002C2405" w:rsidRPr="00D54C4C" w:rsidRDefault="002C2405" w:rsidP="00311EE2">
            <w:pPr>
              <w:autoSpaceDE w:val="0"/>
              <w:autoSpaceDN w:val="0"/>
              <w:spacing w:after="0" w:line="240" w:lineRule="auto"/>
              <w:ind w:right="-72"/>
              <w:jc w:val="center"/>
              <w:rPr>
                <w:rFonts w:cstheme="minorHAnsi"/>
                <w:b/>
                <w:bCs/>
                <w:spacing w:val="-4"/>
                <w:sz w:val="18"/>
                <w:szCs w:val="18"/>
              </w:rPr>
            </w:pPr>
            <w:r w:rsidRPr="00D54C4C">
              <w:rPr>
                <w:rFonts w:cstheme="minorHAnsi"/>
                <w:b/>
                <w:bCs/>
                <w:spacing w:val="-4"/>
                <w:sz w:val="18"/>
                <w:szCs w:val="18"/>
              </w:rPr>
              <w:t>Separate financial statements</w:t>
            </w:r>
          </w:p>
        </w:tc>
      </w:tr>
      <w:tr w:rsidR="002C2405" w:rsidRPr="00D54C4C" w14:paraId="131A0BFB" w14:textId="77777777" w:rsidTr="002C2405">
        <w:trPr>
          <w:trHeight w:val="64"/>
        </w:trPr>
        <w:tc>
          <w:tcPr>
            <w:tcW w:w="2611" w:type="pct"/>
            <w:tcBorders>
              <w:top w:val="single" w:sz="4" w:space="0" w:color="auto"/>
              <w:left w:val="nil"/>
              <w:bottom w:val="nil"/>
              <w:right w:val="nil"/>
            </w:tcBorders>
          </w:tcPr>
          <w:p w14:paraId="267E10C9" w14:textId="77777777" w:rsidR="002C2405" w:rsidRPr="00D54C4C" w:rsidRDefault="002C2405" w:rsidP="00311EE2">
            <w:pPr>
              <w:spacing w:after="0" w:line="240" w:lineRule="auto"/>
              <w:ind w:left="-113"/>
              <w:rPr>
                <w:rFonts w:cstheme="minorHAnsi"/>
                <w:b/>
                <w:bCs/>
                <w:spacing w:val="-4"/>
                <w:sz w:val="18"/>
                <w:szCs w:val="18"/>
                <w:rtl/>
              </w:rPr>
            </w:pPr>
          </w:p>
        </w:tc>
        <w:tc>
          <w:tcPr>
            <w:tcW w:w="2389" w:type="pct"/>
            <w:tcBorders>
              <w:top w:val="single" w:sz="4" w:space="0" w:color="auto"/>
              <w:left w:val="nil"/>
              <w:bottom w:val="nil"/>
              <w:right w:val="nil"/>
            </w:tcBorders>
          </w:tcPr>
          <w:p w14:paraId="4D56B993" w14:textId="77777777" w:rsidR="002C2405" w:rsidRPr="00D54C4C" w:rsidRDefault="002C2405" w:rsidP="00311EE2">
            <w:pPr>
              <w:spacing w:after="0" w:line="240" w:lineRule="auto"/>
              <w:rPr>
                <w:rFonts w:cstheme="minorHAnsi"/>
                <w:b/>
                <w:bCs/>
                <w:spacing w:val="-4"/>
                <w:sz w:val="18"/>
                <w:szCs w:val="18"/>
              </w:rPr>
            </w:pPr>
          </w:p>
        </w:tc>
      </w:tr>
      <w:tr w:rsidR="002C2405" w:rsidRPr="00D54C4C" w14:paraId="6A9ACACC" w14:textId="77777777" w:rsidTr="00A3091E">
        <w:trPr>
          <w:trHeight w:val="1251"/>
        </w:trPr>
        <w:tc>
          <w:tcPr>
            <w:tcW w:w="2611" w:type="pct"/>
            <w:hideMark/>
          </w:tcPr>
          <w:p w14:paraId="694A4BE9" w14:textId="77777777" w:rsidR="002C2405" w:rsidRPr="00D54C4C" w:rsidRDefault="002C2405" w:rsidP="00311EE2">
            <w:pPr>
              <w:spacing w:after="0" w:line="240" w:lineRule="auto"/>
              <w:ind w:left="-113"/>
              <w:rPr>
                <w:rFonts w:cstheme="minorHAnsi"/>
                <w:b/>
                <w:bCs/>
                <w:spacing w:val="-4"/>
                <w:sz w:val="18"/>
                <w:szCs w:val="18"/>
              </w:rPr>
            </w:pPr>
            <w:r w:rsidRPr="00D54C4C">
              <w:rPr>
                <w:rFonts w:cstheme="minorHAnsi"/>
                <w:b/>
                <w:bCs/>
                <w:spacing w:val="-4"/>
                <w:sz w:val="18"/>
                <w:szCs w:val="18"/>
              </w:rPr>
              <w:t xml:space="preserve"> Financial assets</w:t>
            </w:r>
          </w:p>
          <w:p w14:paraId="624F1E88"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tl/>
              </w:rPr>
            </w:pPr>
            <w:r w:rsidRPr="00D54C4C">
              <w:rPr>
                <w:rFonts w:cstheme="minorHAnsi"/>
                <w:spacing w:val="-4"/>
                <w:sz w:val="18"/>
                <w:szCs w:val="18"/>
              </w:rPr>
              <w:t>Cash and cash equivalents</w:t>
            </w:r>
          </w:p>
          <w:p w14:paraId="10532F09"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rPr>
              <w:t>Trade and other receivables, net</w:t>
            </w:r>
          </w:p>
          <w:p w14:paraId="52424638"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lang w:val="en-GB" w:bidi="th-TH"/>
              </w:rPr>
              <w:t>Loans to related parties, net</w:t>
            </w:r>
          </w:p>
          <w:p w14:paraId="538CBF24"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rPr>
              <w:t>Other non-current assets</w:t>
            </w:r>
          </w:p>
        </w:tc>
        <w:tc>
          <w:tcPr>
            <w:tcW w:w="2389" w:type="pct"/>
            <w:hideMark/>
          </w:tcPr>
          <w:p w14:paraId="598D9806" w14:textId="77777777" w:rsidR="002C2405" w:rsidRPr="00D54C4C" w:rsidRDefault="002C2405" w:rsidP="00311EE2">
            <w:pPr>
              <w:spacing w:after="0" w:line="240" w:lineRule="auto"/>
              <w:ind w:left="-113"/>
              <w:rPr>
                <w:rFonts w:cstheme="minorHAnsi"/>
                <w:b/>
                <w:bCs/>
                <w:spacing w:val="-4"/>
                <w:sz w:val="18"/>
                <w:szCs w:val="18"/>
                <w:rtl/>
              </w:rPr>
            </w:pPr>
            <w:r w:rsidRPr="00D54C4C">
              <w:rPr>
                <w:rFonts w:cstheme="minorHAnsi"/>
                <w:b/>
                <w:bCs/>
                <w:spacing w:val="-4"/>
                <w:sz w:val="18"/>
                <w:szCs w:val="18"/>
              </w:rPr>
              <w:t xml:space="preserve"> Financial assets</w:t>
            </w:r>
          </w:p>
          <w:p w14:paraId="280E171E"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tl/>
              </w:rPr>
            </w:pPr>
            <w:r w:rsidRPr="00D54C4C">
              <w:rPr>
                <w:rFonts w:cstheme="minorHAnsi"/>
                <w:spacing w:val="-4"/>
                <w:sz w:val="18"/>
                <w:szCs w:val="18"/>
              </w:rPr>
              <w:t>Cash and cash equivalents</w:t>
            </w:r>
          </w:p>
          <w:p w14:paraId="3F9993D2"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rPr>
              <w:t>Trade and other receivables, net</w:t>
            </w:r>
          </w:p>
          <w:p w14:paraId="090BFFD9"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lang w:val="en-GB" w:bidi="th-TH"/>
              </w:rPr>
              <w:t>Loans to related parties, net</w:t>
            </w:r>
          </w:p>
          <w:p w14:paraId="2C62EFEB"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rPr>
              <w:t>Other non-current assets</w:t>
            </w:r>
          </w:p>
        </w:tc>
      </w:tr>
      <w:tr w:rsidR="002C2405" w:rsidRPr="00D54C4C" w14:paraId="1E029F23" w14:textId="77777777" w:rsidTr="002C2405">
        <w:trPr>
          <w:trHeight w:val="64"/>
        </w:trPr>
        <w:tc>
          <w:tcPr>
            <w:tcW w:w="2611" w:type="pct"/>
          </w:tcPr>
          <w:p w14:paraId="4F62ED28" w14:textId="77777777" w:rsidR="002C2405" w:rsidRPr="00D54C4C" w:rsidRDefault="002C2405" w:rsidP="00311EE2">
            <w:pPr>
              <w:spacing w:after="0" w:line="240" w:lineRule="auto"/>
              <w:rPr>
                <w:rFonts w:cstheme="minorHAnsi"/>
                <w:b/>
                <w:bCs/>
                <w:spacing w:val="-4"/>
                <w:sz w:val="18"/>
                <w:szCs w:val="18"/>
                <w:rtl/>
              </w:rPr>
            </w:pPr>
          </w:p>
          <w:p w14:paraId="2130EF0D" w14:textId="77777777" w:rsidR="002C2405" w:rsidRPr="00D54C4C" w:rsidRDefault="002C2405" w:rsidP="00311EE2">
            <w:pPr>
              <w:spacing w:after="0" w:line="240" w:lineRule="auto"/>
              <w:ind w:left="-113"/>
              <w:rPr>
                <w:rFonts w:cstheme="minorHAnsi"/>
                <w:b/>
                <w:bCs/>
                <w:spacing w:val="-4"/>
                <w:sz w:val="18"/>
                <w:szCs w:val="18"/>
              </w:rPr>
            </w:pPr>
            <w:r w:rsidRPr="00D54C4C">
              <w:rPr>
                <w:rFonts w:cstheme="minorHAnsi"/>
                <w:b/>
                <w:bCs/>
                <w:spacing w:val="-4"/>
                <w:sz w:val="18"/>
                <w:szCs w:val="18"/>
              </w:rPr>
              <w:t xml:space="preserve"> Financial liabilities</w:t>
            </w:r>
          </w:p>
          <w:p w14:paraId="6D4F7F31"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rPr>
              <w:t>Trade and other payables</w:t>
            </w:r>
          </w:p>
          <w:p w14:paraId="1DCF60DB" w14:textId="77777777" w:rsidR="00A3091E" w:rsidRPr="00D54C4C" w:rsidRDefault="00A3091E" w:rsidP="00311EE2">
            <w:pPr>
              <w:pStyle w:val="ListParagraph"/>
              <w:numPr>
                <w:ilvl w:val="0"/>
                <w:numId w:val="34"/>
              </w:numPr>
              <w:spacing w:after="0" w:line="240" w:lineRule="auto"/>
              <w:ind w:left="426" w:hanging="299"/>
              <w:rPr>
                <w:rFonts w:cstheme="minorHAnsi"/>
                <w:spacing w:val="-4"/>
                <w:sz w:val="18"/>
                <w:szCs w:val="18"/>
                <w:rtl/>
              </w:rPr>
            </w:pPr>
            <w:r w:rsidRPr="00D54C4C">
              <w:rPr>
                <w:rFonts w:cstheme="minorHAnsi"/>
                <w:spacing w:val="-4"/>
                <w:sz w:val="18"/>
                <w:szCs w:val="18"/>
              </w:rPr>
              <w:t>Short-term borrowings from a third party</w:t>
            </w:r>
          </w:p>
          <w:p w14:paraId="37C37452"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lang w:val="en-GB" w:bidi="th-TH"/>
              </w:rPr>
              <w:t>Short-term borrowings from a related party</w:t>
            </w:r>
          </w:p>
          <w:p w14:paraId="4EA9E7A3"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lang w:val="en-GB" w:bidi="th-TH"/>
              </w:rPr>
              <w:t>Lease liabilities</w:t>
            </w:r>
          </w:p>
          <w:p w14:paraId="67282623"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lang w:val="en-GB" w:bidi="th-TH"/>
              </w:rPr>
              <w:t>Borrowings from a related party</w:t>
            </w:r>
          </w:p>
        </w:tc>
        <w:tc>
          <w:tcPr>
            <w:tcW w:w="2389" w:type="pct"/>
          </w:tcPr>
          <w:p w14:paraId="0A4C0953" w14:textId="77777777" w:rsidR="002C2405" w:rsidRPr="00D54C4C" w:rsidRDefault="002C2405" w:rsidP="00311EE2">
            <w:pPr>
              <w:spacing w:after="0" w:line="240" w:lineRule="auto"/>
              <w:rPr>
                <w:rFonts w:cstheme="minorHAnsi"/>
                <w:b/>
                <w:bCs/>
                <w:spacing w:val="-4"/>
                <w:sz w:val="18"/>
                <w:szCs w:val="18"/>
                <w:rtl/>
              </w:rPr>
            </w:pPr>
          </w:p>
          <w:p w14:paraId="220E6B41" w14:textId="77777777" w:rsidR="002C2405" w:rsidRPr="00D54C4C" w:rsidRDefault="002C2405" w:rsidP="00311EE2">
            <w:pPr>
              <w:spacing w:after="0" w:line="240" w:lineRule="auto"/>
              <w:ind w:left="-113"/>
              <w:rPr>
                <w:rFonts w:cstheme="minorHAnsi"/>
                <w:b/>
                <w:bCs/>
                <w:spacing w:val="-4"/>
                <w:sz w:val="18"/>
                <w:szCs w:val="18"/>
              </w:rPr>
            </w:pPr>
            <w:r w:rsidRPr="00D54C4C">
              <w:rPr>
                <w:rFonts w:cstheme="minorHAnsi"/>
                <w:b/>
                <w:bCs/>
                <w:spacing w:val="-4"/>
                <w:sz w:val="18"/>
                <w:szCs w:val="18"/>
              </w:rPr>
              <w:t xml:space="preserve"> Financial liabilities</w:t>
            </w:r>
          </w:p>
          <w:p w14:paraId="1E3555A3"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tl/>
              </w:rPr>
            </w:pPr>
            <w:r w:rsidRPr="00D54C4C">
              <w:rPr>
                <w:rFonts w:cstheme="minorHAnsi"/>
                <w:spacing w:val="-4"/>
                <w:sz w:val="18"/>
                <w:szCs w:val="18"/>
              </w:rPr>
              <w:t>Trade and other payables</w:t>
            </w:r>
          </w:p>
          <w:p w14:paraId="7F230A74"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lang w:val="en-GB" w:bidi="th-TH"/>
              </w:rPr>
              <w:t>Short-term borrowings from a related party</w:t>
            </w:r>
          </w:p>
          <w:p w14:paraId="1ECDF322"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lang w:val="en-GB" w:bidi="th-TH"/>
              </w:rPr>
              <w:t>Lease liabilities</w:t>
            </w:r>
          </w:p>
          <w:p w14:paraId="5DF513BA" w14:textId="77777777" w:rsidR="002C2405" w:rsidRPr="00D54C4C" w:rsidRDefault="002C2405" w:rsidP="00311EE2">
            <w:pPr>
              <w:pStyle w:val="ListParagraph"/>
              <w:numPr>
                <w:ilvl w:val="0"/>
                <w:numId w:val="34"/>
              </w:numPr>
              <w:spacing w:after="0" w:line="240" w:lineRule="auto"/>
              <w:ind w:left="426" w:hanging="299"/>
              <w:rPr>
                <w:rFonts w:cstheme="minorHAnsi"/>
                <w:spacing w:val="-4"/>
                <w:sz w:val="18"/>
                <w:szCs w:val="18"/>
              </w:rPr>
            </w:pPr>
            <w:r w:rsidRPr="00D54C4C">
              <w:rPr>
                <w:rFonts w:cstheme="minorHAnsi"/>
                <w:spacing w:val="-4"/>
                <w:sz w:val="18"/>
                <w:szCs w:val="18"/>
                <w:lang w:val="en-GB" w:bidi="th-TH"/>
              </w:rPr>
              <w:t>Borrowings from a related party</w:t>
            </w:r>
            <w:r w:rsidRPr="00D54C4C">
              <w:rPr>
                <w:rFonts w:cstheme="minorHAnsi"/>
                <w:spacing w:val="-4"/>
                <w:sz w:val="18"/>
                <w:szCs w:val="18"/>
                <w:rtl/>
              </w:rPr>
              <w:t xml:space="preserve"> </w:t>
            </w:r>
          </w:p>
        </w:tc>
      </w:tr>
    </w:tbl>
    <w:p w14:paraId="659FD003" w14:textId="77777777" w:rsidR="002C2405" w:rsidRPr="000D45B0" w:rsidRDefault="002C2405" w:rsidP="00311EE2">
      <w:pPr>
        <w:spacing w:after="0" w:line="240" w:lineRule="auto"/>
        <w:ind w:left="547"/>
        <w:jc w:val="both"/>
        <w:rPr>
          <w:rFonts w:eastAsia="Arial Unicode MS" w:cstheme="minorHAnsi"/>
          <w:sz w:val="18"/>
          <w:szCs w:val="18"/>
          <w:highlight w:val="magenta"/>
          <w:rtl/>
          <w:lang w:val="en-GB"/>
        </w:rPr>
      </w:pPr>
    </w:p>
    <w:p w14:paraId="3EFBFC2D" w14:textId="77777777" w:rsidR="002C2405" w:rsidRDefault="002C2405" w:rsidP="00311EE2">
      <w:pPr>
        <w:spacing w:after="0" w:line="240" w:lineRule="auto"/>
        <w:jc w:val="thaiDistribute"/>
        <w:rPr>
          <w:rFonts w:cstheme="minorHAnsi"/>
          <w:spacing w:val="-4"/>
          <w:sz w:val="18"/>
          <w:szCs w:val="18"/>
          <w:lang w:val="en-GB"/>
        </w:rPr>
      </w:pPr>
      <w:bookmarkStart w:id="15" w:name="_Hlk63030244"/>
      <w:r w:rsidRPr="00DF5D69">
        <w:rPr>
          <w:rFonts w:cstheme="minorHAnsi"/>
          <w:spacing w:val="-4"/>
          <w:sz w:val="18"/>
          <w:szCs w:val="18"/>
          <w:lang w:val="en-GB"/>
        </w:rPr>
        <w:t xml:space="preserve">The following table presents non-financial assets that are disclosed the fair value by their fair value hierarchy as </w:t>
      </w:r>
      <w:r w:rsidR="00DF5D69" w:rsidRPr="00DF5D69">
        <w:rPr>
          <w:rFonts w:cstheme="minorHAnsi"/>
          <w:spacing w:val="-4"/>
          <w:sz w:val="18"/>
          <w:szCs w:val="18"/>
          <w:lang w:val="en-GB"/>
        </w:rPr>
        <w:t>of</w:t>
      </w:r>
      <w:r w:rsidRPr="00DF5D69">
        <w:rPr>
          <w:rFonts w:cstheme="minorHAnsi"/>
          <w:spacing w:val="-4"/>
          <w:sz w:val="18"/>
          <w:szCs w:val="18"/>
          <w:lang w:val="en-GB"/>
        </w:rPr>
        <w:t xml:space="preserve"> 31 December 2020 and 2019.</w:t>
      </w:r>
    </w:p>
    <w:p w14:paraId="64061234" w14:textId="77777777" w:rsidR="006404D0" w:rsidRPr="00DF5D69" w:rsidRDefault="006404D0" w:rsidP="00311EE2">
      <w:pPr>
        <w:spacing w:after="0" w:line="240" w:lineRule="auto"/>
        <w:jc w:val="thaiDistribute"/>
        <w:rPr>
          <w:rFonts w:cstheme="minorHAnsi"/>
          <w:spacing w:val="-4"/>
          <w:sz w:val="18"/>
          <w:szCs w:val="18"/>
          <w:lang w:val="en-GB"/>
        </w:rPr>
      </w:pPr>
    </w:p>
    <w:tbl>
      <w:tblPr>
        <w:tblW w:w="9580" w:type="dxa"/>
        <w:tblInd w:w="-90" w:type="dxa"/>
        <w:tblLayout w:type="fixed"/>
        <w:tblLook w:val="04A0" w:firstRow="1" w:lastRow="0" w:firstColumn="1" w:lastColumn="0" w:noHBand="0" w:noVBand="1"/>
      </w:tblPr>
      <w:tblGrid>
        <w:gridCol w:w="1650"/>
        <w:gridCol w:w="992"/>
        <w:gridCol w:w="992"/>
        <w:gridCol w:w="993"/>
        <w:gridCol w:w="992"/>
        <w:gridCol w:w="992"/>
        <w:gridCol w:w="992"/>
        <w:gridCol w:w="993"/>
        <w:gridCol w:w="984"/>
      </w:tblGrid>
      <w:tr w:rsidR="002C2405" w:rsidRPr="003525F3" w14:paraId="12963FE0" w14:textId="77777777" w:rsidTr="00271085">
        <w:tc>
          <w:tcPr>
            <w:tcW w:w="1650" w:type="dxa"/>
          </w:tcPr>
          <w:p w14:paraId="57F53625" w14:textId="77777777" w:rsidR="002C2405" w:rsidRPr="003525F3" w:rsidRDefault="002C2405" w:rsidP="00311EE2">
            <w:pPr>
              <w:spacing w:after="0" w:line="240" w:lineRule="auto"/>
              <w:rPr>
                <w:rFonts w:eastAsia="Arial Unicode MS" w:cstheme="minorHAnsi"/>
                <w:color w:val="FFFFFF" w:themeColor="background1"/>
                <w:sz w:val="16"/>
                <w:szCs w:val="16"/>
                <w:lang w:val="en-GB" w:bidi="th-TH"/>
              </w:rPr>
            </w:pPr>
          </w:p>
        </w:tc>
        <w:tc>
          <w:tcPr>
            <w:tcW w:w="7930" w:type="dxa"/>
            <w:gridSpan w:val="8"/>
            <w:tcBorders>
              <w:top w:val="nil"/>
              <w:left w:val="nil"/>
              <w:bottom w:val="single" w:sz="4" w:space="0" w:color="auto"/>
              <w:right w:val="nil"/>
            </w:tcBorders>
            <w:hideMark/>
          </w:tcPr>
          <w:p w14:paraId="752B20CD" w14:textId="77777777" w:rsidR="002C2405" w:rsidRPr="003525F3" w:rsidRDefault="002C2405" w:rsidP="00311EE2">
            <w:pPr>
              <w:spacing w:after="0" w:line="240" w:lineRule="auto"/>
              <w:jc w:val="center"/>
              <w:rPr>
                <w:rFonts w:eastAsia="Arial Unicode MS" w:cstheme="minorHAnsi"/>
                <w:b/>
                <w:bCs/>
                <w:sz w:val="16"/>
                <w:szCs w:val="16"/>
                <w:lang w:val="en-GB" w:bidi="th-TH"/>
              </w:rPr>
            </w:pPr>
            <w:r w:rsidRPr="003525F3">
              <w:rPr>
                <w:rFonts w:eastAsia="Arial Unicode MS" w:cstheme="minorHAnsi"/>
                <w:b/>
                <w:bCs/>
                <w:sz w:val="16"/>
                <w:szCs w:val="16"/>
                <w:lang w:val="en-GB" w:bidi="th-TH"/>
              </w:rPr>
              <w:t>Consolidated financial statements</w:t>
            </w:r>
          </w:p>
        </w:tc>
      </w:tr>
      <w:tr w:rsidR="002C2405" w:rsidRPr="003525F3" w14:paraId="6E9ACE03" w14:textId="77777777" w:rsidTr="00271085">
        <w:trPr>
          <w:trHeight w:val="70"/>
        </w:trPr>
        <w:tc>
          <w:tcPr>
            <w:tcW w:w="1650" w:type="dxa"/>
          </w:tcPr>
          <w:p w14:paraId="291D4154" w14:textId="77777777" w:rsidR="002C2405" w:rsidRPr="003525F3" w:rsidRDefault="002C2405" w:rsidP="00311EE2">
            <w:pPr>
              <w:spacing w:after="0" w:line="240" w:lineRule="auto"/>
              <w:rPr>
                <w:rFonts w:eastAsia="Arial Unicode MS" w:cstheme="minorHAnsi"/>
                <w:color w:val="FFFFFF" w:themeColor="background1"/>
                <w:sz w:val="16"/>
                <w:szCs w:val="16"/>
                <w:lang w:val="en-GB" w:bidi="th-TH"/>
              </w:rPr>
            </w:pPr>
          </w:p>
        </w:tc>
        <w:tc>
          <w:tcPr>
            <w:tcW w:w="1984" w:type="dxa"/>
            <w:gridSpan w:val="2"/>
            <w:tcBorders>
              <w:top w:val="single" w:sz="4" w:space="0" w:color="auto"/>
              <w:left w:val="nil"/>
              <w:bottom w:val="single" w:sz="4" w:space="0" w:color="auto"/>
              <w:right w:val="nil"/>
            </w:tcBorders>
            <w:hideMark/>
          </w:tcPr>
          <w:p w14:paraId="625FFBE5" w14:textId="77777777" w:rsidR="002C2405" w:rsidRPr="003525F3" w:rsidRDefault="002C2405" w:rsidP="00311EE2">
            <w:pPr>
              <w:spacing w:after="0" w:line="240" w:lineRule="auto"/>
              <w:jc w:val="center"/>
              <w:rPr>
                <w:rFonts w:eastAsia="Arial Unicode MS" w:cstheme="minorHAnsi"/>
                <w:b/>
                <w:bCs/>
                <w:sz w:val="16"/>
                <w:szCs w:val="16"/>
                <w:lang w:val="en-GB" w:bidi="th-TH"/>
              </w:rPr>
            </w:pPr>
            <w:r w:rsidRPr="003525F3">
              <w:rPr>
                <w:rFonts w:eastAsia="Arial Unicode MS" w:cstheme="minorHAnsi"/>
                <w:b/>
                <w:bCs/>
                <w:sz w:val="16"/>
                <w:szCs w:val="16"/>
                <w:lang w:val="en-GB" w:bidi="th-TH"/>
              </w:rPr>
              <w:t>Level 1</w:t>
            </w:r>
          </w:p>
        </w:tc>
        <w:tc>
          <w:tcPr>
            <w:tcW w:w="1985" w:type="dxa"/>
            <w:gridSpan w:val="2"/>
            <w:tcBorders>
              <w:top w:val="single" w:sz="4" w:space="0" w:color="auto"/>
              <w:left w:val="nil"/>
              <w:bottom w:val="single" w:sz="4" w:space="0" w:color="auto"/>
              <w:right w:val="nil"/>
            </w:tcBorders>
            <w:hideMark/>
          </w:tcPr>
          <w:p w14:paraId="174F6BDE" w14:textId="77777777" w:rsidR="002C2405" w:rsidRPr="003525F3" w:rsidRDefault="002C2405" w:rsidP="00311EE2">
            <w:pPr>
              <w:spacing w:after="0" w:line="240" w:lineRule="auto"/>
              <w:jc w:val="center"/>
              <w:rPr>
                <w:rFonts w:eastAsia="Arial Unicode MS" w:cstheme="minorHAnsi"/>
                <w:b/>
                <w:bCs/>
                <w:sz w:val="16"/>
                <w:szCs w:val="16"/>
                <w:lang w:val="en-GB" w:bidi="th-TH"/>
              </w:rPr>
            </w:pPr>
            <w:r w:rsidRPr="003525F3">
              <w:rPr>
                <w:rFonts w:eastAsia="Arial Unicode MS" w:cstheme="minorHAnsi"/>
                <w:b/>
                <w:bCs/>
                <w:sz w:val="16"/>
                <w:szCs w:val="16"/>
                <w:lang w:val="en-GB" w:bidi="th-TH"/>
              </w:rPr>
              <w:t>Level 2</w:t>
            </w:r>
          </w:p>
        </w:tc>
        <w:tc>
          <w:tcPr>
            <w:tcW w:w="1984" w:type="dxa"/>
            <w:gridSpan w:val="2"/>
            <w:tcBorders>
              <w:top w:val="single" w:sz="4" w:space="0" w:color="auto"/>
              <w:left w:val="nil"/>
              <w:bottom w:val="single" w:sz="4" w:space="0" w:color="auto"/>
              <w:right w:val="nil"/>
            </w:tcBorders>
            <w:hideMark/>
          </w:tcPr>
          <w:p w14:paraId="5CE9D7CC" w14:textId="77777777" w:rsidR="002C2405" w:rsidRPr="003525F3" w:rsidRDefault="002C2405" w:rsidP="00311EE2">
            <w:pPr>
              <w:spacing w:after="0" w:line="240" w:lineRule="auto"/>
              <w:jc w:val="center"/>
              <w:rPr>
                <w:rFonts w:eastAsia="Arial Unicode MS" w:cstheme="minorHAnsi"/>
                <w:b/>
                <w:bCs/>
                <w:sz w:val="16"/>
                <w:szCs w:val="16"/>
                <w:lang w:val="en-GB" w:bidi="th-TH"/>
              </w:rPr>
            </w:pPr>
            <w:r w:rsidRPr="003525F3">
              <w:rPr>
                <w:rFonts w:eastAsia="Arial Unicode MS" w:cstheme="minorHAnsi"/>
                <w:b/>
                <w:bCs/>
                <w:sz w:val="16"/>
                <w:szCs w:val="16"/>
                <w:lang w:val="en-GB" w:bidi="th-TH"/>
              </w:rPr>
              <w:t>Level 3</w:t>
            </w:r>
          </w:p>
        </w:tc>
        <w:tc>
          <w:tcPr>
            <w:tcW w:w="1977" w:type="dxa"/>
            <w:gridSpan w:val="2"/>
            <w:tcBorders>
              <w:top w:val="single" w:sz="4" w:space="0" w:color="auto"/>
              <w:left w:val="nil"/>
              <w:bottom w:val="single" w:sz="4" w:space="0" w:color="auto"/>
              <w:right w:val="nil"/>
            </w:tcBorders>
            <w:hideMark/>
          </w:tcPr>
          <w:p w14:paraId="12089723" w14:textId="77777777" w:rsidR="002C2405" w:rsidRPr="003525F3" w:rsidRDefault="002C2405" w:rsidP="00311EE2">
            <w:pPr>
              <w:spacing w:after="0" w:line="240" w:lineRule="auto"/>
              <w:jc w:val="center"/>
              <w:rPr>
                <w:rFonts w:eastAsia="Arial Unicode MS" w:cstheme="minorHAnsi"/>
                <w:b/>
                <w:bCs/>
                <w:sz w:val="16"/>
                <w:szCs w:val="16"/>
                <w:lang w:val="en-GB" w:bidi="th-TH"/>
              </w:rPr>
            </w:pPr>
            <w:r w:rsidRPr="003525F3">
              <w:rPr>
                <w:rFonts w:eastAsia="Arial Unicode MS" w:cstheme="minorHAnsi"/>
                <w:b/>
                <w:bCs/>
                <w:sz w:val="16"/>
                <w:szCs w:val="16"/>
                <w:lang w:val="en-GB" w:bidi="th-TH"/>
              </w:rPr>
              <w:t>Total</w:t>
            </w:r>
          </w:p>
        </w:tc>
      </w:tr>
      <w:tr w:rsidR="006404D0" w:rsidRPr="003525F3" w14:paraId="1D8F931D" w14:textId="77777777" w:rsidTr="00271085">
        <w:tc>
          <w:tcPr>
            <w:tcW w:w="1650" w:type="dxa"/>
          </w:tcPr>
          <w:p w14:paraId="43DE410D" w14:textId="77777777" w:rsidR="002C2405" w:rsidRPr="003525F3" w:rsidRDefault="002C2405" w:rsidP="00311EE2">
            <w:pPr>
              <w:spacing w:after="0" w:line="240" w:lineRule="auto"/>
              <w:rPr>
                <w:rFonts w:eastAsia="Arial Unicode MS" w:cstheme="minorHAnsi"/>
                <w:color w:val="FFFFFF" w:themeColor="background1"/>
                <w:sz w:val="16"/>
                <w:szCs w:val="16"/>
                <w:lang w:val="en-GB" w:bidi="th-TH"/>
              </w:rPr>
            </w:pPr>
          </w:p>
        </w:tc>
        <w:tc>
          <w:tcPr>
            <w:tcW w:w="992" w:type="dxa"/>
            <w:tcBorders>
              <w:top w:val="single" w:sz="4" w:space="0" w:color="auto"/>
              <w:left w:val="nil"/>
              <w:right w:val="nil"/>
            </w:tcBorders>
            <w:hideMark/>
          </w:tcPr>
          <w:p w14:paraId="40726238" w14:textId="77777777" w:rsidR="002C2405" w:rsidRPr="003525F3" w:rsidRDefault="002C240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2020</w:t>
            </w:r>
          </w:p>
        </w:tc>
        <w:tc>
          <w:tcPr>
            <w:tcW w:w="992" w:type="dxa"/>
            <w:tcBorders>
              <w:top w:val="single" w:sz="4" w:space="0" w:color="auto"/>
              <w:left w:val="nil"/>
              <w:right w:val="nil"/>
            </w:tcBorders>
            <w:hideMark/>
          </w:tcPr>
          <w:p w14:paraId="7F2ED7A8" w14:textId="77777777" w:rsidR="002C2405" w:rsidRPr="003525F3" w:rsidRDefault="002C240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2019</w:t>
            </w:r>
          </w:p>
        </w:tc>
        <w:tc>
          <w:tcPr>
            <w:tcW w:w="993" w:type="dxa"/>
            <w:tcBorders>
              <w:top w:val="single" w:sz="4" w:space="0" w:color="auto"/>
              <w:left w:val="nil"/>
              <w:right w:val="nil"/>
            </w:tcBorders>
            <w:hideMark/>
          </w:tcPr>
          <w:p w14:paraId="431435A7" w14:textId="77777777" w:rsidR="002C2405" w:rsidRPr="003525F3" w:rsidRDefault="002C240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2020</w:t>
            </w:r>
          </w:p>
        </w:tc>
        <w:tc>
          <w:tcPr>
            <w:tcW w:w="992" w:type="dxa"/>
            <w:tcBorders>
              <w:top w:val="single" w:sz="4" w:space="0" w:color="auto"/>
              <w:left w:val="nil"/>
              <w:right w:val="nil"/>
            </w:tcBorders>
            <w:hideMark/>
          </w:tcPr>
          <w:p w14:paraId="795B179D" w14:textId="77777777" w:rsidR="002C2405" w:rsidRPr="003525F3" w:rsidRDefault="002C240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2019</w:t>
            </w:r>
          </w:p>
        </w:tc>
        <w:tc>
          <w:tcPr>
            <w:tcW w:w="992" w:type="dxa"/>
            <w:tcBorders>
              <w:top w:val="single" w:sz="4" w:space="0" w:color="auto"/>
              <w:left w:val="nil"/>
              <w:right w:val="nil"/>
            </w:tcBorders>
            <w:hideMark/>
          </w:tcPr>
          <w:p w14:paraId="36A5DAF8" w14:textId="77777777" w:rsidR="002C2405" w:rsidRPr="003525F3" w:rsidRDefault="002C240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2020</w:t>
            </w:r>
          </w:p>
        </w:tc>
        <w:tc>
          <w:tcPr>
            <w:tcW w:w="992" w:type="dxa"/>
            <w:tcBorders>
              <w:top w:val="single" w:sz="4" w:space="0" w:color="auto"/>
              <w:left w:val="nil"/>
              <w:right w:val="nil"/>
            </w:tcBorders>
            <w:hideMark/>
          </w:tcPr>
          <w:p w14:paraId="13CE3C88" w14:textId="77777777" w:rsidR="002C2405" w:rsidRPr="003525F3" w:rsidRDefault="002C240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2019</w:t>
            </w:r>
          </w:p>
        </w:tc>
        <w:tc>
          <w:tcPr>
            <w:tcW w:w="993" w:type="dxa"/>
            <w:tcBorders>
              <w:top w:val="single" w:sz="4" w:space="0" w:color="auto"/>
              <w:left w:val="nil"/>
              <w:right w:val="nil"/>
            </w:tcBorders>
            <w:hideMark/>
          </w:tcPr>
          <w:p w14:paraId="69F4D81D" w14:textId="77777777" w:rsidR="002C2405" w:rsidRPr="003525F3" w:rsidRDefault="002C240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2020</w:t>
            </w:r>
          </w:p>
        </w:tc>
        <w:tc>
          <w:tcPr>
            <w:tcW w:w="984" w:type="dxa"/>
            <w:tcBorders>
              <w:top w:val="single" w:sz="4" w:space="0" w:color="auto"/>
              <w:left w:val="nil"/>
              <w:right w:val="nil"/>
            </w:tcBorders>
            <w:hideMark/>
          </w:tcPr>
          <w:p w14:paraId="7113BEE7" w14:textId="77777777" w:rsidR="002C2405" w:rsidRPr="003525F3" w:rsidRDefault="002C240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2019</w:t>
            </w:r>
          </w:p>
        </w:tc>
      </w:tr>
      <w:tr w:rsidR="003525F3" w:rsidRPr="003525F3" w14:paraId="34CFBCA4" w14:textId="77777777" w:rsidTr="00271085">
        <w:tc>
          <w:tcPr>
            <w:tcW w:w="1650" w:type="dxa"/>
          </w:tcPr>
          <w:p w14:paraId="280B884B" w14:textId="77777777" w:rsidR="003525F3" w:rsidRPr="003525F3" w:rsidRDefault="003525F3" w:rsidP="00311EE2">
            <w:pPr>
              <w:spacing w:after="0" w:line="240" w:lineRule="auto"/>
              <w:rPr>
                <w:rFonts w:eastAsia="Arial Unicode MS" w:cstheme="minorHAnsi"/>
                <w:color w:val="FFFFFF" w:themeColor="background1"/>
                <w:sz w:val="16"/>
                <w:szCs w:val="16"/>
                <w:lang w:val="en-GB" w:bidi="th-TH"/>
              </w:rPr>
            </w:pPr>
          </w:p>
        </w:tc>
        <w:tc>
          <w:tcPr>
            <w:tcW w:w="992" w:type="dxa"/>
            <w:tcBorders>
              <w:left w:val="nil"/>
              <w:bottom w:val="single" w:sz="4" w:space="0" w:color="auto"/>
              <w:right w:val="nil"/>
            </w:tcBorders>
          </w:tcPr>
          <w:p w14:paraId="5D786708" w14:textId="77777777" w:rsidR="003525F3" w:rsidRPr="003525F3" w:rsidRDefault="004802EA" w:rsidP="00311EE2">
            <w:pPr>
              <w:pStyle w:val="BlockText"/>
              <w:ind w:left="-114"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Million</w:t>
            </w:r>
            <w:r w:rsidR="003525F3">
              <w:rPr>
                <w:rFonts w:ascii="Arial" w:hAnsi="Arial" w:cs="Arial"/>
                <w:b/>
                <w:bCs/>
                <w:spacing w:val="-4"/>
                <w:sz w:val="16"/>
                <w:szCs w:val="16"/>
                <w:lang w:val="en-GB" w:bidi="ar-SA"/>
              </w:rPr>
              <w:t xml:space="preserve"> </w:t>
            </w:r>
            <w:r w:rsidR="003525F3" w:rsidRPr="003525F3">
              <w:rPr>
                <w:rFonts w:ascii="Arial" w:hAnsi="Arial" w:cs="Arial"/>
                <w:b/>
                <w:bCs/>
                <w:spacing w:val="-4"/>
                <w:sz w:val="16"/>
                <w:szCs w:val="16"/>
                <w:lang w:val="en-GB" w:bidi="ar-SA"/>
              </w:rPr>
              <w:t>Baht</w:t>
            </w:r>
          </w:p>
        </w:tc>
        <w:tc>
          <w:tcPr>
            <w:tcW w:w="992" w:type="dxa"/>
            <w:tcBorders>
              <w:left w:val="nil"/>
              <w:bottom w:val="single" w:sz="4" w:space="0" w:color="auto"/>
              <w:right w:val="nil"/>
            </w:tcBorders>
          </w:tcPr>
          <w:p w14:paraId="6F158A2D" w14:textId="413AD0D2" w:rsidR="003525F3" w:rsidRPr="003525F3" w:rsidRDefault="00486828" w:rsidP="00486828">
            <w:pPr>
              <w:pStyle w:val="BlockText"/>
              <w:ind w:left="-114"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93" w:type="dxa"/>
            <w:tcBorders>
              <w:left w:val="nil"/>
              <w:bottom w:val="single" w:sz="4" w:space="0" w:color="auto"/>
              <w:right w:val="nil"/>
            </w:tcBorders>
          </w:tcPr>
          <w:p w14:paraId="2862CC3F" w14:textId="63342537" w:rsidR="003525F3" w:rsidRPr="003525F3" w:rsidRDefault="00486828" w:rsidP="00486828">
            <w:pPr>
              <w:pStyle w:val="BlockText"/>
              <w:ind w:left="-114"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92" w:type="dxa"/>
            <w:tcBorders>
              <w:left w:val="nil"/>
              <w:bottom w:val="single" w:sz="4" w:space="0" w:color="auto"/>
              <w:right w:val="nil"/>
            </w:tcBorders>
          </w:tcPr>
          <w:p w14:paraId="714255F0" w14:textId="1572A492" w:rsidR="003525F3" w:rsidRPr="003525F3" w:rsidRDefault="00486828" w:rsidP="00486828">
            <w:pPr>
              <w:pStyle w:val="BlockText"/>
              <w:ind w:left="-114"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92" w:type="dxa"/>
            <w:tcBorders>
              <w:left w:val="nil"/>
              <w:bottom w:val="single" w:sz="4" w:space="0" w:color="auto"/>
              <w:right w:val="nil"/>
            </w:tcBorders>
          </w:tcPr>
          <w:p w14:paraId="18E7DC37" w14:textId="705FEEDF" w:rsidR="003525F3" w:rsidRPr="003525F3" w:rsidRDefault="00486828" w:rsidP="00486828">
            <w:pPr>
              <w:pStyle w:val="BlockText"/>
              <w:ind w:left="-114"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92" w:type="dxa"/>
            <w:tcBorders>
              <w:left w:val="nil"/>
              <w:bottom w:val="single" w:sz="4" w:space="0" w:color="auto"/>
              <w:right w:val="nil"/>
            </w:tcBorders>
          </w:tcPr>
          <w:p w14:paraId="11F7DF8F" w14:textId="7B7A93BA" w:rsidR="003525F3" w:rsidRPr="003525F3" w:rsidRDefault="00486828" w:rsidP="00486828">
            <w:pPr>
              <w:pStyle w:val="BlockText"/>
              <w:ind w:left="-114"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93" w:type="dxa"/>
            <w:tcBorders>
              <w:left w:val="nil"/>
              <w:bottom w:val="single" w:sz="4" w:space="0" w:color="auto"/>
              <w:right w:val="nil"/>
            </w:tcBorders>
          </w:tcPr>
          <w:p w14:paraId="6D481F8D" w14:textId="27132093" w:rsidR="003525F3" w:rsidRPr="003525F3" w:rsidRDefault="00486828" w:rsidP="00486828">
            <w:pPr>
              <w:pStyle w:val="BlockText"/>
              <w:ind w:left="-114"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84" w:type="dxa"/>
            <w:tcBorders>
              <w:left w:val="nil"/>
              <w:bottom w:val="single" w:sz="4" w:space="0" w:color="auto"/>
              <w:right w:val="nil"/>
            </w:tcBorders>
          </w:tcPr>
          <w:p w14:paraId="02EF63AE" w14:textId="4EC3B09A" w:rsidR="003525F3" w:rsidRPr="003525F3" w:rsidRDefault="00486828" w:rsidP="00486828">
            <w:pPr>
              <w:pStyle w:val="BlockText"/>
              <w:ind w:left="-114"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r>
      <w:tr w:rsidR="006404D0" w:rsidRPr="003525F3" w14:paraId="40977E5A" w14:textId="77777777" w:rsidTr="00271085">
        <w:tc>
          <w:tcPr>
            <w:tcW w:w="1650" w:type="dxa"/>
            <w:hideMark/>
          </w:tcPr>
          <w:p w14:paraId="20849C6D" w14:textId="77777777" w:rsidR="002C2405" w:rsidRPr="003525F3" w:rsidRDefault="002C2405" w:rsidP="00311EE2">
            <w:pPr>
              <w:spacing w:after="0" w:line="240" w:lineRule="auto"/>
              <w:rPr>
                <w:rFonts w:eastAsia="Arial Unicode MS" w:cstheme="minorHAnsi"/>
                <w:b/>
                <w:bCs/>
                <w:sz w:val="16"/>
                <w:szCs w:val="16"/>
                <w:lang w:val="en-GB" w:bidi="th-TH"/>
              </w:rPr>
            </w:pPr>
            <w:r w:rsidRPr="003525F3">
              <w:rPr>
                <w:rFonts w:eastAsia="Arial Unicode MS" w:cstheme="minorHAnsi"/>
                <w:b/>
                <w:bCs/>
                <w:sz w:val="16"/>
                <w:szCs w:val="16"/>
                <w:lang w:val="en-GB" w:bidi="th-TH"/>
              </w:rPr>
              <w:t>Assets</w:t>
            </w:r>
          </w:p>
        </w:tc>
        <w:tc>
          <w:tcPr>
            <w:tcW w:w="992" w:type="dxa"/>
            <w:tcBorders>
              <w:top w:val="single" w:sz="4" w:space="0" w:color="auto"/>
              <w:left w:val="nil"/>
              <w:right w:val="nil"/>
            </w:tcBorders>
            <w:shd w:val="clear" w:color="auto" w:fill="FAFAFA"/>
          </w:tcPr>
          <w:p w14:paraId="1A71B899" w14:textId="77777777" w:rsidR="002C2405" w:rsidRPr="003525F3" w:rsidRDefault="002C2405" w:rsidP="00311EE2">
            <w:pPr>
              <w:spacing w:after="0" w:line="240" w:lineRule="auto"/>
              <w:jc w:val="both"/>
              <w:rPr>
                <w:rFonts w:eastAsia="Arial Unicode MS" w:cstheme="minorHAnsi"/>
                <w:b/>
                <w:bCs/>
                <w:sz w:val="16"/>
                <w:szCs w:val="16"/>
                <w:lang w:val="en-GB" w:bidi="th-TH"/>
              </w:rPr>
            </w:pPr>
          </w:p>
        </w:tc>
        <w:tc>
          <w:tcPr>
            <w:tcW w:w="992" w:type="dxa"/>
            <w:tcBorders>
              <w:top w:val="single" w:sz="4" w:space="0" w:color="auto"/>
              <w:left w:val="nil"/>
              <w:right w:val="nil"/>
            </w:tcBorders>
          </w:tcPr>
          <w:p w14:paraId="17C38580" w14:textId="77777777" w:rsidR="002C2405" w:rsidRPr="003525F3" w:rsidRDefault="002C2405" w:rsidP="00311EE2">
            <w:pPr>
              <w:spacing w:after="0" w:line="240" w:lineRule="auto"/>
              <w:jc w:val="both"/>
              <w:rPr>
                <w:rFonts w:eastAsia="Arial Unicode MS" w:cstheme="minorHAnsi"/>
                <w:b/>
                <w:bCs/>
                <w:sz w:val="16"/>
                <w:szCs w:val="16"/>
                <w:lang w:val="en-GB" w:bidi="th-TH"/>
              </w:rPr>
            </w:pPr>
          </w:p>
        </w:tc>
        <w:tc>
          <w:tcPr>
            <w:tcW w:w="993" w:type="dxa"/>
            <w:tcBorders>
              <w:top w:val="single" w:sz="4" w:space="0" w:color="auto"/>
              <w:left w:val="nil"/>
              <w:right w:val="nil"/>
            </w:tcBorders>
            <w:shd w:val="clear" w:color="auto" w:fill="FAFAFA"/>
          </w:tcPr>
          <w:p w14:paraId="42E530A7" w14:textId="77777777" w:rsidR="002C2405" w:rsidRPr="003525F3" w:rsidRDefault="002C2405" w:rsidP="00311EE2">
            <w:pPr>
              <w:spacing w:after="0" w:line="240" w:lineRule="auto"/>
              <w:jc w:val="both"/>
              <w:rPr>
                <w:rFonts w:eastAsia="Arial Unicode MS" w:cstheme="minorHAnsi"/>
                <w:b/>
                <w:bCs/>
                <w:sz w:val="16"/>
                <w:szCs w:val="16"/>
                <w:lang w:val="en-GB" w:bidi="th-TH"/>
              </w:rPr>
            </w:pPr>
          </w:p>
        </w:tc>
        <w:tc>
          <w:tcPr>
            <w:tcW w:w="992" w:type="dxa"/>
            <w:tcBorders>
              <w:top w:val="single" w:sz="4" w:space="0" w:color="auto"/>
              <w:left w:val="nil"/>
              <w:right w:val="nil"/>
            </w:tcBorders>
          </w:tcPr>
          <w:p w14:paraId="6D885680" w14:textId="77777777" w:rsidR="002C2405" w:rsidRPr="003525F3" w:rsidRDefault="002C2405" w:rsidP="00311EE2">
            <w:pPr>
              <w:spacing w:after="0" w:line="240" w:lineRule="auto"/>
              <w:jc w:val="both"/>
              <w:rPr>
                <w:rFonts w:eastAsia="Arial Unicode MS" w:cstheme="minorHAnsi"/>
                <w:b/>
                <w:bCs/>
                <w:sz w:val="16"/>
                <w:szCs w:val="16"/>
                <w:lang w:val="en-GB" w:bidi="th-TH"/>
              </w:rPr>
            </w:pPr>
          </w:p>
        </w:tc>
        <w:tc>
          <w:tcPr>
            <w:tcW w:w="992" w:type="dxa"/>
            <w:tcBorders>
              <w:top w:val="single" w:sz="4" w:space="0" w:color="auto"/>
              <w:left w:val="nil"/>
              <w:right w:val="nil"/>
            </w:tcBorders>
            <w:shd w:val="clear" w:color="auto" w:fill="FAFAFA"/>
          </w:tcPr>
          <w:p w14:paraId="226B528E" w14:textId="77777777" w:rsidR="002C2405" w:rsidRPr="003525F3" w:rsidRDefault="002C2405" w:rsidP="00311EE2">
            <w:pPr>
              <w:spacing w:after="0" w:line="240" w:lineRule="auto"/>
              <w:jc w:val="both"/>
              <w:rPr>
                <w:rFonts w:eastAsia="Arial Unicode MS" w:cstheme="minorHAnsi"/>
                <w:b/>
                <w:bCs/>
                <w:sz w:val="16"/>
                <w:szCs w:val="16"/>
                <w:lang w:val="en-GB" w:bidi="th-TH"/>
              </w:rPr>
            </w:pPr>
          </w:p>
        </w:tc>
        <w:tc>
          <w:tcPr>
            <w:tcW w:w="992" w:type="dxa"/>
            <w:tcBorders>
              <w:top w:val="single" w:sz="4" w:space="0" w:color="auto"/>
              <w:left w:val="nil"/>
              <w:right w:val="nil"/>
            </w:tcBorders>
          </w:tcPr>
          <w:p w14:paraId="0A4AD45A" w14:textId="77777777" w:rsidR="002C2405" w:rsidRPr="003525F3" w:rsidRDefault="002C2405" w:rsidP="00311EE2">
            <w:pPr>
              <w:spacing w:after="0" w:line="240" w:lineRule="auto"/>
              <w:jc w:val="both"/>
              <w:rPr>
                <w:rFonts w:eastAsia="Arial Unicode MS" w:cstheme="minorHAnsi"/>
                <w:b/>
                <w:bCs/>
                <w:sz w:val="16"/>
                <w:szCs w:val="16"/>
                <w:lang w:val="en-GB" w:bidi="th-TH"/>
              </w:rPr>
            </w:pPr>
          </w:p>
        </w:tc>
        <w:tc>
          <w:tcPr>
            <w:tcW w:w="993" w:type="dxa"/>
            <w:tcBorders>
              <w:top w:val="single" w:sz="4" w:space="0" w:color="auto"/>
              <w:left w:val="nil"/>
              <w:right w:val="nil"/>
            </w:tcBorders>
            <w:shd w:val="clear" w:color="auto" w:fill="FAFAFA"/>
          </w:tcPr>
          <w:p w14:paraId="73C12E19" w14:textId="77777777" w:rsidR="002C2405" w:rsidRPr="003525F3" w:rsidRDefault="002C2405" w:rsidP="00311EE2">
            <w:pPr>
              <w:spacing w:after="0" w:line="240" w:lineRule="auto"/>
              <w:jc w:val="both"/>
              <w:rPr>
                <w:rFonts w:eastAsia="Arial Unicode MS" w:cstheme="minorHAnsi"/>
                <w:b/>
                <w:bCs/>
                <w:sz w:val="16"/>
                <w:szCs w:val="16"/>
                <w:lang w:val="en-GB" w:bidi="th-TH"/>
              </w:rPr>
            </w:pPr>
          </w:p>
        </w:tc>
        <w:tc>
          <w:tcPr>
            <w:tcW w:w="984" w:type="dxa"/>
            <w:tcBorders>
              <w:top w:val="single" w:sz="4" w:space="0" w:color="auto"/>
              <w:left w:val="nil"/>
              <w:right w:val="nil"/>
            </w:tcBorders>
          </w:tcPr>
          <w:p w14:paraId="55127821" w14:textId="77777777" w:rsidR="002C2405" w:rsidRPr="003525F3" w:rsidRDefault="002C2405" w:rsidP="00311EE2">
            <w:pPr>
              <w:spacing w:after="0" w:line="240" w:lineRule="auto"/>
              <w:jc w:val="both"/>
              <w:rPr>
                <w:rFonts w:eastAsia="Arial Unicode MS" w:cstheme="minorHAnsi"/>
                <w:b/>
                <w:bCs/>
                <w:sz w:val="16"/>
                <w:szCs w:val="16"/>
                <w:lang w:val="en-GB" w:bidi="th-TH"/>
              </w:rPr>
            </w:pPr>
          </w:p>
        </w:tc>
      </w:tr>
      <w:tr w:rsidR="004F1970" w:rsidRPr="003525F3" w14:paraId="0B880D47" w14:textId="77777777" w:rsidTr="003525F3">
        <w:tc>
          <w:tcPr>
            <w:tcW w:w="1650" w:type="dxa"/>
            <w:hideMark/>
          </w:tcPr>
          <w:p w14:paraId="0ED71FE9" w14:textId="77777777" w:rsidR="004F1970" w:rsidRPr="003525F3" w:rsidRDefault="004F1970" w:rsidP="00311EE2">
            <w:pPr>
              <w:spacing w:after="0" w:line="240" w:lineRule="auto"/>
              <w:ind w:left="167" w:hanging="167"/>
              <w:rPr>
                <w:rFonts w:eastAsia="Arial Unicode MS" w:cstheme="minorHAnsi"/>
                <w:sz w:val="16"/>
                <w:szCs w:val="16"/>
                <w:lang w:val="en-GB" w:bidi="th-TH"/>
              </w:rPr>
            </w:pPr>
            <w:r w:rsidRPr="003525F3">
              <w:rPr>
                <w:rFonts w:eastAsia="Arial Unicode MS" w:cstheme="minorHAnsi"/>
                <w:sz w:val="16"/>
                <w:szCs w:val="16"/>
                <w:lang w:val="en-GB" w:bidi="th-TH"/>
              </w:rPr>
              <w:t>Investment properties</w:t>
            </w:r>
          </w:p>
        </w:tc>
        <w:tc>
          <w:tcPr>
            <w:tcW w:w="992" w:type="dxa"/>
            <w:tcBorders>
              <w:bottom w:val="single" w:sz="4" w:space="0" w:color="auto"/>
            </w:tcBorders>
            <w:shd w:val="clear" w:color="auto" w:fill="FAFAFA"/>
            <w:vAlign w:val="bottom"/>
            <w:hideMark/>
          </w:tcPr>
          <w:p w14:paraId="6DEFDF9F" w14:textId="77777777" w:rsidR="004F1970" w:rsidRPr="003525F3" w:rsidRDefault="004F1970" w:rsidP="00311EE2">
            <w:pPr>
              <w:spacing w:after="0" w:line="240" w:lineRule="auto"/>
              <w:ind w:right="-72"/>
              <w:jc w:val="right"/>
              <w:rPr>
                <w:rFonts w:eastAsia="Arial Unicode MS" w:cstheme="minorHAnsi"/>
                <w:sz w:val="16"/>
                <w:szCs w:val="16"/>
                <w:lang w:val="en-GB" w:bidi="th-TH"/>
              </w:rPr>
            </w:pPr>
            <w:r w:rsidRPr="003525F3">
              <w:rPr>
                <w:rFonts w:eastAsia="Arial Unicode MS" w:cstheme="minorHAnsi"/>
                <w:sz w:val="16"/>
                <w:szCs w:val="16"/>
                <w:lang w:val="en-GB" w:bidi="th-TH"/>
              </w:rPr>
              <w:t>-</w:t>
            </w:r>
          </w:p>
        </w:tc>
        <w:tc>
          <w:tcPr>
            <w:tcW w:w="992" w:type="dxa"/>
            <w:tcBorders>
              <w:bottom w:val="single" w:sz="4" w:space="0" w:color="auto"/>
            </w:tcBorders>
            <w:vAlign w:val="bottom"/>
            <w:hideMark/>
          </w:tcPr>
          <w:p w14:paraId="2662B686" w14:textId="77777777" w:rsidR="004F1970" w:rsidRPr="003525F3" w:rsidRDefault="004F1970" w:rsidP="00311EE2">
            <w:pPr>
              <w:spacing w:after="0" w:line="240" w:lineRule="auto"/>
              <w:ind w:right="-72"/>
              <w:jc w:val="right"/>
              <w:rPr>
                <w:rFonts w:eastAsia="Arial Unicode MS" w:cstheme="minorHAnsi"/>
                <w:sz w:val="16"/>
                <w:szCs w:val="16"/>
                <w:lang w:val="en-GB" w:bidi="th-TH"/>
              </w:rPr>
            </w:pPr>
            <w:r w:rsidRPr="003525F3">
              <w:rPr>
                <w:rFonts w:eastAsia="Arial Unicode MS" w:cstheme="minorHAnsi"/>
                <w:sz w:val="16"/>
                <w:szCs w:val="16"/>
                <w:lang w:val="en-GB" w:bidi="th-TH"/>
              </w:rPr>
              <w:t>-</w:t>
            </w:r>
          </w:p>
        </w:tc>
        <w:tc>
          <w:tcPr>
            <w:tcW w:w="993" w:type="dxa"/>
            <w:tcBorders>
              <w:bottom w:val="single" w:sz="4" w:space="0" w:color="auto"/>
            </w:tcBorders>
            <w:shd w:val="clear" w:color="auto" w:fill="FAFAFA"/>
            <w:vAlign w:val="bottom"/>
            <w:hideMark/>
          </w:tcPr>
          <w:p w14:paraId="3400EB8D" w14:textId="77777777" w:rsidR="004F1970" w:rsidRPr="003525F3" w:rsidRDefault="004F1970" w:rsidP="00311EE2">
            <w:pPr>
              <w:spacing w:after="0" w:line="240" w:lineRule="auto"/>
              <w:ind w:right="-72"/>
              <w:jc w:val="right"/>
              <w:rPr>
                <w:rFonts w:eastAsia="Arial Unicode MS" w:cstheme="minorHAnsi"/>
                <w:sz w:val="16"/>
                <w:szCs w:val="16"/>
                <w:lang w:val="en-GB" w:bidi="th-TH"/>
              </w:rPr>
            </w:pPr>
            <w:r w:rsidRPr="003525F3">
              <w:rPr>
                <w:rFonts w:eastAsia="Arial Unicode MS" w:cstheme="minorHAnsi"/>
                <w:sz w:val="16"/>
                <w:szCs w:val="16"/>
                <w:lang w:val="en-GB" w:bidi="th-TH"/>
              </w:rPr>
              <w:t>-</w:t>
            </w:r>
          </w:p>
        </w:tc>
        <w:tc>
          <w:tcPr>
            <w:tcW w:w="992" w:type="dxa"/>
            <w:tcBorders>
              <w:bottom w:val="single" w:sz="4" w:space="0" w:color="auto"/>
            </w:tcBorders>
            <w:vAlign w:val="bottom"/>
            <w:hideMark/>
          </w:tcPr>
          <w:p w14:paraId="225954E5" w14:textId="77777777" w:rsidR="004F1970" w:rsidRPr="00C070D4" w:rsidRDefault="004F1970" w:rsidP="00311EE2">
            <w:pPr>
              <w:spacing w:after="0" w:line="240" w:lineRule="auto"/>
              <w:ind w:right="-72"/>
              <w:jc w:val="right"/>
              <w:rPr>
                <w:rFonts w:eastAsia="Arial Unicode MS" w:cstheme="minorHAnsi"/>
                <w:sz w:val="16"/>
                <w:szCs w:val="16"/>
                <w:lang w:val="en-GB" w:bidi="th-TH"/>
              </w:rPr>
            </w:pPr>
            <w:r w:rsidRPr="00C070D4">
              <w:rPr>
                <w:rFonts w:eastAsia="Arial Unicode MS" w:cstheme="minorHAnsi"/>
                <w:sz w:val="16"/>
                <w:szCs w:val="16"/>
                <w:lang w:val="en-GB" w:bidi="th-TH"/>
              </w:rPr>
              <w:t>-</w:t>
            </w:r>
          </w:p>
        </w:tc>
        <w:tc>
          <w:tcPr>
            <w:tcW w:w="992" w:type="dxa"/>
            <w:tcBorders>
              <w:bottom w:val="single" w:sz="4" w:space="0" w:color="auto"/>
            </w:tcBorders>
            <w:shd w:val="clear" w:color="auto" w:fill="FAFAFA"/>
            <w:vAlign w:val="bottom"/>
            <w:hideMark/>
          </w:tcPr>
          <w:p w14:paraId="581A9268" w14:textId="77777777" w:rsidR="004F1970" w:rsidRPr="00C070D4" w:rsidRDefault="004F1970" w:rsidP="00311EE2">
            <w:pPr>
              <w:spacing w:after="0" w:line="240" w:lineRule="auto"/>
              <w:ind w:left="-111" w:right="-72"/>
              <w:jc w:val="right"/>
              <w:rPr>
                <w:rFonts w:eastAsia="Arial Unicode MS" w:cstheme="minorHAnsi"/>
                <w:sz w:val="16"/>
                <w:szCs w:val="16"/>
                <w:lang w:val="en-GB" w:bidi="th-TH"/>
              </w:rPr>
            </w:pPr>
            <w:r w:rsidRPr="00C070D4">
              <w:rPr>
                <w:rFonts w:eastAsia="Arial Unicode MS" w:cstheme="minorHAnsi"/>
                <w:sz w:val="16"/>
                <w:szCs w:val="16"/>
                <w:lang w:val="en-GB" w:bidi="th-TH"/>
              </w:rPr>
              <w:t>3,316</w:t>
            </w:r>
            <w:r w:rsidR="003525F3" w:rsidRPr="00C070D4">
              <w:rPr>
                <w:rFonts w:eastAsia="Arial Unicode MS" w:cstheme="minorHAnsi"/>
                <w:sz w:val="16"/>
                <w:szCs w:val="16"/>
                <w:lang w:val="en-GB" w:bidi="th-TH"/>
              </w:rPr>
              <w:t>.</w:t>
            </w:r>
            <w:r w:rsidR="00A126F8" w:rsidRPr="00C070D4">
              <w:rPr>
                <w:rFonts w:eastAsia="Arial Unicode MS" w:cstheme="minorHAnsi"/>
                <w:sz w:val="16"/>
                <w:szCs w:val="16"/>
                <w:lang w:val="en-GB" w:bidi="th-TH"/>
              </w:rPr>
              <w:t>8</w:t>
            </w:r>
            <w:r w:rsidRPr="00C070D4">
              <w:rPr>
                <w:rFonts w:eastAsia="Arial Unicode MS" w:cstheme="minorHAnsi"/>
                <w:sz w:val="16"/>
                <w:szCs w:val="16"/>
                <w:lang w:val="en-GB" w:bidi="th-TH"/>
              </w:rPr>
              <w:t>6</w:t>
            </w:r>
          </w:p>
        </w:tc>
        <w:tc>
          <w:tcPr>
            <w:tcW w:w="992" w:type="dxa"/>
            <w:tcBorders>
              <w:bottom w:val="single" w:sz="4" w:space="0" w:color="auto"/>
            </w:tcBorders>
            <w:vAlign w:val="bottom"/>
            <w:hideMark/>
          </w:tcPr>
          <w:p w14:paraId="0E6F88FC" w14:textId="77777777" w:rsidR="004F1970" w:rsidRPr="00C070D4" w:rsidRDefault="004F1970" w:rsidP="00311EE2">
            <w:pPr>
              <w:spacing w:after="0" w:line="240" w:lineRule="auto"/>
              <w:ind w:left="-109" w:right="-72"/>
              <w:jc w:val="right"/>
              <w:rPr>
                <w:rFonts w:eastAsia="Arial Unicode MS" w:cstheme="minorHAnsi"/>
                <w:sz w:val="16"/>
                <w:szCs w:val="16"/>
                <w:lang w:val="en-GB" w:bidi="th-TH"/>
              </w:rPr>
            </w:pPr>
            <w:r w:rsidRPr="00C070D4">
              <w:rPr>
                <w:rFonts w:eastAsia="Arial Unicode MS" w:cstheme="minorHAnsi"/>
                <w:sz w:val="16"/>
                <w:szCs w:val="16"/>
                <w:lang w:val="en-GB" w:bidi="th-TH"/>
              </w:rPr>
              <w:t>2,699</w:t>
            </w:r>
            <w:r w:rsidR="003525F3" w:rsidRPr="00C070D4">
              <w:rPr>
                <w:rFonts w:eastAsia="Arial Unicode MS" w:cstheme="minorHAnsi"/>
                <w:sz w:val="16"/>
                <w:szCs w:val="16"/>
                <w:lang w:val="en-GB" w:bidi="th-TH"/>
              </w:rPr>
              <w:t>.</w:t>
            </w:r>
            <w:r w:rsidRPr="00C070D4">
              <w:rPr>
                <w:rFonts w:eastAsia="Arial Unicode MS" w:cstheme="minorHAnsi"/>
                <w:sz w:val="16"/>
                <w:szCs w:val="16"/>
                <w:lang w:val="en-GB" w:bidi="th-TH"/>
              </w:rPr>
              <w:t>70</w:t>
            </w:r>
          </w:p>
        </w:tc>
        <w:tc>
          <w:tcPr>
            <w:tcW w:w="993" w:type="dxa"/>
            <w:tcBorders>
              <w:bottom w:val="single" w:sz="4" w:space="0" w:color="auto"/>
            </w:tcBorders>
            <w:shd w:val="clear" w:color="auto" w:fill="FAFAFA"/>
            <w:vAlign w:val="bottom"/>
            <w:hideMark/>
          </w:tcPr>
          <w:p w14:paraId="67E6DFEB" w14:textId="77777777" w:rsidR="004F1970" w:rsidRPr="00C070D4" w:rsidRDefault="004F1970" w:rsidP="00311EE2">
            <w:pPr>
              <w:spacing w:after="0" w:line="240" w:lineRule="auto"/>
              <w:ind w:left="-111" w:right="-72"/>
              <w:jc w:val="right"/>
              <w:rPr>
                <w:rFonts w:eastAsia="Arial Unicode MS" w:cstheme="minorHAnsi"/>
                <w:sz w:val="16"/>
                <w:szCs w:val="16"/>
                <w:lang w:val="en-GB" w:bidi="th-TH"/>
              </w:rPr>
            </w:pPr>
            <w:r w:rsidRPr="00C070D4">
              <w:rPr>
                <w:rFonts w:eastAsia="Arial Unicode MS" w:cstheme="minorHAnsi"/>
                <w:sz w:val="16"/>
                <w:szCs w:val="16"/>
                <w:lang w:val="en-GB" w:bidi="th-TH"/>
              </w:rPr>
              <w:t>3,316</w:t>
            </w:r>
            <w:r w:rsidR="004802EA" w:rsidRPr="00C070D4">
              <w:rPr>
                <w:rFonts w:eastAsia="Arial Unicode MS" w:cstheme="minorHAnsi"/>
                <w:sz w:val="16"/>
                <w:szCs w:val="16"/>
                <w:lang w:val="en-GB" w:bidi="th-TH"/>
              </w:rPr>
              <w:t>.</w:t>
            </w:r>
            <w:r w:rsidR="00A126F8" w:rsidRPr="00C070D4">
              <w:rPr>
                <w:rFonts w:eastAsia="Arial Unicode MS" w:cstheme="minorHAnsi"/>
                <w:sz w:val="16"/>
                <w:szCs w:val="16"/>
                <w:lang w:val="en-GB" w:bidi="th-TH"/>
              </w:rPr>
              <w:t>8</w:t>
            </w:r>
            <w:r w:rsidRPr="00C070D4">
              <w:rPr>
                <w:rFonts w:eastAsia="Arial Unicode MS" w:cstheme="minorHAnsi"/>
                <w:sz w:val="16"/>
                <w:szCs w:val="16"/>
                <w:lang w:val="en-GB" w:bidi="th-TH"/>
              </w:rPr>
              <w:t>6</w:t>
            </w:r>
          </w:p>
        </w:tc>
        <w:tc>
          <w:tcPr>
            <w:tcW w:w="984" w:type="dxa"/>
            <w:tcBorders>
              <w:bottom w:val="single" w:sz="4" w:space="0" w:color="auto"/>
            </w:tcBorders>
            <w:vAlign w:val="bottom"/>
            <w:hideMark/>
          </w:tcPr>
          <w:p w14:paraId="1F29394D" w14:textId="77777777" w:rsidR="004F1970" w:rsidRPr="00C070D4" w:rsidRDefault="004802EA" w:rsidP="00311EE2">
            <w:pPr>
              <w:spacing w:after="0" w:line="240" w:lineRule="auto"/>
              <w:ind w:left="-109" w:right="-72"/>
              <w:jc w:val="right"/>
              <w:rPr>
                <w:rFonts w:eastAsia="Arial Unicode MS" w:cstheme="minorHAnsi"/>
                <w:sz w:val="16"/>
                <w:szCs w:val="16"/>
                <w:lang w:val="en-GB" w:bidi="th-TH"/>
              </w:rPr>
            </w:pPr>
            <w:r w:rsidRPr="00C070D4">
              <w:rPr>
                <w:rFonts w:eastAsia="Arial Unicode MS" w:cstheme="minorHAnsi"/>
                <w:sz w:val="16"/>
                <w:szCs w:val="16"/>
                <w:lang w:val="en-GB" w:bidi="th-TH"/>
              </w:rPr>
              <w:t>2,699.70</w:t>
            </w:r>
          </w:p>
        </w:tc>
      </w:tr>
      <w:tr w:rsidR="006404D0" w:rsidRPr="003525F3" w14:paraId="56F5742A" w14:textId="77777777" w:rsidTr="003525F3">
        <w:tc>
          <w:tcPr>
            <w:tcW w:w="1650" w:type="dxa"/>
          </w:tcPr>
          <w:p w14:paraId="7D720926" w14:textId="77777777" w:rsidR="006404D0" w:rsidRPr="003525F3" w:rsidRDefault="006404D0" w:rsidP="00311EE2">
            <w:pPr>
              <w:spacing w:after="0" w:line="240" w:lineRule="auto"/>
              <w:ind w:left="167" w:hanging="167"/>
              <w:rPr>
                <w:rFonts w:eastAsia="Arial Unicode MS" w:cstheme="minorHAnsi"/>
                <w:sz w:val="16"/>
                <w:szCs w:val="16"/>
                <w:lang w:val="en-GB" w:bidi="th-TH"/>
              </w:rPr>
            </w:pPr>
          </w:p>
        </w:tc>
        <w:tc>
          <w:tcPr>
            <w:tcW w:w="992" w:type="dxa"/>
            <w:tcBorders>
              <w:top w:val="single" w:sz="4" w:space="0" w:color="auto"/>
            </w:tcBorders>
            <w:shd w:val="clear" w:color="auto" w:fill="FAFAFA"/>
            <w:vAlign w:val="bottom"/>
          </w:tcPr>
          <w:p w14:paraId="1AD5E507" w14:textId="77777777" w:rsidR="006404D0" w:rsidRPr="003525F3" w:rsidRDefault="006404D0" w:rsidP="00311EE2">
            <w:pPr>
              <w:spacing w:after="0" w:line="240" w:lineRule="auto"/>
              <w:ind w:right="-72"/>
              <w:jc w:val="right"/>
              <w:rPr>
                <w:rFonts w:eastAsia="Arial Unicode MS" w:cstheme="minorHAnsi"/>
                <w:sz w:val="16"/>
                <w:szCs w:val="16"/>
                <w:lang w:val="en-GB" w:bidi="th-TH"/>
              </w:rPr>
            </w:pPr>
          </w:p>
        </w:tc>
        <w:tc>
          <w:tcPr>
            <w:tcW w:w="992" w:type="dxa"/>
            <w:tcBorders>
              <w:top w:val="single" w:sz="4" w:space="0" w:color="auto"/>
            </w:tcBorders>
            <w:vAlign w:val="bottom"/>
          </w:tcPr>
          <w:p w14:paraId="1ABFF884" w14:textId="77777777" w:rsidR="006404D0" w:rsidRPr="003525F3" w:rsidRDefault="006404D0" w:rsidP="00311EE2">
            <w:pPr>
              <w:spacing w:after="0" w:line="240" w:lineRule="auto"/>
              <w:ind w:right="-72"/>
              <w:jc w:val="right"/>
              <w:rPr>
                <w:rFonts w:eastAsia="Arial Unicode MS" w:cstheme="minorHAnsi"/>
                <w:sz w:val="16"/>
                <w:szCs w:val="16"/>
                <w:lang w:val="en-GB" w:bidi="th-TH"/>
              </w:rPr>
            </w:pPr>
          </w:p>
        </w:tc>
        <w:tc>
          <w:tcPr>
            <w:tcW w:w="993" w:type="dxa"/>
            <w:tcBorders>
              <w:top w:val="single" w:sz="4" w:space="0" w:color="auto"/>
            </w:tcBorders>
            <w:shd w:val="clear" w:color="auto" w:fill="FAFAFA"/>
            <w:vAlign w:val="bottom"/>
          </w:tcPr>
          <w:p w14:paraId="51AD918E" w14:textId="77777777" w:rsidR="006404D0" w:rsidRPr="003525F3" w:rsidRDefault="006404D0" w:rsidP="00311EE2">
            <w:pPr>
              <w:spacing w:after="0" w:line="240" w:lineRule="auto"/>
              <w:ind w:right="-72"/>
              <w:jc w:val="right"/>
              <w:rPr>
                <w:rFonts w:eastAsia="Arial Unicode MS" w:cstheme="minorHAnsi"/>
                <w:sz w:val="16"/>
                <w:szCs w:val="16"/>
                <w:lang w:val="en-GB" w:bidi="th-TH"/>
              </w:rPr>
            </w:pPr>
          </w:p>
        </w:tc>
        <w:tc>
          <w:tcPr>
            <w:tcW w:w="992" w:type="dxa"/>
            <w:tcBorders>
              <w:top w:val="single" w:sz="4" w:space="0" w:color="auto"/>
            </w:tcBorders>
            <w:vAlign w:val="bottom"/>
          </w:tcPr>
          <w:p w14:paraId="0AB5D7DF" w14:textId="77777777" w:rsidR="006404D0" w:rsidRPr="00C070D4" w:rsidRDefault="006404D0" w:rsidP="00311EE2">
            <w:pPr>
              <w:spacing w:after="0" w:line="240" w:lineRule="auto"/>
              <w:ind w:right="-72"/>
              <w:jc w:val="right"/>
              <w:rPr>
                <w:rFonts w:eastAsia="Arial Unicode MS" w:cstheme="minorHAnsi"/>
                <w:sz w:val="16"/>
                <w:szCs w:val="16"/>
                <w:lang w:val="en-GB" w:bidi="th-TH"/>
              </w:rPr>
            </w:pPr>
          </w:p>
        </w:tc>
        <w:tc>
          <w:tcPr>
            <w:tcW w:w="992" w:type="dxa"/>
            <w:tcBorders>
              <w:top w:val="single" w:sz="4" w:space="0" w:color="auto"/>
            </w:tcBorders>
            <w:shd w:val="clear" w:color="auto" w:fill="FAFAFA"/>
            <w:vAlign w:val="bottom"/>
          </w:tcPr>
          <w:p w14:paraId="7D272CF9" w14:textId="77777777" w:rsidR="006404D0" w:rsidRPr="00C070D4" w:rsidRDefault="006404D0" w:rsidP="00311EE2">
            <w:pPr>
              <w:spacing w:after="0" w:line="240" w:lineRule="auto"/>
              <w:ind w:right="-72"/>
              <w:jc w:val="right"/>
              <w:rPr>
                <w:rFonts w:eastAsia="Arial Unicode MS" w:cstheme="minorHAnsi"/>
                <w:sz w:val="16"/>
                <w:szCs w:val="16"/>
                <w:lang w:val="en-GB" w:bidi="th-TH"/>
              </w:rPr>
            </w:pPr>
          </w:p>
        </w:tc>
        <w:tc>
          <w:tcPr>
            <w:tcW w:w="992" w:type="dxa"/>
            <w:tcBorders>
              <w:top w:val="single" w:sz="4" w:space="0" w:color="auto"/>
            </w:tcBorders>
            <w:vAlign w:val="bottom"/>
          </w:tcPr>
          <w:p w14:paraId="62F537AD" w14:textId="77777777" w:rsidR="006404D0" w:rsidRPr="00C070D4" w:rsidRDefault="006404D0" w:rsidP="00311EE2">
            <w:pPr>
              <w:spacing w:after="0" w:line="240" w:lineRule="auto"/>
              <w:ind w:right="-72"/>
              <w:jc w:val="right"/>
              <w:rPr>
                <w:rFonts w:eastAsia="Arial Unicode MS" w:cstheme="minorHAnsi"/>
                <w:sz w:val="16"/>
                <w:szCs w:val="16"/>
                <w:lang w:val="en-GB" w:bidi="th-TH"/>
              </w:rPr>
            </w:pPr>
          </w:p>
        </w:tc>
        <w:tc>
          <w:tcPr>
            <w:tcW w:w="993" w:type="dxa"/>
            <w:tcBorders>
              <w:top w:val="single" w:sz="4" w:space="0" w:color="auto"/>
            </w:tcBorders>
            <w:shd w:val="clear" w:color="auto" w:fill="FAFAFA"/>
            <w:vAlign w:val="bottom"/>
          </w:tcPr>
          <w:p w14:paraId="7465E55A" w14:textId="77777777" w:rsidR="006404D0" w:rsidRPr="00C070D4" w:rsidRDefault="006404D0" w:rsidP="00311EE2">
            <w:pPr>
              <w:spacing w:after="0" w:line="240" w:lineRule="auto"/>
              <w:ind w:right="-72"/>
              <w:jc w:val="right"/>
              <w:rPr>
                <w:rFonts w:eastAsia="Arial Unicode MS" w:cstheme="minorHAnsi"/>
                <w:sz w:val="16"/>
                <w:szCs w:val="16"/>
                <w:lang w:val="en-GB" w:bidi="th-TH"/>
              </w:rPr>
            </w:pPr>
          </w:p>
        </w:tc>
        <w:tc>
          <w:tcPr>
            <w:tcW w:w="984" w:type="dxa"/>
            <w:tcBorders>
              <w:top w:val="single" w:sz="4" w:space="0" w:color="auto"/>
            </w:tcBorders>
            <w:vAlign w:val="bottom"/>
          </w:tcPr>
          <w:p w14:paraId="041C910E" w14:textId="77777777" w:rsidR="006404D0" w:rsidRPr="00C070D4" w:rsidRDefault="006404D0" w:rsidP="00311EE2">
            <w:pPr>
              <w:spacing w:after="0" w:line="240" w:lineRule="auto"/>
              <w:ind w:right="-72"/>
              <w:jc w:val="right"/>
              <w:rPr>
                <w:rFonts w:eastAsia="Arial Unicode MS" w:cstheme="minorHAnsi"/>
                <w:sz w:val="16"/>
                <w:szCs w:val="16"/>
                <w:lang w:val="en-GB" w:bidi="th-TH"/>
              </w:rPr>
            </w:pPr>
          </w:p>
        </w:tc>
      </w:tr>
      <w:tr w:rsidR="004F1970" w:rsidRPr="003525F3" w14:paraId="2D2E4728" w14:textId="77777777" w:rsidTr="003525F3">
        <w:tc>
          <w:tcPr>
            <w:tcW w:w="1650" w:type="dxa"/>
            <w:vAlign w:val="bottom"/>
            <w:hideMark/>
          </w:tcPr>
          <w:p w14:paraId="2176644C" w14:textId="77777777" w:rsidR="004F1970" w:rsidRPr="003525F3" w:rsidRDefault="004F1970" w:rsidP="00311EE2">
            <w:pPr>
              <w:spacing w:after="0" w:line="240" w:lineRule="auto"/>
              <w:ind w:left="127" w:hanging="127"/>
              <w:rPr>
                <w:rFonts w:eastAsia="Arial Unicode MS" w:cstheme="minorHAnsi"/>
                <w:b/>
                <w:bCs/>
                <w:sz w:val="16"/>
                <w:szCs w:val="16"/>
                <w:lang w:val="en-GB" w:bidi="th-TH"/>
              </w:rPr>
            </w:pPr>
            <w:r w:rsidRPr="003525F3">
              <w:rPr>
                <w:rFonts w:eastAsia="Arial Unicode MS" w:cstheme="minorHAnsi"/>
                <w:b/>
                <w:bCs/>
                <w:sz w:val="16"/>
                <w:szCs w:val="16"/>
                <w:lang w:val="en-GB" w:bidi="th-TH"/>
              </w:rPr>
              <w:t xml:space="preserve">Total non-financial assets measured </w:t>
            </w:r>
          </w:p>
          <w:p w14:paraId="55F286CF" w14:textId="77777777" w:rsidR="004F1970" w:rsidRPr="003525F3" w:rsidRDefault="004F1970" w:rsidP="00311EE2">
            <w:pPr>
              <w:spacing w:after="0" w:line="240" w:lineRule="auto"/>
              <w:ind w:left="127" w:hanging="127"/>
              <w:rPr>
                <w:rFonts w:eastAsia="Arial Unicode MS" w:cstheme="minorHAnsi"/>
                <w:b/>
                <w:bCs/>
                <w:sz w:val="16"/>
                <w:szCs w:val="16"/>
                <w:lang w:val="en-GB" w:bidi="th-TH"/>
              </w:rPr>
            </w:pPr>
            <w:r w:rsidRPr="003525F3">
              <w:rPr>
                <w:rFonts w:eastAsia="Arial Unicode MS" w:cstheme="minorHAnsi"/>
                <w:b/>
                <w:bCs/>
                <w:sz w:val="16"/>
                <w:szCs w:val="16"/>
                <w:lang w:val="en-GB" w:bidi="th-TH"/>
              </w:rPr>
              <w:tab/>
              <w:t>at fair value</w:t>
            </w:r>
          </w:p>
        </w:tc>
        <w:tc>
          <w:tcPr>
            <w:tcW w:w="992" w:type="dxa"/>
            <w:tcBorders>
              <w:top w:val="nil"/>
              <w:left w:val="nil"/>
              <w:bottom w:val="single" w:sz="4" w:space="0" w:color="auto"/>
              <w:right w:val="nil"/>
            </w:tcBorders>
            <w:shd w:val="clear" w:color="auto" w:fill="FAFAFA"/>
            <w:vAlign w:val="bottom"/>
          </w:tcPr>
          <w:p w14:paraId="542A8CD0" w14:textId="77777777" w:rsidR="004F1970" w:rsidRPr="003525F3" w:rsidRDefault="004F1970" w:rsidP="00311EE2">
            <w:pPr>
              <w:spacing w:after="0" w:line="240" w:lineRule="auto"/>
              <w:ind w:right="-72"/>
              <w:jc w:val="right"/>
              <w:rPr>
                <w:rFonts w:eastAsia="Arial Unicode MS" w:cstheme="minorHAnsi"/>
                <w:b/>
                <w:bCs/>
                <w:sz w:val="16"/>
                <w:szCs w:val="16"/>
                <w:lang w:val="en-GB" w:bidi="th-TH"/>
              </w:rPr>
            </w:pPr>
            <w:r w:rsidRPr="003525F3">
              <w:rPr>
                <w:rFonts w:eastAsia="Arial Unicode MS" w:cstheme="minorHAnsi"/>
                <w:sz w:val="16"/>
                <w:szCs w:val="16"/>
                <w:lang w:val="en-GB" w:bidi="th-TH"/>
              </w:rPr>
              <w:t>-</w:t>
            </w:r>
          </w:p>
        </w:tc>
        <w:tc>
          <w:tcPr>
            <w:tcW w:w="992" w:type="dxa"/>
            <w:tcBorders>
              <w:top w:val="nil"/>
              <w:left w:val="nil"/>
              <w:bottom w:val="single" w:sz="4" w:space="0" w:color="auto"/>
              <w:right w:val="nil"/>
            </w:tcBorders>
            <w:vAlign w:val="bottom"/>
          </w:tcPr>
          <w:p w14:paraId="7F68EAB0" w14:textId="77777777" w:rsidR="004F1970" w:rsidRPr="003525F3" w:rsidRDefault="004F1970" w:rsidP="00311EE2">
            <w:pPr>
              <w:spacing w:after="0" w:line="240" w:lineRule="auto"/>
              <w:ind w:right="-72"/>
              <w:jc w:val="right"/>
              <w:rPr>
                <w:rFonts w:eastAsia="Arial Unicode MS" w:cstheme="minorHAnsi"/>
                <w:b/>
                <w:bCs/>
                <w:sz w:val="16"/>
                <w:szCs w:val="16"/>
                <w:lang w:val="en-GB" w:bidi="th-TH"/>
              </w:rPr>
            </w:pPr>
            <w:r w:rsidRPr="003525F3">
              <w:rPr>
                <w:rFonts w:eastAsia="Arial Unicode MS" w:cstheme="minorHAnsi"/>
                <w:sz w:val="16"/>
                <w:szCs w:val="16"/>
                <w:lang w:val="en-GB" w:bidi="th-TH"/>
              </w:rPr>
              <w:t>-</w:t>
            </w:r>
          </w:p>
        </w:tc>
        <w:tc>
          <w:tcPr>
            <w:tcW w:w="993" w:type="dxa"/>
            <w:tcBorders>
              <w:top w:val="nil"/>
              <w:left w:val="nil"/>
              <w:bottom w:val="single" w:sz="4" w:space="0" w:color="auto"/>
              <w:right w:val="nil"/>
            </w:tcBorders>
            <w:shd w:val="clear" w:color="auto" w:fill="FAFAFA"/>
            <w:vAlign w:val="bottom"/>
          </w:tcPr>
          <w:p w14:paraId="77006E0D" w14:textId="77777777" w:rsidR="004F1970" w:rsidRPr="003525F3" w:rsidRDefault="004F1970" w:rsidP="00311EE2">
            <w:pPr>
              <w:spacing w:after="0" w:line="240" w:lineRule="auto"/>
              <w:ind w:right="-72"/>
              <w:jc w:val="right"/>
              <w:rPr>
                <w:rFonts w:eastAsia="Arial Unicode MS" w:cstheme="minorHAnsi"/>
                <w:b/>
                <w:bCs/>
                <w:sz w:val="16"/>
                <w:szCs w:val="16"/>
                <w:lang w:val="en-GB" w:bidi="th-TH"/>
              </w:rPr>
            </w:pPr>
            <w:r w:rsidRPr="003525F3">
              <w:rPr>
                <w:rFonts w:eastAsia="Arial Unicode MS" w:cstheme="minorHAnsi"/>
                <w:sz w:val="16"/>
                <w:szCs w:val="16"/>
                <w:lang w:val="en-GB" w:bidi="th-TH"/>
              </w:rPr>
              <w:t>-</w:t>
            </w:r>
          </w:p>
        </w:tc>
        <w:tc>
          <w:tcPr>
            <w:tcW w:w="992" w:type="dxa"/>
            <w:tcBorders>
              <w:top w:val="nil"/>
              <w:left w:val="nil"/>
              <w:bottom w:val="single" w:sz="4" w:space="0" w:color="auto"/>
              <w:right w:val="nil"/>
            </w:tcBorders>
            <w:vAlign w:val="bottom"/>
          </w:tcPr>
          <w:p w14:paraId="668ADC56" w14:textId="77777777" w:rsidR="004F1970" w:rsidRPr="00C070D4" w:rsidRDefault="004F1970" w:rsidP="00311EE2">
            <w:pPr>
              <w:spacing w:after="0" w:line="240" w:lineRule="auto"/>
              <w:ind w:right="-72"/>
              <w:jc w:val="right"/>
              <w:rPr>
                <w:rFonts w:eastAsia="Arial Unicode MS" w:cstheme="minorHAnsi"/>
                <w:b/>
                <w:bCs/>
                <w:sz w:val="16"/>
                <w:szCs w:val="16"/>
                <w:lang w:val="en-GB" w:bidi="th-TH"/>
              </w:rPr>
            </w:pPr>
            <w:r w:rsidRPr="00C070D4">
              <w:rPr>
                <w:rFonts w:eastAsia="Arial Unicode MS" w:cstheme="minorHAnsi"/>
                <w:sz w:val="16"/>
                <w:szCs w:val="16"/>
                <w:lang w:val="en-GB" w:bidi="th-TH"/>
              </w:rPr>
              <w:t>-</w:t>
            </w:r>
          </w:p>
        </w:tc>
        <w:tc>
          <w:tcPr>
            <w:tcW w:w="992" w:type="dxa"/>
            <w:tcBorders>
              <w:top w:val="nil"/>
              <w:left w:val="nil"/>
              <w:bottom w:val="single" w:sz="4" w:space="0" w:color="auto"/>
              <w:right w:val="nil"/>
            </w:tcBorders>
            <w:shd w:val="clear" w:color="auto" w:fill="FAFAFA"/>
            <w:vAlign w:val="bottom"/>
          </w:tcPr>
          <w:p w14:paraId="7833B391" w14:textId="77777777" w:rsidR="004F1970" w:rsidRPr="00C070D4" w:rsidRDefault="004802EA" w:rsidP="00311EE2">
            <w:pPr>
              <w:spacing w:after="0" w:line="240" w:lineRule="auto"/>
              <w:ind w:left="-253" w:right="-72"/>
              <w:jc w:val="right"/>
              <w:rPr>
                <w:rFonts w:eastAsia="Arial Unicode MS" w:cstheme="minorHAnsi"/>
                <w:b/>
                <w:bCs/>
                <w:sz w:val="16"/>
                <w:szCs w:val="16"/>
                <w:lang w:val="en-GB" w:bidi="th-TH"/>
              </w:rPr>
            </w:pPr>
            <w:r w:rsidRPr="00C070D4">
              <w:rPr>
                <w:rFonts w:eastAsia="Arial Unicode MS" w:cstheme="minorHAnsi"/>
                <w:b/>
                <w:bCs/>
                <w:sz w:val="16"/>
                <w:szCs w:val="16"/>
                <w:lang w:val="en-GB" w:bidi="th-TH"/>
              </w:rPr>
              <w:fldChar w:fldCharType="begin"/>
            </w:r>
            <w:r w:rsidRPr="00C070D4">
              <w:rPr>
                <w:rFonts w:eastAsia="Arial Unicode MS" w:cstheme="minorHAnsi"/>
                <w:b/>
                <w:bCs/>
                <w:sz w:val="16"/>
                <w:szCs w:val="16"/>
                <w:lang w:val="en-GB" w:bidi="th-TH"/>
              </w:rPr>
              <w:instrText xml:space="preserve"> =SUM(ABOVE) </w:instrText>
            </w:r>
            <w:r w:rsidRPr="00C070D4">
              <w:rPr>
                <w:rFonts w:eastAsia="Arial Unicode MS" w:cstheme="minorHAnsi"/>
                <w:b/>
                <w:bCs/>
                <w:sz w:val="16"/>
                <w:szCs w:val="16"/>
                <w:lang w:val="en-GB" w:bidi="th-TH"/>
              </w:rPr>
              <w:fldChar w:fldCharType="separate"/>
            </w:r>
            <w:r w:rsidRPr="00C070D4">
              <w:rPr>
                <w:rFonts w:eastAsia="Arial Unicode MS" w:cstheme="minorHAnsi"/>
                <w:b/>
                <w:bCs/>
                <w:noProof/>
                <w:sz w:val="16"/>
                <w:szCs w:val="16"/>
                <w:lang w:val="en-GB" w:bidi="th-TH"/>
              </w:rPr>
              <w:t>3,316.</w:t>
            </w:r>
            <w:r w:rsidR="00A126F8" w:rsidRPr="00C070D4">
              <w:rPr>
                <w:rFonts w:eastAsia="Arial Unicode MS" w:cstheme="minorHAnsi"/>
                <w:b/>
                <w:bCs/>
                <w:noProof/>
                <w:sz w:val="16"/>
                <w:szCs w:val="16"/>
                <w:lang w:val="en-GB" w:bidi="th-TH"/>
              </w:rPr>
              <w:t>8</w:t>
            </w:r>
            <w:r w:rsidRPr="00C070D4">
              <w:rPr>
                <w:rFonts w:eastAsia="Arial Unicode MS" w:cstheme="minorHAnsi"/>
                <w:b/>
                <w:bCs/>
                <w:noProof/>
                <w:sz w:val="16"/>
                <w:szCs w:val="16"/>
                <w:lang w:val="en-GB" w:bidi="th-TH"/>
              </w:rPr>
              <w:t>6</w:t>
            </w:r>
            <w:r w:rsidRPr="00C070D4">
              <w:rPr>
                <w:rFonts w:eastAsia="Arial Unicode MS" w:cstheme="minorHAnsi"/>
                <w:b/>
                <w:bCs/>
                <w:sz w:val="16"/>
                <w:szCs w:val="16"/>
                <w:lang w:val="en-GB" w:bidi="th-TH"/>
              </w:rPr>
              <w:fldChar w:fldCharType="end"/>
            </w:r>
          </w:p>
        </w:tc>
        <w:tc>
          <w:tcPr>
            <w:tcW w:w="992" w:type="dxa"/>
            <w:tcBorders>
              <w:top w:val="nil"/>
              <w:left w:val="nil"/>
              <w:bottom w:val="single" w:sz="4" w:space="0" w:color="auto"/>
              <w:right w:val="nil"/>
            </w:tcBorders>
            <w:vAlign w:val="bottom"/>
          </w:tcPr>
          <w:p w14:paraId="727CCA31" w14:textId="77777777" w:rsidR="004F1970" w:rsidRPr="00C070D4" w:rsidRDefault="004802EA" w:rsidP="00311EE2">
            <w:pPr>
              <w:spacing w:after="0" w:line="240" w:lineRule="auto"/>
              <w:ind w:left="-109" w:right="-72"/>
              <w:jc w:val="right"/>
              <w:rPr>
                <w:rFonts w:eastAsia="Arial Unicode MS" w:cstheme="minorHAnsi"/>
                <w:b/>
                <w:bCs/>
                <w:sz w:val="16"/>
                <w:szCs w:val="16"/>
                <w:lang w:val="en-GB" w:bidi="th-TH"/>
              </w:rPr>
            </w:pPr>
            <w:r w:rsidRPr="00C070D4">
              <w:rPr>
                <w:rFonts w:eastAsia="Arial Unicode MS" w:cstheme="minorHAnsi"/>
                <w:b/>
                <w:bCs/>
                <w:sz w:val="16"/>
                <w:szCs w:val="16"/>
                <w:lang w:val="en-GB" w:bidi="th-TH"/>
              </w:rPr>
              <w:fldChar w:fldCharType="begin"/>
            </w:r>
            <w:r w:rsidRPr="00C070D4">
              <w:rPr>
                <w:rFonts w:eastAsia="Arial Unicode MS" w:cstheme="minorHAnsi"/>
                <w:b/>
                <w:bCs/>
                <w:sz w:val="16"/>
                <w:szCs w:val="16"/>
                <w:lang w:val="en-GB" w:bidi="th-TH"/>
              </w:rPr>
              <w:instrText xml:space="preserve"> =SUM(above) </w:instrText>
            </w:r>
            <w:r w:rsidRPr="00C070D4">
              <w:rPr>
                <w:rFonts w:eastAsia="Arial Unicode MS" w:cstheme="minorHAnsi"/>
                <w:b/>
                <w:bCs/>
                <w:sz w:val="16"/>
                <w:szCs w:val="16"/>
                <w:lang w:val="en-GB" w:bidi="th-TH"/>
              </w:rPr>
              <w:fldChar w:fldCharType="separate"/>
            </w:r>
            <w:r w:rsidRPr="00C070D4">
              <w:rPr>
                <w:rFonts w:eastAsia="Arial Unicode MS" w:cstheme="minorHAnsi"/>
                <w:b/>
                <w:bCs/>
                <w:noProof/>
                <w:sz w:val="16"/>
                <w:szCs w:val="16"/>
                <w:lang w:val="en-GB" w:bidi="th-TH"/>
              </w:rPr>
              <w:t>2,699.7</w:t>
            </w:r>
            <w:r w:rsidRPr="00C070D4">
              <w:rPr>
                <w:rFonts w:eastAsia="Arial Unicode MS" w:cstheme="minorHAnsi"/>
                <w:b/>
                <w:bCs/>
                <w:sz w:val="16"/>
                <w:szCs w:val="16"/>
                <w:lang w:val="en-GB" w:bidi="th-TH"/>
              </w:rPr>
              <w:fldChar w:fldCharType="end"/>
            </w:r>
            <w:r w:rsidRPr="00C070D4">
              <w:rPr>
                <w:rFonts w:eastAsia="Arial Unicode MS" w:cstheme="minorHAnsi"/>
                <w:b/>
                <w:bCs/>
                <w:sz w:val="16"/>
                <w:szCs w:val="16"/>
                <w:lang w:val="en-GB" w:bidi="th-TH"/>
              </w:rPr>
              <w:t>0</w:t>
            </w:r>
          </w:p>
        </w:tc>
        <w:tc>
          <w:tcPr>
            <w:tcW w:w="993" w:type="dxa"/>
            <w:tcBorders>
              <w:top w:val="nil"/>
              <w:left w:val="nil"/>
              <w:bottom w:val="single" w:sz="4" w:space="0" w:color="auto"/>
              <w:right w:val="nil"/>
            </w:tcBorders>
            <w:shd w:val="clear" w:color="auto" w:fill="FAFAFA"/>
            <w:vAlign w:val="bottom"/>
          </w:tcPr>
          <w:p w14:paraId="3865B835" w14:textId="77777777" w:rsidR="004F1970" w:rsidRPr="00C070D4" w:rsidRDefault="004802EA" w:rsidP="00311EE2">
            <w:pPr>
              <w:spacing w:after="0" w:line="240" w:lineRule="auto"/>
              <w:ind w:left="-253" w:right="-72"/>
              <w:jc w:val="right"/>
              <w:rPr>
                <w:rFonts w:eastAsia="Arial Unicode MS" w:cstheme="minorHAnsi"/>
                <w:b/>
                <w:bCs/>
                <w:sz w:val="16"/>
                <w:szCs w:val="16"/>
                <w:lang w:val="en-GB" w:bidi="th-TH"/>
              </w:rPr>
            </w:pPr>
            <w:r w:rsidRPr="00C070D4">
              <w:rPr>
                <w:rFonts w:eastAsia="Arial Unicode MS" w:cstheme="minorHAnsi"/>
                <w:b/>
                <w:bCs/>
                <w:sz w:val="16"/>
                <w:szCs w:val="16"/>
                <w:lang w:val="en-GB" w:bidi="th-TH"/>
              </w:rPr>
              <w:fldChar w:fldCharType="begin"/>
            </w:r>
            <w:r w:rsidRPr="00C070D4">
              <w:rPr>
                <w:rFonts w:eastAsia="Arial Unicode MS" w:cstheme="minorHAnsi"/>
                <w:b/>
                <w:bCs/>
                <w:sz w:val="16"/>
                <w:szCs w:val="16"/>
                <w:lang w:val="en-GB" w:bidi="th-TH"/>
              </w:rPr>
              <w:instrText xml:space="preserve"> =SUM(above) </w:instrText>
            </w:r>
            <w:r w:rsidRPr="00C070D4">
              <w:rPr>
                <w:rFonts w:eastAsia="Arial Unicode MS" w:cstheme="minorHAnsi"/>
                <w:b/>
                <w:bCs/>
                <w:sz w:val="16"/>
                <w:szCs w:val="16"/>
                <w:lang w:val="en-GB" w:bidi="th-TH"/>
              </w:rPr>
              <w:fldChar w:fldCharType="separate"/>
            </w:r>
            <w:r w:rsidRPr="00C070D4">
              <w:rPr>
                <w:rFonts w:eastAsia="Arial Unicode MS" w:cstheme="minorHAnsi"/>
                <w:b/>
                <w:bCs/>
                <w:noProof/>
                <w:sz w:val="16"/>
                <w:szCs w:val="16"/>
                <w:lang w:val="en-GB" w:bidi="th-TH"/>
              </w:rPr>
              <w:t>3,316.</w:t>
            </w:r>
            <w:r w:rsidR="00A126F8" w:rsidRPr="00C070D4">
              <w:rPr>
                <w:rFonts w:eastAsia="Arial Unicode MS" w:cstheme="minorHAnsi"/>
                <w:b/>
                <w:bCs/>
                <w:noProof/>
                <w:sz w:val="16"/>
                <w:szCs w:val="16"/>
                <w:lang w:val="en-GB" w:bidi="th-TH"/>
              </w:rPr>
              <w:t>8</w:t>
            </w:r>
            <w:r w:rsidRPr="00C070D4">
              <w:rPr>
                <w:rFonts w:eastAsia="Arial Unicode MS" w:cstheme="minorHAnsi"/>
                <w:b/>
                <w:bCs/>
                <w:noProof/>
                <w:sz w:val="16"/>
                <w:szCs w:val="16"/>
                <w:lang w:val="en-GB" w:bidi="th-TH"/>
              </w:rPr>
              <w:t>6</w:t>
            </w:r>
            <w:r w:rsidRPr="00C070D4">
              <w:rPr>
                <w:rFonts w:eastAsia="Arial Unicode MS" w:cstheme="minorHAnsi"/>
                <w:b/>
                <w:bCs/>
                <w:sz w:val="16"/>
                <w:szCs w:val="16"/>
                <w:lang w:val="en-GB" w:bidi="th-TH"/>
              </w:rPr>
              <w:fldChar w:fldCharType="end"/>
            </w:r>
          </w:p>
        </w:tc>
        <w:tc>
          <w:tcPr>
            <w:tcW w:w="984" w:type="dxa"/>
            <w:tcBorders>
              <w:top w:val="nil"/>
              <w:left w:val="nil"/>
              <w:bottom w:val="single" w:sz="4" w:space="0" w:color="auto"/>
              <w:right w:val="nil"/>
            </w:tcBorders>
            <w:vAlign w:val="bottom"/>
          </w:tcPr>
          <w:p w14:paraId="31588D37" w14:textId="77777777" w:rsidR="004F1970" w:rsidRPr="00C070D4" w:rsidRDefault="004802EA" w:rsidP="00311EE2">
            <w:pPr>
              <w:spacing w:after="0" w:line="240" w:lineRule="auto"/>
              <w:ind w:left="-109" w:right="-72"/>
              <w:jc w:val="right"/>
              <w:rPr>
                <w:rFonts w:eastAsia="Arial Unicode MS" w:cstheme="minorHAnsi"/>
                <w:b/>
                <w:bCs/>
                <w:sz w:val="16"/>
                <w:szCs w:val="16"/>
                <w:lang w:val="en-GB" w:bidi="th-TH"/>
              </w:rPr>
            </w:pPr>
            <w:r w:rsidRPr="00C070D4">
              <w:rPr>
                <w:rFonts w:eastAsia="Arial Unicode MS" w:cstheme="minorHAnsi"/>
                <w:b/>
                <w:bCs/>
                <w:sz w:val="16"/>
                <w:szCs w:val="16"/>
                <w:lang w:val="en-GB" w:bidi="th-TH"/>
              </w:rPr>
              <w:fldChar w:fldCharType="begin"/>
            </w:r>
            <w:r w:rsidRPr="00C070D4">
              <w:rPr>
                <w:rFonts w:eastAsia="Arial Unicode MS" w:cstheme="minorHAnsi"/>
                <w:b/>
                <w:bCs/>
                <w:sz w:val="16"/>
                <w:szCs w:val="16"/>
                <w:lang w:val="en-GB" w:bidi="th-TH"/>
              </w:rPr>
              <w:instrText xml:space="preserve"> =SUM(above) </w:instrText>
            </w:r>
            <w:r w:rsidRPr="00C070D4">
              <w:rPr>
                <w:rFonts w:eastAsia="Arial Unicode MS" w:cstheme="minorHAnsi"/>
                <w:b/>
                <w:bCs/>
                <w:sz w:val="16"/>
                <w:szCs w:val="16"/>
                <w:lang w:val="en-GB" w:bidi="th-TH"/>
              </w:rPr>
              <w:fldChar w:fldCharType="separate"/>
            </w:r>
            <w:r w:rsidRPr="00C070D4">
              <w:rPr>
                <w:rFonts w:eastAsia="Arial Unicode MS" w:cstheme="minorHAnsi"/>
                <w:b/>
                <w:bCs/>
                <w:noProof/>
                <w:sz w:val="16"/>
                <w:szCs w:val="16"/>
                <w:lang w:val="en-GB" w:bidi="th-TH"/>
              </w:rPr>
              <w:t>2,699.7</w:t>
            </w:r>
            <w:r w:rsidRPr="00C070D4">
              <w:rPr>
                <w:rFonts w:eastAsia="Arial Unicode MS" w:cstheme="minorHAnsi"/>
                <w:b/>
                <w:bCs/>
                <w:sz w:val="16"/>
                <w:szCs w:val="16"/>
                <w:lang w:val="en-GB" w:bidi="th-TH"/>
              </w:rPr>
              <w:fldChar w:fldCharType="end"/>
            </w:r>
            <w:r w:rsidRPr="00C070D4">
              <w:rPr>
                <w:rFonts w:eastAsia="Arial Unicode MS" w:cstheme="minorHAnsi"/>
                <w:b/>
                <w:bCs/>
                <w:sz w:val="16"/>
                <w:szCs w:val="16"/>
                <w:lang w:val="en-GB" w:bidi="th-TH"/>
              </w:rPr>
              <w:t>0</w:t>
            </w:r>
          </w:p>
        </w:tc>
      </w:tr>
    </w:tbl>
    <w:p w14:paraId="636C8AA4" w14:textId="77777777" w:rsidR="002C2405" w:rsidRPr="000D45B0" w:rsidRDefault="002C2405" w:rsidP="00311EE2">
      <w:pPr>
        <w:spacing w:after="0" w:line="240" w:lineRule="auto"/>
        <w:ind w:left="547"/>
        <w:jc w:val="both"/>
        <w:rPr>
          <w:rFonts w:cstheme="minorHAnsi"/>
          <w:sz w:val="18"/>
          <w:szCs w:val="18"/>
          <w:lang w:val="en-GB"/>
        </w:rPr>
      </w:pPr>
    </w:p>
    <w:tbl>
      <w:tblPr>
        <w:tblW w:w="9580" w:type="dxa"/>
        <w:tblInd w:w="-90" w:type="dxa"/>
        <w:tblLayout w:type="fixed"/>
        <w:tblLook w:val="04A0" w:firstRow="1" w:lastRow="0" w:firstColumn="1" w:lastColumn="0" w:noHBand="0" w:noVBand="1"/>
      </w:tblPr>
      <w:tblGrid>
        <w:gridCol w:w="1650"/>
        <w:gridCol w:w="992"/>
        <w:gridCol w:w="992"/>
        <w:gridCol w:w="993"/>
        <w:gridCol w:w="992"/>
        <w:gridCol w:w="992"/>
        <w:gridCol w:w="992"/>
        <w:gridCol w:w="993"/>
        <w:gridCol w:w="984"/>
      </w:tblGrid>
      <w:tr w:rsidR="00271085" w:rsidRPr="003525F3" w14:paraId="01DC418C" w14:textId="77777777" w:rsidTr="002D20CE">
        <w:tc>
          <w:tcPr>
            <w:tcW w:w="1650" w:type="dxa"/>
          </w:tcPr>
          <w:p w14:paraId="560FAFDC" w14:textId="77777777" w:rsidR="00271085" w:rsidRPr="003525F3" w:rsidRDefault="00271085" w:rsidP="00311EE2">
            <w:pPr>
              <w:spacing w:after="0" w:line="240" w:lineRule="auto"/>
              <w:rPr>
                <w:rFonts w:eastAsia="Arial Unicode MS" w:cstheme="minorHAnsi"/>
                <w:color w:val="FFFFFF" w:themeColor="background1"/>
                <w:sz w:val="16"/>
                <w:szCs w:val="16"/>
                <w:lang w:val="en-GB" w:bidi="th-TH"/>
              </w:rPr>
            </w:pPr>
          </w:p>
        </w:tc>
        <w:tc>
          <w:tcPr>
            <w:tcW w:w="7930" w:type="dxa"/>
            <w:gridSpan w:val="8"/>
            <w:tcBorders>
              <w:top w:val="nil"/>
              <w:left w:val="nil"/>
              <w:bottom w:val="single" w:sz="4" w:space="0" w:color="auto"/>
              <w:right w:val="nil"/>
            </w:tcBorders>
            <w:hideMark/>
          </w:tcPr>
          <w:p w14:paraId="32DA758C" w14:textId="77777777" w:rsidR="00271085" w:rsidRPr="003525F3" w:rsidRDefault="00271085" w:rsidP="00311EE2">
            <w:pPr>
              <w:spacing w:after="0" w:line="240" w:lineRule="auto"/>
              <w:jc w:val="center"/>
              <w:rPr>
                <w:rFonts w:eastAsia="Arial Unicode MS" w:cstheme="minorHAnsi"/>
                <w:b/>
                <w:bCs/>
                <w:sz w:val="16"/>
                <w:szCs w:val="16"/>
                <w:lang w:val="en-GB" w:bidi="th-TH"/>
              </w:rPr>
            </w:pPr>
            <w:r w:rsidRPr="003525F3">
              <w:rPr>
                <w:rFonts w:eastAsia="Arial Unicode MS" w:cstheme="minorHAnsi"/>
                <w:b/>
                <w:bCs/>
                <w:sz w:val="16"/>
                <w:szCs w:val="16"/>
                <w:lang w:val="en-GB" w:bidi="th-TH"/>
              </w:rPr>
              <w:t>Separate financial statements</w:t>
            </w:r>
          </w:p>
        </w:tc>
      </w:tr>
      <w:tr w:rsidR="00271085" w:rsidRPr="003525F3" w14:paraId="2CFA6BA1" w14:textId="77777777" w:rsidTr="002D20CE">
        <w:trPr>
          <w:trHeight w:val="70"/>
        </w:trPr>
        <w:tc>
          <w:tcPr>
            <w:tcW w:w="1650" w:type="dxa"/>
          </w:tcPr>
          <w:p w14:paraId="79CB487C" w14:textId="77777777" w:rsidR="00271085" w:rsidRPr="003525F3" w:rsidRDefault="00271085" w:rsidP="00311EE2">
            <w:pPr>
              <w:spacing w:after="0" w:line="240" w:lineRule="auto"/>
              <w:rPr>
                <w:rFonts w:eastAsia="Arial Unicode MS" w:cstheme="minorHAnsi"/>
                <w:color w:val="FFFFFF" w:themeColor="background1"/>
                <w:sz w:val="16"/>
                <w:szCs w:val="16"/>
                <w:lang w:val="en-GB" w:bidi="th-TH"/>
              </w:rPr>
            </w:pPr>
          </w:p>
        </w:tc>
        <w:tc>
          <w:tcPr>
            <w:tcW w:w="1984" w:type="dxa"/>
            <w:gridSpan w:val="2"/>
            <w:tcBorders>
              <w:top w:val="single" w:sz="4" w:space="0" w:color="auto"/>
              <w:left w:val="nil"/>
              <w:bottom w:val="single" w:sz="4" w:space="0" w:color="auto"/>
              <w:right w:val="nil"/>
            </w:tcBorders>
            <w:hideMark/>
          </w:tcPr>
          <w:p w14:paraId="06A8B8D6" w14:textId="77777777" w:rsidR="00271085" w:rsidRPr="003525F3" w:rsidRDefault="00271085" w:rsidP="00311EE2">
            <w:pPr>
              <w:spacing w:after="0" w:line="240" w:lineRule="auto"/>
              <w:jc w:val="center"/>
              <w:rPr>
                <w:rFonts w:eastAsia="Arial Unicode MS" w:cstheme="minorHAnsi"/>
                <w:b/>
                <w:bCs/>
                <w:sz w:val="16"/>
                <w:szCs w:val="16"/>
                <w:lang w:val="en-GB" w:bidi="th-TH"/>
              </w:rPr>
            </w:pPr>
            <w:r w:rsidRPr="003525F3">
              <w:rPr>
                <w:rFonts w:eastAsia="Arial Unicode MS" w:cstheme="minorHAnsi"/>
                <w:b/>
                <w:bCs/>
                <w:sz w:val="16"/>
                <w:szCs w:val="16"/>
                <w:lang w:val="en-GB" w:bidi="th-TH"/>
              </w:rPr>
              <w:t>Level 1</w:t>
            </w:r>
          </w:p>
        </w:tc>
        <w:tc>
          <w:tcPr>
            <w:tcW w:w="1985" w:type="dxa"/>
            <w:gridSpan w:val="2"/>
            <w:tcBorders>
              <w:top w:val="single" w:sz="4" w:space="0" w:color="auto"/>
              <w:left w:val="nil"/>
              <w:bottom w:val="single" w:sz="4" w:space="0" w:color="auto"/>
              <w:right w:val="nil"/>
            </w:tcBorders>
            <w:hideMark/>
          </w:tcPr>
          <w:p w14:paraId="11C790A2" w14:textId="77777777" w:rsidR="00271085" w:rsidRPr="003525F3" w:rsidRDefault="00271085" w:rsidP="00311EE2">
            <w:pPr>
              <w:spacing w:after="0" w:line="240" w:lineRule="auto"/>
              <w:jc w:val="center"/>
              <w:rPr>
                <w:rFonts w:eastAsia="Arial Unicode MS" w:cstheme="minorHAnsi"/>
                <w:b/>
                <w:bCs/>
                <w:sz w:val="16"/>
                <w:szCs w:val="16"/>
                <w:lang w:val="en-GB" w:bidi="th-TH"/>
              </w:rPr>
            </w:pPr>
            <w:r w:rsidRPr="003525F3">
              <w:rPr>
                <w:rFonts w:eastAsia="Arial Unicode MS" w:cstheme="minorHAnsi"/>
                <w:b/>
                <w:bCs/>
                <w:sz w:val="16"/>
                <w:szCs w:val="16"/>
                <w:lang w:val="en-GB" w:bidi="th-TH"/>
              </w:rPr>
              <w:t>Level 2</w:t>
            </w:r>
          </w:p>
        </w:tc>
        <w:tc>
          <w:tcPr>
            <w:tcW w:w="1984" w:type="dxa"/>
            <w:gridSpan w:val="2"/>
            <w:tcBorders>
              <w:top w:val="single" w:sz="4" w:space="0" w:color="auto"/>
              <w:left w:val="nil"/>
              <w:bottom w:val="single" w:sz="4" w:space="0" w:color="auto"/>
              <w:right w:val="nil"/>
            </w:tcBorders>
            <w:hideMark/>
          </w:tcPr>
          <w:p w14:paraId="300454BE" w14:textId="77777777" w:rsidR="00271085" w:rsidRPr="003525F3" w:rsidRDefault="00271085" w:rsidP="00311EE2">
            <w:pPr>
              <w:spacing w:after="0" w:line="240" w:lineRule="auto"/>
              <w:jc w:val="center"/>
              <w:rPr>
                <w:rFonts w:eastAsia="Arial Unicode MS" w:cstheme="minorHAnsi"/>
                <w:b/>
                <w:bCs/>
                <w:sz w:val="16"/>
                <w:szCs w:val="16"/>
                <w:lang w:val="en-GB" w:bidi="th-TH"/>
              </w:rPr>
            </w:pPr>
            <w:r w:rsidRPr="003525F3">
              <w:rPr>
                <w:rFonts w:eastAsia="Arial Unicode MS" w:cstheme="minorHAnsi"/>
                <w:b/>
                <w:bCs/>
                <w:sz w:val="16"/>
                <w:szCs w:val="16"/>
                <w:lang w:val="en-GB" w:bidi="th-TH"/>
              </w:rPr>
              <w:t>Level 3</w:t>
            </w:r>
          </w:p>
        </w:tc>
        <w:tc>
          <w:tcPr>
            <w:tcW w:w="1977" w:type="dxa"/>
            <w:gridSpan w:val="2"/>
            <w:tcBorders>
              <w:top w:val="single" w:sz="4" w:space="0" w:color="auto"/>
              <w:left w:val="nil"/>
              <w:bottom w:val="single" w:sz="4" w:space="0" w:color="auto"/>
              <w:right w:val="nil"/>
            </w:tcBorders>
            <w:hideMark/>
          </w:tcPr>
          <w:p w14:paraId="3133D836" w14:textId="77777777" w:rsidR="00271085" w:rsidRPr="003525F3" w:rsidRDefault="00271085" w:rsidP="00311EE2">
            <w:pPr>
              <w:spacing w:after="0" w:line="240" w:lineRule="auto"/>
              <w:jc w:val="center"/>
              <w:rPr>
                <w:rFonts w:eastAsia="Arial Unicode MS" w:cstheme="minorHAnsi"/>
                <w:b/>
                <w:bCs/>
                <w:sz w:val="16"/>
                <w:szCs w:val="16"/>
                <w:lang w:val="en-GB" w:bidi="th-TH"/>
              </w:rPr>
            </w:pPr>
            <w:r w:rsidRPr="003525F3">
              <w:rPr>
                <w:rFonts w:eastAsia="Arial Unicode MS" w:cstheme="minorHAnsi"/>
                <w:b/>
                <w:bCs/>
                <w:sz w:val="16"/>
                <w:szCs w:val="16"/>
                <w:lang w:val="en-GB" w:bidi="th-TH"/>
              </w:rPr>
              <w:t>Total</w:t>
            </w:r>
          </w:p>
        </w:tc>
      </w:tr>
      <w:tr w:rsidR="00271085" w:rsidRPr="003525F3" w14:paraId="1F632A41" w14:textId="77777777" w:rsidTr="002D20CE">
        <w:tc>
          <w:tcPr>
            <w:tcW w:w="1650" w:type="dxa"/>
          </w:tcPr>
          <w:p w14:paraId="1DFFDB6D" w14:textId="77777777" w:rsidR="00271085" w:rsidRPr="003525F3" w:rsidRDefault="00271085" w:rsidP="00311EE2">
            <w:pPr>
              <w:spacing w:after="0" w:line="240" w:lineRule="auto"/>
              <w:rPr>
                <w:rFonts w:eastAsia="Arial Unicode MS" w:cstheme="minorHAnsi"/>
                <w:color w:val="FFFFFF" w:themeColor="background1"/>
                <w:sz w:val="16"/>
                <w:szCs w:val="16"/>
                <w:lang w:val="en-GB" w:bidi="th-TH"/>
              </w:rPr>
            </w:pPr>
          </w:p>
        </w:tc>
        <w:tc>
          <w:tcPr>
            <w:tcW w:w="992" w:type="dxa"/>
            <w:tcBorders>
              <w:top w:val="single" w:sz="4" w:space="0" w:color="auto"/>
              <w:left w:val="nil"/>
              <w:right w:val="nil"/>
            </w:tcBorders>
            <w:hideMark/>
          </w:tcPr>
          <w:p w14:paraId="7B91B990" w14:textId="77777777" w:rsidR="00271085" w:rsidRPr="003525F3" w:rsidRDefault="0027108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2020</w:t>
            </w:r>
          </w:p>
        </w:tc>
        <w:tc>
          <w:tcPr>
            <w:tcW w:w="992" w:type="dxa"/>
            <w:tcBorders>
              <w:top w:val="single" w:sz="4" w:space="0" w:color="auto"/>
              <w:left w:val="nil"/>
              <w:right w:val="nil"/>
            </w:tcBorders>
            <w:hideMark/>
          </w:tcPr>
          <w:p w14:paraId="2088C8C5" w14:textId="77777777" w:rsidR="00271085" w:rsidRPr="003525F3" w:rsidRDefault="0027108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2019</w:t>
            </w:r>
          </w:p>
        </w:tc>
        <w:tc>
          <w:tcPr>
            <w:tcW w:w="993" w:type="dxa"/>
            <w:tcBorders>
              <w:top w:val="single" w:sz="4" w:space="0" w:color="auto"/>
              <w:left w:val="nil"/>
              <w:right w:val="nil"/>
            </w:tcBorders>
            <w:hideMark/>
          </w:tcPr>
          <w:p w14:paraId="3A8ADFFE" w14:textId="77777777" w:rsidR="00271085" w:rsidRPr="003525F3" w:rsidRDefault="0027108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2020</w:t>
            </w:r>
          </w:p>
        </w:tc>
        <w:tc>
          <w:tcPr>
            <w:tcW w:w="992" w:type="dxa"/>
            <w:tcBorders>
              <w:top w:val="single" w:sz="4" w:space="0" w:color="auto"/>
              <w:left w:val="nil"/>
              <w:right w:val="nil"/>
            </w:tcBorders>
            <w:hideMark/>
          </w:tcPr>
          <w:p w14:paraId="7CBFF67A" w14:textId="77777777" w:rsidR="00271085" w:rsidRPr="003525F3" w:rsidRDefault="0027108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2019</w:t>
            </w:r>
          </w:p>
        </w:tc>
        <w:tc>
          <w:tcPr>
            <w:tcW w:w="992" w:type="dxa"/>
            <w:tcBorders>
              <w:top w:val="single" w:sz="4" w:space="0" w:color="auto"/>
              <w:left w:val="nil"/>
              <w:right w:val="nil"/>
            </w:tcBorders>
            <w:hideMark/>
          </w:tcPr>
          <w:p w14:paraId="6B5F930A" w14:textId="77777777" w:rsidR="00271085" w:rsidRPr="003525F3" w:rsidRDefault="0027108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2020</w:t>
            </w:r>
          </w:p>
        </w:tc>
        <w:tc>
          <w:tcPr>
            <w:tcW w:w="992" w:type="dxa"/>
            <w:tcBorders>
              <w:top w:val="single" w:sz="4" w:space="0" w:color="auto"/>
              <w:left w:val="nil"/>
              <w:right w:val="nil"/>
            </w:tcBorders>
            <w:hideMark/>
          </w:tcPr>
          <w:p w14:paraId="4C98D60D" w14:textId="77777777" w:rsidR="00271085" w:rsidRPr="003525F3" w:rsidRDefault="0027108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2019</w:t>
            </w:r>
          </w:p>
        </w:tc>
        <w:tc>
          <w:tcPr>
            <w:tcW w:w="993" w:type="dxa"/>
            <w:tcBorders>
              <w:top w:val="single" w:sz="4" w:space="0" w:color="auto"/>
              <w:left w:val="nil"/>
              <w:right w:val="nil"/>
            </w:tcBorders>
            <w:hideMark/>
          </w:tcPr>
          <w:p w14:paraId="1E588E76" w14:textId="77777777" w:rsidR="00271085" w:rsidRPr="003525F3" w:rsidRDefault="0027108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2020</w:t>
            </w:r>
          </w:p>
        </w:tc>
        <w:tc>
          <w:tcPr>
            <w:tcW w:w="984" w:type="dxa"/>
            <w:tcBorders>
              <w:top w:val="single" w:sz="4" w:space="0" w:color="auto"/>
              <w:left w:val="nil"/>
              <w:right w:val="nil"/>
            </w:tcBorders>
            <w:hideMark/>
          </w:tcPr>
          <w:p w14:paraId="465E0142" w14:textId="77777777" w:rsidR="00271085" w:rsidRPr="003525F3" w:rsidRDefault="00271085" w:rsidP="00311EE2">
            <w:pPr>
              <w:pStyle w:val="BlockText"/>
              <w:ind w:left="0" w:right="-72" w:firstLine="0"/>
              <w:jc w:val="right"/>
              <w:rPr>
                <w:rFonts w:ascii="Arial" w:hAnsi="Arial" w:cs="Arial"/>
                <w:b/>
                <w:bCs/>
                <w:spacing w:val="-4"/>
                <w:sz w:val="16"/>
                <w:szCs w:val="16"/>
                <w:lang w:val="en-GB" w:bidi="ar-SA"/>
              </w:rPr>
            </w:pPr>
            <w:r w:rsidRPr="003525F3">
              <w:rPr>
                <w:rFonts w:ascii="Arial" w:hAnsi="Arial" w:cs="Arial"/>
                <w:b/>
                <w:bCs/>
                <w:spacing w:val="-4"/>
                <w:sz w:val="16"/>
                <w:szCs w:val="16"/>
                <w:lang w:val="en-GB" w:bidi="ar-SA"/>
              </w:rPr>
              <w:t>2019</w:t>
            </w:r>
          </w:p>
        </w:tc>
      </w:tr>
      <w:tr w:rsidR="004802EA" w:rsidRPr="003525F3" w14:paraId="6BB7100A" w14:textId="77777777" w:rsidTr="002D20CE">
        <w:tc>
          <w:tcPr>
            <w:tcW w:w="1650" w:type="dxa"/>
          </w:tcPr>
          <w:p w14:paraId="3A58BAF5" w14:textId="77777777" w:rsidR="004802EA" w:rsidRPr="003525F3" w:rsidRDefault="004802EA" w:rsidP="00311EE2">
            <w:pPr>
              <w:spacing w:after="0" w:line="240" w:lineRule="auto"/>
              <w:rPr>
                <w:rFonts w:eastAsia="Arial Unicode MS" w:cstheme="minorHAnsi"/>
                <w:color w:val="FFFFFF" w:themeColor="background1"/>
                <w:sz w:val="16"/>
                <w:szCs w:val="16"/>
                <w:lang w:val="en-GB" w:bidi="th-TH"/>
              </w:rPr>
            </w:pPr>
          </w:p>
        </w:tc>
        <w:tc>
          <w:tcPr>
            <w:tcW w:w="992" w:type="dxa"/>
            <w:tcBorders>
              <w:left w:val="nil"/>
              <w:bottom w:val="single" w:sz="4" w:space="0" w:color="auto"/>
              <w:right w:val="nil"/>
            </w:tcBorders>
          </w:tcPr>
          <w:p w14:paraId="79091D72" w14:textId="77777777" w:rsidR="004802EA" w:rsidRPr="003525F3" w:rsidRDefault="004802EA" w:rsidP="00311EE2">
            <w:pPr>
              <w:pStyle w:val="BlockText"/>
              <w:ind w:left="-114"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92" w:type="dxa"/>
            <w:tcBorders>
              <w:left w:val="nil"/>
              <w:bottom w:val="single" w:sz="4" w:space="0" w:color="auto"/>
              <w:right w:val="nil"/>
            </w:tcBorders>
          </w:tcPr>
          <w:p w14:paraId="6DBB9373" w14:textId="6F1F5CA3" w:rsidR="004802EA" w:rsidRPr="003525F3" w:rsidRDefault="00486828" w:rsidP="00486828">
            <w:pPr>
              <w:pStyle w:val="BlockText"/>
              <w:ind w:left="-245"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93" w:type="dxa"/>
            <w:tcBorders>
              <w:left w:val="nil"/>
              <w:bottom w:val="single" w:sz="4" w:space="0" w:color="auto"/>
              <w:right w:val="nil"/>
            </w:tcBorders>
          </w:tcPr>
          <w:p w14:paraId="5014987D" w14:textId="392D41D9" w:rsidR="004802EA" w:rsidRPr="003525F3" w:rsidRDefault="00486828" w:rsidP="00486828">
            <w:pPr>
              <w:pStyle w:val="BlockText"/>
              <w:ind w:left="-243"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92" w:type="dxa"/>
            <w:tcBorders>
              <w:left w:val="nil"/>
              <w:bottom w:val="single" w:sz="4" w:space="0" w:color="auto"/>
              <w:right w:val="nil"/>
            </w:tcBorders>
          </w:tcPr>
          <w:p w14:paraId="412ADB09" w14:textId="5D62DE58" w:rsidR="004802EA" w:rsidRPr="003525F3" w:rsidRDefault="00486828" w:rsidP="00486828">
            <w:pPr>
              <w:pStyle w:val="BlockText"/>
              <w:ind w:left="-255"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92" w:type="dxa"/>
            <w:tcBorders>
              <w:left w:val="nil"/>
              <w:bottom w:val="single" w:sz="4" w:space="0" w:color="auto"/>
              <w:right w:val="nil"/>
            </w:tcBorders>
          </w:tcPr>
          <w:p w14:paraId="2421CA21" w14:textId="0444655A" w:rsidR="004802EA" w:rsidRPr="003525F3" w:rsidRDefault="00486828" w:rsidP="00486828">
            <w:pPr>
              <w:pStyle w:val="BlockText"/>
              <w:ind w:left="-111"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92" w:type="dxa"/>
            <w:tcBorders>
              <w:left w:val="nil"/>
              <w:bottom w:val="single" w:sz="4" w:space="0" w:color="auto"/>
              <w:right w:val="nil"/>
            </w:tcBorders>
          </w:tcPr>
          <w:p w14:paraId="3F541002" w14:textId="11083A1D" w:rsidR="004802EA" w:rsidRPr="003525F3" w:rsidRDefault="00486828" w:rsidP="00486828">
            <w:pPr>
              <w:pStyle w:val="BlockText"/>
              <w:ind w:left="-109"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93" w:type="dxa"/>
            <w:tcBorders>
              <w:left w:val="nil"/>
              <w:bottom w:val="single" w:sz="4" w:space="0" w:color="auto"/>
              <w:right w:val="nil"/>
            </w:tcBorders>
          </w:tcPr>
          <w:p w14:paraId="16F6E329" w14:textId="0449DB66" w:rsidR="004802EA" w:rsidRPr="003525F3" w:rsidRDefault="00486828" w:rsidP="00486828">
            <w:pPr>
              <w:pStyle w:val="BlockText"/>
              <w:ind w:left="-107"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c>
          <w:tcPr>
            <w:tcW w:w="984" w:type="dxa"/>
            <w:tcBorders>
              <w:left w:val="nil"/>
              <w:bottom w:val="single" w:sz="4" w:space="0" w:color="auto"/>
              <w:right w:val="nil"/>
            </w:tcBorders>
          </w:tcPr>
          <w:p w14:paraId="18756BD9" w14:textId="0B050A54" w:rsidR="004802EA" w:rsidRPr="003525F3" w:rsidRDefault="00486828" w:rsidP="00486828">
            <w:pPr>
              <w:pStyle w:val="BlockText"/>
              <w:ind w:left="-105" w:right="-72" w:firstLine="0"/>
              <w:jc w:val="right"/>
              <w:rPr>
                <w:rFonts w:ascii="Arial" w:hAnsi="Arial" w:cs="Arial"/>
                <w:b/>
                <w:bCs/>
                <w:spacing w:val="-4"/>
                <w:sz w:val="16"/>
                <w:szCs w:val="16"/>
                <w:lang w:val="en-GB" w:bidi="ar-SA"/>
              </w:rPr>
            </w:pPr>
            <w:r>
              <w:rPr>
                <w:rFonts w:ascii="Arial" w:hAnsi="Arial" w:cs="Arial"/>
                <w:b/>
                <w:bCs/>
                <w:spacing w:val="-4"/>
                <w:sz w:val="16"/>
                <w:szCs w:val="16"/>
                <w:lang w:val="en-GB" w:bidi="ar-SA"/>
              </w:rPr>
              <w:t xml:space="preserve">Million </w:t>
            </w:r>
            <w:r w:rsidRPr="003525F3">
              <w:rPr>
                <w:rFonts w:ascii="Arial" w:hAnsi="Arial" w:cs="Arial"/>
                <w:b/>
                <w:bCs/>
                <w:spacing w:val="-4"/>
                <w:sz w:val="16"/>
                <w:szCs w:val="16"/>
                <w:lang w:val="en-GB" w:bidi="ar-SA"/>
              </w:rPr>
              <w:t>Baht</w:t>
            </w:r>
          </w:p>
        </w:tc>
      </w:tr>
      <w:tr w:rsidR="00271085" w:rsidRPr="003525F3" w14:paraId="63AC0370" w14:textId="77777777" w:rsidTr="002D20CE">
        <w:tc>
          <w:tcPr>
            <w:tcW w:w="1650" w:type="dxa"/>
            <w:hideMark/>
          </w:tcPr>
          <w:p w14:paraId="68EF2FEA" w14:textId="77777777" w:rsidR="00271085" w:rsidRPr="003525F3" w:rsidRDefault="00271085" w:rsidP="00311EE2">
            <w:pPr>
              <w:spacing w:after="0" w:line="240" w:lineRule="auto"/>
              <w:rPr>
                <w:rFonts w:eastAsia="Arial Unicode MS" w:cstheme="minorHAnsi"/>
                <w:b/>
                <w:bCs/>
                <w:sz w:val="16"/>
                <w:szCs w:val="16"/>
                <w:lang w:val="en-GB" w:bidi="th-TH"/>
              </w:rPr>
            </w:pPr>
            <w:r w:rsidRPr="003525F3">
              <w:rPr>
                <w:rFonts w:eastAsia="Arial Unicode MS" w:cstheme="minorHAnsi"/>
                <w:b/>
                <w:bCs/>
                <w:sz w:val="16"/>
                <w:szCs w:val="16"/>
                <w:lang w:val="en-GB" w:bidi="th-TH"/>
              </w:rPr>
              <w:t>Assets</w:t>
            </w:r>
          </w:p>
        </w:tc>
        <w:tc>
          <w:tcPr>
            <w:tcW w:w="992" w:type="dxa"/>
            <w:tcBorders>
              <w:top w:val="single" w:sz="4" w:space="0" w:color="auto"/>
              <w:left w:val="nil"/>
              <w:right w:val="nil"/>
            </w:tcBorders>
            <w:shd w:val="clear" w:color="auto" w:fill="FAFAFA"/>
          </w:tcPr>
          <w:p w14:paraId="3B0E0D95" w14:textId="77777777" w:rsidR="00271085" w:rsidRPr="003525F3" w:rsidRDefault="00271085" w:rsidP="00311EE2">
            <w:pPr>
              <w:spacing w:after="0" w:line="240" w:lineRule="auto"/>
              <w:jc w:val="both"/>
              <w:rPr>
                <w:rFonts w:eastAsia="Arial Unicode MS" w:cstheme="minorHAnsi"/>
                <w:b/>
                <w:bCs/>
                <w:sz w:val="16"/>
                <w:szCs w:val="16"/>
                <w:lang w:val="en-GB" w:bidi="th-TH"/>
              </w:rPr>
            </w:pPr>
          </w:p>
        </w:tc>
        <w:tc>
          <w:tcPr>
            <w:tcW w:w="992" w:type="dxa"/>
            <w:tcBorders>
              <w:top w:val="single" w:sz="4" w:space="0" w:color="auto"/>
              <w:left w:val="nil"/>
              <w:right w:val="nil"/>
            </w:tcBorders>
          </w:tcPr>
          <w:p w14:paraId="252BE459" w14:textId="77777777" w:rsidR="00271085" w:rsidRPr="003525F3" w:rsidRDefault="00271085" w:rsidP="00311EE2">
            <w:pPr>
              <w:spacing w:after="0" w:line="240" w:lineRule="auto"/>
              <w:jc w:val="both"/>
              <w:rPr>
                <w:rFonts w:eastAsia="Arial Unicode MS" w:cstheme="minorHAnsi"/>
                <w:b/>
                <w:bCs/>
                <w:sz w:val="16"/>
                <w:szCs w:val="16"/>
                <w:lang w:val="en-GB" w:bidi="th-TH"/>
              </w:rPr>
            </w:pPr>
          </w:p>
        </w:tc>
        <w:tc>
          <w:tcPr>
            <w:tcW w:w="993" w:type="dxa"/>
            <w:tcBorders>
              <w:top w:val="single" w:sz="4" w:space="0" w:color="auto"/>
              <w:left w:val="nil"/>
              <w:right w:val="nil"/>
            </w:tcBorders>
            <w:shd w:val="clear" w:color="auto" w:fill="FAFAFA"/>
          </w:tcPr>
          <w:p w14:paraId="1FE3EE4B" w14:textId="77777777" w:rsidR="00271085" w:rsidRPr="003525F3" w:rsidRDefault="00271085" w:rsidP="00311EE2">
            <w:pPr>
              <w:spacing w:after="0" w:line="240" w:lineRule="auto"/>
              <w:jc w:val="both"/>
              <w:rPr>
                <w:rFonts w:eastAsia="Arial Unicode MS" w:cstheme="minorHAnsi"/>
                <w:b/>
                <w:bCs/>
                <w:sz w:val="16"/>
                <w:szCs w:val="16"/>
                <w:lang w:val="en-GB" w:bidi="th-TH"/>
              </w:rPr>
            </w:pPr>
          </w:p>
        </w:tc>
        <w:tc>
          <w:tcPr>
            <w:tcW w:w="992" w:type="dxa"/>
            <w:tcBorders>
              <w:top w:val="single" w:sz="4" w:space="0" w:color="auto"/>
              <w:left w:val="nil"/>
              <w:right w:val="nil"/>
            </w:tcBorders>
          </w:tcPr>
          <w:p w14:paraId="0639836C" w14:textId="77777777" w:rsidR="00271085" w:rsidRPr="003525F3" w:rsidRDefault="00271085" w:rsidP="00311EE2">
            <w:pPr>
              <w:spacing w:after="0" w:line="240" w:lineRule="auto"/>
              <w:jc w:val="both"/>
              <w:rPr>
                <w:rFonts w:eastAsia="Arial Unicode MS" w:cstheme="minorHAnsi"/>
                <w:b/>
                <w:bCs/>
                <w:sz w:val="16"/>
                <w:szCs w:val="16"/>
                <w:lang w:val="en-GB" w:bidi="th-TH"/>
              </w:rPr>
            </w:pPr>
          </w:p>
        </w:tc>
        <w:tc>
          <w:tcPr>
            <w:tcW w:w="992" w:type="dxa"/>
            <w:tcBorders>
              <w:top w:val="single" w:sz="4" w:space="0" w:color="auto"/>
              <w:left w:val="nil"/>
              <w:right w:val="nil"/>
            </w:tcBorders>
            <w:shd w:val="clear" w:color="auto" w:fill="FAFAFA"/>
          </w:tcPr>
          <w:p w14:paraId="67738758" w14:textId="77777777" w:rsidR="00271085" w:rsidRPr="003525F3" w:rsidRDefault="00271085" w:rsidP="00311EE2">
            <w:pPr>
              <w:spacing w:after="0" w:line="240" w:lineRule="auto"/>
              <w:jc w:val="both"/>
              <w:rPr>
                <w:rFonts w:eastAsia="Arial Unicode MS" w:cstheme="minorHAnsi"/>
                <w:b/>
                <w:bCs/>
                <w:sz w:val="16"/>
                <w:szCs w:val="16"/>
                <w:lang w:val="en-GB" w:bidi="th-TH"/>
              </w:rPr>
            </w:pPr>
          </w:p>
        </w:tc>
        <w:tc>
          <w:tcPr>
            <w:tcW w:w="992" w:type="dxa"/>
            <w:tcBorders>
              <w:top w:val="single" w:sz="4" w:space="0" w:color="auto"/>
              <w:left w:val="nil"/>
              <w:right w:val="nil"/>
            </w:tcBorders>
          </w:tcPr>
          <w:p w14:paraId="561C3540" w14:textId="77777777" w:rsidR="00271085" w:rsidRPr="003525F3" w:rsidRDefault="00271085" w:rsidP="00311EE2">
            <w:pPr>
              <w:spacing w:after="0" w:line="240" w:lineRule="auto"/>
              <w:jc w:val="both"/>
              <w:rPr>
                <w:rFonts w:eastAsia="Arial Unicode MS" w:cstheme="minorHAnsi"/>
                <w:b/>
                <w:bCs/>
                <w:sz w:val="16"/>
                <w:szCs w:val="16"/>
                <w:lang w:val="en-GB" w:bidi="th-TH"/>
              </w:rPr>
            </w:pPr>
          </w:p>
        </w:tc>
        <w:tc>
          <w:tcPr>
            <w:tcW w:w="993" w:type="dxa"/>
            <w:tcBorders>
              <w:top w:val="single" w:sz="4" w:space="0" w:color="auto"/>
              <w:left w:val="nil"/>
              <w:right w:val="nil"/>
            </w:tcBorders>
            <w:shd w:val="clear" w:color="auto" w:fill="FAFAFA"/>
          </w:tcPr>
          <w:p w14:paraId="1333C2E0" w14:textId="77777777" w:rsidR="00271085" w:rsidRPr="003525F3" w:rsidRDefault="00271085" w:rsidP="00311EE2">
            <w:pPr>
              <w:spacing w:after="0" w:line="240" w:lineRule="auto"/>
              <w:jc w:val="both"/>
              <w:rPr>
                <w:rFonts w:eastAsia="Arial Unicode MS" w:cstheme="minorHAnsi"/>
                <w:b/>
                <w:bCs/>
                <w:sz w:val="16"/>
                <w:szCs w:val="16"/>
                <w:lang w:val="en-GB" w:bidi="th-TH"/>
              </w:rPr>
            </w:pPr>
          </w:p>
        </w:tc>
        <w:tc>
          <w:tcPr>
            <w:tcW w:w="984" w:type="dxa"/>
            <w:tcBorders>
              <w:top w:val="single" w:sz="4" w:space="0" w:color="auto"/>
              <w:left w:val="nil"/>
              <w:right w:val="nil"/>
            </w:tcBorders>
          </w:tcPr>
          <w:p w14:paraId="43C7D10F" w14:textId="77777777" w:rsidR="00271085" w:rsidRPr="003525F3" w:rsidRDefault="00271085" w:rsidP="00311EE2">
            <w:pPr>
              <w:spacing w:after="0" w:line="240" w:lineRule="auto"/>
              <w:jc w:val="both"/>
              <w:rPr>
                <w:rFonts w:eastAsia="Arial Unicode MS" w:cstheme="minorHAnsi"/>
                <w:b/>
                <w:bCs/>
                <w:sz w:val="16"/>
                <w:szCs w:val="16"/>
                <w:lang w:val="en-GB" w:bidi="th-TH"/>
              </w:rPr>
            </w:pPr>
          </w:p>
        </w:tc>
      </w:tr>
      <w:tr w:rsidR="00271085" w:rsidRPr="003525F3" w14:paraId="587DC6D3" w14:textId="77777777" w:rsidTr="003525F3">
        <w:tc>
          <w:tcPr>
            <w:tcW w:w="1650" w:type="dxa"/>
            <w:hideMark/>
          </w:tcPr>
          <w:p w14:paraId="590CDB78" w14:textId="77777777" w:rsidR="00271085" w:rsidRPr="003525F3" w:rsidRDefault="00271085" w:rsidP="00311EE2">
            <w:pPr>
              <w:spacing w:after="0" w:line="240" w:lineRule="auto"/>
              <w:ind w:left="167" w:hanging="167"/>
              <w:rPr>
                <w:rFonts w:eastAsia="Arial Unicode MS" w:cstheme="minorHAnsi"/>
                <w:sz w:val="16"/>
                <w:szCs w:val="16"/>
                <w:lang w:val="en-GB" w:bidi="th-TH"/>
              </w:rPr>
            </w:pPr>
            <w:r w:rsidRPr="003525F3">
              <w:rPr>
                <w:rFonts w:eastAsia="Arial Unicode MS" w:cstheme="minorHAnsi"/>
                <w:sz w:val="16"/>
                <w:szCs w:val="16"/>
                <w:lang w:val="en-GB" w:bidi="th-TH"/>
              </w:rPr>
              <w:t>Investment properties</w:t>
            </w:r>
          </w:p>
        </w:tc>
        <w:tc>
          <w:tcPr>
            <w:tcW w:w="992" w:type="dxa"/>
            <w:tcBorders>
              <w:bottom w:val="single" w:sz="4" w:space="0" w:color="auto"/>
            </w:tcBorders>
            <w:shd w:val="clear" w:color="auto" w:fill="FAFAFA"/>
            <w:vAlign w:val="bottom"/>
            <w:hideMark/>
          </w:tcPr>
          <w:p w14:paraId="5D4C6721" w14:textId="77777777" w:rsidR="00271085" w:rsidRPr="003525F3" w:rsidRDefault="00271085" w:rsidP="00311EE2">
            <w:pPr>
              <w:spacing w:after="0" w:line="240" w:lineRule="auto"/>
              <w:ind w:right="-72"/>
              <w:jc w:val="right"/>
              <w:rPr>
                <w:rFonts w:eastAsia="Arial Unicode MS" w:cstheme="minorHAnsi"/>
                <w:sz w:val="16"/>
                <w:szCs w:val="16"/>
                <w:lang w:val="en-GB" w:bidi="th-TH"/>
              </w:rPr>
            </w:pPr>
            <w:r w:rsidRPr="003525F3">
              <w:rPr>
                <w:rFonts w:eastAsia="Arial Unicode MS" w:cstheme="minorHAnsi"/>
                <w:sz w:val="16"/>
                <w:szCs w:val="16"/>
                <w:lang w:val="en-GB" w:bidi="th-TH"/>
              </w:rPr>
              <w:t>-</w:t>
            </w:r>
          </w:p>
        </w:tc>
        <w:tc>
          <w:tcPr>
            <w:tcW w:w="992" w:type="dxa"/>
            <w:tcBorders>
              <w:bottom w:val="single" w:sz="4" w:space="0" w:color="auto"/>
            </w:tcBorders>
            <w:vAlign w:val="bottom"/>
            <w:hideMark/>
          </w:tcPr>
          <w:p w14:paraId="571D4357" w14:textId="77777777" w:rsidR="00271085" w:rsidRPr="003525F3" w:rsidRDefault="00271085" w:rsidP="00311EE2">
            <w:pPr>
              <w:spacing w:after="0" w:line="240" w:lineRule="auto"/>
              <w:ind w:right="-72"/>
              <w:jc w:val="right"/>
              <w:rPr>
                <w:rFonts w:eastAsia="Arial Unicode MS" w:cstheme="minorHAnsi"/>
                <w:sz w:val="16"/>
                <w:szCs w:val="16"/>
                <w:lang w:val="en-GB" w:bidi="th-TH"/>
              </w:rPr>
            </w:pPr>
            <w:r w:rsidRPr="003525F3">
              <w:rPr>
                <w:rFonts w:eastAsia="Arial Unicode MS" w:cstheme="minorHAnsi"/>
                <w:sz w:val="16"/>
                <w:szCs w:val="16"/>
                <w:lang w:val="en-GB" w:bidi="th-TH"/>
              </w:rPr>
              <w:t>-</w:t>
            </w:r>
          </w:p>
        </w:tc>
        <w:tc>
          <w:tcPr>
            <w:tcW w:w="993" w:type="dxa"/>
            <w:tcBorders>
              <w:bottom w:val="single" w:sz="4" w:space="0" w:color="auto"/>
            </w:tcBorders>
            <w:shd w:val="clear" w:color="auto" w:fill="FAFAFA"/>
            <w:vAlign w:val="bottom"/>
            <w:hideMark/>
          </w:tcPr>
          <w:p w14:paraId="18AD3F18" w14:textId="77777777" w:rsidR="00271085" w:rsidRPr="003525F3" w:rsidRDefault="00271085" w:rsidP="00311EE2">
            <w:pPr>
              <w:spacing w:after="0" w:line="240" w:lineRule="auto"/>
              <w:ind w:right="-72"/>
              <w:jc w:val="right"/>
              <w:rPr>
                <w:rFonts w:eastAsia="Arial Unicode MS" w:cstheme="minorHAnsi"/>
                <w:sz w:val="16"/>
                <w:szCs w:val="16"/>
                <w:lang w:val="en-GB" w:bidi="th-TH"/>
              </w:rPr>
            </w:pPr>
            <w:r w:rsidRPr="003525F3">
              <w:rPr>
                <w:rFonts w:eastAsia="Arial Unicode MS" w:cstheme="minorHAnsi"/>
                <w:sz w:val="16"/>
                <w:szCs w:val="16"/>
                <w:lang w:val="en-GB" w:bidi="th-TH"/>
              </w:rPr>
              <w:t>-</w:t>
            </w:r>
          </w:p>
        </w:tc>
        <w:tc>
          <w:tcPr>
            <w:tcW w:w="992" w:type="dxa"/>
            <w:tcBorders>
              <w:bottom w:val="single" w:sz="4" w:space="0" w:color="auto"/>
            </w:tcBorders>
            <w:vAlign w:val="bottom"/>
            <w:hideMark/>
          </w:tcPr>
          <w:p w14:paraId="495A3111" w14:textId="77777777" w:rsidR="00271085" w:rsidRPr="003525F3" w:rsidRDefault="00271085" w:rsidP="00311EE2">
            <w:pPr>
              <w:spacing w:after="0" w:line="240" w:lineRule="auto"/>
              <w:ind w:right="-72"/>
              <w:jc w:val="right"/>
              <w:rPr>
                <w:rFonts w:eastAsia="Arial Unicode MS" w:cstheme="minorHAnsi"/>
                <w:sz w:val="16"/>
                <w:szCs w:val="16"/>
                <w:lang w:val="en-GB" w:bidi="th-TH"/>
              </w:rPr>
            </w:pPr>
            <w:r w:rsidRPr="003525F3">
              <w:rPr>
                <w:rFonts w:eastAsia="Arial Unicode MS" w:cstheme="minorHAnsi"/>
                <w:sz w:val="16"/>
                <w:szCs w:val="16"/>
                <w:lang w:val="en-GB" w:bidi="th-TH"/>
              </w:rPr>
              <w:t>-</w:t>
            </w:r>
          </w:p>
        </w:tc>
        <w:tc>
          <w:tcPr>
            <w:tcW w:w="992" w:type="dxa"/>
            <w:tcBorders>
              <w:bottom w:val="single" w:sz="4" w:space="0" w:color="auto"/>
            </w:tcBorders>
            <w:shd w:val="clear" w:color="auto" w:fill="FAFAFA"/>
            <w:vAlign w:val="bottom"/>
            <w:hideMark/>
          </w:tcPr>
          <w:p w14:paraId="24193F9B" w14:textId="77777777" w:rsidR="00271085" w:rsidRPr="003525F3" w:rsidRDefault="00271085" w:rsidP="00311EE2">
            <w:pPr>
              <w:spacing w:after="0" w:line="240" w:lineRule="auto"/>
              <w:ind w:right="-72"/>
              <w:jc w:val="right"/>
              <w:rPr>
                <w:rFonts w:eastAsia="Arial Unicode MS" w:cstheme="minorHAnsi"/>
                <w:sz w:val="16"/>
                <w:szCs w:val="16"/>
                <w:lang w:val="en-GB" w:bidi="th-TH"/>
              </w:rPr>
            </w:pPr>
            <w:r w:rsidRPr="003525F3">
              <w:rPr>
                <w:rFonts w:eastAsia="Arial Unicode MS" w:cstheme="minorHAnsi"/>
                <w:sz w:val="16"/>
                <w:szCs w:val="16"/>
                <w:lang w:val="en-GB" w:bidi="th-TH"/>
              </w:rPr>
              <w:t>611</w:t>
            </w:r>
            <w:r w:rsidR="00FB0429">
              <w:rPr>
                <w:rFonts w:eastAsia="Arial Unicode MS" w:cstheme="minorHAnsi"/>
                <w:sz w:val="16"/>
                <w:szCs w:val="16"/>
                <w:lang w:val="en-GB" w:bidi="th-TH"/>
              </w:rPr>
              <w:t>.</w:t>
            </w:r>
            <w:r w:rsidRPr="003525F3">
              <w:rPr>
                <w:rFonts w:eastAsia="Arial Unicode MS" w:cstheme="minorHAnsi"/>
                <w:sz w:val="16"/>
                <w:szCs w:val="16"/>
                <w:lang w:val="en-GB" w:bidi="th-TH"/>
              </w:rPr>
              <w:t>66</w:t>
            </w:r>
          </w:p>
        </w:tc>
        <w:tc>
          <w:tcPr>
            <w:tcW w:w="992" w:type="dxa"/>
            <w:tcBorders>
              <w:bottom w:val="single" w:sz="4" w:space="0" w:color="auto"/>
            </w:tcBorders>
            <w:vAlign w:val="bottom"/>
            <w:hideMark/>
          </w:tcPr>
          <w:p w14:paraId="77A9DC65" w14:textId="77777777" w:rsidR="00271085" w:rsidRPr="003525F3" w:rsidRDefault="000E476D" w:rsidP="00311EE2">
            <w:pPr>
              <w:spacing w:after="0" w:line="240" w:lineRule="auto"/>
              <w:ind w:right="-72"/>
              <w:jc w:val="right"/>
              <w:rPr>
                <w:rFonts w:eastAsia="Arial Unicode MS" w:cstheme="minorHAnsi"/>
                <w:sz w:val="16"/>
                <w:szCs w:val="16"/>
                <w:lang w:val="en-GB" w:bidi="th-TH"/>
              </w:rPr>
            </w:pPr>
            <w:r w:rsidRPr="003525F3">
              <w:rPr>
                <w:rFonts w:eastAsia="Arial Unicode MS" w:cstheme="minorHAnsi"/>
                <w:sz w:val="16"/>
                <w:szCs w:val="16"/>
                <w:lang w:val="en-GB" w:bidi="th-TH"/>
              </w:rPr>
              <w:t>642</w:t>
            </w:r>
            <w:r w:rsidR="00FB0429">
              <w:rPr>
                <w:rFonts w:eastAsia="Arial Unicode MS" w:cstheme="minorHAnsi"/>
                <w:sz w:val="16"/>
                <w:szCs w:val="16"/>
                <w:lang w:val="en-GB" w:bidi="th-TH"/>
              </w:rPr>
              <w:t>.</w:t>
            </w:r>
            <w:r w:rsidRPr="003525F3">
              <w:rPr>
                <w:rFonts w:eastAsia="Arial Unicode MS" w:cstheme="minorHAnsi"/>
                <w:sz w:val="16"/>
                <w:szCs w:val="16"/>
                <w:lang w:val="en-GB" w:bidi="th-TH"/>
              </w:rPr>
              <w:t>20</w:t>
            </w:r>
          </w:p>
        </w:tc>
        <w:tc>
          <w:tcPr>
            <w:tcW w:w="993" w:type="dxa"/>
            <w:tcBorders>
              <w:bottom w:val="single" w:sz="4" w:space="0" w:color="auto"/>
            </w:tcBorders>
            <w:shd w:val="clear" w:color="auto" w:fill="FAFAFA"/>
            <w:vAlign w:val="bottom"/>
            <w:hideMark/>
          </w:tcPr>
          <w:p w14:paraId="4A790CA5" w14:textId="77777777" w:rsidR="00271085" w:rsidRPr="003525F3" w:rsidRDefault="00271085" w:rsidP="00311EE2">
            <w:pPr>
              <w:spacing w:after="0" w:line="240" w:lineRule="auto"/>
              <w:ind w:right="-72"/>
              <w:jc w:val="right"/>
              <w:rPr>
                <w:rFonts w:eastAsia="Arial Unicode MS" w:cstheme="minorHAnsi"/>
                <w:sz w:val="16"/>
                <w:szCs w:val="16"/>
                <w:lang w:val="en-GB" w:bidi="th-TH"/>
              </w:rPr>
            </w:pPr>
            <w:r w:rsidRPr="003525F3">
              <w:rPr>
                <w:rFonts w:eastAsia="Arial Unicode MS" w:cstheme="minorHAnsi"/>
                <w:sz w:val="16"/>
                <w:szCs w:val="16"/>
                <w:lang w:val="en-GB" w:bidi="th-TH"/>
              </w:rPr>
              <w:t>611</w:t>
            </w:r>
            <w:r w:rsidR="00FB0429">
              <w:rPr>
                <w:rFonts w:eastAsia="Arial Unicode MS" w:cstheme="minorHAnsi"/>
                <w:sz w:val="16"/>
                <w:szCs w:val="16"/>
                <w:lang w:val="en-GB" w:bidi="th-TH"/>
              </w:rPr>
              <w:t>.</w:t>
            </w:r>
            <w:r w:rsidRPr="003525F3">
              <w:rPr>
                <w:rFonts w:eastAsia="Arial Unicode MS" w:cstheme="minorHAnsi"/>
                <w:sz w:val="16"/>
                <w:szCs w:val="16"/>
                <w:lang w:val="en-GB" w:bidi="th-TH"/>
              </w:rPr>
              <w:t>66</w:t>
            </w:r>
          </w:p>
        </w:tc>
        <w:tc>
          <w:tcPr>
            <w:tcW w:w="984" w:type="dxa"/>
            <w:tcBorders>
              <w:bottom w:val="single" w:sz="4" w:space="0" w:color="auto"/>
            </w:tcBorders>
            <w:vAlign w:val="bottom"/>
            <w:hideMark/>
          </w:tcPr>
          <w:p w14:paraId="20E6FCD2" w14:textId="77777777" w:rsidR="00271085" w:rsidRPr="003525F3" w:rsidRDefault="000E476D" w:rsidP="00311EE2">
            <w:pPr>
              <w:spacing w:after="0" w:line="240" w:lineRule="auto"/>
              <w:ind w:right="-72"/>
              <w:jc w:val="right"/>
              <w:rPr>
                <w:rFonts w:eastAsia="Arial Unicode MS" w:cstheme="minorHAnsi"/>
                <w:sz w:val="16"/>
                <w:szCs w:val="16"/>
                <w:lang w:val="en-GB" w:bidi="th-TH"/>
              </w:rPr>
            </w:pPr>
            <w:r w:rsidRPr="003525F3">
              <w:rPr>
                <w:rFonts w:eastAsia="Arial Unicode MS" w:cstheme="minorHAnsi"/>
                <w:sz w:val="16"/>
                <w:szCs w:val="16"/>
                <w:lang w:val="en-GB" w:bidi="th-TH"/>
              </w:rPr>
              <w:t>642</w:t>
            </w:r>
            <w:r w:rsidR="00FB0429">
              <w:rPr>
                <w:rFonts w:eastAsia="Arial Unicode MS" w:cstheme="minorHAnsi"/>
                <w:sz w:val="16"/>
                <w:szCs w:val="16"/>
                <w:lang w:val="en-GB" w:bidi="th-TH"/>
              </w:rPr>
              <w:t>.</w:t>
            </w:r>
            <w:r w:rsidRPr="003525F3">
              <w:rPr>
                <w:rFonts w:eastAsia="Arial Unicode MS" w:cstheme="minorHAnsi"/>
                <w:sz w:val="16"/>
                <w:szCs w:val="16"/>
                <w:lang w:val="en-GB" w:bidi="th-TH"/>
              </w:rPr>
              <w:t>20</w:t>
            </w:r>
          </w:p>
        </w:tc>
      </w:tr>
      <w:tr w:rsidR="00271085" w:rsidRPr="003525F3" w14:paraId="1372F263" w14:textId="77777777" w:rsidTr="003525F3">
        <w:tc>
          <w:tcPr>
            <w:tcW w:w="1650" w:type="dxa"/>
          </w:tcPr>
          <w:p w14:paraId="6C4171E1" w14:textId="77777777" w:rsidR="00271085" w:rsidRPr="003525F3" w:rsidRDefault="00271085" w:rsidP="00311EE2">
            <w:pPr>
              <w:spacing w:after="0" w:line="240" w:lineRule="auto"/>
              <w:ind w:left="167" w:hanging="167"/>
              <w:rPr>
                <w:rFonts w:eastAsia="Arial Unicode MS" w:cstheme="minorHAnsi"/>
                <w:sz w:val="16"/>
                <w:szCs w:val="16"/>
                <w:lang w:val="en-GB" w:bidi="th-TH"/>
              </w:rPr>
            </w:pPr>
          </w:p>
        </w:tc>
        <w:tc>
          <w:tcPr>
            <w:tcW w:w="992" w:type="dxa"/>
            <w:tcBorders>
              <w:top w:val="single" w:sz="4" w:space="0" w:color="auto"/>
            </w:tcBorders>
            <w:shd w:val="clear" w:color="auto" w:fill="FAFAFA"/>
            <w:vAlign w:val="bottom"/>
          </w:tcPr>
          <w:p w14:paraId="25BAADCA" w14:textId="77777777" w:rsidR="00271085" w:rsidRPr="003525F3" w:rsidRDefault="00271085" w:rsidP="00311EE2">
            <w:pPr>
              <w:spacing w:after="0" w:line="240" w:lineRule="auto"/>
              <w:ind w:right="-72"/>
              <w:jc w:val="right"/>
              <w:rPr>
                <w:rFonts w:eastAsia="Arial Unicode MS" w:cstheme="minorHAnsi"/>
                <w:sz w:val="16"/>
                <w:szCs w:val="16"/>
                <w:lang w:val="en-GB" w:bidi="th-TH"/>
              </w:rPr>
            </w:pPr>
          </w:p>
        </w:tc>
        <w:tc>
          <w:tcPr>
            <w:tcW w:w="992" w:type="dxa"/>
            <w:tcBorders>
              <w:top w:val="single" w:sz="4" w:space="0" w:color="auto"/>
            </w:tcBorders>
            <w:vAlign w:val="bottom"/>
          </w:tcPr>
          <w:p w14:paraId="05A9EB57" w14:textId="77777777" w:rsidR="00271085" w:rsidRPr="003525F3" w:rsidRDefault="00271085" w:rsidP="00311EE2">
            <w:pPr>
              <w:spacing w:after="0" w:line="240" w:lineRule="auto"/>
              <w:ind w:right="-72"/>
              <w:jc w:val="right"/>
              <w:rPr>
                <w:rFonts w:eastAsia="Arial Unicode MS" w:cstheme="minorHAnsi"/>
                <w:sz w:val="16"/>
                <w:szCs w:val="16"/>
                <w:lang w:val="en-GB" w:bidi="th-TH"/>
              </w:rPr>
            </w:pPr>
          </w:p>
        </w:tc>
        <w:tc>
          <w:tcPr>
            <w:tcW w:w="993" w:type="dxa"/>
            <w:tcBorders>
              <w:top w:val="single" w:sz="4" w:space="0" w:color="auto"/>
            </w:tcBorders>
            <w:shd w:val="clear" w:color="auto" w:fill="FAFAFA"/>
            <w:vAlign w:val="bottom"/>
          </w:tcPr>
          <w:p w14:paraId="62B60A9F" w14:textId="77777777" w:rsidR="00271085" w:rsidRPr="003525F3" w:rsidRDefault="00271085" w:rsidP="00311EE2">
            <w:pPr>
              <w:spacing w:after="0" w:line="240" w:lineRule="auto"/>
              <w:ind w:right="-72"/>
              <w:jc w:val="right"/>
              <w:rPr>
                <w:rFonts w:eastAsia="Arial Unicode MS" w:cstheme="minorHAnsi"/>
                <w:sz w:val="16"/>
                <w:szCs w:val="16"/>
                <w:lang w:val="en-GB" w:bidi="th-TH"/>
              </w:rPr>
            </w:pPr>
          </w:p>
        </w:tc>
        <w:tc>
          <w:tcPr>
            <w:tcW w:w="992" w:type="dxa"/>
            <w:tcBorders>
              <w:top w:val="single" w:sz="4" w:space="0" w:color="auto"/>
            </w:tcBorders>
            <w:vAlign w:val="bottom"/>
          </w:tcPr>
          <w:p w14:paraId="7CC2616E" w14:textId="77777777" w:rsidR="00271085" w:rsidRPr="003525F3" w:rsidRDefault="00271085" w:rsidP="00311EE2">
            <w:pPr>
              <w:spacing w:after="0" w:line="240" w:lineRule="auto"/>
              <w:ind w:right="-72"/>
              <w:jc w:val="right"/>
              <w:rPr>
                <w:rFonts w:eastAsia="Arial Unicode MS" w:cstheme="minorHAnsi"/>
                <w:sz w:val="16"/>
                <w:szCs w:val="16"/>
                <w:lang w:val="en-GB" w:bidi="th-TH"/>
              </w:rPr>
            </w:pPr>
          </w:p>
        </w:tc>
        <w:tc>
          <w:tcPr>
            <w:tcW w:w="992" w:type="dxa"/>
            <w:tcBorders>
              <w:top w:val="single" w:sz="4" w:space="0" w:color="auto"/>
            </w:tcBorders>
            <w:shd w:val="clear" w:color="auto" w:fill="FAFAFA"/>
            <w:vAlign w:val="bottom"/>
          </w:tcPr>
          <w:p w14:paraId="4820B9D6" w14:textId="77777777" w:rsidR="00271085" w:rsidRPr="003525F3" w:rsidRDefault="00271085" w:rsidP="00311EE2">
            <w:pPr>
              <w:spacing w:after="0" w:line="240" w:lineRule="auto"/>
              <w:ind w:right="-72"/>
              <w:jc w:val="right"/>
              <w:rPr>
                <w:rFonts w:eastAsia="Arial Unicode MS" w:cstheme="minorHAnsi"/>
                <w:sz w:val="16"/>
                <w:szCs w:val="16"/>
                <w:lang w:val="en-GB" w:bidi="th-TH"/>
              </w:rPr>
            </w:pPr>
          </w:p>
        </w:tc>
        <w:tc>
          <w:tcPr>
            <w:tcW w:w="992" w:type="dxa"/>
            <w:tcBorders>
              <w:top w:val="single" w:sz="4" w:space="0" w:color="auto"/>
            </w:tcBorders>
            <w:vAlign w:val="bottom"/>
          </w:tcPr>
          <w:p w14:paraId="2A8630C4" w14:textId="77777777" w:rsidR="00271085" w:rsidRPr="003525F3" w:rsidRDefault="00271085" w:rsidP="00311EE2">
            <w:pPr>
              <w:spacing w:after="0" w:line="240" w:lineRule="auto"/>
              <w:ind w:right="-72"/>
              <w:jc w:val="right"/>
              <w:rPr>
                <w:rFonts w:eastAsia="Arial Unicode MS" w:cstheme="minorHAnsi"/>
                <w:sz w:val="16"/>
                <w:szCs w:val="16"/>
                <w:lang w:val="en-GB" w:bidi="th-TH"/>
              </w:rPr>
            </w:pPr>
          </w:p>
        </w:tc>
        <w:tc>
          <w:tcPr>
            <w:tcW w:w="993" w:type="dxa"/>
            <w:tcBorders>
              <w:top w:val="single" w:sz="4" w:space="0" w:color="auto"/>
            </w:tcBorders>
            <w:shd w:val="clear" w:color="auto" w:fill="FAFAFA"/>
            <w:vAlign w:val="bottom"/>
          </w:tcPr>
          <w:p w14:paraId="7909A9DD" w14:textId="77777777" w:rsidR="00271085" w:rsidRPr="003525F3" w:rsidRDefault="00271085" w:rsidP="00311EE2">
            <w:pPr>
              <w:spacing w:after="0" w:line="240" w:lineRule="auto"/>
              <w:ind w:right="-72"/>
              <w:jc w:val="right"/>
              <w:rPr>
                <w:rFonts w:eastAsia="Arial Unicode MS" w:cstheme="minorHAnsi"/>
                <w:sz w:val="16"/>
                <w:szCs w:val="16"/>
                <w:lang w:val="en-GB" w:bidi="th-TH"/>
              </w:rPr>
            </w:pPr>
          </w:p>
        </w:tc>
        <w:tc>
          <w:tcPr>
            <w:tcW w:w="984" w:type="dxa"/>
            <w:tcBorders>
              <w:top w:val="single" w:sz="4" w:space="0" w:color="auto"/>
            </w:tcBorders>
            <w:vAlign w:val="bottom"/>
          </w:tcPr>
          <w:p w14:paraId="02C67B40" w14:textId="77777777" w:rsidR="00271085" w:rsidRPr="003525F3" w:rsidRDefault="00271085" w:rsidP="00311EE2">
            <w:pPr>
              <w:spacing w:after="0" w:line="240" w:lineRule="auto"/>
              <w:ind w:right="-72"/>
              <w:jc w:val="right"/>
              <w:rPr>
                <w:rFonts w:eastAsia="Arial Unicode MS" w:cstheme="minorHAnsi"/>
                <w:sz w:val="16"/>
                <w:szCs w:val="16"/>
                <w:lang w:val="en-GB" w:bidi="th-TH"/>
              </w:rPr>
            </w:pPr>
          </w:p>
        </w:tc>
      </w:tr>
      <w:tr w:rsidR="00271085" w:rsidRPr="003525F3" w14:paraId="18091F40" w14:textId="77777777" w:rsidTr="003525F3">
        <w:tc>
          <w:tcPr>
            <w:tcW w:w="1650" w:type="dxa"/>
            <w:vAlign w:val="bottom"/>
            <w:hideMark/>
          </w:tcPr>
          <w:p w14:paraId="3BC972EB" w14:textId="77777777" w:rsidR="00271085" w:rsidRPr="003525F3" w:rsidRDefault="00271085" w:rsidP="00311EE2">
            <w:pPr>
              <w:spacing w:after="0" w:line="240" w:lineRule="auto"/>
              <w:ind w:left="127" w:hanging="127"/>
              <w:rPr>
                <w:rFonts w:eastAsia="Arial Unicode MS" w:cstheme="minorHAnsi"/>
                <w:b/>
                <w:bCs/>
                <w:sz w:val="16"/>
                <w:szCs w:val="16"/>
                <w:lang w:val="en-GB" w:bidi="th-TH"/>
              </w:rPr>
            </w:pPr>
            <w:r w:rsidRPr="003525F3">
              <w:rPr>
                <w:rFonts w:eastAsia="Arial Unicode MS" w:cstheme="minorHAnsi"/>
                <w:b/>
                <w:bCs/>
                <w:sz w:val="16"/>
                <w:szCs w:val="16"/>
                <w:lang w:val="en-GB" w:bidi="th-TH"/>
              </w:rPr>
              <w:t xml:space="preserve">Total non-financial assets measured </w:t>
            </w:r>
          </w:p>
          <w:p w14:paraId="3A4A7FA2" w14:textId="77777777" w:rsidR="00271085" w:rsidRPr="003525F3" w:rsidRDefault="00271085" w:rsidP="00311EE2">
            <w:pPr>
              <w:spacing w:after="0" w:line="240" w:lineRule="auto"/>
              <w:ind w:left="127" w:hanging="127"/>
              <w:rPr>
                <w:rFonts w:eastAsia="Arial Unicode MS" w:cstheme="minorHAnsi"/>
                <w:b/>
                <w:bCs/>
                <w:sz w:val="16"/>
                <w:szCs w:val="16"/>
                <w:lang w:val="en-GB" w:bidi="th-TH"/>
              </w:rPr>
            </w:pPr>
            <w:r w:rsidRPr="003525F3">
              <w:rPr>
                <w:rFonts w:eastAsia="Arial Unicode MS" w:cstheme="minorHAnsi"/>
                <w:b/>
                <w:bCs/>
                <w:sz w:val="16"/>
                <w:szCs w:val="16"/>
                <w:lang w:val="en-GB" w:bidi="th-TH"/>
              </w:rPr>
              <w:tab/>
              <w:t>at fair value</w:t>
            </w:r>
          </w:p>
        </w:tc>
        <w:tc>
          <w:tcPr>
            <w:tcW w:w="992" w:type="dxa"/>
            <w:tcBorders>
              <w:top w:val="nil"/>
              <w:left w:val="nil"/>
              <w:bottom w:val="single" w:sz="4" w:space="0" w:color="auto"/>
              <w:right w:val="nil"/>
            </w:tcBorders>
            <w:shd w:val="clear" w:color="auto" w:fill="FAFAFA"/>
            <w:vAlign w:val="bottom"/>
          </w:tcPr>
          <w:p w14:paraId="570F30A8" w14:textId="77777777" w:rsidR="00271085" w:rsidRPr="003525F3" w:rsidRDefault="00271085" w:rsidP="00311EE2">
            <w:pPr>
              <w:spacing w:after="0" w:line="240" w:lineRule="auto"/>
              <w:ind w:right="-72"/>
              <w:jc w:val="right"/>
              <w:rPr>
                <w:rFonts w:eastAsia="Arial Unicode MS" w:cstheme="minorHAnsi"/>
                <w:b/>
                <w:bCs/>
                <w:sz w:val="16"/>
                <w:szCs w:val="16"/>
                <w:lang w:val="en-GB" w:bidi="th-TH"/>
              </w:rPr>
            </w:pPr>
            <w:r w:rsidRPr="003525F3">
              <w:rPr>
                <w:rFonts w:eastAsia="Arial Unicode MS" w:cstheme="minorHAnsi"/>
                <w:sz w:val="16"/>
                <w:szCs w:val="16"/>
                <w:lang w:val="en-GB" w:bidi="th-TH"/>
              </w:rPr>
              <w:t>-</w:t>
            </w:r>
          </w:p>
        </w:tc>
        <w:tc>
          <w:tcPr>
            <w:tcW w:w="992" w:type="dxa"/>
            <w:tcBorders>
              <w:top w:val="nil"/>
              <w:left w:val="nil"/>
              <w:bottom w:val="single" w:sz="4" w:space="0" w:color="auto"/>
              <w:right w:val="nil"/>
            </w:tcBorders>
            <w:vAlign w:val="bottom"/>
          </w:tcPr>
          <w:p w14:paraId="7CCA8FD1" w14:textId="77777777" w:rsidR="00271085" w:rsidRPr="003525F3" w:rsidRDefault="00271085" w:rsidP="00311EE2">
            <w:pPr>
              <w:spacing w:after="0" w:line="240" w:lineRule="auto"/>
              <w:ind w:right="-72"/>
              <w:jc w:val="right"/>
              <w:rPr>
                <w:rFonts w:eastAsia="Arial Unicode MS" w:cstheme="minorHAnsi"/>
                <w:b/>
                <w:bCs/>
                <w:sz w:val="16"/>
                <w:szCs w:val="16"/>
                <w:lang w:val="en-GB" w:bidi="th-TH"/>
              </w:rPr>
            </w:pPr>
            <w:r w:rsidRPr="003525F3">
              <w:rPr>
                <w:rFonts w:eastAsia="Arial Unicode MS" w:cstheme="minorHAnsi"/>
                <w:sz w:val="16"/>
                <w:szCs w:val="16"/>
                <w:lang w:val="en-GB" w:bidi="th-TH"/>
              </w:rPr>
              <w:t>-</w:t>
            </w:r>
          </w:p>
        </w:tc>
        <w:tc>
          <w:tcPr>
            <w:tcW w:w="993" w:type="dxa"/>
            <w:tcBorders>
              <w:top w:val="nil"/>
              <w:left w:val="nil"/>
              <w:bottom w:val="single" w:sz="4" w:space="0" w:color="auto"/>
              <w:right w:val="nil"/>
            </w:tcBorders>
            <w:shd w:val="clear" w:color="auto" w:fill="FAFAFA"/>
            <w:vAlign w:val="bottom"/>
          </w:tcPr>
          <w:p w14:paraId="01FC4F9F" w14:textId="77777777" w:rsidR="00271085" w:rsidRPr="003525F3" w:rsidRDefault="00271085" w:rsidP="00311EE2">
            <w:pPr>
              <w:spacing w:after="0" w:line="240" w:lineRule="auto"/>
              <w:ind w:right="-72"/>
              <w:jc w:val="right"/>
              <w:rPr>
                <w:rFonts w:eastAsia="Arial Unicode MS" w:cstheme="minorHAnsi"/>
                <w:b/>
                <w:bCs/>
                <w:sz w:val="16"/>
                <w:szCs w:val="16"/>
                <w:lang w:val="en-GB" w:bidi="th-TH"/>
              </w:rPr>
            </w:pPr>
            <w:r w:rsidRPr="003525F3">
              <w:rPr>
                <w:rFonts w:eastAsia="Arial Unicode MS" w:cstheme="minorHAnsi"/>
                <w:sz w:val="16"/>
                <w:szCs w:val="16"/>
                <w:lang w:val="en-GB" w:bidi="th-TH"/>
              </w:rPr>
              <w:t>-</w:t>
            </w:r>
          </w:p>
        </w:tc>
        <w:tc>
          <w:tcPr>
            <w:tcW w:w="992" w:type="dxa"/>
            <w:tcBorders>
              <w:top w:val="nil"/>
              <w:left w:val="nil"/>
              <w:bottom w:val="single" w:sz="4" w:space="0" w:color="auto"/>
              <w:right w:val="nil"/>
            </w:tcBorders>
            <w:vAlign w:val="bottom"/>
          </w:tcPr>
          <w:p w14:paraId="478742A1" w14:textId="77777777" w:rsidR="00271085" w:rsidRPr="003525F3" w:rsidRDefault="00271085" w:rsidP="00311EE2">
            <w:pPr>
              <w:spacing w:after="0" w:line="240" w:lineRule="auto"/>
              <w:ind w:right="-72"/>
              <w:jc w:val="right"/>
              <w:rPr>
                <w:rFonts w:eastAsia="Arial Unicode MS" w:cstheme="minorHAnsi"/>
                <w:b/>
                <w:bCs/>
                <w:sz w:val="16"/>
                <w:szCs w:val="16"/>
                <w:lang w:val="en-GB" w:bidi="th-TH"/>
              </w:rPr>
            </w:pPr>
            <w:r w:rsidRPr="003525F3">
              <w:rPr>
                <w:rFonts w:eastAsia="Arial Unicode MS" w:cstheme="minorHAnsi"/>
                <w:sz w:val="16"/>
                <w:szCs w:val="16"/>
                <w:lang w:val="en-GB" w:bidi="th-TH"/>
              </w:rPr>
              <w:t>-</w:t>
            </w:r>
          </w:p>
        </w:tc>
        <w:tc>
          <w:tcPr>
            <w:tcW w:w="992" w:type="dxa"/>
            <w:tcBorders>
              <w:top w:val="nil"/>
              <w:left w:val="nil"/>
              <w:bottom w:val="single" w:sz="4" w:space="0" w:color="auto"/>
              <w:right w:val="nil"/>
            </w:tcBorders>
            <w:shd w:val="clear" w:color="auto" w:fill="FAFAFA"/>
            <w:vAlign w:val="bottom"/>
          </w:tcPr>
          <w:p w14:paraId="2B13F95A" w14:textId="77777777" w:rsidR="00271085" w:rsidRPr="003525F3" w:rsidRDefault="00FB0429" w:rsidP="00311EE2">
            <w:pPr>
              <w:spacing w:after="0" w:line="240" w:lineRule="auto"/>
              <w:ind w:right="-72"/>
              <w:jc w:val="right"/>
              <w:rPr>
                <w:rFonts w:eastAsia="Arial Unicode MS" w:cstheme="minorHAnsi"/>
                <w:b/>
                <w:bCs/>
                <w:sz w:val="16"/>
                <w:szCs w:val="16"/>
                <w:lang w:val="en-GB" w:bidi="th-TH"/>
              </w:rPr>
            </w:pPr>
            <w:r>
              <w:rPr>
                <w:rFonts w:eastAsia="Arial Unicode MS" w:cstheme="minorHAnsi"/>
                <w:b/>
                <w:bCs/>
                <w:sz w:val="16"/>
                <w:szCs w:val="16"/>
                <w:lang w:val="en-GB" w:bidi="th-TH"/>
              </w:rPr>
              <w:fldChar w:fldCharType="begin"/>
            </w:r>
            <w:r>
              <w:rPr>
                <w:rFonts w:eastAsia="Arial Unicode MS" w:cstheme="minorHAnsi"/>
                <w:b/>
                <w:bCs/>
                <w:sz w:val="16"/>
                <w:szCs w:val="16"/>
                <w:lang w:val="en-GB" w:bidi="th-TH"/>
              </w:rPr>
              <w:instrText xml:space="preserve"> =SUM(ABOVE) </w:instrText>
            </w:r>
            <w:r>
              <w:rPr>
                <w:rFonts w:eastAsia="Arial Unicode MS" w:cstheme="minorHAnsi"/>
                <w:b/>
                <w:bCs/>
                <w:sz w:val="16"/>
                <w:szCs w:val="16"/>
                <w:lang w:val="en-GB" w:bidi="th-TH"/>
              </w:rPr>
              <w:fldChar w:fldCharType="separate"/>
            </w:r>
            <w:r>
              <w:rPr>
                <w:rFonts w:eastAsia="Arial Unicode MS" w:cstheme="minorHAnsi"/>
                <w:b/>
                <w:bCs/>
                <w:noProof/>
                <w:sz w:val="16"/>
                <w:szCs w:val="16"/>
                <w:lang w:val="en-GB" w:bidi="th-TH"/>
              </w:rPr>
              <w:t>611.66</w:t>
            </w:r>
            <w:r>
              <w:rPr>
                <w:rFonts w:eastAsia="Arial Unicode MS" w:cstheme="minorHAnsi"/>
                <w:b/>
                <w:bCs/>
                <w:sz w:val="16"/>
                <w:szCs w:val="16"/>
                <w:lang w:val="en-GB" w:bidi="th-TH"/>
              </w:rPr>
              <w:fldChar w:fldCharType="end"/>
            </w:r>
          </w:p>
        </w:tc>
        <w:tc>
          <w:tcPr>
            <w:tcW w:w="992" w:type="dxa"/>
            <w:tcBorders>
              <w:top w:val="nil"/>
              <w:left w:val="nil"/>
              <w:bottom w:val="single" w:sz="4" w:space="0" w:color="auto"/>
              <w:right w:val="nil"/>
            </w:tcBorders>
            <w:vAlign w:val="bottom"/>
          </w:tcPr>
          <w:p w14:paraId="3851BA87" w14:textId="77777777" w:rsidR="00271085" w:rsidRPr="003525F3" w:rsidRDefault="00FB0429" w:rsidP="00311EE2">
            <w:pPr>
              <w:spacing w:after="0" w:line="240" w:lineRule="auto"/>
              <w:ind w:right="-72"/>
              <w:jc w:val="right"/>
              <w:rPr>
                <w:rFonts w:eastAsia="Arial Unicode MS" w:cstheme="minorHAnsi"/>
                <w:b/>
                <w:bCs/>
                <w:sz w:val="16"/>
                <w:szCs w:val="16"/>
                <w:lang w:val="en-GB" w:bidi="th-TH"/>
              </w:rPr>
            </w:pPr>
            <w:r>
              <w:rPr>
                <w:rFonts w:eastAsia="Arial Unicode MS" w:cstheme="minorHAnsi"/>
                <w:b/>
                <w:bCs/>
                <w:sz w:val="16"/>
                <w:szCs w:val="16"/>
                <w:lang w:val="en-GB" w:bidi="th-TH"/>
              </w:rPr>
              <w:fldChar w:fldCharType="begin"/>
            </w:r>
            <w:r>
              <w:rPr>
                <w:rFonts w:eastAsia="Arial Unicode MS" w:cstheme="minorHAnsi"/>
                <w:b/>
                <w:bCs/>
                <w:sz w:val="16"/>
                <w:szCs w:val="16"/>
                <w:lang w:val="en-GB" w:bidi="th-TH"/>
              </w:rPr>
              <w:instrText xml:space="preserve"> =SUM(above) </w:instrText>
            </w:r>
            <w:r>
              <w:rPr>
                <w:rFonts w:eastAsia="Arial Unicode MS" w:cstheme="minorHAnsi"/>
                <w:b/>
                <w:bCs/>
                <w:sz w:val="16"/>
                <w:szCs w:val="16"/>
                <w:lang w:val="en-GB" w:bidi="th-TH"/>
              </w:rPr>
              <w:fldChar w:fldCharType="separate"/>
            </w:r>
            <w:r>
              <w:rPr>
                <w:rFonts w:eastAsia="Arial Unicode MS" w:cstheme="minorHAnsi"/>
                <w:b/>
                <w:bCs/>
                <w:noProof/>
                <w:sz w:val="16"/>
                <w:szCs w:val="16"/>
                <w:lang w:val="en-GB" w:bidi="th-TH"/>
              </w:rPr>
              <w:t>642.2</w:t>
            </w:r>
            <w:r>
              <w:rPr>
                <w:rFonts w:eastAsia="Arial Unicode MS" w:cstheme="minorHAnsi"/>
                <w:b/>
                <w:bCs/>
                <w:sz w:val="16"/>
                <w:szCs w:val="16"/>
                <w:lang w:val="en-GB" w:bidi="th-TH"/>
              </w:rPr>
              <w:fldChar w:fldCharType="end"/>
            </w:r>
            <w:r>
              <w:rPr>
                <w:rFonts w:eastAsia="Arial Unicode MS" w:cstheme="minorHAnsi"/>
                <w:b/>
                <w:bCs/>
                <w:sz w:val="16"/>
                <w:szCs w:val="16"/>
                <w:lang w:val="en-GB" w:bidi="th-TH"/>
              </w:rPr>
              <w:t>0</w:t>
            </w:r>
          </w:p>
        </w:tc>
        <w:tc>
          <w:tcPr>
            <w:tcW w:w="993" w:type="dxa"/>
            <w:tcBorders>
              <w:top w:val="nil"/>
              <w:left w:val="nil"/>
              <w:bottom w:val="single" w:sz="4" w:space="0" w:color="auto"/>
              <w:right w:val="nil"/>
            </w:tcBorders>
            <w:shd w:val="clear" w:color="auto" w:fill="FAFAFA"/>
            <w:vAlign w:val="bottom"/>
          </w:tcPr>
          <w:p w14:paraId="326D95CD" w14:textId="77777777" w:rsidR="00271085" w:rsidRPr="003525F3" w:rsidRDefault="00FB0429" w:rsidP="00311EE2">
            <w:pPr>
              <w:spacing w:after="0" w:line="240" w:lineRule="auto"/>
              <w:ind w:right="-72"/>
              <w:jc w:val="right"/>
              <w:rPr>
                <w:rFonts w:eastAsia="Arial Unicode MS" w:cstheme="minorHAnsi"/>
                <w:b/>
                <w:bCs/>
                <w:sz w:val="16"/>
                <w:szCs w:val="16"/>
                <w:lang w:val="en-GB" w:bidi="th-TH"/>
              </w:rPr>
            </w:pPr>
            <w:r>
              <w:rPr>
                <w:rFonts w:eastAsia="Arial Unicode MS" w:cstheme="minorHAnsi"/>
                <w:b/>
                <w:bCs/>
                <w:sz w:val="16"/>
                <w:szCs w:val="16"/>
                <w:lang w:val="en-GB" w:bidi="th-TH"/>
              </w:rPr>
              <w:fldChar w:fldCharType="begin"/>
            </w:r>
            <w:r>
              <w:rPr>
                <w:rFonts w:eastAsia="Arial Unicode MS" w:cstheme="minorHAnsi"/>
                <w:b/>
                <w:bCs/>
                <w:sz w:val="16"/>
                <w:szCs w:val="16"/>
                <w:lang w:val="en-GB" w:bidi="th-TH"/>
              </w:rPr>
              <w:instrText xml:space="preserve"> =SUM(above) </w:instrText>
            </w:r>
            <w:r>
              <w:rPr>
                <w:rFonts w:eastAsia="Arial Unicode MS" w:cstheme="minorHAnsi"/>
                <w:b/>
                <w:bCs/>
                <w:sz w:val="16"/>
                <w:szCs w:val="16"/>
                <w:lang w:val="en-GB" w:bidi="th-TH"/>
              </w:rPr>
              <w:fldChar w:fldCharType="separate"/>
            </w:r>
            <w:r>
              <w:rPr>
                <w:rFonts w:eastAsia="Arial Unicode MS" w:cstheme="minorHAnsi"/>
                <w:b/>
                <w:bCs/>
                <w:noProof/>
                <w:sz w:val="16"/>
                <w:szCs w:val="16"/>
                <w:lang w:val="en-GB" w:bidi="th-TH"/>
              </w:rPr>
              <w:t>611.66</w:t>
            </w:r>
            <w:r>
              <w:rPr>
                <w:rFonts w:eastAsia="Arial Unicode MS" w:cstheme="minorHAnsi"/>
                <w:b/>
                <w:bCs/>
                <w:sz w:val="16"/>
                <w:szCs w:val="16"/>
                <w:lang w:val="en-GB" w:bidi="th-TH"/>
              </w:rPr>
              <w:fldChar w:fldCharType="end"/>
            </w:r>
          </w:p>
        </w:tc>
        <w:tc>
          <w:tcPr>
            <w:tcW w:w="984" w:type="dxa"/>
            <w:tcBorders>
              <w:top w:val="nil"/>
              <w:left w:val="nil"/>
              <w:bottom w:val="single" w:sz="4" w:space="0" w:color="auto"/>
              <w:right w:val="nil"/>
            </w:tcBorders>
            <w:vAlign w:val="bottom"/>
          </w:tcPr>
          <w:p w14:paraId="31189B43" w14:textId="77777777" w:rsidR="00271085" w:rsidRPr="003525F3" w:rsidRDefault="00FB0429" w:rsidP="00311EE2">
            <w:pPr>
              <w:spacing w:after="0" w:line="240" w:lineRule="auto"/>
              <w:ind w:right="-72"/>
              <w:jc w:val="right"/>
              <w:rPr>
                <w:rFonts w:eastAsia="Arial Unicode MS" w:cstheme="minorHAnsi"/>
                <w:b/>
                <w:bCs/>
                <w:sz w:val="16"/>
                <w:szCs w:val="16"/>
                <w:lang w:val="en-GB" w:bidi="th-TH"/>
              </w:rPr>
            </w:pPr>
            <w:r>
              <w:rPr>
                <w:rFonts w:eastAsia="Arial Unicode MS" w:cstheme="minorHAnsi"/>
                <w:b/>
                <w:bCs/>
                <w:sz w:val="16"/>
                <w:szCs w:val="16"/>
                <w:lang w:val="en-GB" w:bidi="th-TH"/>
              </w:rPr>
              <w:fldChar w:fldCharType="begin"/>
            </w:r>
            <w:r>
              <w:rPr>
                <w:rFonts w:eastAsia="Arial Unicode MS" w:cstheme="minorHAnsi"/>
                <w:b/>
                <w:bCs/>
                <w:sz w:val="16"/>
                <w:szCs w:val="16"/>
                <w:lang w:val="en-GB" w:bidi="th-TH"/>
              </w:rPr>
              <w:instrText xml:space="preserve"> =SUM(above) </w:instrText>
            </w:r>
            <w:r>
              <w:rPr>
                <w:rFonts w:eastAsia="Arial Unicode MS" w:cstheme="minorHAnsi"/>
                <w:b/>
                <w:bCs/>
                <w:sz w:val="16"/>
                <w:szCs w:val="16"/>
                <w:lang w:val="en-GB" w:bidi="th-TH"/>
              </w:rPr>
              <w:fldChar w:fldCharType="separate"/>
            </w:r>
            <w:r>
              <w:rPr>
                <w:rFonts w:eastAsia="Arial Unicode MS" w:cstheme="minorHAnsi"/>
                <w:b/>
                <w:bCs/>
                <w:noProof/>
                <w:sz w:val="16"/>
                <w:szCs w:val="16"/>
                <w:lang w:val="en-GB" w:bidi="th-TH"/>
              </w:rPr>
              <w:t>642.2</w:t>
            </w:r>
            <w:r>
              <w:rPr>
                <w:rFonts w:eastAsia="Arial Unicode MS" w:cstheme="minorHAnsi"/>
                <w:b/>
                <w:bCs/>
                <w:sz w:val="16"/>
                <w:szCs w:val="16"/>
                <w:lang w:val="en-GB" w:bidi="th-TH"/>
              </w:rPr>
              <w:fldChar w:fldCharType="end"/>
            </w:r>
            <w:r>
              <w:rPr>
                <w:rFonts w:eastAsia="Arial Unicode MS" w:cstheme="minorHAnsi"/>
                <w:b/>
                <w:bCs/>
                <w:sz w:val="16"/>
                <w:szCs w:val="16"/>
                <w:lang w:val="en-GB" w:bidi="th-TH"/>
              </w:rPr>
              <w:t>0</w:t>
            </w:r>
          </w:p>
        </w:tc>
      </w:tr>
      <w:bookmarkEnd w:id="15"/>
    </w:tbl>
    <w:p w14:paraId="31009FC9" w14:textId="77777777" w:rsidR="003F6440" w:rsidRDefault="003F6440" w:rsidP="00311EE2">
      <w:pPr>
        <w:spacing w:after="0" w:line="240" w:lineRule="auto"/>
        <w:jc w:val="both"/>
        <w:rPr>
          <w:rFonts w:cstheme="minorHAnsi"/>
          <w:sz w:val="18"/>
          <w:szCs w:val="18"/>
          <w:lang w:val="en-GB"/>
        </w:rPr>
      </w:pPr>
    </w:p>
    <w:p w14:paraId="7FFEAB12" w14:textId="77777777" w:rsidR="002C2405" w:rsidRPr="000D45B0" w:rsidRDefault="002C2405" w:rsidP="00311EE2">
      <w:pPr>
        <w:spacing w:line="240" w:lineRule="auto"/>
        <w:jc w:val="both"/>
        <w:rPr>
          <w:rFonts w:cstheme="minorHAnsi"/>
          <w:sz w:val="18"/>
          <w:szCs w:val="18"/>
          <w:lang w:val="en-GB"/>
        </w:rPr>
      </w:pPr>
      <w:r w:rsidRPr="000D45B0">
        <w:rPr>
          <w:rFonts w:cstheme="minorHAnsi"/>
          <w:sz w:val="18"/>
          <w:szCs w:val="18"/>
          <w:lang w:val="en-GB"/>
        </w:rPr>
        <w:t>Fair values are categorised into hierarchy based on inputs used as follows:</w:t>
      </w:r>
    </w:p>
    <w:p w14:paraId="67F5D590" w14:textId="77777777" w:rsidR="002C2405" w:rsidRPr="000D45B0" w:rsidRDefault="002C2405" w:rsidP="00311EE2">
      <w:pPr>
        <w:spacing w:after="0" w:line="240" w:lineRule="auto"/>
        <w:ind w:left="851" w:hanging="851"/>
        <w:jc w:val="both"/>
        <w:rPr>
          <w:rFonts w:cstheme="minorHAnsi"/>
          <w:sz w:val="18"/>
          <w:szCs w:val="18"/>
          <w:lang w:val="en-GB"/>
        </w:rPr>
      </w:pPr>
      <w:r w:rsidRPr="000D45B0">
        <w:rPr>
          <w:rFonts w:cstheme="minorHAnsi"/>
          <w:sz w:val="18"/>
          <w:szCs w:val="18"/>
          <w:lang w:val="en-GB"/>
        </w:rPr>
        <w:t xml:space="preserve">Level 1: </w:t>
      </w:r>
      <w:r w:rsidRPr="000D45B0">
        <w:rPr>
          <w:rFonts w:cstheme="minorHAnsi" w:hint="cs"/>
          <w:sz w:val="18"/>
          <w:szCs w:val="18"/>
          <w:lang w:val="en-GB"/>
        </w:rPr>
        <w:t xml:space="preserve">  </w:t>
      </w:r>
      <w:r w:rsidR="00571C97">
        <w:rPr>
          <w:rFonts w:cstheme="minorHAnsi"/>
          <w:sz w:val="18"/>
          <w:szCs w:val="18"/>
          <w:lang w:val="en-GB"/>
        </w:rPr>
        <w:tab/>
      </w:r>
      <w:r w:rsidRPr="000D45B0">
        <w:rPr>
          <w:rFonts w:cstheme="minorHAnsi"/>
          <w:sz w:val="18"/>
          <w:szCs w:val="18"/>
          <w:lang w:val="en-GB"/>
        </w:rPr>
        <w:t xml:space="preserve">The fair value of financial instruments is based on the current bid price / closing price by reference to the Stock Exchange of Thailand / the Thai Bond Dealing Centre. </w:t>
      </w:r>
    </w:p>
    <w:p w14:paraId="5D0ED140" w14:textId="77777777" w:rsidR="002C2405" w:rsidRPr="000D45B0" w:rsidRDefault="002C2405" w:rsidP="00311EE2">
      <w:pPr>
        <w:tabs>
          <w:tab w:val="left" w:pos="851"/>
        </w:tabs>
        <w:spacing w:after="0" w:line="240" w:lineRule="auto"/>
        <w:ind w:left="851" w:hanging="851"/>
        <w:jc w:val="both"/>
        <w:rPr>
          <w:rFonts w:cstheme="minorHAnsi"/>
          <w:sz w:val="18"/>
          <w:szCs w:val="18"/>
          <w:lang w:val="en-GB"/>
        </w:rPr>
      </w:pPr>
      <w:r w:rsidRPr="000D45B0">
        <w:rPr>
          <w:rFonts w:cstheme="minorHAnsi"/>
          <w:sz w:val="18"/>
          <w:szCs w:val="18"/>
          <w:lang w:val="en-GB"/>
        </w:rPr>
        <w:t xml:space="preserve">Level 2:  </w:t>
      </w:r>
      <w:r w:rsidR="00571C97">
        <w:rPr>
          <w:rFonts w:cstheme="minorHAnsi"/>
          <w:sz w:val="18"/>
          <w:szCs w:val="18"/>
          <w:lang w:val="en-GB"/>
        </w:rPr>
        <w:tab/>
      </w:r>
      <w:r w:rsidRPr="000D45B0">
        <w:rPr>
          <w:rFonts w:cstheme="minorHAnsi"/>
          <w:sz w:val="18"/>
          <w:szCs w:val="18"/>
          <w:lang w:val="en-GB"/>
        </w:rPr>
        <w:t xml:space="preserve">The fair value of financial instruments is determined using significant observable inputs and, as little as possible, entity-specific estimates. </w:t>
      </w:r>
    </w:p>
    <w:p w14:paraId="1C7E5939" w14:textId="77777777" w:rsidR="002C2405" w:rsidRDefault="002C2405" w:rsidP="00311EE2">
      <w:pPr>
        <w:tabs>
          <w:tab w:val="left" w:pos="851"/>
        </w:tabs>
        <w:spacing w:after="0" w:line="240" w:lineRule="auto"/>
        <w:ind w:left="851" w:hanging="851"/>
        <w:jc w:val="both"/>
        <w:rPr>
          <w:rFonts w:cstheme="minorHAnsi"/>
          <w:sz w:val="18"/>
          <w:szCs w:val="18"/>
          <w:lang w:val="en-GB"/>
        </w:rPr>
      </w:pPr>
      <w:r w:rsidRPr="000D45B0">
        <w:rPr>
          <w:rFonts w:cstheme="minorHAnsi"/>
          <w:sz w:val="18"/>
          <w:szCs w:val="18"/>
          <w:lang w:val="en-GB"/>
        </w:rPr>
        <w:t xml:space="preserve">Level 3:  </w:t>
      </w:r>
      <w:r w:rsidR="00571C97">
        <w:rPr>
          <w:rFonts w:cstheme="minorHAnsi"/>
          <w:sz w:val="18"/>
          <w:szCs w:val="18"/>
          <w:lang w:val="en-GB"/>
        </w:rPr>
        <w:tab/>
      </w:r>
      <w:r w:rsidRPr="000D45B0">
        <w:rPr>
          <w:rFonts w:cstheme="minorHAnsi"/>
          <w:sz w:val="18"/>
          <w:szCs w:val="18"/>
          <w:lang w:val="en-GB"/>
        </w:rPr>
        <w:t>The fair value of financial instruments is not based on observable market data.</w:t>
      </w:r>
    </w:p>
    <w:p w14:paraId="3631926F" w14:textId="77777777" w:rsidR="008B5358" w:rsidRDefault="008B5358" w:rsidP="00311EE2">
      <w:pPr>
        <w:tabs>
          <w:tab w:val="left" w:pos="851"/>
        </w:tabs>
        <w:spacing w:after="0" w:line="240" w:lineRule="auto"/>
        <w:ind w:left="851" w:hanging="851"/>
        <w:jc w:val="both"/>
        <w:rPr>
          <w:rFonts w:cstheme="minorHAnsi"/>
          <w:sz w:val="18"/>
          <w:szCs w:val="18"/>
          <w:lang w:val="en-GB"/>
        </w:rPr>
      </w:pPr>
    </w:p>
    <w:p w14:paraId="26CB850B" w14:textId="77777777" w:rsidR="008B5358" w:rsidRPr="00C34159" w:rsidRDefault="000C2A0A" w:rsidP="00311EE2">
      <w:pPr>
        <w:spacing w:after="0" w:line="240" w:lineRule="auto"/>
        <w:jc w:val="both"/>
        <w:rPr>
          <w:sz w:val="18"/>
          <w:lang w:bidi="th-TH"/>
        </w:rPr>
      </w:pPr>
      <w:r w:rsidRPr="000C2A0A">
        <w:rPr>
          <w:rFonts w:cstheme="minorHAnsi"/>
          <w:sz w:val="18"/>
          <w:szCs w:val="18"/>
          <w:lang w:val="en-GB"/>
        </w:rPr>
        <w:t>F</w:t>
      </w:r>
      <w:r w:rsidR="008B5358" w:rsidRPr="000C2A0A">
        <w:rPr>
          <w:rFonts w:cstheme="minorHAnsi"/>
          <w:sz w:val="18"/>
          <w:szCs w:val="18"/>
          <w:lang w:val="en-GB"/>
        </w:rPr>
        <w:t>air value measurement of financial assets and financial liabilities</w:t>
      </w:r>
      <w:r w:rsidR="00C34159" w:rsidRPr="000C2A0A">
        <w:rPr>
          <w:rFonts w:cstheme="minorHAnsi"/>
          <w:sz w:val="18"/>
          <w:szCs w:val="18"/>
          <w:lang w:val="en-GB"/>
        </w:rPr>
        <w:t xml:space="preserve"> are </w:t>
      </w:r>
      <w:r w:rsidRPr="000C2A0A">
        <w:rPr>
          <w:rFonts w:cstheme="minorHAnsi"/>
          <w:sz w:val="18"/>
          <w:szCs w:val="18"/>
          <w:lang w:val="en-GB"/>
        </w:rPr>
        <w:t xml:space="preserve">conformed with the related accounting policies </w:t>
      </w:r>
      <w:r w:rsidR="00C34159" w:rsidRPr="000C2A0A">
        <w:rPr>
          <w:rFonts w:cstheme="minorHAnsi"/>
          <w:sz w:val="18"/>
          <w:szCs w:val="18"/>
          <w:lang w:val="en-GB"/>
        </w:rPr>
        <w:t xml:space="preserve">disclosed in notes 6.4 </w:t>
      </w:r>
      <w:r w:rsidR="00C34159" w:rsidRPr="000C2A0A">
        <w:rPr>
          <w:sz w:val="18"/>
          <w:lang w:bidi="th-TH"/>
        </w:rPr>
        <w:t>and</w:t>
      </w:r>
      <w:r w:rsidR="00E36957" w:rsidRPr="000C2A0A">
        <w:rPr>
          <w:sz w:val="18"/>
          <w:lang w:bidi="th-TH"/>
        </w:rPr>
        <w:t xml:space="preserve"> </w:t>
      </w:r>
      <w:r w:rsidR="00C34159" w:rsidRPr="000C2A0A">
        <w:rPr>
          <w:sz w:val="18"/>
          <w:lang w:val="en-GB" w:bidi="th-TH"/>
        </w:rPr>
        <w:t>6.9,</w:t>
      </w:r>
      <w:r w:rsidR="00C34159" w:rsidRPr="000C2A0A">
        <w:rPr>
          <w:rFonts w:hint="cs"/>
          <w:sz w:val="18"/>
          <w:cs/>
          <w:lang w:val="en-GB" w:bidi="th-TH"/>
        </w:rPr>
        <w:t xml:space="preserve"> </w:t>
      </w:r>
      <w:r w:rsidR="00C34159" w:rsidRPr="000C2A0A">
        <w:rPr>
          <w:sz w:val="18"/>
          <w:lang w:bidi="th-TH"/>
        </w:rPr>
        <w:t>respectively.</w:t>
      </w:r>
    </w:p>
    <w:p w14:paraId="68BBACDE" w14:textId="77777777" w:rsidR="002C2405" w:rsidRPr="000D45B0" w:rsidRDefault="002C2405" w:rsidP="002C2405">
      <w:pPr>
        <w:pStyle w:val="ListParagraph"/>
        <w:spacing w:after="0" w:line="240" w:lineRule="auto"/>
        <w:ind w:left="0"/>
        <w:jc w:val="both"/>
        <w:rPr>
          <w:rFonts w:cstheme="minorHAnsi"/>
          <w:color w:val="E0301E" w:themeColor="accent6"/>
          <w:spacing w:val="-2"/>
          <w:sz w:val="18"/>
          <w:szCs w:val="18"/>
          <w:lang w:val="en-GB"/>
        </w:rPr>
      </w:pPr>
    </w:p>
    <w:p w14:paraId="02E3B17F" w14:textId="77777777" w:rsidR="008E44B6" w:rsidRDefault="008E44B6" w:rsidP="002C2405">
      <w:pPr>
        <w:pStyle w:val="ListParagraph"/>
        <w:spacing w:after="0" w:line="240" w:lineRule="auto"/>
        <w:ind w:left="0"/>
        <w:jc w:val="both"/>
        <w:rPr>
          <w:rFonts w:cstheme="minorHAnsi"/>
          <w:color w:val="E0301E" w:themeColor="accent6"/>
          <w:spacing w:val="-2"/>
          <w:sz w:val="18"/>
          <w:szCs w:val="18"/>
        </w:rPr>
      </w:pPr>
      <w:r>
        <w:rPr>
          <w:rFonts w:cstheme="minorHAnsi"/>
          <w:color w:val="E0301E" w:themeColor="accent6"/>
          <w:spacing w:val="-2"/>
          <w:sz w:val="18"/>
          <w:szCs w:val="18"/>
        </w:rPr>
        <w:br w:type="page"/>
      </w:r>
    </w:p>
    <w:p w14:paraId="741CF760" w14:textId="77777777" w:rsidR="002C2405" w:rsidRDefault="002C2405" w:rsidP="002C2405">
      <w:pPr>
        <w:pStyle w:val="ListParagraph"/>
        <w:spacing w:after="0" w:line="240" w:lineRule="auto"/>
        <w:ind w:left="0"/>
        <w:jc w:val="both"/>
        <w:rPr>
          <w:rFonts w:cstheme="minorHAnsi"/>
          <w:color w:val="E0301E" w:themeColor="accent6"/>
          <w:spacing w:val="-2"/>
          <w:sz w:val="18"/>
          <w:szCs w:val="18"/>
        </w:rPr>
      </w:pPr>
    </w:p>
    <w:p w14:paraId="164B1E75" w14:textId="77777777" w:rsidR="008E44B6" w:rsidRPr="000D45B0" w:rsidRDefault="008E44B6" w:rsidP="002C2405">
      <w:pPr>
        <w:pStyle w:val="ListParagraph"/>
        <w:spacing w:after="0" w:line="240" w:lineRule="auto"/>
        <w:ind w:left="0"/>
        <w:jc w:val="both"/>
        <w:rPr>
          <w:rFonts w:cstheme="minorHAnsi"/>
          <w:color w:val="E0301E" w:themeColor="accent6"/>
          <w:spacing w:val="-2"/>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4BC55833" w14:textId="77777777" w:rsidTr="002C2405">
        <w:trPr>
          <w:trHeight w:val="386"/>
        </w:trPr>
        <w:tc>
          <w:tcPr>
            <w:tcW w:w="9461" w:type="dxa"/>
            <w:shd w:val="clear" w:color="auto" w:fill="FFA543"/>
            <w:vAlign w:val="center"/>
            <w:hideMark/>
          </w:tcPr>
          <w:p w14:paraId="5ADC2D5E"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rtl/>
                <w:lang w:val="en-GB" w:bidi="th-TH"/>
              </w:rPr>
            </w:pPr>
            <w:r w:rsidRPr="000D45B0">
              <w:rPr>
                <w:rFonts w:eastAsia="Arial Unicode MS" w:cstheme="minorHAnsi"/>
                <w:b/>
                <w:bCs/>
                <w:color w:val="FFFFFF" w:themeColor="background1"/>
                <w:sz w:val="18"/>
                <w:szCs w:val="18"/>
                <w:lang w:val="en-GB" w:bidi="th-TH"/>
              </w:rPr>
              <w:t>9</w:t>
            </w:r>
            <w:r w:rsidRPr="000D45B0">
              <w:rPr>
                <w:rFonts w:eastAsia="Arial Unicode MS" w:cstheme="minorHAnsi"/>
                <w:b/>
                <w:bCs/>
                <w:color w:val="FFFFFF" w:themeColor="background1"/>
                <w:sz w:val="18"/>
                <w:szCs w:val="18"/>
                <w:lang w:val="en-GB" w:bidi="th-TH"/>
              </w:rPr>
              <w:tab/>
              <w:t>Critical estimates and judgements</w:t>
            </w:r>
          </w:p>
        </w:tc>
      </w:tr>
    </w:tbl>
    <w:p w14:paraId="6CD56954" w14:textId="77777777" w:rsidR="002C2405" w:rsidRPr="000D45B0" w:rsidRDefault="002C2405" w:rsidP="002C2405">
      <w:pPr>
        <w:spacing w:after="0" w:line="240" w:lineRule="auto"/>
        <w:jc w:val="both"/>
        <w:rPr>
          <w:rFonts w:eastAsia="Arial Unicode MS" w:cstheme="minorHAnsi"/>
          <w:sz w:val="18"/>
          <w:szCs w:val="18"/>
          <w:cs/>
          <w:lang w:val="en-GB" w:bidi="th-TH"/>
        </w:rPr>
      </w:pPr>
    </w:p>
    <w:p w14:paraId="52369C52" w14:textId="77777777" w:rsidR="002C2405" w:rsidRPr="000D45B0" w:rsidRDefault="002C2405" w:rsidP="002C2405">
      <w:pPr>
        <w:pStyle w:val="ListParagraph"/>
        <w:spacing w:after="0" w:line="240" w:lineRule="auto"/>
        <w:ind w:left="0"/>
        <w:jc w:val="both"/>
        <w:rPr>
          <w:rFonts w:eastAsia="Arial Unicode MS" w:cstheme="minorHAnsi"/>
          <w:sz w:val="18"/>
          <w:szCs w:val="18"/>
          <w:lang w:val="en-GB" w:bidi="th-TH"/>
        </w:rPr>
      </w:pPr>
      <w:r w:rsidRPr="000D45B0">
        <w:rPr>
          <w:rFonts w:eastAsia="Arial Unicode MS" w:cstheme="minorHAnsi"/>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1417E9B5" w14:textId="77777777" w:rsidR="002C2405" w:rsidRPr="000D45B0" w:rsidRDefault="002C2405" w:rsidP="002C2405">
      <w:pPr>
        <w:spacing w:after="0" w:line="240" w:lineRule="auto"/>
        <w:jc w:val="both"/>
        <w:rPr>
          <w:rFonts w:eastAsia="Arial Unicode MS" w:cstheme="minorHAnsi"/>
          <w:sz w:val="18"/>
          <w:szCs w:val="18"/>
          <w:lang w:val="en-GB" w:bidi="th-TH"/>
        </w:rPr>
      </w:pPr>
    </w:p>
    <w:p w14:paraId="746D7827" w14:textId="77777777" w:rsidR="002C2405" w:rsidRPr="000D45B0" w:rsidRDefault="002C2405" w:rsidP="00DD53CE">
      <w:pPr>
        <w:pStyle w:val="ListParagraph"/>
        <w:numPr>
          <w:ilvl w:val="0"/>
          <w:numId w:val="35"/>
        </w:numPr>
        <w:spacing w:after="0" w:line="240" w:lineRule="auto"/>
        <w:ind w:left="426" w:hanging="426"/>
        <w:jc w:val="both"/>
        <w:rPr>
          <w:rFonts w:eastAsia="Arial Unicode MS" w:cstheme="minorHAnsi"/>
          <w:sz w:val="18"/>
          <w:szCs w:val="18"/>
          <w:lang w:val="en-GB" w:bidi="th-TH"/>
        </w:rPr>
      </w:pPr>
      <w:r w:rsidRPr="000D45B0">
        <w:rPr>
          <w:rFonts w:eastAsia="Arial Unicode MS" w:cstheme="minorHAnsi"/>
          <w:color w:val="CF4A02"/>
          <w:sz w:val="18"/>
          <w:szCs w:val="18"/>
          <w:lang w:val="en-GB" w:bidi="th-TH"/>
        </w:rPr>
        <w:t>Impairment of non-financial assets</w:t>
      </w:r>
    </w:p>
    <w:p w14:paraId="26A7613D" w14:textId="77777777" w:rsidR="002C2405" w:rsidRPr="000D45B0" w:rsidRDefault="002C2405" w:rsidP="00DD53CE">
      <w:pPr>
        <w:pStyle w:val="ListParagraph"/>
        <w:spacing w:after="0" w:line="240" w:lineRule="auto"/>
        <w:ind w:left="426" w:hanging="426"/>
        <w:jc w:val="both"/>
        <w:rPr>
          <w:rFonts w:eastAsia="Arial Unicode MS" w:cstheme="minorHAnsi"/>
          <w:color w:val="CF4A02"/>
          <w:sz w:val="18"/>
          <w:szCs w:val="18"/>
          <w:lang w:val="en-GB" w:bidi="th-TH"/>
        </w:rPr>
      </w:pPr>
    </w:p>
    <w:p w14:paraId="7E4A1861" w14:textId="77777777" w:rsidR="002C2405" w:rsidRPr="000D45B0" w:rsidRDefault="00DD53CE" w:rsidP="00DD53CE">
      <w:pPr>
        <w:pStyle w:val="ListParagraph"/>
        <w:spacing w:after="0" w:line="240" w:lineRule="auto"/>
        <w:ind w:left="426" w:hanging="426"/>
        <w:jc w:val="both"/>
        <w:rPr>
          <w:rFonts w:eastAsia="Arial Unicode MS" w:cstheme="minorHAnsi"/>
          <w:sz w:val="18"/>
          <w:szCs w:val="18"/>
          <w:lang w:val="en-GB" w:bidi="th-TH"/>
        </w:rPr>
      </w:pPr>
      <w:r w:rsidRPr="00DD53CE">
        <w:rPr>
          <w:rFonts w:eastAsia="Arial Unicode MS" w:cstheme="minorHAnsi"/>
          <w:sz w:val="18"/>
          <w:szCs w:val="18"/>
          <w:lang w:val="en-GB" w:bidi="th-TH"/>
        </w:rPr>
        <w:tab/>
      </w:r>
      <w:r w:rsidR="007C437C" w:rsidRPr="00F564B9">
        <w:rPr>
          <w:rFonts w:eastAsia="Arial Unicode MS" w:cstheme="minorHAnsi"/>
          <w:sz w:val="18"/>
          <w:szCs w:val="18"/>
          <w:lang w:val="en-GB" w:bidi="th-TH"/>
        </w:rPr>
        <w:t>The Group</w:t>
      </w:r>
      <w:r w:rsidR="00C41D85" w:rsidRPr="00F564B9">
        <w:rPr>
          <w:rFonts w:eastAsia="Arial Unicode MS" w:cstheme="minorHAnsi"/>
          <w:sz w:val="18"/>
          <w:szCs w:val="18"/>
          <w:lang w:val="en-GB" w:bidi="th-TH"/>
        </w:rPr>
        <w:t>’s management performed impairment testing</w:t>
      </w:r>
      <w:r w:rsidR="007C437C" w:rsidRPr="00F564B9">
        <w:rPr>
          <w:rFonts w:eastAsia="Arial Unicode MS" w:cstheme="minorHAnsi"/>
          <w:sz w:val="18"/>
          <w:szCs w:val="18"/>
          <w:lang w:val="en-GB" w:bidi="th-TH"/>
        </w:rPr>
        <w:t xml:space="preserve"> </w:t>
      </w:r>
      <w:r w:rsidR="00A845BE" w:rsidRPr="00F564B9">
        <w:rPr>
          <w:rFonts w:eastAsia="Arial Unicode MS" w:cs="Browallia New"/>
          <w:sz w:val="18"/>
          <w:lang w:bidi="th-TH"/>
        </w:rPr>
        <w:t xml:space="preserve">of non-financial assets, including </w:t>
      </w:r>
      <w:r w:rsidR="007C437C" w:rsidRPr="00F564B9">
        <w:rPr>
          <w:rFonts w:eastAsia="Arial Unicode MS" w:cstheme="minorHAnsi"/>
          <w:sz w:val="18"/>
          <w:szCs w:val="18"/>
          <w:lang w:val="en-GB" w:bidi="th-TH"/>
        </w:rPr>
        <w:t xml:space="preserve">investment properties </w:t>
      </w:r>
      <w:r w:rsidR="00F564B9" w:rsidRPr="00F564B9">
        <w:rPr>
          <w:rFonts w:eastAsia="Arial Unicode MS" w:cs="Browallia New"/>
          <w:sz w:val="18"/>
          <w:lang w:bidi="th-TH"/>
        </w:rPr>
        <w:t xml:space="preserve">if </w:t>
      </w:r>
      <w:r w:rsidR="007C437C" w:rsidRPr="00F564B9">
        <w:rPr>
          <w:rFonts w:eastAsia="Arial Unicode MS" w:cstheme="minorHAnsi"/>
          <w:sz w:val="18"/>
          <w:szCs w:val="18"/>
          <w:lang w:val="en-GB" w:bidi="th-TH"/>
        </w:rPr>
        <w:t xml:space="preserve">any </w:t>
      </w:r>
      <w:r w:rsidR="00F564B9" w:rsidRPr="00F564B9">
        <w:rPr>
          <w:rFonts w:eastAsia="Arial Unicode MS" w:cstheme="minorHAnsi"/>
          <w:sz w:val="18"/>
          <w:szCs w:val="18"/>
          <w:lang w:val="en-GB" w:bidi="th-TH"/>
        </w:rPr>
        <w:t xml:space="preserve">situation or </w:t>
      </w:r>
      <w:r w:rsidR="007C437C" w:rsidRPr="00F564B9">
        <w:rPr>
          <w:rFonts w:eastAsia="Arial Unicode MS" w:cstheme="minorHAnsi"/>
          <w:sz w:val="18"/>
          <w:szCs w:val="18"/>
          <w:lang w:val="en-GB" w:bidi="th-TH"/>
        </w:rPr>
        <w:t xml:space="preserve">indication that </w:t>
      </w:r>
      <w:r w:rsidR="00F564B9" w:rsidRPr="00F564B9">
        <w:rPr>
          <w:rFonts w:eastAsia="Arial Unicode MS" w:cstheme="minorHAnsi"/>
          <w:sz w:val="18"/>
          <w:szCs w:val="18"/>
          <w:lang w:val="en-GB" w:bidi="th-TH"/>
        </w:rPr>
        <w:t xml:space="preserve">the </w:t>
      </w:r>
      <w:r w:rsidR="007C437C" w:rsidRPr="00F564B9">
        <w:rPr>
          <w:rFonts w:eastAsia="Arial Unicode MS" w:cstheme="minorHAnsi"/>
          <w:sz w:val="18"/>
          <w:szCs w:val="18"/>
          <w:lang w:val="en-GB" w:bidi="th-TH"/>
        </w:rPr>
        <w:t xml:space="preserve">carrying amount may be higher than </w:t>
      </w:r>
      <w:r w:rsidR="00F564B9" w:rsidRPr="00F564B9">
        <w:rPr>
          <w:rFonts w:eastAsia="Arial Unicode MS" w:cstheme="minorHAnsi"/>
          <w:sz w:val="18"/>
          <w:szCs w:val="18"/>
          <w:lang w:val="en-GB" w:bidi="th-TH"/>
        </w:rPr>
        <w:t xml:space="preserve">the </w:t>
      </w:r>
      <w:r w:rsidR="007C437C" w:rsidRPr="00F564B9">
        <w:rPr>
          <w:rFonts w:eastAsia="Arial Unicode MS" w:cstheme="minorHAnsi"/>
          <w:sz w:val="18"/>
          <w:szCs w:val="18"/>
          <w:lang w:val="en-GB" w:bidi="th-TH"/>
        </w:rPr>
        <w:t>recoverable amount</w:t>
      </w:r>
      <w:r w:rsidR="00F564B9" w:rsidRPr="00F564B9">
        <w:rPr>
          <w:rFonts w:eastAsia="Arial Unicode MS" w:cstheme="minorHAnsi"/>
          <w:sz w:val="18"/>
          <w:szCs w:val="18"/>
          <w:lang w:val="en-GB" w:bidi="th-TH"/>
        </w:rPr>
        <w:t xml:space="preserve"> incurred. The recoverable amount is</w:t>
      </w:r>
      <w:r w:rsidR="007C437C" w:rsidRPr="00F564B9">
        <w:rPr>
          <w:rFonts w:eastAsia="Arial Unicode MS" w:cstheme="minorHAnsi"/>
          <w:sz w:val="18"/>
          <w:szCs w:val="18"/>
          <w:lang w:val="en-GB" w:bidi="th-TH"/>
        </w:rPr>
        <w:t xml:space="preserve"> determined based on </w:t>
      </w:r>
      <w:r w:rsidR="00F564B9" w:rsidRPr="00F564B9">
        <w:rPr>
          <w:rFonts w:eastAsia="Arial Unicode MS" w:cstheme="minorHAnsi"/>
          <w:sz w:val="18"/>
          <w:szCs w:val="18"/>
          <w:lang w:val="en-GB" w:bidi="th-TH"/>
        </w:rPr>
        <w:t xml:space="preserve">the value-in-use </w:t>
      </w:r>
      <w:r w:rsidR="007C437C" w:rsidRPr="00F564B9">
        <w:rPr>
          <w:rFonts w:eastAsia="Arial Unicode MS" w:cstheme="minorHAnsi"/>
          <w:sz w:val="18"/>
          <w:szCs w:val="18"/>
          <w:lang w:val="en-GB" w:bidi="th-TH"/>
        </w:rPr>
        <w:t xml:space="preserve">according to the income approach. The calculations </w:t>
      </w:r>
      <w:r w:rsidR="00F564B9" w:rsidRPr="00F564B9">
        <w:rPr>
          <w:rFonts w:eastAsia="Arial Unicode MS" w:cstheme="minorHAnsi"/>
          <w:sz w:val="18"/>
          <w:szCs w:val="18"/>
          <w:lang w:val="en-GB" w:bidi="th-TH"/>
        </w:rPr>
        <w:t xml:space="preserve">apply </w:t>
      </w:r>
      <w:r w:rsidR="007C437C" w:rsidRPr="00F564B9">
        <w:rPr>
          <w:rFonts w:eastAsia="Arial Unicode MS" w:cstheme="minorHAnsi"/>
          <w:sz w:val="18"/>
          <w:szCs w:val="18"/>
          <w:lang w:val="en-GB" w:bidi="th-TH"/>
        </w:rPr>
        <w:t xml:space="preserve">projection of expected future cash flows using market data from similar assets that were assessed by an independent appraiser and it involved significant management judgment to determine the assumptions needed to do the fair value calculations. Those key assumptions </w:t>
      </w:r>
      <w:r w:rsidR="00F564B9" w:rsidRPr="00F564B9">
        <w:rPr>
          <w:rFonts w:eastAsia="Arial Unicode MS" w:cstheme="minorHAnsi"/>
          <w:sz w:val="18"/>
          <w:szCs w:val="18"/>
          <w:lang w:val="en-GB" w:bidi="th-TH"/>
        </w:rPr>
        <w:t>comprise</w:t>
      </w:r>
      <w:r w:rsidR="007C437C" w:rsidRPr="00F564B9">
        <w:rPr>
          <w:rFonts w:eastAsia="Arial Unicode MS" w:cstheme="minorHAnsi"/>
          <w:sz w:val="18"/>
          <w:szCs w:val="18"/>
          <w:lang w:val="en-GB" w:bidi="th-TH"/>
        </w:rPr>
        <w:t xml:space="preserve"> future occupancy and rental rates, and discount rates used for the cash flow projection.</w:t>
      </w:r>
    </w:p>
    <w:p w14:paraId="7B963C6B" w14:textId="77777777" w:rsidR="002C2405" w:rsidRPr="000D45B0" w:rsidRDefault="002C2405" w:rsidP="002C2405">
      <w:pPr>
        <w:pStyle w:val="ListParagraph"/>
        <w:spacing w:after="0" w:line="240" w:lineRule="auto"/>
        <w:ind w:left="709"/>
        <w:jc w:val="both"/>
        <w:rPr>
          <w:rFonts w:eastAsia="Arial Unicode MS" w:cstheme="minorHAnsi"/>
          <w:sz w:val="18"/>
          <w:szCs w:val="18"/>
          <w:lang w:val="en-GB" w:bidi="th-TH"/>
        </w:rPr>
      </w:pPr>
    </w:p>
    <w:p w14:paraId="4D98C663" w14:textId="77777777" w:rsidR="002C2405" w:rsidRPr="00DD53CE" w:rsidRDefault="002C2405" w:rsidP="00DD53CE">
      <w:pPr>
        <w:pStyle w:val="ListParagraph"/>
        <w:numPr>
          <w:ilvl w:val="0"/>
          <w:numId w:val="35"/>
        </w:numPr>
        <w:spacing w:after="0" w:line="240" w:lineRule="auto"/>
        <w:ind w:left="426" w:hanging="426"/>
        <w:jc w:val="both"/>
        <w:rPr>
          <w:rFonts w:eastAsia="Arial Unicode MS" w:cstheme="minorHAnsi"/>
          <w:color w:val="CF4A02"/>
          <w:sz w:val="18"/>
          <w:szCs w:val="18"/>
          <w:lang w:val="en-GB" w:bidi="th-TH"/>
        </w:rPr>
      </w:pPr>
      <w:r w:rsidRPr="000D45B0">
        <w:rPr>
          <w:rFonts w:eastAsia="Arial Unicode MS" w:cstheme="minorHAnsi"/>
          <w:color w:val="CF4A02"/>
          <w:sz w:val="18"/>
          <w:szCs w:val="18"/>
          <w:lang w:val="en-GB" w:bidi="th-TH"/>
        </w:rPr>
        <w:t>Impairment of financial assets</w:t>
      </w:r>
    </w:p>
    <w:p w14:paraId="78FFA4FE" w14:textId="77777777" w:rsidR="002C2405" w:rsidRPr="000D45B0" w:rsidRDefault="002C2405" w:rsidP="002C2405">
      <w:pPr>
        <w:pStyle w:val="ListParagraph"/>
        <w:jc w:val="thaiDistribute"/>
        <w:rPr>
          <w:rFonts w:eastAsia="Arial Unicode MS" w:cstheme="minorHAnsi"/>
          <w:color w:val="000000"/>
          <w:sz w:val="18"/>
          <w:szCs w:val="18"/>
        </w:rPr>
      </w:pPr>
    </w:p>
    <w:p w14:paraId="0269AD19" w14:textId="77777777" w:rsidR="002C2405" w:rsidRPr="00DD53CE" w:rsidRDefault="00DD53CE" w:rsidP="00DD53CE">
      <w:pPr>
        <w:pStyle w:val="ListParagraph"/>
        <w:spacing w:after="0" w:line="240" w:lineRule="auto"/>
        <w:ind w:left="426" w:hanging="426"/>
        <w:jc w:val="both"/>
        <w:rPr>
          <w:rFonts w:eastAsia="Arial Unicode MS" w:cstheme="minorHAnsi"/>
          <w:sz w:val="18"/>
          <w:szCs w:val="18"/>
          <w:lang w:val="en-GB" w:bidi="th-TH"/>
        </w:rPr>
      </w:pPr>
      <w:r>
        <w:rPr>
          <w:rFonts w:eastAsia="Arial Unicode MS" w:cstheme="minorHAnsi"/>
          <w:sz w:val="18"/>
          <w:szCs w:val="18"/>
          <w:lang w:val="en-GB" w:bidi="th-TH"/>
        </w:rPr>
        <w:tab/>
      </w:r>
      <w:r w:rsidR="002C2405" w:rsidRPr="00DD53CE">
        <w:rPr>
          <w:rFonts w:eastAsia="Arial Unicode MS" w:cstheme="minorHAnsi"/>
          <w:sz w:val="18"/>
          <w:szCs w:val="18"/>
          <w:lang w:val="en-GB" w:bidi="th-TH"/>
        </w:rPr>
        <w:t>The loss allowances for financial assets are based on assumptions about default risk and expected loss rates</w:t>
      </w:r>
      <w:r w:rsidR="002C2405" w:rsidRPr="00DD53CE">
        <w:rPr>
          <w:rFonts w:eastAsia="Arial Unicode MS" w:cstheme="minorHAnsi" w:hint="cs"/>
          <w:sz w:val="18"/>
          <w:szCs w:val="18"/>
          <w:lang w:val="en-GB" w:bidi="th-TH"/>
        </w:rPr>
        <w:t xml:space="preserve">. </w:t>
      </w:r>
      <w:r w:rsidR="002C2405" w:rsidRPr="00DD53CE">
        <w:rPr>
          <w:rFonts w:eastAsia="Arial Unicode MS" w:cstheme="minorHAnsi"/>
          <w:sz w:val="18"/>
          <w:szCs w:val="18"/>
          <w:lang w:val="en-GB" w:bidi="th-TH"/>
        </w:rPr>
        <w:t>The Group uses judgement in making these assumptions and selecting the inputs used in the impairment calculation, based on the Group’s past history and existing market conditions, as well as forward</w:t>
      </w:r>
      <w:r w:rsidR="002C2405" w:rsidRPr="00DD53CE">
        <w:rPr>
          <w:rFonts w:eastAsia="Arial Unicode MS" w:cstheme="minorHAnsi" w:hint="cs"/>
          <w:sz w:val="18"/>
          <w:szCs w:val="18"/>
          <w:lang w:val="en-GB" w:bidi="th-TH"/>
        </w:rPr>
        <w:t>-</w:t>
      </w:r>
      <w:r w:rsidR="002C2405" w:rsidRPr="00DD53CE">
        <w:rPr>
          <w:rFonts w:eastAsia="Arial Unicode MS" w:cstheme="minorHAnsi"/>
          <w:sz w:val="18"/>
          <w:szCs w:val="18"/>
          <w:lang w:val="en-GB" w:bidi="th-TH"/>
        </w:rPr>
        <w:t>looking estimates at the end of each reporting period</w:t>
      </w:r>
      <w:r w:rsidR="002C2405" w:rsidRPr="00DD53CE">
        <w:rPr>
          <w:rFonts w:eastAsia="Arial Unicode MS" w:cstheme="minorHAnsi" w:hint="cs"/>
          <w:sz w:val="18"/>
          <w:szCs w:val="18"/>
          <w:lang w:val="en-GB" w:bidi="th-TH"/>
        </w:rPr>
        <w:t>.</w:t>
      </w:r>
    </w:p>
    <w:p w14:paraId="2B223F45" w14:textId="77777777" w:rsidR="002C2405" w:rsidRPr="000D45B0" w:rsidRDefault="002C2405" w:rsidP="002C2405">
      <w:pPr>
        <w:pStyle w:val="ListParagraph"/>
        <w:jc w:val="thaiDistribute"/>
        <w:rPr>
          <w:rFonts w:eastAsia="Arial Unicode MS" w:cstheme="minorHAnsi"/>
          <w:i/>
          <w:iCs/>
          <w:color w:val="CF4A02"/>
          <w:sz w:val="18"/>
          <w:szCs w:val="18"/>
          <w:lang w:val="en-GB"/>
        </w:rPr>
      </w:pPr>
    </w:p>
    <w:p w14:paraId="5BE213D5" w14:textId="77777777" w:rsidR="002C2405" w:rsidRPr="000D45B0" w:rsidRDefault="002C2405" w:rsidP="007C437C">
      <w:pPr>
        <w:pStyle w:val="ListParagraph"/>
        <w:numPr>
          <w:ilvl w:val="0"/>
          <w:numId w:val="35"/>
        </w:numPr>
        <w:spacing w:after="0" w:line="240" w:lineRule="auto"/>
        <w:ind w:left="426" w:hanging="426"/>
        <w:jc w:val="both"/>
        <w:rPr>
          <w:rFonts w:eastAsia="Arial Unicode MS" w:cstheme="minorHAnsi"/>
          <w:color w:val="CF4A02"/>
          <w:sz w:val="18"/>
          <w:szCs w:val="18"/>
          <w:lang w:val="en-GB" w:bidi="th-TH"/>
        </w:rPr>
      </w:pPr>
      <w:bookmarkStart w:id="16" w:name="_Toc48736055"/>
      <w:r w:rsidRPr="000D45B0">
        <w:rPr>
          <w:rFonts w:eastAsia="Arial Unicode MS" w:cstheme="minorHAnsi"/>
          <w:color w:val="CF4A02"/>
          <w:sz w:val="18"/>
          <w:szCs w:val="18"/>
          <w:lang w:val="en-GB" w:bidi="th-TH"/>
        </w:rPr>
        <w:t>Defined retirement benefit obligations</w:t>
      </w:r>
      <w:bookmarkEnd w:id="16"/>
    </w:p>
    <w:p w14:paraId="0B1FB417" w14:textId="77777777" w:rsidR="002C2405" w:rsidRPr="000D45B0" w:rsidRDefault="002C2405" w:rsidP="007C437C">
      <w:pPr>
        <w:spacing w:after="0"/>
        <w:ind w:left="567" w:hanging="567"/>
        <w:jc w:val="both"/>
        <w:rPr>
          <w:rFonts w:cstheme="minorHAnsi"/>
          <w:color w:val="000000"/>
          <w:sz w:val="18"/>
          <w:szCs w:val="18"/>
          <w:lang w:val="en-GB"/>
        </w:rPr>
      </w:pPr>
    </w:p>
    <w:p w14:paraId="5A4C846F" w14:textId="77777777" w:rsidR="002C2405" w:rsidRPr="00C34159" w:rsidRDefault="002C2405" w:rsidP="007C437C">
      <w:pPr>
        <w:pStyle w:val="ListParagraph"/>
        <w:spacing w:after="0"/>
        <w:ind w:left="426"/>
        <w:jc w:val="thaiDistribute"/>
        <w:rPr>
          <w:rFonts w:eastAsia="Arial Unicode MS" w:cstheme="minorHAnsi"/>
          <w:color w:val="000000"/>
          <w:sz w:val="18"/>
          <w:szCs w:val="18"/>
        </w:rPr>
      </w:pPr>
      <w:r w:rsidRPr="00C34159">
        <w:rPr>
          <w:rFonts w:eastAsia="Arial Unicode MS" w:cstheme="minorHAnsi"/>
          <w:color w:val="000000"/>
          <w:sz w:val="18"/>
          <w:szCs w:val="18"/>
        </w:rPr>
        <w:t xml:space="preserve">The present value of the retirement benefit obligations depends on a number of assumptions. Key assumptions used and impacts from possible changes in key assumptions are disclosed in </w:t>
      </w:r>
      <w:r w:rsidR="00C4483E">
        <w:rPr>
          <w:rFonts w:eastAsia="Arial Unicode MS" w:cs="Browallia New"/>
          <w:color w:val="000000"/>
          <w:sz w:val="18"/>
          <w:lang w:bidi="th-TH"/>
        </w:rPr>
        <w:t>N</w:t>
      </w:r>
      <w:r w:rsidRPr="00C34159">
        <w:rPr>
          <w:rFonts w:eastAsia="Arial Unicode MS" w:cstheme="minorHAnsi"/>
          <w:color w:val="000000"/>
          <w:sz w:val="18"/>
          <w:szCs w:val="18"/>
        </w:rPr>
        <w:t>ote 2</w:t>
      </w:r>
      <w:r w:rsidR="00B23C49">
        <w:rPr>
          <w:rFonts w:eastAsia="Arial Unicode MS" w:cstheme="minorHAnsi"/>
          <w:color w:val="000000"/>
          <w:sz w:val="18"/>
          <w:szCs w:val="18"/>
        </w:rPr>
        <w:t>2</w:t>
      </w:r>
      <w:r w:rsidRPr="00C34159">
        <w:rPr>
          <w:rFonts w:eastAsia="Arial Unicode MS" w:cstheme="minorHAnsi"/>
          <w:color w:val="000000"/>
          <w:sz w:val="18"/>
          <w:szCs w:val="18"/>
        </w:rPr>
        <w:t>.</w:t>
      </w:r>
    </w:p>
    <w:p w14:paraId="44818B5D" w14:textId="77777777" w:rsidR="002C2405" w:rsidRPr="000D45B0" w:rsidRDefault="002C2405" w:rsidP="002C2405">
      <w:pPr>
        <w:spacing w:after="0" w:line="240" w:lineRule="auto"/>
        <w:jc w:val="both"/>
        <w:rPr>
          <w:rFonts w:eastAsia="Arial Unicode MS" w:cstheme="minorHAnsi"/>
          <w:color w:val="CF4A02"/>
          <w:sz w:val="18"/>
          <w:szCs w:val="18"/>
          <w:lang w:val="en-GB" w:bidi="th-TH"/>
        </w:rPr>
      </w:pPr>
    </w:p>
    <w:p w14:paraId="38CC3DFC" w14:textId="77777777" w:rsidR="002C2405" w:rsidRPr="000D45B0" w:rsidRDefault="002C2405" w:rsidP="00803E24">
      <w:pPr>
        <w:pStyle w:val="ListParagraph"/>
        <w:numPr>
          <w:ilvl w:val="0"/>
          <w:numId w:val="35"/>
        </w:numPr>
        <w:spacing w:after="0" w:line="240" w:lineRule="auto"/>
        <w:ind w:left="426" w:hanging="426"/>
        <w:jc w:val="both"/>
        <w:rPr>
          <w:rFonts w:eastAsia="Arial Unicode MS" w:cstheme="minorHAnsi"/>
          <w:color w:val="CF4A02"/>
          <w:sz w:val="18"/>
          <w:szCs w:val="18"/>
          <w:lang w:val="en-GB" w:bidi="th-TH"/>
        </w:rPr>
      </w:pPr>
      <w:bookmarkStart w:id="17" w:name="_Toc48736057"/>
      <w:r w:rsidRPr="000D45B0">
        <w:rPr>
          <w:rFonts w:eastAsia="Arial Unicode MS" w:cstheme="minorHAnsi"/>
          <w:color w:val="CF4A02"/>
          <w:sz w:val="18"/>
          <w:szCs w:val="18"/>
          <w:lang w:val="en-GB" w:bidi="th-TH"/>
        </w:rPr>
        <w:t>Deferred tax asset for carried forward tax losses</w:t>
      </w:r>
      <w:bookmarkEnd w:id="17"/>
    </w:p>
    <w:p w14:paraId="0E72C62A" w14:textId="77777777" w:rsidR="00803E24" w:rsidRDefault="00803E24" w:rsidP="00803E24">
      <w:pPr>
        <w:pStyle w:val="ListParagraph"/>
        <w:spacing w:after="0"/>
        <w:ind w:left="426"/>
        <w:jc w:val="thaiDistribute"/>
        <w:rPr>
          <w:rFonts w:eastAsia="Arial Unicode MS" w:cstheme="minorHAnsi"/>
          <w:color w:val="000000"/>
          <w:sz w:val="18"/>
          <w:szCs w:val="18"/>
        </w:rPr>
      </w:pPr>
    </w:p>
    <w:p w14:paraId="6428F606" w14:textId="77777777" w:rsidR="002C2405" w:rsidRPr="00803E24" w:rsidRDefault="002C2405" w:rsidP="00803E24">
      <w:pPr>
        <w:pStyle w:val="ListParagraph"/>
        <w:spacing w:after="0"/>
        <w:ind w:left="426"/>
        <w:jc w:val="thaiDistribute"/>
        <w:rPr>
          <w:rFonts w:eastAsia="Arial Unicode MS" w:cstheme="minorHAnsi"/>
          <w:color w:val="000000"/>
          <w:sz w:val="18"/>
          <w:szCs w:val="18"/>
        </w:rPr>
      </w:pPr>
      <w:r w:rsidRPr="00803E24">
        <w:rPr>
          <w:rFonts w:eastAsia="Arial Unicode MS" w:cstheme="minorHAnsi"/>
          <w:color w:val="000000"/>
          <w:sz w:val="18"/>
          <w:szCs w:val="18"/>
        </w:rPr>
        <w:t xml:space="preserve">The subsidiary has the losses carried forward and the Group has concluded that the deferred tax assets will be recoverable using the estimated future taxable income based on the approved business plans and budgets. It is expected that the losses carried forward will be utilised within 5 years. </w:t>
      </w:r>
    </w:p>
    <w:p w14:paraId="127329EF" w14:textId="77777777" w:rsidR="002C2405" w:rsidRPr="000D45B0" w:rsidRDefault="002C2405" w:rsidP="002C2405">
      <w:pPr>
        <w:pStyle w:val="ListParagraph"/>
        <w:spacing w:after="0" w:line="240" w:lineRule="auto"/>
        <w:jc w:val="both"/>
        <w:rPr>
          <w:rFonts w:eastAsia="Arial Unicode MS" w:cstheme="minorHAnsi"/>
          <w:sz w:val="18"/>
          <w:szCs w:val="18"/>
          <w:lang w:val="en-GB" w:bidi="th-TH"/>
        </w:rPr>
      </w:pPr>
    </w:p>
    <w:p w14:paraId="671C82EC" w14:textId="77777777" w:rsidR="002C2405" w:rsidRPr="000D45B0" w:rsidRDefault="002C2405" w:rsidP="00C60736">
      <w:pPr>
        <w:pStyle w:val="ListParagraph"/>
        <w:numPr>
          <w:ilvl w:val="0"/>
          <w:numId w:val="35"/>
        </w:numPr>
        <w:spacing w:after="0" w:line="240" w:lineRule="auto"/>
        <w:ind w:left="426" w:hanging="426"/>
        <w:jc w:val="both"/>
        <w:rPr>
          <w:rFonts w:eastAsia="Arial Unicode MS" w:cstheme="minorHAnsi"/>
          <w:color w:val="CF4A02"/>
          <w:sz w:val="18"/>
          <w:szCs w:val="18"/>
          <w:lang w:val="en-GB" w:bidi="th-TH"/>
        </w:rPr>
      </w:pPr>
      <w:bookmarkStart w:id="18" w:name="_Toc48736063"/>
      <w:r w:rsidRPr="000D45B0">
        <w:rPr>
          <w:rFonts w:eastAsia="Arial Unicode MS" w:cstheme="minorHAnsi"/>
          <w:color w:val="CF4A02"/>
          <w:sz w:val="18"/>
          <w:szCs w:val="18"/>
          <w:lang w:val="en-GB" w:bidi="th-TH"/>
        </w:rPr>
        <w:t>Determination of lease terms</w:t>
      </w:r>
      <w:bookmarkEnd w:id="18"/>
    </w:p>
    <w:p w14:paraId="4BD7946A" w14:textId="77777777" w:rsidR="00C60736" w:rsidRDefault="00C60736" w:rsidP="00C60736">
      <w:pPr>
        <w:pStyle w:val="ListParagraph"/>
        <w:spacing w:after="0"/>
        <w:ind w:left="426"/>
        <w:jc w:val="thaiDistribute"/>
        <w:rPr>
          <w:rFonts w:eastAsia="Arial Unicode MS" w:cstheme="minorHAnsi"/>
          <w:sz w:val="18"/>
          <w:szCs w:val="18"/>
          <w:lang w:val="en-GB"/>
        </w:rPr>
      </w:pPr>
    </w:p>
    <w:p w14:paraId="286589F0" w14:textId="77777777" w:rsidR="002C2405" w:rsidRPr="00C60736" w:rsidRDefault="002C2405" w:rsidP="00C60736">
      <w:pPr>
        <w:pStyle w:val="ListParagraph"/>
        <w:spacing w:after="0"/>
        <w:ind w:left="426"/>
        <w:jc w:val="thaiDistribute"/>
        <w:rPr>
          <w:rFonts w:eastAsia="Arial Unicode MS" w:cstheme="minorHAnsi"/>
          <w:color w:val="000000"/>
          <w:sz w:val="18"/>
          <w:szCs w:val="18"/>
        </w:rPr>
      </w:pPr>
      <w:r w:rsidRPr="000D45B0">
        <w:rPr>
          <w:rFonts w:eastAsia="Arial Unicode MS" w:cstheme="minorHAnsi"/>
          <w:sz w:val="18"/>
          <w:szCs w:val="18"/>
          <w:lang w:val="en-GB"/>
        </w:rPr>
        <w:t>Cr</w:t>
      </w:r>
      <w:r w:rsidRPr="00C60736">
        <w:rPr>
          <w:rFonts w:eastAsia="Arial Unicode MS" w:cstheme="minorHAnsi"/>
          <w:color w:val="000000"/>
          <w:sz w:val="18"/>
          <w:szCs w:val="18"/>
        </w:rPr>
        <w:t>itical judgement in determining the lease term, the Group considers all facts and circumstances that create an economic incentive to exercise an extension option, or not exercise a termination option</w:t>
      </w:r>
      <w:r w:rsidRPr="00C60736">
        <w:rPr>
          <w:rFonts w:eastAsia="Arial Unicode MS" w:cstheme="minorHAnsi" w:hint="cs"/>
          <w:color w:val="000000"/>
          <w:sz w:val="18"/>
          <w:szCs w:val="18"/>
        </w:rPr>
        <w:t xml:space="preserve">. </w:t>
      </w:r>
      <w:r w:rsidRPr="00C60736">
        <w:rPr>
          <w:rFonts w:eastAsia="Arial Unicode MS" w:cstheme="minorHAnsi"/>
          <w:color w:val="000000"/>
          <w:sz w:val="18"/>
          <w:szCs w:val="18"/>
        </w:rPr>
        <w:t xml:space="preserve">Extension options </w:t>
      </w:r>
      <w:r w:rsidRPr="00C60736">
        <w:rPr>
          <w:rFonts w:eastAsia="Arial Unicode MS" w:cstheme="minorHAnsi" w:hint="cs"/>
          <w:color w:val="000000"/>
          <w:sz w:val="18"/>
          <w:szCs w:val="18"/>
        </w:rPr>
        <w:t>(</w:t>
      </w:r>
      <w:r w:rsidRPr="00C60736">
        <w:rPr>
          <w:rFonts w:eastAsia="Arial Unicode MS" w:cstheme="minorHAnsi"/>
          <w:color w:val="000000"/>
          <w:sz w:val="18"/>
          <w:szCs w:val="18"/>
        </w:rPr>
        <w:t>or periods after termination options</w:t>
      </w:r>
      <w:r w:rsidRPr="00C60736">
        <w:rPr>
          <w:rFonts w:eastAsia="Arial Unicode MS" w:cstheme="minorHAnsi" w:hint="cs"/>
          <w:color w:val="000000"/>
          <w:sz w:val="18"/>
          <w:szCs w:val="18"/>
        </w:rPr>
        <w:t xml:space="preserve">) </w:t>
      </w:r>
      <w:r w:rsidRPr="00C60736">
        <w:rPr>
          <w:rFonts w:eastAsia="Arial Unicode MS" w:cstheme="minorHAnsi"/>
          <w:color w:val="000000"/>
          <w:sz w:val="18"/>
          <w:szCs w:val="18"/>
        </w:rPr>
        <w:t xml:space="preserve">are only included in the lease term if the lease is reasonably certain to be extended </w:t>
      </w:r>
      <w:r w:rsidRPr="00C60736">
        <w:rPr>
          <w:rFonts w:eastAsia="Arial Unicode MS" w:cstheme="minorHAnsi" w:hint="cs"/>
          <w:color w:val="000000"/>
          <w:sz w:val="18"/>
          <w:szCs w:val="18"/>
        </w:rPr>
        <w:t>(</w:t>
      </w:r>
      <w:r w:rsidRPr="00C60736">
        <w:rPr>
          <w:rFonts w:eastAsia="Arial Unicode MS" w:cstheme="minorHAnsi"/>
          <w:color w:val="000000"/>
          <w:sz w:val="18"/>
          <w:szCs w:val="18"/>
        </w:rPr>
        <w:t>or not terminated</w:t>
      </w:r>
      <w:r w:rsidRPr="00C60736">
        <w:rPr>
          <w:rFonts w:eastAsia="Arial Unicode MS" w:cstheme="minorHAnsi" w:hint="cs"/>
          <w:color w:val="000000"/>
          <w:sz w:val="18"/>
          <w:szCs w:val="18"/>
        </w:rPr>
        <w:t xml:space="preserve">). </w:t>
      </w:r>
    </w:p>
    <w:p w14:paraId="5A699773" w14:textId="77777777" w:rsidR="002C2405" w:rsidRPr="00C60736" w:rsidRDefault="002C2405" w:rsidP="00C60736">
      <w:pPr>
        <w:pStyle w:val="ListParagraph"/>
        <w:spacing w:after="0"/>
        <w:ind w:left="426"/>
        <w:jc w:val="thaiDistribute"/>
        <w:rPr>
          <w:rFonts w:eastAsia="Arial Unicode MS" w:cstheme="minorHAnsi"/>
          <w:color w:val="000000"/>
          <w:sz w:val="18"/>
          <w:szCs w:val="18"/>
        </w:rPr>
      </w:pPr>
    </w:p>
    <w:p w14:paraId="1FE3F9C3" w14:textId="77777777" w:rsidR="002C2405" w:rsidRPr="00C60736" w:rsidRDefault="002C2405" w:rsidP="00C60736">
      <w:pPr>
        <w:pStyle w:val="ListParagraph"/>
        <w:spacing w:after="0"/>
        <w:ind w:left="426"/>
        <w:jc w:val="thaiDistribute"/>
        <w:rPr>
          <w:rFonts w:eastAsia="Arial Unicode MS" w:cstheme="minorHAnsi"/>
          <w:color w:val="000000"/>
          <w:sz w:val="18"/>
          <w:szCs w:val="18"/>
        </w:rPr>
      </w:pPr>
      <w:r w:rsidRPr="00C60736">
        <w:rPr>
          <w:rFonts w:eastAsia="Arial Unicode MS" w:cstheme="minorHAnsi"/>
          <w:color w:val="000000"/>
          <w:sz w:val="18"/>
          <w:szCs w:val="18"/>
        </w:rPr>
        <w:t>For leases of properties, the most relevant factors are historical lease durations, the costs and conditions of leased assets</w:t>
      </w:r>
      <w:r w:rsidRPr="00C60736">
        <w:rPr>
          <w:rFonts w:eastAsia="Arial Unicode MS" w:cstheme="minorHAnsi" w:hint="cs"/>
          <w:color w:val="000000"/>
          <w:sz w:val="18"/>
          <w:szCs w:val="18"/>
        </w:rPr>
        <w:t xml:space="preserve">. </w:t>
      </w:r>
    </w:p>
    <w:p w14:paraId="07F15F4C" w14:textId="77777777" w:rsidR="002C2405" w:rsidRPr="00C60736" w:rsidRDefault="002C2405" w:rsidP="00C60736">
      <w:pPr>
        <w:pStyle w:val="ListParagraph"/>
        <w:spacing w:after="0"/>
        <w:ind w:left="426"/>
        <w:jc w:val="thaiDistribute"/>
        <w:rPr>
          <w:rFonts w:eastAsia="Arial Unicode MS" w:cstheme="minorHAnsi"/>
          <w:color w:val="000000"/>
          <w:sz w:val="18"/>
          <w:szCs w:val="18"/>
        </w:rPr>
      </w:pPr>
    </w:p>
    <w:p w14:paraId="51E19597" w14:textId="77777777" w:rsidR="002C2405" w:rsidRPr="00C60736" w:rsidRDefault="002C2405" w:rsidP="00C60736">
      <w:pPr>
        <w:pStyle w:val="ListParagraph"/>
        <w:spacing w:after="0"/>
        <w:ind w:left="426"/>
        <w:jc w:val="thaiDistribute"/>
        <w:rPr>
          <w:rFonts w:eastAsia="Arial Unicode MS" w:cstheme="minorHAnsi"/>
          <w:color w:val="000000"/>
          <w:sz w:val="18"/>
          <w:szCs w:val="18"/>
        </w:rPr>
      </w:pPr>
      <w:r w:rsidRPr="00C60736">
        <w:rPr>
          <w:rFonts w:eastAsia="Arial Unicode MS" w:cstheme="minorHAnsi"/>
          <w:color w:val="000000"/>
          <w:sz w:val="18"/>
          <w:szCs w:val="18"/>
        </w:rPr>
        <w:t xml:space="preserve">The lease term is reassessed if an option is actually exercised </w:t>
      </w:r>
      <w:r w:rsidRPr="00C60736">
        <w:rPr>
          <w:rFonts w:eastAsia="Arial Unicode MS" w:cstheme="minorHAnsi" w:hint="cs"/>
          <w:color w:val="000000"/>
          <w:sz w:val="18"/>
          <w:szCs w:val="18"/>
        </w:rPr>
        <w:t>(</w:t>
      </w:r>
      <w:r w:rsidRPr="00C60736">
        <w:rPr>
          <w:rFonts w:eastAsia="Arial Unicode MS" w:cstheme="minorHAnsi"/>
          <w:color w:val="000000"/>
          <w:sz w:val="18"/>
          <w:szCs w:val="18"/>
        </w:rPr>
        <w:t>or not exercised</w:t>
      </w:r>
      <w:r w:rsidRPr="00C60736">
        <w:rPr>
          <w:rFonts w:eastAsia="Arial Unicode MS" w:cstheme="minorHAnsi" w:hint="cs"/>
          <w:color w:val="000000"/>
          <w:sz w:val="18"/>
          <w:szCs w:val="18"/>
        </w:rPr>
        <w:t xml:space="preserve">) </w:t>
      </w:r>
      <w:r w:rsidRPr="00C60736">
        <w:rPr>
          <w:rFonts w:eastAsia="Arial Unicode MS" w:cstheme="minorHAnsi"/>
          <w:color w:val="000000"/>
          <w:sz w:val="18"/>
          <w:szCs w:val="18"/>
        </w:rPr>
        <w:t xml:space="preserve">or the Group becomes obliged to exercise </w:t>
      </w:r>
      <w:r w:rsidRPr="00C60736">
        <w:rPr>
          <w:rFonts w:eastAsia="Arial Unicode MS" w:cstheme="minorHAnsi" w:hint="cs"/>
          <w:color w:val="000000"/>
          <w:sz w:val="18"/>
          <w:szCs w:val="18"/>
        </w:rPr>
        <w:t>(</w:t>
      </w:r>
      <w:r w:rsidRPr="00C60736">
        <w:rPr>
          <w:rFonts w:eastAsia="Arial Unicode MS" w:cstheme="minorHAnsi"/>
          <w:color w:val="000000"/>
          <w:sz w:val="18"/>
          <w:szCs w:val="18"/>
        </w:rPr>
        <w:t>or not exercise</w:t>
      </w:r>
      <w:r w:rsidRPr="00C60736">
        <w:rPr>
          <w:rFonts w:eastAsia="Arial Unicode MS" w:cstheme="minorHAnsi" w:hint="cs"/>
          <w:color w:val="000000"/>
          <w:sz w:val="18"/>
          <w:szCs w:val="18"/>
        </w:rPr>
        <w:t xml:space="preserve">) </w:t>
      </w:r>
      <w:r w:rsidRPr="00C60736">
        <w:rPr>
          <w:rFonts w:eastAsia="Arial Unicode MS" w:cstheme="minorHAnsi"/>
          <w:color w:val="000000"/>
          <w:sz w:val="18"/>
          <w:szCs w:val="18"/>
        </w:rPr>
        <w:t>it</w:t>
      </w:r>
      <w:r w:rsidRPr="00C60736">
        <w:rPr>
          <w:rFonts w:eastAsia="Arial Unicode MS" w:cstheme="minorHAnsi" w:hint="cs"/>
          <w:color w:val="000000"/>
          <w:sz w:val="18"/>
          <w:szCs w:val="18"/>
        </w:rPr>
        <w:t xml:space="preserve">. </w:t>
      </w:r>
      <w:r w:rsidRPr="00C60736">
        <w:rPr>
          <w:rFonts w:eastAsia="Arial Unicode MS" w:cstheme="minorHAnsi"/>
          <w:color w:val="000000"/>
          <w:sz w:val="18"/>
          <w:szCs w:val="18"/>
        </w:rPr>
        <w:t>The assessment of reasonable certainty is only revised if a significant event or a significant change in circumstance affecting this assessment occur, and that it is within the control of the Group</w:t>
      </w:r>
      <w:r w:rsidRPr="00C60736">
        <w:rPr>
          <w:rFonts w:eastAsia="Arial Unicode MS" w:cstheme="minorHAnsi" w:hint="cs"/>
          <w:color w:val="000000"/>
          <w:sz w:val="18"/>
          <w:szCs w:val="18"/>
        </w:rPr>
        <w:t xml:space="preserve">. </w:t>
      </w:r>
    </w:p>
    <w:p w14:paraId="5634976C" w14:textId="77777777" w:rsidR="002C2405" w:rsidRPr="000D45B0" w:rsidRDefault="002C2405" w:rsidP="002C2405">
      <w:pPr>
        <w:spacing w:after="0"/>
        <w:ind w:left="567"/>
        <w:jc w:val="both"/>
        <w:rPr>
          <w:rFonts w:eastAsia="Arial Unicode MS" w:cstheme="minorHAnsi"/>
          <w:sz w:val="18"/>
          <w:szCs w:val="18"/>
          <w:lang w:val="en-GB"/>
        </w:rPr>
      </w:pPr>
    </w:p>
    <w:p w14:paraId="3AA1F4B5" w14:textId="77777777" w:rsidR="002C2405" w:rsidRPr="000D45B0" w:rsidRDefault="002C2405" w:rsidP="00E71D8D">
      <w:pPr>
        <w:pStyle w:val="ListParagraph"/>
        <w:numPr>
          <w:ilvl w:val="0"/>
          <w:numId w:val="35"/>
        </w:numPr>
        <w:spacing w:after="0" w:line="240" w:lineRule="auto"/>
        <w:ind w:left="426" w:hanging="426"/>
        <w:jc w:val="both"/>
        <w:rPr>
          <w:rFonts w:eastAsia="Arial Unicode MS" w:cstheme="minorHAnsi"/>
          <w:color w:val="CF4A02"/>
          <w:sz w:val="18"/>
          <w:szCs w:val="18"/>
          <w:lang w:val="en-GB" w:bidi="th-TH"/>
        </w:rPr>
      </w:pPr>
      <w:bookmarkStart w:id="19" w:name="_Toc48736064"/>
      <w:r w:rsidRPr="000D45B0">
        <w:rPr>
          <w:rFonts w:eastAsia="Arial Unicode MS" w:cstheme="minorHAnsi"/>
          <w:color w:val="CF4A02"/>
          <w:sz w:val="18"/>
          <w:szCs w:val="18"/>
          <w:lang w:val="en-GB" w:bidi="th-TH"/>
        </w:rPr>
        <w:t>Determination of discount rate applied to leases</w:t>
      </w:r>
      <w:bookmarkEnd w:id="19"/>
    </w:p>
    <w:p w14:paraId="7235A1DC" w14:textId="77777777" w:rsidR="002C2405" w:rsidRPr="000D45B0" w:rsidRDefault="002C2405" w:rsidP="002C2405">
      <w:pPr>
        <w:pStyle w:val="NormalWeb"/>
        <w:spacing w:before="0" w:beforeAutospacing="0" w:after="0" w:afterAutospacing="0"/>
        <w:ind w:left="567" w:hanging="567"/>
        <w:rPr>
          <w:rFonts w:asciiTheme="minorHAnsi" w:eastAsia="Arial Unicode MS" w:hAnsiTheme="minorHAnsi" w:cstheme="minorHAnsi"/>
          <w:color w:val="000000"/>
          <w:sz w:val="18"/>
          <w:szCs w:val="18"/>
        </w:rPr>
      </w:pPr>
    </w:p>
    <w:p w14:paraId="0E8F7A86" w14:textId="77777777" w:rsidR="002C2405" w:rsidRPr="00E71D8D" w:rsidRDefault="002C2405" w:rsidP="00E71D8D">
      <w:pPr>
        <w:pStyle w:val="ListParagraph"/>
        <w:spacing w:after="0"/>
        <w:ind w:left="426"/>
        <w:jc w:val="thaiDistribute"/>
        <w:rPr>
          <w:rFonts w:eastAsia="Arial Unicode MS" w:cstheme="minorHAnsi"/>
          <w:sz w:val="18"/>
          <w:szCs w:val="18"/>
          <w:lang w:val="en-GB"/>
        </w:rPr>
      </w:pPr>
      <w:r w:rsidRPr="00E71D8D">
        <w:rPr>
          <w:rFonts w:eastAsia="Arial Unicode MS" w:cstheme="minorHAnsi"/>
          <w:sz w:val="18"/>
          <w:szCs w:val="18"/>
          <w:lang w:val="en-GB"/>
        </w:rPr>
        <w:t>The Group determines the incremental borrowing rate as follows:</w:t>
      </w:r>
    </w:p>
    <w:p w14:paraId="315C1510" w14:textId="77777777" w:rsidR="002C2405" w:rsidRPr="000D45B0" w:rsidRDefault="002C2405" w:rsidP="002C2405">
      <w:pPr>
        <w:pStyle w:val="NormalWeb"/>
        <w:spacing w:before="0" w:beforeAutospacing="0" w:after="0" w:afterAutospacing="0"/>
        <w:ind w:left="851" w:hanging="284"/>
        <w:rPr>
          <w:rFonts w:asciiTheme="minorHAnsi" w:eastAsia="Arial Unicode MS" w:hAnsiTheme="minorHAnsi" w:cstheme="minorHAnsi"/>
          <w:color w:val="000000"/>
          <w:sz w:val="18"/>
          <w:szCs w:val="18"/>
        </w:rPr>
      </w:pPr>
    </w:p>
    <w:p w14:paraId="34A0CB00" w14:textId="77777777" w:rsidR="002C2405" w:rsidRPr="000D45B0" w:rsidRDefault="002C2405" w:rsidP="00E71D8D">
      <w:pPr>
        <w:numPr>
          <w:ilvl w:val="0"/>
          <w:numId w:val="36"/>
        </w:numPr>
        <w:spacing w:after="0" w:line="240" w:lineRule="auto"/>
        <w:ind w:left="709" w:hanging="284"/>
        <w:jc w:val="both"/>
        <w:rPr>
          <w:rFonts w:eastAsia="Arial Unicode MS" w:cstheme="minorHAnsi"/>
          <w:sz w:val="18"/>
          <w:szCs w:val="18"/>
          <w:lang w:val="en-GB"/>
        </w:rPr>
      </w:pPr>
      <w:r w:rsidRPr="000D45B0">
        <w:rPr>
          <w:rFonts w:eastAsia="Arial Unicode MS" w:cstheme="minorHAnsi"/>
          <w:sz w:val="18"/>
          <w:szCs w:val="18"/>
          <w:lang w:val="en-GB"/>
        </w:rPr>
        <w:t>Where possible, use recent third</w:t>
      </w:r>
      <w:r w:rsidRPr="000D45B0">
        <w:rPr>
          <w:rFonts w:eastAsia="Arial Unicode MS" w:cstheme="minorHAnsi" w:hint="cs"/>
          <w:sz w:val="18"/>
          <w:szCs w:val="18"/>
          <w:lang w:val="en-GB"/>
        </w:rPr>
        <w:t>-</w:t>
      </w:r>
      <w:r w:rsidRPr="000D45B0">
        <w:rPr>
          <w:rFonts w:eastAsia="Arial Unicode MS" w:cstheme="minorHAnsi"/>
          <w:sz w:val="18"/>
          <w:szCs w:val="18"/>
          <w:lang w:val="en-GB"/>
        </w:rPr>
        <w:t>party financing received by the individual lessee as a starting point, adjusting to reflect changes in its financing conditions</w:t>
      </w:r>
      <w:r w:rsidRPr="000D45B0">
        <w:rPr>
          <w:rFonts w:eastAsia="Arial Unicode MS" w:cstheme="minorHAnsi" w:hint="cs"/>
          <w:sz w:val="18"/>
          <w:szCs w:val="18"/>
          <w:lang w:val="en-GB"/>
        </w:rPr>
        <w:t>.</w:t>
      </w:r>
      <w:r w:rsidRPr="000D45B0">
        <w:rPr>
          <w:rFonts w:eastAsia="Arial Unicode MS" w:cstheme="minorHAnsi"/>
          <w:sz w:val="18"/>
          <w:szCs w:val="18"/>
          <w:lang w:val="en-GB"/>
        </w:rPr>
        <w:t> </w:t>
      </w:r>
    </w:p>
    <w:p w14:paraId="17987DB8" w14:textId="77777777" w:rsidR="002C2405" w:rsidRPr="000D45B0" w:rsidRDefault="002C2405" w:rsidP="00E71D8D">
      <w:pPr>
        <w:numPr>
          <w:ilvl w:val="0"/>
          <w:numId w:val="36"/>
        </w:numPr>
        <w:spacing w:after="0" w:line="240" w:lineRule="auto"/>
        <w:ind w:left="709" w:hanging="284"/>
        <w:jc w:val="both"/>
        <w:rPr>
          <w:rFonts w:eastAsia="Arial Unicode MS" w:cstheme="minorHAnsi"/>
          <w:sz w:val="18"/>
          <w:szCs w:val="18"/>
          <w:lang w:val="en-GB"/>
        </w:rPr>
      </w:pPr>
      <w:r w:rsidRPr="000D45B0">
        <w:rPr>
          <w:rFonts w:eastAsia="Arial Unicode MS" w:cstheme="minorHAnsi"/>
          <w:sz w:val="18"/>
          <w:szCs w:val="18"/>
          <w:lang w:val="en-GB"/>
        </w:rPr>
        <w:t>Make adjustments specific to the lease, e</w:t>
      </w:r>
      <w:r w:rsidRPr="000D45B0">
        <w:rPr>
          <w:rFonts w:eastAsia="Arial Unicode MS" w:cstheme="minorHAnsi" w:hint="cs"/>
          <w:sz w:val="18"/>
          <w:szCs w:val="18"/>
          <w:lang w:val="en-GB"/>
        </w:rPr>
        <w:t>.</w:t>
      </w:r>
      <w:r w:rsidRPr="000D45B0">
        <w:rPr>
          <w:rFonts w:eastAsia="Arial Unicode MS" w:cstheme="minorHAnsi"/>
          <w:sz w:val="18"/>
          <w:szCs w:val="18"/>
          <w:lang w:val="en-GB"/>
        </w:rPr>
        <w:t>g</w:t>
      </w:r>
      <w:r w:rsidRPr="000D45B0">
        <w:rPr>
          <w:rFonts w:eastAsia="Arial Unicode MS" w:cstheme="minorHAnsi" w:hint="cs"/>
          <w:sz w:val="18"/>
          <w:szCs w:val="18"/>
          <w:lang w:val="en-GB"/>
        </w:rPr>
        <w:t xml:space="preserve">. </w:t>
      </w:r>
      <w:r w:rsidRPr="000D45B0">
        <w:rPr>
          <w:rFonts w:eastAsia="Arial Unicode MS" w:cstheme="minorHAnsi"/>
          <w:sz w:val="18"/>
          <w:szCs w:val="18"/>
          <w:lang w:val="en-GB"/>
        </w:rPr>
        <w:t>term, country, currency and security</w:t>
      </w:r>
      <w:r w:rsidRPr="000D45B0">
        <w:rPr>
          <w:rFonts w:eastAsia="Arial Unicode MS" w:cstheme="minorHAnsi" w:hint="cs"/>
          <w:sz w:val="18"/>
          <w:szCs w:val="18"/>
          <w:lang w:val="en-GB"/>
        </w:rPr>
        <w:t>.</w:t>
      </w:r>
      <w:r w:rsidRPr="000D45B0">
        <w:rPr>
          <w:rFonts w:eastAsia="Arial Unicode MS" w:cstheme="minorHAnsi"/>
          <w:sz w:val="18"/>
          <w:szCs w:val="18"/>
          <w:lang w:val="en-GB"/>
        </w:rPr>
        <w:t> </w:t>
      </w:r>
    </w:p>
    <w:p w14:paraId="501BB098" w14:textId="77777777" w:rsidR="009A5375" w:rsidRDefault="009A5375" w:rsidP="002C2405">
      <w:pPr>
        <w:spacing w:after="0" w:line="240" w:lineRule="auto"/>
        <w:jc w:val="both"/>
        <w:rPr>
          <w:rFonts w:eastAsia="Arial Unicode MS" w:cstheme="minorHAnsi"/>
          <w:color w:val="DC6900" w:themeColor="accent1"/>
          <w:sz w:val="18"/>
          <w:szCs w:val="18"/>
          <w:cs/>
          <w:lang w:val="en-GB" w:bidi="th-TH"/>
        </w:rPr>
      </w:pPr>
      <w:r>
        <w:rPr>
          <w:rFonts w:eastAsia="Arial Unicode MS" w:cs="Angsana New"/>
          <w:color w:val="DC6900" w:themeColor="accent1"/>
          <w:sz w:val="18"/>
          <w:szCs w:val="18"/>
          <w:cs/>
          <w:lang w:val="en-GB" w:bidi="th-TH"/>
        </w:rPr>
        <w:br w:type="page"/>
      </w:r>
    </w:p>
    <w:p w14:paraId="51528C43" w14:textId="77777777" w:rsidR="002C2405" w:rsidRPr="000D45B0" w:rsidRDefault="002C2405" w:rsidP="009A5375">
      <w:pPr>
        <w:spacing w:after="0" w:line="240" w:lineRule="auto"/>
        <w:jc w:val="both"/>
        <w:rPr>
          <w:rFonts w:eastAsia="Arial Unicode MS" w:cstheme="minorHAnsi"/>
          <w:color w:val="DC6900" w:themeColor="accent1"/>
          <w:sz w:val="18"/>
          <w:szCs w:val="18"/>
          <w:lang w:val="en-GB" w:bidi="th-TH"/>
        </w:rPr>
      </w:pPr>
    </w:p>
    <w:p w14:paraId="66DBC665" w14:textId="77777777" w:rsidR="002C2405" w:rsidRPr="000D45B0" w:rsidRDefault="002C2405" w:rsidP="009A5375">
      <w:pPr>
        <w:pStyle w:val="ListParagraph"/>
        <w:spacing w:after="0" w:line="240" w:lineRule="auto"/>
        <w:ind w:left="0"/>
        <w:jc w:val="both"/>
        <w:rPr>
          <w:rFonts w:eastAsia="Arial Unicode MS" w:cstheme="minorHAnsi"/>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5E66BBEA" w14:textId="77777777" w:rsidTr="002C2405">
        <w:trPr>
          <w:trHeight w:val="386"/>
        </w:trPr>
        <w:tc>
          <w:tcPr>
            <w:tcW w:w="9461" w:type="dxa"/>
            <w:shd w:val="clear" w:color="auto" w:fill="FFA543"/>
            <w:vAlign w:val="center"/>
            <w:hideMark/>
          </w:tcPr>
          <w:p w14:paraId="18570BA7" w14:textId="77777777" w:rsidR="002C2405" w:rsidRPr="000D45B0" w:rsidRDefault="002C2405" w:rsidP="009A537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10</w:t>
            </w:r>
            <w:r w:rsidRPr="000D45B0">
              <w:rPr>
                <w:rFonts w:eastAsia="Arial Unicode MS" w:cstheme="minorHAnsi"/>
                <w:b/>
                <w:bCs/>
                <w:color w:val="FFFFFF" w:themeColor="background1"/>
                <w:sz w:val="18"/>
                <w:szCs w:val="18"/>
                <w:lang w:val="en-GB" w:bidi="th-TH"/>
              </w:rPr>
              <w:tab/>
              <w:t>Segment information</w:t>
            </w:r>
          </w:p>
        </w:tc>
      </w:tr>
    </w:tbl>
    <w:p w14:paraId="2643ED55" w14:textId="77777777" w:rsidR="002C2405" w:rsidRPr="000D45B0" w:rsidRDefault="002C2405" w:rsidP="009A5375">
      <w:pPr>
        <w:spacing w:after="0" w:line="240" w:lineRule="auto"/>
        <w:jc w:val="both"/>
        <w:rPr>
          <w:rFonts w:eastAsia="Arial Unicode MS" w:cstheme="minorHAnsi"/>
          <w:sz w:val="18"/>
          <w:szCs w:val="18"/>
          <w:cs/>
          <w:lang w:val="en-GB" w:bidi="th-TH"/>
        </w:rPr>
      </w:pPr>
    </w:p>
    <w:p w14:paraId="16F489E2" w14:textId="77777777" w:rsidR="002C2405" w:rsidRPr="000D45B0" w:rsidRDefault="002C2405" w:rsidP="009A5375">
      <w:pPr>
        <w:spacing w:after="0" w:line="240" w:lineRule="auto"/>
        <w:jc w:val="thaiDistribute"/>
        <w:rPr>
          <w:rFonts w:eastAsia="Arial Unicode MS" w:cstheme="minorHAnsi"/>
          <w:sz w:val="18"/>
          <w:szCs w:val="18"/>
          <w:lang w:bidi="th-TH"/>
        </w:rPr>
      </w:pPr>
      <w:r w:rsidRPr="000D45B0">
        <w:rPr>
          <w:rFonts w:eastAsia="Arial Unicode MS" w:cstheme="minorHAnsi"/>
          <w:sz w:val="18"/>
          <w:szCs w:val="18"/>
          <w:lang w:bidi="th-TH"/>
        </w:rPr>
        <w:t>The Group reported operating segments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3E5A58D3" w14:textId="77777777" w:rsidR="002C2405" w:rsidRPr="000D45B0" w:rsidRDefault="002C2405" w:rsidP="009A5375">
      <w:pPr>
        <w:spacing w:after="0" w:line="240" w:lineRule="auto"/>
        <w:rPr>
          <w:rFonts w:eastAsia="Arial Unicode MS" w:cstheme="minorHAnsi"/>
          <w:sz w:val="18"/>
          <w:szCs w:val="18"/>
          <w:lang w:bidi="th-TH"/>
        </w:rPr>
      </w:pPr>
    </w:p>
    <w:p w14:paraId="2B0E798F" w14:textId="77777777" w:rsidR="002C2405" w:rsidRPr="009A5375" w:rsidRDefault="002C2405" w:rsidP="009A5375">
      <w:pPr>
        <w:spacing w:after="0" w:line="240" w:lineRule="auto"/>
        <w:jc w:val="thaiDistribute"/>
        <w:rPr>
          <w:rFonts w:eastAsia="Arial Unicode MS"/>
          <w:sz w:val="18"/>
          <w:szCs w:val="18"/>
          <w:lang w:bidi="th-TH"/>
        </w:rPr>
      </w:pPr>
      <w:r w:rsidRPr="000D45B0">
        <w:rPr>
          <w:rFonts w:eastAsia="Arial Unicode MS" w:cstheme="minorHAnsi"/>
          <w:sz w:val="18"/>
          <w:szCs w:val="18"/>
          <w:lang w:bidi="th-TH"/>
        </w:rPr>
        <w:t xml:space="preserve">The Group is principally engaged in the property development business in the segment of shopping mall and commercial areas </w:t>
      </w:r>
      <w:r w:rsidRPr="009A5375">
        <w:rPr>
          <w:rFonts w:eastAsia="Arial Unicode MS" w:cstheme="minorHAnsi"/>
          <w:sz w:val="18"/>
          <w:szCs w:val="18"/>
          <w:lang w:bidi="th-TH"/>
        </w:rPr>
        <w:t>and building management services</w:t>
      </w:r>
      <w:r w:rsidRPr="000D45B0">
        <w:rPr>
          <w:rFonts w:eastAsia="Arial Unicode MS" w:cstheme="minorHAnsi"/>
          <w:sz w:val="18"/>
          <w:szCs w:val="18"/>
          <w:lang w:bidi="th-TH"/>
        </w:rPr>
        <w:t>.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r w:rsidR="009A5375">
        <w:rPr>
          <w:rFonts w:eastAsia="Arial Unicode MS" w:hint="cs"/>
          <w:sz w:val="18"/>
          <w:szCs w:val="18"/>
          <w:cs/>
          <w:lang w:bidi="th-TH"/>
        </w:rPr>
        <w:t xml:space="preserve"> </w:t>
      </w:r>
      <w:r w:rsidR="009A5375" w:rsidRPr="009A5375">
        <w:rPr>
          <w:rFonts w:eastAsia="Arial Unicode MS"/>
          <w:sz w:val="18"/>
          <w:szCs w:val="18"/>
          <w:lang w:bidi="th-TH"/>
        </w:rPr>
        <w:t>Timing of revenue recognition of revenue from rental and services of the segment is over time.</w:t>
      </w:r>
    </w:p>
    <w:p w14:paraId="655A33CB" w14:textId="77777777" w:rsidR="002C2405" w:rsidRPr="000D45B0" w:rsidRDefault="002C2405" w:rsidP="009A5375">
      <w:pPr>
        <w:spacing w:after="0" w:line="240" w:lineRule="auto"/>
        <w:rPr>
          <w:rFonts w:eastAsia="Arial Unicode MS" w:cstheme="minorHAnsi"/>
          <w:sz w:val="18"/>
          <w:szCs w:val="18"/>
          <w:lang w:bidi="th-TH"/>
        </w:rPr>
      </w:pPr>
    </w:p>
    <w:p w14:paraId="5081F293" w14:textId="77777777" w:rsidR="002C2405" w:rsidRPr="000D45B0" w:rsidRDefault="002C2405" w:rsidP="009A5375">
      <w:pPr>
        <w:spacing w:after="0" w:line="240" w:lineRule="auto"/>
        <w:jc w:val="thaiDistribute"/>
        <w:rPr>
          <w:rFonts w:eastAsia="Arial Unicode MS" w:cstheme="minorHAnsi"/>
          <w:color w:val="DC6900" w:themeColor="accent1"/>
          <w:sz w:val="18"/>
          <w:szCs w:val="18"/>
          <w:lang w:bidi="th-TH"/>
        </w:rPr>
      </w:pPr>
      <w:r w:rsidRPr="000D45B0">
        <w:rPr>
          <w:rFonts w:eastAsia="Arial Unicode MS" w:cstheme="minorHAnsi"/>
          <w:sz w:val="18"/>
          <w:szCs w:val="18"/>
          <w:lang w:bidi="th-TH"/>
        </w:rPr>
        <w:t>The Group’s revenues between segments are carried out at arm’s length. The revenue from external parties reported to the Board of Director is measured in a manner consistent with that in the statement of comprehensive income.</w:t>
      </w:r>
    </w:p>
    <w:p w14:paraId="2443C699" w14:textId="77777777" w:rsidR="002C2405" w:rsidRPr="000D45B0" w:rsidRDefault="002C2405" w:rsidP="009A5375">
      <w:pPr>
        <w:spacing w:after="0" w:line="240" w:lineRule="auto"/>
        <w:jc w:val="both"/>
        <w:rPr>
          <w:rFonts w:eastAsia="Arial Unicode MS" w:cstheme="minorHAnsi"/>
          <w:color w:val="DC6900" w:themeColor="accent1"/>
          <w:sz w:val="18"/>
          <w:szCs w:val="18"/>
          <w:lang w:bidi="th-TH"/>
        </w:rPr>
      </w:pPr>
    </w:p>
    <w:p w14:paraId="5726A336" w14:textId="77777777" w:rsidR="002C2405" w:rsidRPr="000D45B0" w:rsidRDefault="002C2405" w:rsidP="009A5375">
      <w:pPr>
        <w:spacing w:after="0" w:line="240" w:lineRule="auto"/>
        <w:jc w:val="both"/>
        <w:rPr>
          <w:rFonts w:eastAsia="Arial Unicode MS" w:cstheme="minorHAnsi"/>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2C2405" w:rsidRPr="000D45B0" w14:paraId="21E7373E" w14:textId="77777777" w:rsidTr="002C2405">
        <w:trPr>
          <w:trHeight w:val="386"/>
        </w:trPr>
        <w:tc>
          <w:tcPr>
            <w:tcW w:w="9464" w:type="dxa"/>
            <w:shd w:val="clear" w:color="auto" w:fill="FFA543"/>
            <w:vAlign w:val="center"/>
            <w:hideMark/>
          </w:tcPr>
          <w:p w14:paraId="00504156"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11</w:t>
            </w:r>
            <w:r w:rsidRPr="000D45B0">
              <w:rPr>
                <w:rFonts w:eastAsia="Arial Unicode MS" w:cstheme="minorHAnsi"/>
                <w:b/>
                <w:bCs/>
                <w:color w:val="FFFFFF" w:themeColor="background1"/>
                <w:sz w:val="18"/>
                <w:szCs w:val="18"/>
                <w:lang w:val="en-GB" w:bidi="th-TH"/>
              </w:rPr>
              <w:tab/>
              <w:t>Cash and cash equivalents</w:t>
            </w:r>
          </w:p>
        </w:tc>
      </w:tr>
    </w:tbl>
    <w:p w14:paraId="3E3F0570" w14:textId="77777777" w:rsidR="002C2405" w:rsidRPr="000D45B0" w:rsidRDefault="002C2405" w:rsidP="002C2405">
      <w:pPr>
        <w:spacing w:after="0" w:line="240" w:lineRule="auto"/>
        <w:jc w:val="both"/>
        <w:rPr>
          <w:rFonts w:eastAsia="Arial Unicode MS" w:cstheme="minorHAnsi"/>
          <w:color w:val="DC6900" w:themeColor="accent1"/>
          <w:sz w:val="18"/>
          <w:szCs w:val="18"/>
          <w:cs/>
          <w:lang w:bidi="th-TH"/>
        </w:rPr>
      </w:pPr>
    </w:p>
    <w:tbl>
      <w:tblPr>
        <w:tblW w:w="9480" w:type="dxa"/>
        <w:tblLayout w:type="fixed"/>
        <w:tblLook w:val="04A0" w:firstRow="1" w:lastRow="0" w:firstColumn="1" w:lastColumn="0" w:noHBand="0" w:noVBand="1"/>
      </w:tblPr>
      <w:tblGrid>
        <w:gridCol w:w="4005"/>
        <w:gridCol w:w="1368"/>
        <w:gridCol w:w="1327"/>
        <w:gridCol w:w="42"/>
        <w:gridCol w:w="1369"/>
        <w:gridCol w:w="1369"/>
      </w:tblGrid>
      <w:tr w:rsidR="002C2405" w:rsidRPr="000D45B0" w14:paraId="3FFCF4B4" w14:textId="77777777" w:rsidTr="002C2405">
        <w:tc>
          <w:tcPr>
            <w:tcW w:w="4003" w:type="dxa"/>
            <w:shd w:val="clear" w:color="auto" w:fill="FFFFFF"/>
          </w:tcPr>
          <w:p w14:paraId="12C07F98" w14:textId="77777777" w:rsidR="002C2405" w:rsidRPr="000D45B0" w:rsidRDefault="002C2405" w:rsidP="00941C50">
            <w:pPr>
              <w:spacing w:after="0" w:line="240" w:lineRule="auto"/>
              <w:ind w:left="-72"/>
              <w:jc w:val="both"/>
              <w:rPr>
                <w:rFonts w:cstheme="minorHAnsi"/>
                <w:b/>
                <w:bCs/>
                <w:sz w:val="18"/>
                <w:szCs w:val="18"/>
              </w:rPr>
            </w:pPr>
          </w:p>
        </w:tc>
        <w:tc>
          <w:tcPr>
            <w:tcW w:w="2693" w:type="dxa"/>
            <w:gridSpan w:val="2"/>
            <w:tcBorders>
              <w:top w:val="single" w:sz="4" w:space="0" w:color="auto"/>
              <w:left w:val="nil"/>
              <w:bottom w:val="single" w:sz="4" w:space="0" w:color="auto"/>
              <w:right w:val="nil"/>
            </w:tcBorders>
            <w:shd w:val="clear" w:color="auto" w:fill="FFFFFF"/>
            <w:hideMark/>
          </w:tcPr>
          <w:p w14:paraId="7DEB9EE4" w14:textId="77777777" w:rsidR="002C2405" w:rsidRPr="000D45B0" w:rsidRDefault="002C2405" w:rsidP="00941C50">
            <w:pPr>
              <w:spacing w:after="0" w:line="240" w:lineRule="auto"/>
              <w:ind w:left="-40" w:right="-72"/>
              <w:jc w:val="center"/>
              <w:rPr>
                <w:rFonts w:cstheme="minorHAnsi"/>
                <w:b/>
                <w:bCs/>
                <w:sz w:val="18"/>
                <w:szCs w:val="18"/>
              </w:rPr>
            </w:pPr>
            <w:r w:rsidRPr="000D45B0">
              <w:rPr>
                <w:rFonts w:cstheme="minorHAnsi"/>
                <w:b/>
                <w:bCs/>
                <w:sz w:val="18"/>
                <w:szCs w:val="18"/>
              </w:rPr>
              <w:t xml:space="preserve">Consolidated </w:t>
            </w:r>
          </w:p>
          <w:p w14:paraId="533B8544" w14:textId="77777777" w:rsidR="002C2405" w:rsidRPr="000D45B0" w:rsidRDefault="002C2405" w:rsidP="00941C50">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FFFFFF"/>
            <w:hideMark/>
          </w:tcPr>
          <w:p w14:paraId="2D746609" w14:textId="77777777" w:rsidR="002C2405" w:rsidRPr="000D45B0" w:rsidRDefault="002C2405" w:rsidP="00941C50">
            <w:pPr>
              <w:spacing w:after="0" w:line="240" w:lineRule="auto"/>
              <w:ind w:left="-40" w:right="-72"/>
              <w:jc w:val="center"/>
              <w:rPr>
                <w:rFonts w:cstheme="minorHAnsi"/>
                <w:b/>
                <w:bCs/>
                <w:sz w:val="18"/>
                <w:szCs w:val="18"/>
              </w:rPr>
            </w:pPr>
            <w:r w:rsidRPr="000D45B0">
              <w:rPr>
                <w:rFonts w:cstheme="minorHAnsi"/>
                <w:b/>
                <w:bCs/>
                <w:sz w:val="18"/>
                <w:szCs w:val="18"/>
              </w:rPr>
              <w:t xml:space="preserve">Separate </w:t>
            </w:r>
          </w:p>
          <w:p w14:paraId="657B230F" w14:textId="77777777" w:rsidR="002C2405" w:rsidRPr="000D45B0" w:rsidRDefault="002C2405" w:rsidP="00941C50">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092329CA" w14:textId="77777777" w:rsidTr="002C2405">
        <w:tc>
          <w:tcPr>
            <w:tcW w:w="4003" w:type="dxa"/>
            <w:shd w:val="clear" w:color="auto" w:fill="FFFFFF"/>
          </w:tcPr>
          <w:p w14:paraId="664479B3" w14:textId="77777777" w:rsidR="002C2405" w:rsidRPr="000D45B0" w:rsidRDefault="002C2405" w:rsidP="00941C50">
            <w:pPr>
              <w:spacing w:after="0" w:line="240" w:lineRule="auto"/>
              <w:ind w:left="-72"/>
              <w:jc w:val="both"/>
              <w:rPr>
                <w:rFonts w:cstheme="minorHAnsi"/>
                <w:b/>
                <w:bCs/>
                <w:sz w:val="18"/>
                <w:szCs w:val="18"/>
              </w:rPr>
            </w:pPr>
          </w:p>
        </w:tc>
        <w:tc>
          <w:tcPr>
            <w:tcW w:w="1367" w:type="dxa"/>
            <w:tcBorders>
              <w:top w:val="single" w:sz="4" w:space="0" w:color="auto"/>
              <w:left w:val="nil"/>
              <w:bottom w:val="nil"/>
              <w:right w:val="nil"/>
            </w:tcBorders>
            <w:shd w:val="clear" w:color="auto" w:fill="FFFFFF"/>
            <w:hideMark/>
          </w:tcPr>
          <w:p w14:paraId="6BFDBFD6"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8" w:type="dxa"/>
            <w:gridSpan w:val="2"/>
            <w:tcBorders>
              <w:top w:val="single" w:sz="4" w:space="0" w:color="auto"/>
              <w:left w:val="nil"/>
              <w:bottom w:val="nil"/>
              <w:right w:val="nil"/>
            </w:tcBorders>
            <w:shd w:val="clear" w:color="auto" w:fill="FFFFFF"/>
            <w:hideMark/>
          </w:tcPr>
          <w:p w14:paraId="00B55F98"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368" w:type="dxa"/>
            <w:tcBorders>
              <w:top w:val="single" w:sz="4" w:space="0" w:color="auto"/>
              <w:left w:val="nil"/>
              <w:bottom w:val="nil"/>
              <w:right w:val="nil"/>
            </w:tcBorders>
            <w:shd w:val="clear" w:color="auto" w:fill="FFFFFF"/>
            <w:hideMark/>
          </w:tcPr>
          <w:p w14:paraId="4920FE98"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8" w:type="dxa"/>
            <w:tcBorders>
              <w:top w:val="single" w:sz="4" w:space="0" w:color="auto"/>
              <w:left w:val="nil"/>
              <w:bottom w:val="nil"/>
              <w:right w:val="nil"/>
            </w:tcBorders>
            <w:shd w:val="clear" w:color="auto" w:fill="FFFFFF"/>
            <w:hideMark/>
          </w:tcPr>
          <w:p w14:paraId="11D3E5CA"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367C1EA7" w14:textId="77777777" w:rsidTr="002C2405">
        <w:tc>
          <w:tcPr>
            <w:tcW w:w="4003" w:type="dxa"/>
            <w:shd w:val="clear" w:color="auto" w:fill="FFFFFF"/>
          </w:tcPr>
          <w:p w14:paraId="2506CEBA" w14:textId="77777777" w:rsidR="002C2405" w:rsidRPr="000D45B0" w:rsidRDefault="002C2405" w:rsidP="00941C50">
            <w:pPr>
              <w:spacing w:after="0" w:line="240" w:lineRule="auto"/>
              <w:ind w:left="-72"/>
              <w:jc w:val="both"/>
              <w:rPr>
                <w:rFonts w:cstheme="minorHAnsi"/>
                <w:b/>
                <w:bCs/>
                <w:sz w:val="18"/>
                <w:szCs w:val="18"/>
              </w:rPr>
            </w:pPr>
          </w:p>
        </w:tc>
        <w:tc>
          <w:tcPr>
            <w:tcW w:w="1367" w:type="dxa"/>
            <w:tcBorders>
              <w:top w:val="nil"/>
              <w:left w:val="nil"/>
              <w:bottom w:val="single" w:sz="4" w:space="0" w:color="auto"/>
              <w:right w:val="nil"/>
            </w:tcBorders>
            <w:shd w:val="clear" w:color="auto" w:fill="FFFFFF"/>
            <w:hideMark/>
          </w:tcPr>
          <w:p w14:paraId="11356CB9"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8" w:type="dxa"/>
            <w:gridSpan w:val="2"/>
            <w:tcBorders>
              <w:top w:val="nil"/>
              <w:left w:val="nil"/>
              <w:bottom w:val="single" w:sz="4" w:space="0" w:color="auto"/>
              <w:right w:val="nil"/>
            </w:tcBorders>
            <w:shd w:val="clear" w:color="auto" w:fill="FFFFFF"/>
            <w:hideMark/>
          </w:tcPr>
          <w:p w14:paraId="49989CB2"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shd w:val="clear" w:color="auto" w:fill="FFFFFF"/>
            <w:hideMark/>
          </w:tcPr>
          <w:p w14:paraId="7EC027EF"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shd w:val="clear" w:color="auto" w:fill="FFFFFF"/>
            <w:hideMark/>
          </w:tcPr>
          <w:p w14:paraId="2CC902C6"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0D4A8E38" w14:textId="77777777" w:rsidTr="002C2405">
        <w:tc>
          <w:tcPr>
            <w:tcW w:w="4003" w:type="dxa"/>
            <w:hideMark/>
          </w:tcPr>
          <w:p w14:paraId="52B0B366" w14:textId="77777777" w:rsidR="002C2405" w:rsidRPr="000D45B0" w:rsidRDefault="002C2405" w:rsidP="00941C50">
            <w:pPr>
              <w:spacing w:after="0" w:line="240" w:lineRule="auto"/>
              <w:rPr>
                <w:rFonts w:cstheme="minorHAnsi"/>
                <w:b/>
                <w:bCs/>
                <w:sz w:val="18"/>
                <w:szCs w:val="18"/>
              </w:rPr>
            </w:pPr>
          </w:p>
        </w:tc>
        <w:tc>
          <w:tcPr>
            <w:tcW w:w="1367" w:type="dxa"/>
            <w:tcBorders>
              <w:top w:val="single" w:sz="4" w:space="0" w:color="auto"/>
              <w:left w:val="nil"/>
              <w:bottom w:val="nil"/>
              <w:right w:val="nil"/>
            </w:tcBorders>
            <w:shd w:val="clear" w:color="auto" w:fill="FAFAFA"/>
          </w:tcPr>
          <w:p w14:paraId="5FDF3BE0" w14:textId="77777777" w:rsidR="002C2405" w:rsidRPr="000D45B0" w:rsidRDefault="002C2405" w:rsidP="00941C50">
            <w:pPr>
              <w:spacing w:after="0" w:line="240" w:lineRule="auto"/>
              <w:ind w:left="-40" w:right="-72"/>
              <w:jc w:val="right"/>
              <w:rPr>
                <w:rFonts w:cstheme="minorHAnsi"/>
                <w:sz w:val="18"/>
                <w:szCs w:val="18"/>
              </w:rPr>
            </w:pPr>
          </w:p>
        </w:tc>
        <w:tc>
          <w:tcPr>
            <w:tcW w:w="1368" w:type="dxa"/>
            <w:gridSpan w:val="2"/>
            <w:tcBorders>
              <w:top w:val="single" w:sz="4" w:space="0" w:color="auto"/>
              <w:left w:val="nil"/>
              <w:bottom w:val="nil"/>
              <w:right w:val="nil"/>
            </w:tcBorders>
          </w:tcPr>
          <w:p w14:paraId="1208E8D4" w14:textId="77777777" w:rsidR="002C2405" w:rsidRPr="000D45B0" w:rsidRDefault="002C2405" w:rsidP="00941C5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7AD8C86E" w14:textId="77777777" w:rsidR="002C2405" w:rsidRPr="000D45B0" w:rsidRDefault="002C2405" w:rsidP="00941C5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698E25BC" w14:textId="77777777" w:rsidR="002C2405" w:rsidRPr="000D45B0" w:rsidRDefault="002C2405" w:rsidP="00941C50">
            <w:pPr>
              <w:spacing w:after="0" w:line="240" w:lineRule="auto"/>
              <w:ind w:left="-40" w:right="-72"/>
              <w:jc w:val="right"/>
              <w:rPr>
                <w:rFonts w:cstheme="minorHAnsi"/>
                <w:sz w:val="18"/>
                <w:szCs w:val="18"/>
              </w:rPr>
            </w:pPr>
          </w:p>
        </w:tc>
      </w:tr>
      <w:tr w:rsidR="002C2405" w:rsidRPr="000D45B0" w14:paraId="0BDAB53F" w14:textId="77777777" w:rsidTr="002C2405">
        <w:tc>
          <w:tcPr>
            <w:tcW w:w="4003" w:type="dxa"/>
            <w:hideMark/>
          </w:tcPr>
          <w:p w14:paraId="003EA38F" w14:textId="77777777" w:rsidR="002C2405" w:rsidRPr="00C040E5" w:rsidRDefault="002C2405" w:rsidP="00941C50">
            <w:pPr>
              <w:spacing w:after="0" w:line="240" w:lineRule="auto"/>
              <w:ind w:left="-72"/>
              <w:jc w:val="both"/>
              <w:rPr>
                <w:sz w:val="18"/>
                <w:lang w:bidi="th-TH"/>
              </w:rPr>
            </w:pPr>
            <w:r w:rsidRPr="000D45B0">
              <w:rPr>
                <w:rFonts w:cstheme="minorHAnsi"/>
                <w:sz w:val="18"/>
                <w:szCs w:val="18"/>
              </w:rPr>
              <w:t>Cash</w:t>
            </w:r>
            <w:r w:rsidR="00C040E5">
              <w:rPr>
                <w:rFonts w:hint="cs"/>
                <w:sz w:val="18"/>
                <w:cs/>
                <w:lang w:bidi="th-TH"/>
              </w:rPr>
              <w:t xml:space="preserve"> </w:t>
            </w:r>
            <w:r w:rsidR="00C040E5">
              <w:rPr>
                <w:sz w:val="18"/>
                <w:lang w:bidi="th-TH"/>
              </w:rPr>
              <w:t>on hand</w:t>
            </w:r>
          </w:p>
        </w:tc>
        <w:tc>
          <w:tcPr>
            <w:tcW w:w="1367" w:type="dxa"/>
            <w:shd w:val="clear" w:color="auto" w:fill="FAFAFA"/>
            <w:hideMark/>
          </w:tcPr>
          <w:p w14:paraId="7E1554AD"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rPr>
              <w:t>43,044</w:t>
            </w:r>
          </w:p>
        </w:tc>
        <w:tc>
          <w:tcPr>
            <w:tcW w:w="1368" w:type="dxa"/>
            <w:gridSpan w:val="2"/>
            <w:hideMark/>
          </w:tcPr>
          <w:p w14:paraId="135E65BE"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lang w:val="en-GB"/>
              </w:rPr>
              <w:t>50,000</w:t>
            </w:r>
          </w:p>
        </w:tc>
        <w:tc>
          <w:tcPr>
            <w:tcW w:w="1368" w:type="dxa"/>
            <w:shd w:val="clear" w:color="auto" w:fill="FAFAFA"/>
            <w:hideMark/>
          </w:tcPr>
          <w:p w14:paraId="2771D350"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rPr>
              <w:t>40,000</w:t>
            </w:r>
          </w:p>
        </w:tc>
        <w:tc>
          <w:tcPr>
            <w:tcW w:w="1368" w:type="dxa"/>
            <w:hideMark/>
          </w:tcPr>
          <w:p w14:paraId="54C45AC2"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lang w:val="en-GB"/>
              </w:rPr>
              <w:t>40,000</w:t>
            </w:r>
          </w:p>
        </w:tc>
      </w:tr>
      <w:tr w:rsidR="002C2405" w:rsidRPr="000D45B0" w14:paraId="5FB0FD6B" w14:textId="77777777" w:rsidTr="002C2405">
        <w:tc>
          <w:tcPr>
            <w:tcW w:w="4003" w:type="dxa"/>
            <w:hideMark/>
          </w:tcPr>
          <w:p w14:paraId="6067F386" w14:textId="77777777" w:rsidR="002C2405" w:rsidRPr="000D45B0" w:rsidRDefault="002C2405" w:rsidP="00941C50">
            <w:pPr>
              <w:spacing w:after="0" w:line="240" w:lineRule="auto"/>
              <w:ind w:left="-72"/>
              <w:jc w:val="both"/>
              <w:rPr>
                <w:rFonts w:cstheme="minorHAnsi"/>
                <w:sz w:val="18"/>
                <w:szCs w:val="18"/>
              </w:rPr>
            </w:pPr>
            <w:r w:rsidRPr="000D45B0">
              <w:rPr>
                <w:rFonts w:cstheme="minorHAnsi"/>
                <w:sz w:val="18"/>
                <w:szCs w:val="18"/>
              </w:rPr>
              <w:t xml:space="preserve">Cash at bank </w:t>
            </w:r>
          </w:p>
        </w:tc>
        <w:tc>
          <w:tcPr>
            <w:tcW w:w="1367" w:type="dxa"/>
            <w:tcBorders>
              <w:top w:val="nil"/>
              <w:left w:val="nil"/>
              <w:bottom w:val="single" w:sz="4" w:space="0" w:color="auto"/>
              <w:right w:val="nil"/>
            </w:tcBorders>
            <w:shd w:val="clear" w:color="auto" w:fill="FAFAFA"/>
            <w:hideMark/>
          </w:tcPr>
          <w:p w14:paraId="0EF63A05"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rPr>
              <w:t>3,227,365</w:t>
            </w:r>
          </w:p>
        </w:tc>
        <w:tc>
          <w:tcPr>
            <w:tcW w:w="1368" w:type="dxa"/>
            <w:gridSpan w:val="2"/>
            <w:tcBorders>
              <w:top w:val="nil"/>
              <w:left w:val="nil"/>
              <w:bottom w:val="single" w:sz="4" w:space="0" w:color="auto"/>
              <w:right w:val="nil"/>
            </w:tcBorders>
            <w:hideMark/>
          </w:tcPr>
          <w:p w14:paraId="171C793B"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lang w:val="en-GB"/>
              </w:rPr>
              <w:t>65,061,329</w:t>
            </w:r>
          </w:p>
        </w:tc>
        <w:tc>
          <w:tcPr>
            <w:tcW w:w="1368" w:type="dxa"/>
            <w:tcBorders>
              <w:top w:val="nil"/>
              <w:left w:val="nil"/>
              <w:bottom w:val="single" w:sz="4" w:space="0" w:color="auto"/>
              <w:right w:val="nil"/>
            </w:tcBorders>
            <w:shd w:val="clear" w:color="auto" w:fill="FAFAFA"/>
            <w:hideMark/>
          </w:tcPr>
          <w:p w14:paraId="3A6394BD"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rPr>
              <w:t>1,179,989</w:t>
            </w:r>
          </w:p>
        </w:tc>
        <w:tc>
          <w:tcPr>
            <w:tcW w:w="1368" w:type="dxa"/>
            <w:tcBorders>
              <w:top w:val="nil"/>
              <w:left w:val="nil"/>
              <w:bottom w:val="single" w:sz="4" w:space="0" w:color="auto"/>
              <w:right w:val="nil"/>
            </w:tcBorders>
            <w:hideMark/>
          </w:tcPr>
          <w:p w14:paraId="194DFB5E"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lang w:val="en-GB"/>
              </w:rPr>
              <w:t>8,667,775</w:t>
            </w:r>
          </w:p>
        </w:tc>
      </w:tr>
      <w:tr w:rsidR="002C2405" w:rsidRPr="000D45B0" w14:paraId="3E6D59C2" w14:textId="77777777" w:rsidTr="002C2405">
        <w:tc>
          <w:tcPr>
            <w:tcW w:w="4003" w:type="dxa"/>
          </w:tcPr>
          <w:p w14:paraId="23F6DB86" w14:textId="77777777" w:rsidR="002C2405" w:rsidRPr="000D45B0" w:rsidRDefault="002C2405" w:rsidP="00941C50">
            <w:pPr>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50505B80" w14:textId="77777777" w:rsidR="002C2405" w:rsidRPr="000D45B0" w:rsidRDefault="002C2405" w:rsidP="00941C50">
            <w:pPr>
              <w:spacing w:after="0" w:line="240" w:lineRule="auto"/>
              <w:ind w:left="-40" w:right="-72"/>
              <w:jc w:val="right"/>
              <w:rPr>
                <w:rFonts w:cstheme="minorHAnsi"/>
                <w:sz w:val="18"/>
                <w:szCs w:val="18"/>
              </w:rPr>
            </w:pPr>
          </w:p>
        </w:tc>
        <w:tc>
          <w:tcPr>
            <w:tcW w:w="1368" w:type="dxa"/>
            <w:gridSpan w:val="2"/>
            <w:tcBorders>
              <w:top w:val="single" w:sz="4" w:space="0" w:color="auto"/>
              <w:left w:val="nil"/>
              <w:bottom w:val="nil"/>
              <w:right w:val="nil"/>
            </w:tcBorders>
          </w:tcPr>
          <w:p w14:paraId="35D323B4" w14:textId="77777777" w:rsidR="002C2405" w:rsidRPr="000D45B0" w:rsidRDefault="002C2405" w:rsidP="00941C5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000D80F1" w14:textId="77777777" w:rsidR="002C2405" w:rsidRPr="000D45B0" w:rsidRDefault="002C2405" w:rsidP="00941C5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21185B25" w14:textId="77777777" w:rsidR="002C2405" w:rsidRPr="000D45B0" w:rsidRDefault="002C2405" w:rsidP="00941C50">
            <w:pPr>
              <w:spacing w:after="0" w:line="240" w:lineRule="auto"/>
              <w:ind w:left="-40" w:right="-72"/>
              <w:jc w:val="right"/>
              <w:rPr>
                <w:rFonts w:cstheme="minorHAnsi"/>
                <w:sz w:val="18"/>
                <w:szCs w:val="18"/>
              </w:rPr>
            </w:pPr>
          </w:p>
        </w:tc>
      </w:tr>
      <w:tr w:rsidR="002C2405" w:rsidRPr="000D45B0" w14:paraId="4267BD92" w14:textId="77777777" w:rsidTr="002C2405">
        <w:tc>
          <w:tcPr>
            <w:tcW w:w="4003" w:type="dxa"/>
            <w:hideMark/>
          </w:tcPr>
          <w:p w14:paraId="04193B40" w14:textId="77777777" w:rsidR="002C2405" w:rsidRPr="000D45B0" w:rsidRDefault="002C2405" w:rsidP="00941C50">
            <w:pPr>
              <w:spacing w:after="0" w:line="240" w:lineRule="auto"/>
              <w:ind w:left="-72"/>
              <w:jc w:val="both"/>
              <w:rPr>
                <w:rFonts w:cstheme="minorHAnsi"/>
                <w:b/>
                <w:bCs/>
                <w:sz w:val="18"/>
                <w:szCs w:val="18"/>
              </w:rPr>
            </w:pPr>
            <w:r w:rsidRPr="000D45B0">
              <w:rPr>
                <w:rFonts w:cstheme="minorHAnsi"/>
                <w:b/>
                <w:bCs/>
                <w:sz w:val="18"/>
                <w:szCs w:val="18"/>
              </w:rPr>
              <w:t>Total</w:t>
            </w:r>
          </w:p>
        </w:tc>
        <w:tc>
          <w:tcPr>
            <w:tcW w:w="1367" w:type="dxa"/>
            <w:tcBorders>
              <w:top w:val="nil"/>
              <w:left w:val="nil"/>
              <w:bottom w:val="single" w:sz="4" w:space="0" w:color="auto"/>
              <w:right w:val="nil"/>
            </w:tcBorders>
            <w:shd w:val="clear" w:color="auto" w:fill="FAFAFA"/>
            <w:hideMark/>
          </w:tcPr>
          <w:p w14:paraId="5702BC92"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rPr>
              <w:t>3,270,409</w:t>
            </w:r>
          </w:p>
        </w:tc>
        <w:tc>
          <w:tcPr>
            <w:tcW w:w="1368" w:type="dxa"/>
            <w:gridSpan w:val="2"/>
            <w:tcBorders>
              <w:top w:val="nil"/>
              <w:left w:val="nil"/>
              <w:bottom w:val="single" w:sz="4" w:space="0" w:color="auto"/>
              <w:right w:val="nil"/>
            </w:tcBorders>
            <w:hideMark/>
          </w:tcPr>
          <w:p w14:paraId="1F092155"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lang w:val="en-GB"/>
              </w:rPr>
              <w:t>65</w:t>
            </w:r>
            <w:r w:rsidRPr="000D45B0">
              <w:rPr>
                <w:rFonts w:eastAsia="Arial Unicode MS" w:cstheme="minorHAnsi"/>
                <w:sz w:val="18"/>
                <w:szCs w:val="18"/>
              </w:rPr>
              <w:t>,</w:t>
            </w:r>
            <w:r w:rsidRPr="000D45B0">
              <w:rPr>
                <w:rFonts w:eastAsia="Arial Unicode MS" w:cstheme="minorHAnsi"/>
                <w:sz w:val="18"/>
                <w:szCs w:val="18"/>
                <w:lang w:val="en-GB"/>
              </w:rPr>
              <w:t>111</w:t>
            </w:r>
            <w:r w:rsidRPr="000D45B0">
              <w:rPr>
                <w:rFonts w:eastAsia="Arial Unicode MS" w:cstheme="minorHAnsi"/>
                <w:sz w:val="18"/>
                <w:szCs w:val="18"/>
              </w:rPr>
              <w:t>,</w:t>
            </w:r>
            <w:r w:rsidRPr="000D45B0">
              <w:rPr>
                <w:rFonts w:eastAsia="Arial Unicode MS" w:cstheme="minorHAnsi"/>
                <w:sz w:val="18"/>
                <w:szCs w:val="18"/>
                <w:lang w:val="en-GB"/>
              </w:rPr>
              <w:t>329</w:t>
            </w:r>
          </w:p>
        </w:tc>
        <w:tc>
          <w:tcPr>
            <w:tcW w:w="1368" w:type="dxa"/>
            <w:tcBorders>
              <w:top w:val="nil"/>
              <w:left w:val="nil"/>
              <w:bottom w:val="single" w:sz="4" w:space="0" w:color="auto"/>
              <w:right w:val="nil"/>
            </w:tcBorders>
            <w:shd w:val="clear" w:color="auto" w:fill="FAFAFA"/>
            <w:hideMark/>
          </w:tcPr>
          <w:p w14:paraId="3C5069C2"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rPr>
              <w:t>1,219,989</w:t>
            </w:r>
          </w:p>
        </w:tc>
        <w:tc>
          <w:tcPr>
            <w:tcW w:w="1368" w:type="dxa"/>
            <w:tcBorders>
              <w:top w:val="nil"/>
              <w:left w:val="nil"/>
              <w:bottom w:val="single" w:sz="4" w:space="0" w:color="auto"/>
              <w:right w:val="nil"/>
            </w:tcBorders>
            <w:hideMark/>
          </w:tcPr>
          <w:p w14:paraId="73F613EF" w14:textId="77777777" w:rsidR="002C2405" w:rsidRPr="000D45B0" w:rsidRDefault="002C2405" w:rsidP="00941C50">
            <w:pPr>
              <w:autoSpaceDE w:val="0"/>
              <w:autoSpaceDN w:val="0"/>
              <w:adjustRightInd w:val="0"/>
              <w:spacing w:after="0" w:line="240" w:lineRule="auto"/>
              <w:ind w:right="-72"/>
              <w:jc w:val="right"/>
              <w:rPr>
                <w:rFonts w:eastAsia="Arial Unicode MS" w:cstheme="minorHAnsi"/>
                <w:sz w:val="18"/>
                <w:szCs w:val="18"/>
              </w:rPr>
            </w:pPr>
            <w:r w:rsidRPr="000D45B0">
              <w:rPr>
                <w:rFonts w:eastAsia="Arial Unicode MS" w:cstheme="minorHAnsi"/>
                <w:sz w:val="18"/>
                <w:szCs w:val="18"/>
                <w:lang w:val="en-GB"/>
              </w:rPr>
              <w:t>8</w:t>
            </w:r>
            <w:r w:rsidRPr="000D45B0">
              <w:rPr>
                <w:rFonts w:eastAsia="Arial Unicode MS" w:cstheme="minorHAnsi"/>
                <w:sz w:val="18"/>
                <w:szCs w:val="18"/>
              </w:rPr>
              <w:t>,</w:t>
            </w:r>
            <w:r w:rsidRPr="000D45B0">
              <w:rPr>
                <w:rFonts w:eastAsia="Arial Unicode MS" w:cstheme="minorHAnsi"/>
                <w:sz w:val="18"/>
                <w:szCs w:val="18"/>
                <w:lang w:val="en-GB"/>
              </w:rPr>
              <w:t>707</w:t>
            </w:r>
            <w:r w:rsidRPr="000D45B0">
              <w:rPr>
                <w:rFonts w:eastAsia="Arial Unicode MS" w:cstheme="minorHAnsi"/>
                <w:sz w:val="18"/>
                <w:szCs w:val="18"/>
              </w:rPr>
              <w:t>,</w:t>
            </w:r>
            <w:r w:rsidRPr="000D45B0">
              <w:rPr>
                <w:rFonts w:eastAsia="Arial Unicode MS" w:cstheme="minorHAnsi"/>
                <w:sz w:val="18"/>
                <w:szCs w:val="18"/>
                <w:lang w:val="en-GB"/>
              </w:rPr>
              <w:t>775</w:t>
            </w:r>
          </w:p>
        </w:tc>
      </w:tr>
    </w:tbl>
    <w:p w14:paraId="20E06CB9" w14:textId="77777777" w:rsidR="002C2405" w:rsidRPr="000D45B0" w:rsidRDefault="002C2405" w:rsidP="002C2405">
      <w:pPr>
        <w:spacing w:after="0" w:line="240" w:lineRule="auto"/>
        <w:jc w:val="both"/>
        <w:rPr>
          <w:rFonts w:eastAsia="Arial Unicode MS" w:cstheme="minorHAnsi"/>
          <w:color w:val="DC6900" w:themeColor="accent1"/>
          <w:sz w:val="18"/>
          <w:szCs w:val="18"/>
          <w:lang w:val="en-GB" w:bidi="th-TH"/>
        </w:rPr>
      </w:pPr>
    </w:p>
    <w:p w14:paraId="5CB7B126" w14:textId="77777777" w:rsidR="002C2405" w:rsidRPr="000D45B0" w:rsidRDefault="002C2405" w:rsidP="002C2405">
      <w:pPr>
        <w:spacing w:after="0" w:line="240" w:lineRule="auto"/>
        <w:jc w:val="thaiDistribute"/>
        <w:rPr>
          <w:rFonts w:eastAsia="Arial Unicode MS" w:cstheme="minorHAnsi"/>
          <w:sz w:val="18"/>
          <w:szCs w:val="18"/>
          <w:lang w:val="en-GB" w:bidi="th-TH"/>
        </w:rPr>
      </w:pPr>
      <w:bookmarkStart w:id="20" w:name="_Hlk32942961"/>
      <w:r w:rsidRPr="000D45B0">
        <w:rPr>
          <w:rFonts w:eastAsia="Arial Unicode MS" w:cstheme="minorHAnsi"/>
          <w:sz w:val="18"/>
          <w:szCs w:val="18"/>
          <w:lang w:val="en-GB" w:bidi="th-TH"/>
        </w:rPr>
        <w:t xml:space="preserve">Cash at bank is deposits held at call with banks, bearing interest rates </w:t>
      </w:r>
      <w:bookmarkEnd w:id="20"/>
      <w:r w:rsidR="005055D3">
        <w:rPr>
          <w:rFonts w:eastAsia="Arial Unicode MS" w:cstheme="minorHAnsi"/>
          <w:sz w:val="18"/>
          <w:szCs w:val="18"/>
          <w:lang w:val="en-GB" w:bidi="th-TH"/>
        </w:rPr>
        <w:t xml:space="preserve">(% per annum) </w:t>
      </w:r>
      <w:r w:rsidRPr="000D45B0">
        <w:rPr>
          <w:rFonts w:eastAsia="Arial Unicode MS" w:cstheme="minorHAnsi"/>
          <w:sz w:val="18"/>
          <w:szCs w:val="18"/>
          <w:lang w:val="en-GB" w:bidi="th-TH"/>
        </w:rPr>
        <w:t>as follows:</w:t>
      </w:r>
    </w:p>
    <w:p w14:paraId="0E13E4A3" w14:textId="77777777" w:rsidR="002C2405" w:rsidRPr="000D45B0" w:rsidRDefault="002C2405" w:rsidP="002C2405">
      <w:pPr>
        <w:spacing w:after="0" w:line="240" w:lineRule="auto"/>
        <w:jc w:val="thaiDistribute"/>
        <w:rPr>
          <w:rFonts w:eastAsia="Arial Unicode MS" w:cstheme="minorHAnsi"/>
          <w:color w:val="DC6900" w:themeColor="accent1"/>
          <w:sz w:val="18"/>
          <w:szCs w:val="18"/>
          <w:lang w:val="en-GB" w:bidi="th-TH"/>
        </w:rPr>
      </w:pPr>
    </w:p>
    <w:tbl>
      <w:tblPr>
        <w:tblW w:w="9480" w:type="dxa"/>
        <w:tblLayout w:type="fixed"/>
        <w:tblLook w:val="04A0" w:firstRow="1" w:lastRow="0" w:firstColumn="1" w:lastColumn="0" w:noHBand="0" w:noVBand="1"/>
      </w:tblPr>
      <w:tblGrid>
        <w:gridCol w:w="4005"/>
        <w:gridCol w:w="1368"/>
        <w:gridCol w:w="1327"/>
        <w:gridCol w:w="42"/>
        <w:gridCol w:w="1369"/>
        <w:gridCol w:w="1369"/>
      </w:tblGrid>
      <w:tr w:rsidR="002C2405" w:rsidRPr="000D45B0" w14:paraId="227D38F2" w14:textId="77777777" w:rsidTr="002C2405">
        <w:tc>
          <w:tcPr>
            <w:tcW w:w="4003" w:type="dxa"/>
            <w:shd w:val="clear" w:color="auto" w:fill="FFFFFF"/>
          </w:tcPr>
          <w:p w14:paraId="2C36EEEC" w14:textId="77777777" w:rsidR="002C2405" w:rsidRPr="000D45B0" w:rsidRDefault="002C2405" w:rsidP="00941C50">
            <w:pPr>
              <w:spacing w:after="0" w:line="240" w:lineRule="auto"/>
              <w:ind w:left="-72"/>
              <w:jc w:val="both"/>
              <w:rPr>
                <w:rFonts w:cstheme="minorHAnsi"/>
                <w:b/>
                <w:bCs/>
                <w:sz w:val="18"/>
                <w:szCs w:val="18"/>
              </w:rPr>
            </w:pPr>
          </w:p>
        </w:tc>
        <w:tc>
          <w:tcPr>
            <w:tcW w:w="2693" w:type="dxa"/>
            <w:gridSpan w:val="2"/>
            <w:tcBorders>
              <w:top w:val="single" w:sz="4" w:space="0" w:color="auto"/>
              <w:left w:val="nil"/>
              <w:bottom w:val="single" w:sz="4" w:space="0" w:color="auto"/>
              <w:right w:val="nil"/>
            </w:tcBorders>
            <w:shd w:val="clear" w:color="auto" w:fill="FFFFFF"/>
            <w:hideMark/>
          </w:tcPr>
          <w:p w14:paraId="5278A5EE" w14:textId="77777777" w:rsidR="002C2405" w:rsidRPr="000D45B0" w:rsidRDefault="002C2405" w:rsidP="00941C50">
            <w:pPr>
              <w:spacing w:after="0" w:line="240" w:lineRule="auto"/>
              <w:ind w:left="-40" w:right="-72"/>
              <w:jc w:val="center"/>
              <w:rPr>
                <w:rFonts w:cstheme="minorHAnsi"/>
                <w:b/>
                <w:bCs/>
                <w:sz w:val="18"/>
                <w:szCs w:val="18"/>
              </w:rPr>
            </w:pPr>
            <w:r w:rsidRPr="000D45B0">
              <w:rPr>
                <w:rFonts w:cstheme="minorHAnsi"/>
                <w:b/>
                <w:bCs/>
                <w:sz w:val="18"/>
                <w:szCs w:val="18"/>
              </w:rPr>
              <w:t xml:space="preserve">Consolidated </w:t>
            </w:r>
          </w:p>
          <w:p w14:paraId="79827F43" w14:textId="77777777" w:rsidR="002C2405" w:rsidRPr="000D45B0" w:rsidRDefault="002C2405" w:rsidP="00941C50">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FFFFFF"/>
            <w:hideMark/>
          </w:tcPr>
          <w:p w14:paraId="1E592B72" w14:textId="77777777" w:rsidR="002C2405" w:rsidRPr="000D45B0" w:rsidRDefault="002C2405" w:rsidP="00941C50">
            <w:pPr>
              <w:spacing w:after="0" w:line="240" w:lineRule="auto"/>
              <w:ind w:left="-40" w:right="-72"/>
              <w:jc w:val="center"/>
              <w:rPr>
                <w:rFonts w:cstheme="minorHAnsi"/>
                <w:b/>
                <w:bCs/>
                <w:sz w:val="18"/>
                <w:szCs w:val="18"/>
              </w:rPr>
            </w:pPr>
            <w:r w:rsidRPr="000D45B0">
              <w:rPr>
                <w:rFonts w:cstheme="minorHAnsi"/>
                <w:b/>
                <w:bCs/>
                <w:sz w:val="18"/>
                <w:szCs w:val="18"/>
              </w:rPr>
              <w:t xml:space="preserve">Separate </w:t>
            </w:r>
          </w:p>
          <w:p w14:paraId="5DE482DD" w14:textId="77777777" w:rsidR="002C2405" w:rsidRPr="000D45B0" w:rsidRDefault="002C2405" w:rsidP="00941C50">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0DC73B6E" w14:textId="77777777" w:rsidTr="002C2405">
        <w:tc>
          <w:tcPr>
            <w:tcW w:w="4003" w:type="dxa"/>
            <w:shd w:val="clear" w:color="auto" w:fill="FFFFFF"/>
          </w:tcPr>
          <w:p w14:paraId="38FE5B87" w14:textId="77777777" w:rsidR="002C2405" w:rsidRPr="000D45B0" w:rsidRDefault="002C2405" w:rsidP="00941C50">
            <w:pPr>
              <w:spacing w:after="0" w:line="240" w:lineRule="auto"/>
              <w:ind w:left="-72"/>
              <w:jc w:val="both"/>
              <w:rPr>
                <w:rFonts w:cstheme="minorHAnsi"/>
                <w:b/>
                <w:bCs/>
                <w:sz w:val="18"/>
                <w:szCs w:val="18"/>
              </w:rPr>
            </w:pPr>
          </w:p>
        </w:tc>
        <w:tc>
          <w:tcPr>
            <w:tcW w:w="1367" w:type="dxa"/>
            <w:tcBorders>
              <w:top w:val="single" w:sz="4" w:space="0" w:color="auto"/>
              <w:left w:val="nil"/>
              <w:bottom w:val="nil"/>
              <w:right w:val="nil"/>
            </w:tcBorders>
            <w:shd w:val="clear" w:color="auto" w:fill="FFFFFF"/>
            <w:hideMark/>
          </w:tcPr>
          <w:p w14:paraId="110A2C0D"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8" w:type="dxa"/>
            <w:gridSpan w:val="2"/>
            <w:tcBorders>
              <w:top w:val="single" w:sz="4" w:space="0" w:color="auto"/>
              <w:left w:val="nil"/>
              <w:bottom w:val="nil"/>
              <w:right w:val="nil"/>
            </w:tcBorders>
            <w:shd w:val="clear" w:color="auto" w:fill="FFFFFF"/>
            <w:hideMark/>
          </w:tcPr>
          <w:p w14:paraId="4E48B8AD"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368" w:type="dxa"/>
            <w:tcBorders>
              <w:top w:val="single" w:sz="4" w:space="0" w:color="auto"/>
              <w:left w:val="nil"/>
              <w:bottom w:val="nil"/>
              <w:right w:val="nil"/>
            </w:tcBorders>
            <w:shd w:val="clear" w:color="auto" w:fill="FFFFFF"/>
            <w:hideMark/>
          </w:tcPr>
          <w:p w14:paraId="56E1A966"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8" w:type="dxa"/>
            <w:tcBorders>
              <w:top w:val="single" w:sz="4" w:space="0" w:color="auto"/>
              <w:left w:val="nil"/>
              <w:bottom w:val="nil"/>
              <w:right w:val="nil"/>
            </w:tcBorders>
            <w:shd w:val="clear" w:color="auto" w:fill="FFFFFF"/>
            <w:hideMark/>
          </w:tcPr>
          <w:p w14:paraId="2A2CA51E"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06E86E48" w14:textId="77777777" w:rsidTr="002C2405">
        <w:tc>
          <w:tcPr>
            <w:tcW w:w="4003" w:type="dxa"/>
            <w:shd w:val="clear" w:color="auto" w:fill="FFFFFF"/>
          </w:tcPr>
          <w:p w14:paraId="2F3FA209" w14:textId="77777777" w:rsidR="002C2405" w:rsidRPr="000D45B0" w:rsidRDefault="002C2405" w:rsidP="00941C50">
            <w:pPr>
              <w:spacing w:after="0" w:line="240" w:lineRule="auto"/>
              <w:ind w:left="-72"/>
              <w:jc w:val="both"/>
              <w:rPr>
                <w:rFonts w:cstheme="minorHAnsi"/>
                <w:b/>
                <w:bCs/>
                <w:sz w:val="18"/>
                <w:szCs w:val="18"/>
              </w:rPr>
            </w:pPr>
          </w:p>
        </w:tc>
        <w:tc>
          <w:tcPr>
            <w:tcW w:w="1367" w:type="dxa"/>
            <w:tcBorders>
              <w:top w:val="nil"/>
              <w:left w:val="nil"/>
              <w:bottom w:val="single" w:sz="4" w:space="0" w:color="auto"/>
              <w:right w:val="nil"/>
            </w:tcBorders>
            <w:shd w:val="clear" w:color="auto" w:fill="FFFFFF"/>
            <w:hideMark/>
          </w:tcPr>
          <w:p w14:paraId="3737FA27" w14:textId="77777777" w:rsidR="002C2405" w:rsidRPr="000D45B0" w:rsidRDefault="002C2405" w:rsidP="00941C50">
            <w:pPr>
              <w:spacing w:after="0" w:line="240" w:lineRule="auto"/>
              <w:ind w:left="-40" w:right="-72"/>
              <w:jc w:val="right"/>
              <w:rPr>
                <w:rFonts w:cstheme="minorHAnsi"/>
                <w:b/>
                <w:bCs/>
                <w:sz w:val="18"/>
                <w:szCs w:val="18"/>
              </w:rPr>
            </w:pPr>
            <w:r w:rsidRPr="000D45B0">
              <w:rPr>
                <w:rFonts w:cstheme="minorHAnsi"/>
                <w:b/>
                <w:bCs/>
                <w:sz w:val="18"/>
                <w:szCs w:val="18"/>
              </w:rPr>
              <w:t xml:space="preserve">% </w:t>
            </w:r>
            <w:r w:rsidR="005055D3">
              <w:rPr>
                <w:rFonts w:cstheme="minorHAnsi"/>
                <w:b/>
                <w:bCs/>
                <w:sz w:val="18"/>
                <w:szCs w:val="18"/>
              </w:rPr>
              <w:t>per annum</w:t>
            </w:r>
          </w:p>
        </w:tc>
        <w:tc>
          <w:tcPr>
            <w:tcW w:w="1368" w:type="dxa"/>
            <w:gridSpan w:val="2"/>
            <w:tcBorders>
              <w:top w:val="nil"/>
              <w:left w:val="nil"/>
              <w:bottom w:val="single" w:sz="4" w:space="0" w:color="auto"/>
              <w:right w:val="nil"/>
            </w:tcBorders>
            <w:shd w:val="clear" w:color="auto" w:fill="FFFFFF"/>
            <w:hideMark/>
          </w:tcPr>
          <w:p w14:paraId="79847D8F" w14:textId="77777777" w:rsidR="002C2405" w:rsidRPr="000D45B0" w:rsidRDefault="005055D3" w:rsidP="00941C50">
            <w:pPr>
              <w:spacing w:after="0" w:line="240" w:lineRule="auto"/>
              <w:ind w:left="-40" w:right="-72"/>
              <w:jc w:val="right"/>
              <w:rPr>
                <w:rFonts w:cstheme="minorHAnsi"/>
                <w:b/>
                <w:bCs/>
                <w:sz w:val="18"/>
                <w:szCs w:val="18"/>
              </w:rPr>
            </w:pPr>
            <w:r w:rsidRPr="000D45B0">
              <w:rPr>
                <w:rFonts w:cstheme="minorHAnsi"/>
                <w:b/>
                <w:bCs/>
                <w:sz w:val="18"/>
                <w:szCs w:val="18"/>
              </w:rPr>
              <w:t xml:space="preserve">% </w:t>
            </w:r>
            <w:r>
              <w:rPr>
                <w:rFonts w:cstheme="minorHAnsi"/>
                <w:b/>
                <w:bCs/>
                <w:sz w:val="18"/>
                <w:szCs w:val="18"/>
              </w:rPr>
              <w:t>per annum</w:t>
            </w:r>
          </w:p>
        </w:tc>
        <w:tc>
          <w:tcPr>
            <w:tcW w:w="1368" w:type="dxa"/>
            <w:tcBorders>
              <w:top w:val="nil"/>
              <w:left w:val="nil"/>
              <w:bottom w:val="single" w:sz="4" w:space="0" w:color="auto"/>
              <w:right w:val="nil"/>
            </w:tcBorders>
            <w:shd w:val="clear" w:color="auto" w:fill="FFFFFF"/>
            <w:hideMark/>
          </w:tcPr>
          <w:p w14:paraId="6AD1DD85" w14:textId="77777777" w:rsidR="002C2405" w:rsidRPr="000D45B0" w:rsidRDefault="005055D3" w:rsidP="00941C50">
            <w:pPr>
              <w:spacing w:after="0" w:line="240" w:lineRule="auto"/>
              <w:ind w:left="-40" w:right="-72"/>
              <w:jc w:val="right"/>
              <w:rPr>
                <w:rFonts w:cstheme="minorHAnsi"/>
                <w:b/>
                <w:bCs/>
                <w:sz w:val="18"/>
                <w:szCs w:val="18"/>
              </w:rPr>
            </w:pPr>
            <w:r w:rsidRPr="000D45B0">
              <w:rPr>
                <w:rFonts w:cstheme="minorHAnsi"/>
                <w:b/>
                <w:bCs/>
                <w:sz w:val="18"/>
                <w:szCs w:val="18"/>
              </w:rPr>
              <w:t xml:space="preserve">% </w:t>
            </w:r>
            <w:r>
              <w:rPr>
                <w:rFonts w:cstheme="minorHAnsi"/>
                <w:b/>
                <w:bCs/>
                <w:sz w:val="18"/>
                <w:szCs w:val="18"/>
              </w:rPr>
              <w:t>per annum</w:t>
            </w:r>
          </w:p>
        </w:tc>
        <w:tc>
          <w:tcPr>
            <w:tcW w:w="1368" w:type="dxa"/>
            <w:tcBorders>
              <w:top w:val="nil"/>
              <w:left w:val="nil"/>
              <w:bottom w:val="single" w:sz="4" w:space="0" w:color="auto"/>
              <w:right w:val="nil"/>
            </w:tcBorders>
            <w:shd w:val="clear" w:color="auto" w:fill="FFFFFF"/>
            <w:hideMark/>
          </w:tcPr>
          <w:p w14:paraId="102C19DA" w14:textId="77777777" w:rsidR="002C2405" w:rsidRPr="000D45B0" w:rsidRDefault="005055D3" w:rsidP="00941C50">
            <w:pPr>
              <w:spacing w:after="0" w:line="240" w:lineRule="auto"/>
              <w:ind w:left="-40" w:right="-72"/>
              <w:jc w:val="right"/>
              <w:rPr>
                <w:rFonts w:cstheme="minorHAnsi"/>
                <w:b/>
                <w:bCs/>
                <w:sz w:val="18"/>
                <w:szCs w:val="18"/>
              </w:rPr>
            </w:pPr>
            <w:r w:rsidRPr="000D45B0">
              <w:rPr>
                <w:rFonts w:cstheme="minorHAnsi"/>
                <w:b/>
                <w:bCs/>
                <w:sz w:val="18"/>
                <w:szCs w:val="18"/>
              </w:rPr>
              <w:t xml:space="preserve">% </w:t>
            </w:r>
            <w:r>
              <w:rPr>
                <w:rFonts w:cstheme="minorHAnsi"/>
                <w:b/>
                <w:bCs/>
                <w:sz w:val="18"/>
                <w:szCs w:val="18"/>
              </w:rPr>
              <w:t>per annum</w:t>
            </w:r>
          </w:p>
        </w:tc>
      </w:tr>
      <w:tr w:rsidR="002C2405" w:rsidRPr="00941C50" w14:paraId="410808EC" w14:textId="77777777" w:rsidTr="002C2405">
        <w:tc>
          <w:tcPr>
            <w:tcW w:w="4003" w:type="dxa"/>
            <w:hideMark/>
          </w:tcPr>
          <w:p w14:paraId="1DDB6878" w14:textId="77777777" w:rsidR="002C2405" w:rsidRPr="00941C50" w:rsidRDefault="002C2405" w:rsidP="00941C50">
            <w:pPr>
              <w:spacing w:after="0" w:line="240" w:lineRule="auto"/>
              <w:rPr>
                <w:rFonts w:cstheme="minorHAnsi"/>
                <w:b/>
                <w:bCs/>
                <w:sz w:val="18"/>
                <w:szCs w:val="18"/>
              </w:rPr>
            </w:pPr>
          </w:p>
        </w:tc>
        <w:tc>
          <w:tcPr>
            <w:tcW w:w="1367" w:type="dxa"/>
            <w:tcBorders>
              <w:top w:val="single" w:sz="4" w:space="0" w:color="auto"/>
              <w:left w:val="nil"/>
              <w:bottom w:val="nil"/>
              <w:right w:val="nil"/>
            </w:tcBorders>
            <w:shd w:val="clear" w:color="auto" w:fill="FAFAFA"/>
          </w:tcPr>
          <w:p w14:paraId="054392CC" w14:textId="77777777" w:rsidR="002C2405" w:rsidRPr="00941C50" w:rsidRDefault="002C2405" w:rsidP="00941C50">
            <w:pPr>
              <w:spacing w:after="0" w:line="240" w:lineRule="auto"/>
              <w:ind w:left="-40" w:right="-72"/>
              <w:jc w:val="right"/>
              <w:rPr>
                <w:rFonts w:cstheme="minorHAnsi"/>
                <w:sz w:val="18"/>
                <w:szCs w:val="18"/>
              </w:rPr>
            </w:pPr>
          </w:p>
        </w:tc>
        <w:tc>
          <w:tcPr>
            <w:tcW w:w="1368" w:type="dxa"/>
            <w:gridSpan w:val="2"/>
            <w:tcBorders>
              <w:top w:val="single" w:sz="4" w:space="0" w:color="auto"/>
              <w:left w:val="nil"/>
              <w:bottom w:val="nil"/>
              <w:right w:val="nil"/>
            </w:tcBorders>
          </w:tcPr>
          <w:p w14:paraId="0C634F5D" w14:textId="77777777" w:rsidR="002C2405" w:rsidRPr="00941C50" w:rsidRDefault="002C2405" w:rsidP="00941C5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58E85F8D" w14:textId="77777777" w:rsidR="002C2405" w:rsidRPr="00941C50" w:rsidRDefault="002C2405" w:rsidP="00941C5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65A689F9" w14:textId="77777777" w:rsidR="002C2405" w:rsidRPr="00941C50" w:rsidRDefault="002C2405" w:rsidP="00941C50">
            <w:pPr>
              <w:spacing w:after="0" w:line="240" w:lineRule="auto"/>
              <w:ind w:left="-40" w:right="-72"/>
              <w:jc w:val="right"/>
              <w:rPr>
                <w:rFonts w:cstheme="minorHAnsi"/>
                <w:sz w:val="18"/>
                <w:szCs w:val="18"/>
              </w:rPr>
            </w:pPr>
          </w:p>
        </w:tc>
      </w:tr>
      <w:tr w:rsidR="002C2405" w:rsidRPr="000D45B0" w14:paraId="4B8842B2" w14:textId="77777777" w:rsidTr="002C2405">
        <w:trPr>
          <w:trHeight w:val="80"/>
        </w:trPr>
        <w:tc>
          <w:tcPr>
            <w:tcW w:w="4003" w:type="dxa"/>
            <w:hideMark/>
          </w:tcPr>
          <w:p w14:paraId="6C4B1C0D" w14:textId="77777777" w:rsidR="002C2405" w:rsidRPr="000D45B0" w:rsidRDefault="002C2405" w:rsidP="00941C50">
            <w:pPr>
              <w:spacing w:after="0" w:line="240" w:lineRule="auto"/>
              <w:ind w:left="-72"/>
              <w:jc w:val="both"/>
              <w:rPr>
                <w:rFonts w:cstheme="minorHAnsi"/>
                <w:sz w:val="18"/>
                <w:szCs w:val="18"/>
              </w:rPr>
            </w:pPr>
            <w:r w:rsidRPr="000D45B0">
              <w:rPr>
                <w:rFonts w:cstheme="minorHAnsi"/>
                <w:sz w:val="18"/>
                <w:szCs w:val="18"/>
              </w:rPr>
              <w:t>Saving</w:t>
            </w:r>
            <w:r w:rsidR="005055D3">
              <w:rPr>
                <w:rFonts w:cstheme="minorHAnsi"/>
                <w:sz w:val="18"/>
                <w:szCs w:val="18"/>
              </w:rPr>
              <w:t xml:space="preserve"> deposits</w:t>
            </w:r>
          </w:p>
        </w:tc>
        <w:tc>
          <w:tcPr>
            <w:tcW w:w="1367" w:type="dxa"/>
            <w:shd w:val="clear" w:color="auto" w:fill="FAFAFA"/>
            <w:vAlign w:val="bottom"/>
            <w:hideMark/>
          </w:tcPr>
          <w:p w14:paraId="18800228" w14:textId="77777777" w:rsidR="002C2405" w:rsidRPr="000D45B0" w:rsidRDefault="002C2405" w:rsidP="00941C50">
            <w:pPr>
              <w:spacing w:after="0" w:line="240" w:lineRule="auto"/>
              <w:ind w:right="-72"/>
              <w:jc w:val="right"/>
              <w:rPr>
                <w:rFonts w:cstheme="minorHAnsi"/>
                <w:sz w:val="18"/>
                <w:szCs w:val="18"/>
                <w:lang w:val="en-GB"/>
              </w:rPr>
            </w:pPr>
            <w:r w:rsidRPr="000D45B0">
              <w:rPr>
                <w:rFonts w:cstheme="minorHAnsi"/>
                <w:sz w:val="18"/>
                <w:szCs w:val="18"/>
                <w:lang w:val="en-GB"/>
              </w:rPr>
              <w:t>0.02</w:t>
            </w:r>
            <w:r w:rsidR="005055D3">
              <w:rPr>
                <w:rFonts w:cstheme="minorHAnsi"/>
                <w:sz w:val="18"/>
                <w:szCs w:val="18"/>
                <w:lang w:val="en-GB"/>
              </w:rPr>
              <w:t xml:space="preserve"> </w:t>
            </w:r>
            <w:r w:rsidRPr="000D45B0">
              <w:rPr>
                <w:rFonts w:cstheme="minorHAnsi"/>
                <w:sz w:val="18"/>
                <w:szCs w:val="18"/>
                <w:lang w:val="en-GB"/>
              </w:rPr>
              <w:t>-</w:t>
            </w:r>
            <w:r w:rsidR="005055D3">
              <w:rPr>
                <w:rFonts w:cstheme="minorHAnsi"/>
                <w:sz w:val="18"/>
                <w:szCs w:val="18"/>
                <w:lang w:val="en-GB"/>
              </w:rPr>
              <w:t xml:space="preserve"> </w:t>
            </w:r>
            <w:r w:rsidRPr="000D45B0">
              <w:rPr>
                <w:rFonts w:cstheme="minorHAnsi"/>
                <w:sz w:val="18"/>
                <w:szCs w:val="18"/>
                <w:lang w:val="en-GB"/>
              </w:rPr>
              <w:t>0.96</w:t>
            </w:r>
          </w:p>
        </w:tc>
        <w:tc>
          <w:tcPr>
            <w:tcW w:w="1368" w:type="dxa"/>
            <w:gridSpan w:val="2"/>
            <w:vAlign w:val="bottom"/>
            <w:hideMark/>
          </w:tcPr>
          <w:p w14:paraId="01DF6D82" w14:textId="77777777" w:rsidR="002C2405" w:rsidRPr="000D45B0" w:rsidRDefault="002C2405" w:rsidP="00941C50">
            <w:pPr>
              <w:spacing w:after="0" w:line="240" w:lineRule="auto"/>
              <w:ind w:right="-72"/>
              <w:jc w:val="right"/>
              <w:rPr>
                <w:rFonts w:cstheme="minorHAnsi"/>
                <w:sz w:val="18"/>
                <w:szCs w:val="18"/>
                <w:lang w:val="en-GB"/>
              </w:rPr>
            </w:pPr>
            <w:r w:rsidRPr="000D45B0">
              <w:rPr>
                <w:rFonts w:cstheme="minorHAnsi"/>
                <w:sz w:val="18"/>
                <w:szCs w:val="18"/>
                <w:lang w:val="en-GB"/>
              </w:rPr>
              <w:t>0.11 - 0.77</w:t>
            </w:r>
          </w:p>
        </w:tc>
        <w:tc>
          <w:tcPr>
            <w:tcW w:w="1368" w:type="dxa"/>
            <w:shd w:val="clear" w:color="auto" w:fill="FAFAFA"/>
            <w:vAlign w:val="bottom"/>
            <w:hideMark/>
          </w:tcPr>
          <w:p w14:paraId="7378D7CF" w14:textId="77777777" w:rsidR="002C2405" w:rsidRPr="000D45B0" w:rsidRDefault="002C2405" w:rsidP="00941C50">
            <w:pPr>
              <w:spacing w:after="0" w:line="240" w:lineRule="auto"/>
              <w:ind w:right="-72"/>
              <w:jc w:val="right"/>
              <w:rPr>
                <w:rFonts w:cstheme="minorHAnsi"/>
                <w:sz w:val="18"/>
                <w:szCs w:val="18"/>
                <w:lang w:val="en-GB"/>
              </w:rPr>
            </w:pPr>
            <w:r w:rsidRPr="000D45B0">
              <w:rPr>
                <w:rFonts w:cstheme="minorHAnsi"/>
                <w:sz w:val="18"/>
                <w:szCs w:val="18"/>
                <w:lang w:val="en-GB"/>
              </w:rPr>
              <w:t>0.02</w:t>
            </w:r>
            <w:r w:rsidR="00A30D93">
              <w:rPr>
                <w:rFonts w:cstheme="minorHAnsi"/>
                <w:sz w:val="18"/>
                <w:szCs w:val="18"/>
                <w:lang w:val="en-GB"/>
              </w:rPr>
              <w:t xml:space="preserve"> </w:t>
            </w:r>
            <w:r w:rsidRPr="000D45B0">
              <w:rPr>
                <w:rFonts w:cstheme="minorHAnsi"/>
                <w:sz w:val="18"/>
                <w:szCs w:val="18"/>
                <w:lang w:val="en-GB"/>
              </w:rPr>
              <w:t>-</w:t>
            </w:r>
            <w:r w:rsidR="00A30D93">
              <w:rPr>
                <w:rFonts w:cstheme="minorHAnsi"/>
                <w:sz w:val="18"/>
                <w:szCs w:val="18"/>
                <w:lang w:val="en-GB"/>
              </w:rPr>
              <w:t xml:space="preserve"> </w:t>
            </w:r>
            <w:r w:rsidRPr="000D45B0">
              <w:rPr>
                <w:rFonts w:cstheme="minorHAnsi"/>
                <w:sz w:val="18"/>
                <w:szCs w:val="18"/>
                <w:lang w:val="en-GB"/>
              </w:rPr>
              <w:t>0.96</w:t>
            </w:r>
          </w:p>
        </w:tc>
        <w:tc>
          <w:tcPr>
            <w:tcW w:w="1368" w:type="dxa"/>
            <w:vAlign w:val="bottom"/>
            <w:hideMark/>
          </w:tcPr>
          <w:p w14:paraId="7DFC1A42" w14:textId="77777777" w:rsidR="002C2405" w:rsidRPr="000D45B0" w:rsidRDefault="002C2405" w:rsidP="00941C50">
            <w:pPr>
              <w:spacing w:after="0" w:line="240" w:lineRule="auto"/>
              <w:ind w:right="-72"/>
              <w:jc w:val="right"/>
              <w:rPr>
                <w:rFonts w:cstheme="minorHAnsi"/>
                <w:sz w:val="18"/>
                <w:szCs w:val="18"/>
                <w:lang w:val="en-GB"/>
              </w:rPr>
            </w:pPr>
            <w:r w:rsidRPr="000D45B0">
              <w:rPr>
                <w:rFonts w:cstheme="minorHAnsi"/>
                <w:sz w:val="18"/>
                <w:szCs w:val="18"/>
                <w:lang w:val="en-GB"/>
              </w:rPr>
              <w:t>0.11 - 0.77</w:t>
            </w:r>
          </w:p>
        </w:tc>
      </w:tr>
    </w:tbl>
    <w:p w14:paraId="45739615" w14:textId="77777777" w:rsidR="002C2405" w:rsidRPr="000D45B0" w:rsidRDefault="002C2405" w:rsidP="002C2405">
      <w:pPr>
        <w:spacing w:after="0" w:line="240" w:lineRule="auto"/>
        <w:jc w:val="both"/>
        <w:rPr>
          <w:rFonts w:eastAsia="Arial Unicode MS" w:cstheme="minorHAnsi"/>
          <w:color w:val="DC6900" w:themeColor="accent1"/>
          <w:sz w:val="18"/>
          <w:szCs w:val="18"/>
          <w:lang w:val="en-GB" w:bidi="th-TH"/>
        </w:rPr>
      </w:pPr>
    </w:p>
    <w:p w14:paraId="7E518149" w14:textId="77777777" w:rsidR="002C2405" w:rsidRPr="000D45B0" w:rsidRDefault="002C2405" w:rsidP="002C2405">
      <w:pPr>
        <w:spacing w:after="0" w:line="240" w:lineRule="auto"/>
        <w:jc w:val="both"/>
        <w:rPr>
          <w:rFonts w:eastAsia="Arial Unicode MS" w:cstheme="minorHAnsi"/>
          <w:color w:val="DC6900" w:themeColor="accen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2C2405" w:rsidRPr="000D45B0" w14:paraId="1A00C098" w14:textId="77777777" w:rsidTr="002C2405">
        <w:trPr>
          <w:trHeight w:val="386"/>
        </w:trPr>
        <w:tc>
          <w:tcPr>
            <w:tcW w:w="9464" w:type="dxa"/>
            <w:shd w:val="clear" w:color="auto" w:fill="FFA543"/>
            <w:vAlign w:val="center"/>
            <w:hideMark/>
          </w:tcPr>
          <w:p w14:paraId="17D9CFAC"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bidi="th-TH"/>
              </w:rPr>
            </w:pPr>
            <w:r w:rsidRPr="000D45B0">
              <w:rPr>
                <w:rFonts w:eastAsia="Arial Unicode MS" w:cstheme="minorHAnsi"/>
                <w:b/>
                <w:bCs/>
                <w:color w:val="FFFFFF" w:themeColor="background1"/>
                <w:sz w:val="18"/>
                <w:szCs w:val="18"/>
                <w:lang w:val="en-GB" w:bidi="th-TH"/>
              </w:rPr>
              <w:t>12</w:t>
            </w:r>
            <w:r w:rsidRPr="000D45B0">
              <w:rPr>
                <w:rFonts w:eastAsia="Arial Unicode MS" w:cstheme="minorHAnsi"/>
                <w:b/>
                <w:bCs/>
                <w:color w:val="FFFFFF" w:themeColor="background1"/>
                <w:sz w:val="18"/>
                <w:szCs w:val="18"/>
                <w:lang w:val="en-GB" w:bidi="th-TH"/>
              </w:rPr>
              <w:tab/>
              <w:t>Trade and other receivables</w:t>
            </w:r>
            <w:r w:rsidRPr="000D45B0">
              <w:rPr>
                <w:rFonts w:eastAsia="Arial Unicode MS" w:cstheme="minorHAnsi"/>
                <w:b/>
                <w:bCs/>
                <w:color w:val="FFFFFF" w:themeColor="background1"/>
                <w:sz w:val="18"/>
                <w:szCs w:val="18"/>
                <w:lang w:bidi="th-TH"/>
              </w:rPr>
              <w:t>, net</w:t>
            </w:r>
          </w:p>
        </w:tc>
      </w:tr>
    </w:tbl>
    <w:p w14:paraId="29E94928" w14:textId="77777777" w:rsidR="002C2405" w:rsidRPr="000D45B0" w:rsidRDefault="002C2405" w:rsidP="002C2405">
      <w:pPr>
        <w:spacing w:after="0" w:line="240" w:lineRule="auto"/>
        <w:jc w:val="both"/>
        <w:rPr>
          <w:rFonts w:eastAsia="Arial Unicode MS" w:cstheme="minorHAnsi"/>
          <w:sz w:val="18"/>
          <w:szCs w:val="18"/>
          <w:cs/>
          <w:lang w:bidi="th-TH"/>
        </w:rPr>
      </w:pPr>
    </w:p>
    <w:p w14:paraId="75A85760" w14:textId="77777777" w:rsidR="002C2405" w:rsidRDefault="002C2405" w:rsidP="00256F89">
      <w:pPr>
        <w:pStyle w:val="Heading2"/>
        <w:tabs>
          <w:tab w:val="left" w:pos="567"/>
        </w:tabs>
        <w:rPr>
          <w:rFonts w:asciiTheme="minorHAnsi" w:eastAsia="Arial Unicode MS" w:hAnsiTheme="minorHAnsi" w:cstheme="minorHAnsi"/>
          <w:b/>
          <w:bCs/>
          <w:color w:val="CF4A02"/>
          <w:sz w:val="18"/>
          <w:szCs w:val="18"/>
          <w:lang w:val="en-GB" w:bidi="th-TH"/>
        </w:rPr>
      </w:pPr>
      <w:r w:rsidRPr="000D45B0">
        <w:rPr>
          <w:rFonts w:asciiTheme="minorHAnsi" w:eastAsia="Arial Unicode MS" w:hAnsiTheme="minorHAnsi" w:cstheme="minorHAnsi"/>
          <w:b/>
          <w:bCs/>
          <w:color w:val="CF4A02"/>
          <w:sz w:val="18"/>
          <w:szCs w:val="18"/>
          <w:lang w:val="en-GB" w:bidi="th-TH"/>
        </w:rPr>
        <w:t xml:space="preserve">12.1 </w:t>
      </w:r>
      <w:r w:rsidR="00256F89">
        <w:rPr>
          <w:rFonts w:asciiTheme="minorHAnsi" w:eastAsia="Arial Unicode MS" w:hAnsiTheme="minorHAnsi" w:cstheme="minorHAnsi"/>
          <w:b/>
          <w:bCs/>
          <w:color w:val="CF4A02"/>
          <w:sz w:val="18"/>
          <w:szCs w:val="18"/>
          <w:lang w:val="en-GB" w:bidi="th-TH"/>
        </w:rPr>
        <w:tab/>
      </w:r>
      <w:r w:rsidRPr="000D45B0">
        <w:rPr>
          <w:rFonts w:asciiTheme="minorHAnsi" w:eastAsia="Arial Unicode MS" w:hAnsiTheme="minorHAnsi" w:cstheme="minorHAnsi"/>
          <w:b/>
          <w:bCs/>
          <w:color w:val="CF4A02"/>
          <w:sz w:val="18"/>
          <w:szCs w:val="18"/>
          <w:lang w:val="en-GB" w:bidi="th-TH"/>
        </w:rPr>
        <w:t>Trade and other receivables</w:t>
      </w:r>
    </w:p>
    <w:p w14:paraId="562CE187" w14:textId="77777777" w:rsidR="005D411C" w:rsidRPr="005D411C" w:rsidRDefault="005D411C" w:rsidP="005D411C">
      <w:pPr>
        <w:spacing w:after="0"/>
        <w:rPr>
          <w:lang w:val="en-GB" w:bidi="th-TH"/>
        </w:rPr>
      </w:pPr>
    </w:p>
    <w:tbl>
      <w:tblPr>
        <w:tblW w:w="9480" w:type="dxa"/>
        <w:tblLayout w:type="fixed"/>
        <w:tblLook w:val="04A0" w:firstRow="1" w:lastRow="0" w:firstColumn="1" w:lastColumn="0" w:noHBand="0" w:noVBand="1"/>
      </w:tblPr>
      <w:tblGrid>
        <w:gridCol w:w="4005"/>
        <w:gridCol w:w="1368"/>
        <w:gridCol w:w="1431"/>
        <w:gridCol w:w="1307"/>
        <w:gridCol w:w="1369"/>
      </w:tblGrid>
      <w:tr w:rsidR="002C2405" w:rsidRPr="00941C50" w14:paraId="77F6A33C" w14:textId="77777777" w:rsidTr="005D411C">
        <w:tc>
          <w:tcPr>
            <w:tcW w:w="4005" w:type="dxa"/>
            <w:shd w:val="clear" w:color="auto" w:fill="FFFFFF"/>
          </w:tcPr>
          <w:p w14:paraId="12D4E85D" w14:textId="77777777" w:rsidR="002C2405" w:rsidRPr="00941C50" w:rsidRDefault="002C2405" w:rsidP="00941C50">
            <w:pPr>
              <w:spacing w:after="0" w:line="240" w:lineRule="auto"/>
              <w:ind w:left="-72"/>
              <w:jc w:val="both"/>
              <w:rPr>
                <w:rFonts w:cstheme="minorHAnsi"/>
                <w:b/>
                <w:bCs/>
                <w:sz w:val="18"/>
                <w:szCs w:val="18"/>
              </w:rPr>
            </w:pPr>
          </w:p>
        </w:tc>
        <w:tc>
          <w:tcPr>
            <w:tcW w:w="2799" w:type="dxa"/>
            <w:gridSpan w:val="2"/>
            <w:tcBorders>
              <w:top w:val="single" w:sz="4" w:space="0" w:color="auto"/>
              <w:left w:val="nil"/>
              <w:bottom w:val="single" w:sz="4" w:space="0" w:color="auto"/>
              <w:right w:val="nil"/>
            </w:tcBorders>
            <w:shd w:val="clear" w:color="auto" w:fill="FFFFFF"/>
            <w:hideMark/>
          </w:tcPr>
          <w:p w14:paraId="0CE2F5FB" w14:textId="77777777" w:rsidR="002C2405" w:rsidRPr="00941C50" w:rsidRDefault="002C2405" w:rsidP="00941C50">
            <w:pPr>
              <w:spacing w:after="0" w:line="240" w:lineRule="auto"/>
              <w:ind w:left="-40" w:right="-72"/>
              <w:jc w:val="center"/>
              <w:rPr>
                <w:rFonts w:cstheme="minorHAnsi"/>
                <w:b/>
                <w:bCs/>
                <w:sz w:val="18"/>
                <w:szCs w:val="18"/>
              </w:rPr>
            </w:pPr>
            <w:r w:rsidRPr="00941C50">
              <w:rPr>
                <w:rFonts w:cstheme="minorHAnsi"/>
                <w:b/>
                <w:bCs/>
                <w:sz w:val="18"/>
                <w:szCs w:val="18"/>
              </w:rPr>
              <w:t>Consolidated</w:t>
            </w:r>
          </w:p>
          <w:p w14:paraId="7A034884" w14:textId="77777777" w:rsidR="002C2405" w:rsidRPr="00941C50" w:rsidRDefault="002C2405" w:rsidP="00941C50">
            <w:pPr>
              <w:spacing w:after="0" w:line="240" w:lineRule="auto"/>
              <w:ind w:left="-40" w:right="-72"/>
              <w:jc w:val="center"/>
              <w:rPr>
                <w:rFonts w:cstheme="minorHAnsi"/>
                <w:b/>
                <w:bCs/>
                <w:sz w:val="18"/>
                <w:szCs w:val="18"/>
              </w:rPr>
            </w:pPr>
            <w:r w:rsidRPr="00941C50">
              <w:rPr>
                <w:rFonts w:cstheme="minorHAnsi"/>
                <w:b/>
                <w:bCs/>
                <w:sz w:val="18"/>
                <w:szCs w:val="18"/>
              </w:rPr>
              <w:t>financial statements</w:t>
            </w:r>
          </w:p>
        </w:tc>
        <w:tc>
          <w:tcPr>
            <w:tcW w:w="2676" w:type="dxa"/>
            <w:gridSpan w:val="2"/>
            <w:tcBorders>
              <w:top w:val="single" w:sz="4" w:space="0" w:color="auto"/>
              <w:left w:val="nil"/>
              <w:bottom w:val="single" w:sz="4" w:space="0" w:color="auto"/>
              <w:right w:val="nil"/>
            </w:tcBorders>
            <w:shd w:val="clear" w:color="auto" w:fill="FFFFFF"/>
            <w:hideMark/>
          </w:tcPr>
          <w:p w14:paraId="6B01E1D8" w14:textId="77777777" w:rsidR="002C2405" w:rsidRPr="00941C50" w:rsidRDefault="002C2405" w:rsidP="00941C50">
            <w:pPr>
              <w:spacing w:after="0" w:line="240" w:lineRule="auto"/>
              <w:ind w:left="-40" w:right="-72"/>
              <w:jc w:val="center"/>
              <w:rPr>
                <w:rFonts w:cstheme="minorHAnsi"/>
                <w:b/>
                <w:bCs/>
                <w:sz w:val="18"/>
                <w:szCs w:val="18"/>
              </w:rPr>
            </w:pPr>
            <w:r w:rsidRPr="00941C50">
              <w:rPr>
                <w:rFonts w:cstheme="minorHAnsi"/>
                <w:b/>
                <w:bCs/>
                <w:sz w:val="18"/>
                <w:szCs w:val="18"/>
              </w:rPr>
              <w:t>Separate</w:t>
            </w:r>
          </w:p>
          <w:p w14:paraId="4241F8E8" w14:textId="77777777" w:rsidR="002C2405" w:rsidRPr="00941C50" w:rsidRDefault="002C2405" w:rsidP="00941C50">
            <w:pPr>
              <w:spacing w:after="0" w:line="240" w:lineRule="auto"/>
              <w:ind w:left="-40" w:right="-72"/>
              <w:jc w:val="center"/>
              <w:rPr>
                <w:rFonts w:cstheme="minorHAnsi"/>
                <w:b/>
                <w:bCs/>
                <w:sz w:val="18"/>
                <w:szCs w:val="18"/>
              </w:rPr>
            </w:pPr>
            <w:r w:rsidRPr="00941C50">
              <w:rPr>
                <w:rFonts w:cstheme="minorHAnsi"/>
                <w:b/>
                <w:bCs/>
                <w:sz w:val="18"/>
                <w:szCs w:val="18"/>
              </w:rPr>
              <w:t>financial statements</w:t>
            </w:r>
          </w:p>
        </w:tc>
      </w:tr>
      <w:tr w:rsidR="002C2405" w:rsidRPr="00941C50" w14:paraId="0DD38917" w14:textId="77777777" w:rsidTr="005D411C">
        <w:tc>
          <w:tcPr>
            <w:tcW w:w="4005" w:type="dxa"/>
            <w:shd w:val="clear" w:color="auto" w:fill="FFFFFF"/>
          </w:tcPr>
          <w:p w14:paraId="4BE13586" w14:textId="77777777" w:rsidR="002C2405" w:rsidRPr="00941C50" w:rsidRDefault="002C2405" w:rsidP="00941C50">
            <w:pPr>
              <w:spacing w:after="0" w:line="240" w:lineRule="auto"/>
              <w:ind w:left="-72"/>
              <w:jc w:val="both"/>
              <w:rPr>
                <w:rFonts w:cstheme="minorHAnsi"/>
                <w:b/>
                <w:bCs/>
                <w:sz w:val="18"/>
                <w:szCs w:val="18"/>
              </w:rPr>
            </w:pPr>
          </w:p>
        </w:tc>
        <w:tc>
          <w:tcPr>
            <w:tcW w:w="1368" w:type="dxa"/>
            <w:tcBorders>
              <w:top w:val="single" w:sz="4" w:space="0" w:color="auto"/>
              <w:left w:val="nil"/>
              <w:bottom w:val="nil"/>
              <w:right w:val="nil"/>
            </w:tcBorders>
            <w:shd w:val="clear" w:color="auto" w:fill="FFFFFF"/>
            <w:hideMark/>
          </w:tcPr>
          <w:p w14:paraId="19CF31EB" w14:textId="77777777" w:rsidR="002C2405" w:rsidRPr="00941C50" w:rsidRDefault="002C2405" w:rsidP="00941C50">
            <w:pPr>
              <w:spacing w:after="0" w:line="240" w:lineRule="auto"/>
              <w:ind w:left="-40" w:right="-72"/>
              <w:jc w:val="right"/>
              <w:rPr>
                <w:rFonts w:cstheme="minorHAnsi"/>
                <w:b/>
                <w:bCs/>
                <w:sz w:val="18"/>
                <w:szCs w:val="18"/>
              </w:rPr>
            </w:pPr>
            <w:r w:rsidRPr="00941C50">
              <w:rPr>
                <w:rFonts w:cstheme="minorHAnsi"/>
                <w:b/>
                <w:bCs/>
                <w:sz w:val="18"/>
                <w:szCs w:val="18"/>
              </w:rPr>
              <w:t>2020</w:t>
            </w:r>
          </w:p>
        </w:tc>
        <w:tc>
          <w:tcPr>
            <w:tcW w:w="1431" w:type="dxa"/>
            <w:tcBorders>
              <w:top w:val="single" w:sz="4" w:space="0" w:color="auto"/>
              <w:left w:val="nil"/>
              <w:bottom w:val="nil"/>
              <w:right w:val="nil"/>
            </w:tcBorders>
            <w:shd w:val="clear" w:color="auto" w:fill="FFFFFF"/>
            <w:hideMark/>
          </w:tcPr>
          <w:p w14:paraId="3CBACEDA" w14:textId="77777777" w:rsidR="002C2405" w:rsidRPr="00941C50" w:rsidRDefault="002C2405" w:rsidP="00941C50">
            <w:pPr>
              <w:spacing w:after="0" w:line="240" w:lineRule="auto"/>
              <w:ind w:left="-40" w:right="-72"/>
              <w:jc w:val="right"/>
              <w:rPr>
                <w:rFonts w:cstheme="minorHAnsi"/>
                <w:b/>
                <w:bCs/>
                <w:sz w:val="18"/>
                <w:szCs w:val="18"/>
              </w:rPr>
            </w:pPr>
            <w:r w:rsidRPr="00941C50">
              <w:rPr>
                <w:rFonts w:cstheme="minorHAnsi"/>
                <w:b/>
                <w:bCs/>
                <w:sz w:val="18"/>
                <w:szCs w:val="18"/>
              </w:rPr>
              <w:t>2019</w:t>
            </w:r>
          </w:p>
        </w:tc>
        <w:tc>
          <w:tcPr>
            <w:tcW w:w="1307" w:type="dxa"/>
            <w:tcBorders>
              <w:top w:val="single" w:sz="4" w:space="0" w:color="auto"/>
              <w:left w:val="nil"/>
              <w:bottom w:val="nil"/>
              <w:right w:val="nil"/>
            </w:tcBorders>
            <w:shd w:val="clear" w:color="auto" w:fill="FFFFFF"/>
            <w:hideMark/>
          </w:tcPr>
          <w:p w14:paraId="659E49CD" w14:textId="77777777" w:rsidR="002C2405" w:rsidRPr="00941C50" w:rsidRDefault="002C2405" w:rsidP="00941C50">
            <w:pPr>
              <w:spacing w:after="0" w:line="240" w:lineRule="auto"/>
              <w:ind w:left="-40" w:right="-72"/>
              <w:jc w:val="right"/>
              <w:rPr>
                <w:rFonts w:cstheme="minorHAnsi"/>
                <w:b/>
                <w:bCs/>
                <w:sz w:val="18"/>
                <w:szCs w:val="18"/>
              </w:rPr>
            </w:pPr>
            <w:r w:rsidRPr="00941C50">
              <w:rPr>
                <w:rFonts w:cstheme="minorHAnsi"/>
                <w:b/>
                <w:bCs/>
                <w:sz w:val="18"/>
                <w:szCs w:val="18"/>
              </w:rPr>
              <w:t>2020</w:t>
            </w:r>
          </w:p>
        </w:tc>
        <w:tc>
          <w:tcPr>
            <w:tcW w:w="1369" w:type="dxa"/>
            <w:tcBorders>
              <w:top w:val="single" w:sz="4" w:space="0" w:color="auto"/>
              <w:left w:val="nil"/>
              <w:bottom w:val="nil"/>
              <w:right w:val="nil"/>
            </w:tcBorders>
            <w:shd w:val="clear" w:color="auto" w:fill="FFFFFF"/>
            <w:hideMark/>
          </w:tcPr>
          <w:p w14:paraId="048217B1" w14:textId="77777777" w:rsidR="002C2405" w:rsidRPr="00941C50" w:rsidRDefault="002C2405" w:rsidP="00941C50">
            <w:pPr>
              <w:spacing w:after="0" w:line="240" w:lineRule="auto"/>
              <w:ind w:left="-40" w:right="-72"/>
              <w:jc w:val="right"/>
              <w:rPr>
                <w:rFonts w:cstheme="minorHAnsi"/>
                <w:b/>
                <w:bCs/>
                <w:sz w:val="18"/>
                <w:szCs w:val="18"/>
              </w:rPr>
            </w:pPr>
            <w:r w:rsidRPr="00941C50">
              <w:rPr>
                <w:rFonts w:cstheme="minorHAnsi"/>
                <w:b/>
                <w:bCs/>
                <w:sz w:val="18"/>
                <w:szCs w:val="18"/>
              </w:rPr>
              <w:t>2019</w:t>
            </w:r>
          </w:p>
        </w:tc>
      </w:tr>
      <w:tr w:rsidR="002C2405" w:rsidRPr="00941C50" w14:paraId="4D1C2795" w14:textId="77777777" w:rsidTr="005D411C">
        <w:tc>
          <w:tcPr>
            <w:tcW w:w="4005" w:type="dxa"/>
            <w:shd w:val="clear" w:color="auto" w:fill="FFFFFF"/>
          </w:tcPr>
          <w:p w14:paraId="073EFC25" w14:textId="77777777" w:rsidR="002C2405" w:rsidRPr="00941C50" w:rsidRDefault="002C2405" w:rsidP="00941C50">
            <w:pPr>
              <w:spacing w:after="0" w:line="240" w:lineRule="auto"/>
              <w:ind w:left="-72"/>
              <w:jc w:val="both"/>
              <w:rPr>
                <w:rFonts w:cstheme="minorHAnsi"/>
                <w:b/>
                <w:bCs/>
                <w:sz w:val="18"/>
                <w:szCs w:val="18"/>
              </w:rPr>
            </w:pPr>
          </w:p>
        </w:tc>
        <w:tc>
          <w:tcPr>
            <w:tcW w:w="1368" w:type="dxa"/>
            <w:tcBorders>
              <w:top w:val="nil"/>
              <w:left w:val="nil"/>
              <w:bottom w:val="single" w:sz="4" w:space="0" w:color="auto"/>
              <w:right w:val="nil"/>
            </w:tcBorders>
            <w:shd w:val="clear" w:color="auto" w:fill="FFFFFF"/>
            <w:hideMark/>
          </w:tcPr>
          <w:p w14:paraId="165BC12E" w14:textId="77777777" w:rsidR="002C2405" w:rsidRPr="00941C50" w:rsidRDefault="002C2405" w:rsidP="00941C50">
            <w:pPr>
              <w:spacing w:after="0" w:line="240" w:lineRule="auto"/>
              <w:ind w:left="-40" w:right="-72"/>
              <w:jc w:val="right"/>
              <w:rPr>
                <w:rFonts w:cstheme="minorHAnsi"/>
                <w:b/>
                <w:bCs/>
                <w:sz w:val="18"/>
                <w:szCs w:val="18"/>
              </w:rPr>
            </w:pPr>
            <w:r w:rsidRPr="00941C50">
              <w:rPr>
                <w:rFonts w:cstheme="minorHAnsi"/>
                <w:b/>
                <w:bCs/>
                <w:sz w:val="18"/>
                <w:szCs w:val="18"/>
              </w:rPr>
              <w:t>Baht</w:t>
            </w:r>
          </w:p>
        </w:tc>
        <w:tc>
          <w:tcPr>
            <w:tcW w:w="1431" w:type="dxa"/>
            <w:tcBorders>
              <w:top w:val="nil"/>
              <w:left w:val="nil"/>
              <w:bottom w:val="single" w:sz="4" w:space="0" w:color="auto"/>
              <w:right w:val="nil"/>
            </w:tcBorders>
            <w:shd w:val="clear" w:color="auto" w:fill="FFFFFF"/>
            <w:hideMark/>
          </w:tcPr>
          <w:p w14:paraId="590EBBDB" w14:textId="77777777" w:rsidR="002C2405" w:rsidRPr="00941C50" w:rsidRDefault="002C2405" w:rsidP="00941C50">
            <w:pPr>
              <w:spacing w:after="0" w:line="240" w:lineRule="auto"/>
              <w:ind w:left="-40" w:right="-72"/>
              <w:jc w:val="right"/>
              <w:rPr>
                <w:rFonts w:cstheme="minorHAnsi"/>
                <w:b/>
                <w:bCs/>
                <w:sz w:val="18"/>
                <w:szCs w:val="18"/>
              </w:rPr>
            </w:pPr>
            <w:r w:rsidRPr="00941C50">
              <w:rPr>
                <w:rFonts w:cstheme="minorHAnsi"/>
                <w:b/>
                <w:bCs/>
                <w:sz w:val="18"/>
                <w:szCs w:val="18"/>
              </w:rPr>
              <w:t>Baht</w:t>
            </w:r>
          </w:p>
        </w:tc>
        <w:tc>
          <w:tcPr>
            <w:tcW w:w="1307" w:type="dxa"/>
            <w:tcBorders>
              <w:top w:val="nil"/>
              <w:left w:val="nil"/>
              <w:bottom w:val="single" w:sz="4" w:space="0" w:color="auto"/>
              <w:right w:val="nil"/>
            </w:tcBorders>
            <w:shd w:val="clear" w:color="auto" w:fill="FFFFFF"/>
            <w:hideMark/>
          </w:tcPr>
          <w:p w14:paraId="2549989A" w14:textId="77777777" w:rsidR="002C2405" w:rsidRPr="00941C50" w:rsidRDefault="002C2405" w:rsidP="00941C50">
            <w:pPr>
              <w:spacing w:after="0" w:line="240" w:lineRule="auto"/>
              <w:ind w:left="-40" w:right="-72"/>
              <w:jc w:val="right"/>
              <w:rPr>
                <w:rFonts w:cstheme="minorHAnsi"/>
                <w:b/>
                <w:bCs/>
                <w:sz w:val="18"/>
                <w:szCs w:val="18"/>
              </w:rPr>
            </w:pPr>
            <w:r w:rsidRPr="00941C50">
              <w:rPr>
                <w:rFonts w:cstheme="minorHAnsi"/>
                <w:b/>
                <w:bCs/>
                <w:sz w:val="18"/>
                <w:szCs w:val="18"/>
              </w:rPr>
              <w:t>Baht</w:t>
            </w:r>
          </w:p>
        </w:tc>
        <w:tc>
          <w:tcPr>
            <w:tcW w:w="1369" w:type="dxa"/>
            <w:tcBorders>
              <w:top w:val="nil"/>
              <w:left w:val="nil"/>
              <w:bottom w:val="single" w:sz="4" w:space="0" w:color="auto"/>
              <w:right w:val="nil"/>
            </w:tcBorders>
            <w:shd w:val="clear" w:color="auto" w:fill="FFFFFF"/>
            <w:hideMark/>
          </w:tcPr>
          <w:p w14:paraId="13700FD5" w14:textId="77777777" w:rsidR="002C2405" w:rsidRPr="00941C50" w:rsidRDefault="002C2405" w:rsidP="00941C50">
            <w:pPr>
              <w:spacing w:after="0" w:line="240" w:lineRule="auto"/>
              <w:ind w:left="-40" w:right="-72"/>
              <w:jc w:val="right"/>
              <w:rPr>
                <w:rFonts w:cstheme="minorHAnsi"/>
                <w:b/>
                <w:bCs/>
                <w:sz w:val="18"/>
                <w:szCs w:val="18"/>
              </w:rPr>
            </w:pPr>
            <w:r w:rsidRPr="00941C50">
              <w:rPr>
                <w:rFonts w:cstheme="minorHAnsi"/>
                <w:b/>
                <w:bCs/>
                <w:sz w:val="18"/>
                <w:szCs w:val="18"/>
              </w:rPr>
              <w:t>Baht</w:t>
            </w:r>
          </w:p>
        </w:tc>
      </w:tr>
      <w:tr w:rsidR="002C2405" w:rsidRPr="00941C50" w14:paraId="3A5E434C" w14:textId="77777777" w:rsidTr="005D411C">
        <w:tc>
          <w:tcPr>
            <w:tcW w:w="4005" w:type="dxa"/>
            <w:hideMark/>
          </w:tcPr>
          <w:p w14:paraId="4C276ABA" w14:textId="77777777" w:rsidR="002C2405" w:rsidRPr="00941C50" w:rsidRDefault="002C2405" w:rsidP="00941C50">
            <w:pPr>
              <w:spacing w:after="0" w:line="240" w:lineRule="auto"/>
              <w:rPr>
                <w:rFonts w:cstheme="minorHAnsi"/>
                <w:b/>
                <w:bCs/>
                <w:sz w:val="18"/>
                <w:szCs w:val="18"/>
              </w:rPr>
            </w:pPr>
          </w:p>
        </w:tc>
        <w:tc>
          <w:tcPr>
            <w:tcW w:w="1368" w:type="dxa"/>
            <w:tcBorders>
              <w:top w:val="single" w:sz="4" w:space="0" w:color="auto"/>
              <w:left w:val="nil"/>
              <w:bottom w:val="nil"/>
              <w:right w:val="nil"/>
            </w:tcBorders>
            <w:shd w:val="clear" w:color="auto" w:fill="FAFAFA"/>
          </w:tcPr>
          <w:p w14:paraId="1F36351E" w14:textId="77777777" w:rsidR="002C2405" w:rsidRPr="00941C50" w:rsidRDefault="002C2405" w:rsidP="00941C50">
            <w:pPr>
              <w:spacing w:after="0" w:line="240" w:lineRule="auto"/>
              <w:ind w:left="-40" w:right="-72"/>
              <w:jc w:val="right"/>
              <w:rPr>
                <w:rFonts w:cstheme="minorHAnsi"/>
                <w:sz w:val="18"/>
                <w:szCs w:val="18"/>
              </w:rPr>
            </w:pPr>
          </w:p>
        </w:tc>
        <w:tc>
          <w:tcPr>
            <w:tcW w:w="1431" w:type="dxa"/>
            <w:tcBorders>
              <w:top w:val="single" w:sz="4" w:space="0" w:color="auto"/>
              <w:left w:val="nil"/>
              <w:bottom w:val="nil"/>
              <w:right w:val="nil"/>
            </w:tcBorders>
          </w:tcPr>
          <w:p w14:paraId="7DA087AD" w14:textId="77777777" w:rsidR="002C2405" w:rsidRPr="00941C50" w:rsidRDefault="002C2405" w:rsidP="00941C50">
            <w:pPr>
              <w:spacing w:after="0" w:line="240" w:lineRule="auto"/>
              <w:ind w:left="-40" w:right="-72"/>
              <w:jc w:val="right"/>
              <w:rPr>
                <w:rFonts w:cstheme="minorHAnsi"/>
                <w:sz w:val="18"/>
                <w:szCs w:val="18"/>
              </w:rPr>
            </w:pPr>
          </w:p>
        </w:tc>
        <w:tc>
          <w:tcPr>
            <w:tcW w:w="1307" w:type="dxa"/>
            <w:tcBorders>
              <w:top w:val="single" w:sz="4" w:space="0" w:color="auto"/>
              <w:left w:val="nil"/>
              <w:bottom w:val="nil"/>
              <w:right w:val="nil"/>
            </w:tcBorders>
            <w:shd w:val="clear" w:color="auto" w:fill="FAFAFA"/>
          </w:tcPr>
          <w:p w14:paraId="1281F881" w14:textId="77777777" w:rsidR="002C2405" w:rsidRPr="00941C50" w:rsidRDefault="002C2405" w:rsidP="00941C50">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tcPr>
          <w:p w14:paraId="1F271BB2" w14:textId="77777777" w:rsidR="002C2405" w:rsidRPr="00941C50" w:rsidRDefault="002C2405" w:rsidP="00941C50">
            <w:pPr>
              <w:spacing w:after="0" w:line="240" w:lineRule="auto"/>
              <w:ind w:left="-40" w:right="-72"/>
              <w:jc w:val="right"/>
              <w:rPr>
                <w:rFonts w:cstheme="minorHAnsi"/>
                <w:sz w:val="18"/>
                <w:szCs w:val="18"/>
              </w:rPr>
            </w:pPr>
          </w:p>
        </w:tc>
      </w:tr>
      <w:tr w:rsidR="002C2405" w:rsidRPr="00941C50" w14:paraId="561B3633" w14:textId="77777777" w:rsidTr="005D411C">
        <w:tc>
          <w:tcPr>
            <w:tcW w:w="4005" w:type="dxa"/>
            <w:hideMark/>
          </w:tcPr>
          <w:p w14:paraId="4D4886F6" w14:textId="77777777" w:rsidR="002C2405" w:rsidRPr="00941C50" w:rsidRDefault="002C2405" w:rsidP="00941C50">
            <w:pPr>
              <w:tabs>
                <w:tab w:val="left" w:pos="1592"/>
              </w:tabs>
              <w:spacing w:after="0" w:line="240" w:lineRule="auto"/>
              <w:ind w:left="-72"/>
              <w:jc w:val="both"/>
              <w:rPr>
                <w:rFonts w:cstheme="minorHAnsi"/>
                <w:b/>
                <w:bCs/>
                <w:sz w:val="18"/>
                <w:szCs w:val="18"/>
              </w:rPr>
            </w:pPr>
            <w:r w:rsidRPr="00941C50">
              <w:rPr>
                <w:rFonts w:cstheme="minorHAnsi"/>
                <w:sz w:val="18"/>
                <w:szCs w:val="18"/>
              </w:rPr>
              <w:t>Trade receivables</w:t>
            </w:r>
          </w:p>
        </w:tc>
        <w:tc>
          <w:tcPr>
            <w:tcW w:w="1368" w:type="dxa"/>
            <w:shd w:val="clear" w:color="auto" w:fill="FAFAFA"/>
            <w:hideMark/>
          </w:tcPr>
          <w:p w14:paraId="726E68BA" w14:textId="77777777" w:rsidR="002C2405" w:rsidRPr="00941C50" w:rsidRDefault="002C2405"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12,068,209</w:t>
            </w:r>
          </w:p>
        </w:tc>
        <w:tc>
          <w:tcPr>
            <w:tcW w:w="1431" w:type="dxa"/>
            <w:hideMark/>
          </w:tcPr>
          <w:p w14:paraId="10B48DDA" w14:textId="77777777" w:rsidR="002C2405" w:rsidRPr="00941C50" w:rsidRDefault="002C2405"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10</w:t>
            </w:r>
            <w:r w:rsidRPr="00941C50">
              <w:rPr>
                <w:rFonts w:eastAsia="Arial Unicode MS" w:cstheme="minorHAnsi"/>
                <w:sz w:val="18"/>
                <w:szCs w:val="18"/>
              </w:rPr>
              <w:t>,</w:t>
            </w:r>
            <w:r w:rsidRPr="00941C50">
              <w:rPr>
                <w:rFonts w:eastAsia="Arial Unicode MS" w:cstheme="minorHAnsi"/>
                <w:sz w:val="18"/>
                <w:szCs w:val="18"/>
                <w:lang w:val="en-GB"/>
              </w:rPr>
              <w:t>911</w:t>
            </w:r>
            <w:r w:rsidRPr="00941C50">
              <w:rPr>
                <w:rFonts w:eastAsia="Arial Unicode MS" w:cstheme="minorHAnsi"/>
                <w:sz w:val="18"/>
                <w:szCs w:val="18"/>
              </w:rPr>
              <w:t>,</w:t>
            </w:r>
            <w:r w:rsidRPr="00941C50">
              <w:rPr>
                <w:rFonts w:eastAsia="Arial Unicode MS" w:cstheme="minorHAnsi"/>
                <w:sz w:val="18"/>
                <w:szCs w:val="18"/>
                <w:lang w:val="en-GB"/>
              </w:rPr>
              <w:t>618</w:t>
            </w:r>
          </w:p>
        </w:tc>
        <w:tc>
          <w:tcPr>
            <w:tcW w:w="1307" w:type="dxa"/>
            <w:shd w:val="clear" w:color="auto" w:fill="FAFAFA"/>
            <w:hideMark/>
          </w:tcPr>
          <w:p w14:paraId="79B2956C" w14:textId="77777777" w:rsidR="002C2405" w:rsidRPr="00941C50" w:rsidRDefault="002C2405"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12,068,209</w:t>
            </w:r>
          </w:p>
        </w:tc>
        <w:tc>
          <w:tcPr>
            <w:tcW w:w="1369" w:type="dxa"/>
            <w:hideMark/>
          </w:tcPr>
          <w:p w14:paraId="531B3709" w14:textId="77777777" w:rsidR="002C2405" w:rsidRPr="00941C50" w:rsidRDefault="002C2405"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10</w:t>
            </w:r>
            <w:r w:rsidRPr="00941C50">
              <w:rPr>
                <w:rFonts w:eastAsia="Arial Unicode MS" w:cstheme="minorHAnsi"/>
                <w:sz w:val="18"/>
                <w:szCs w:val="18"/>
              </w:rPr>
              <w:t>,</w:t>
            </w:r>
            <w:r w:rsidRPr="00941C50">
              <w:rPr>
                <w:rFonts w:eastAsia="Arial Unicode MS" w:cstheme="minorHAnsi"/>
                <w:sz w:val="18"/>
                <w:szCs w:val="18"/>
                <w:lang w:val="en-GB"/>
              </w:rPr>
              <w:t>911</w:t>
            </w:r>
            <w:r w:rsidRPr="00941C50">
              <w:rPr>
                <w:rFonts w:eastAsia="Arial Unicode MS" w:cstheme="minorHAnsi"/>
                <w:sz w:val="18"/>
                <w:szCs w:val="18"/>
              </w:rPr>
              <w:t>,</w:t>
            </w:r>
            <w:r w:rsidRPr="00941C50">
              <w:rPr>
                <w:rFonts w:eastAsia="Arial Unicode MS" w:cstheme="minorHAnsi"/>
                <w:sz w:val="18"/>
                <w:szCs w:val="18"/>
                <w:lang w:val="en-GB"/>
              </w:rPr>
              <w:t>618</w:t>
            </w:r>
          </w:p>
        </w:tc>
      </w:tr>
      <w:tr w:rsidR="002C2405" w:rsidRPr="00941C50" w14:paraId="4CD3F3A0" w14:textId="77777777" w:rsidTr="00B568AE">
        <w:tc>
          <w:tcPr>
            <w:tcW w:w="4005" w:type="dxa"/>
            <w:hideMark/>
          </w:tcPr>
          <w:p w14:paraId="6CFB2BE0" w14:textId="77777777" w:rsidR="002C2405" w:rsidRPr="00941C50" w:rsidRDefault="002C2405" w:rsidP="00941C50">
            <w:pPr>
              <w:spacing w:after="0" w:line="240" w:lineRule="auto"/>
              <w:ind w:left="-72"/>
              <w:jc w:val="both"/>
              <w:rPr>
                <w:rFonts w:cstheme="minorHAnsi"/>
                <w:color w:val="FFFFFF" w:themeColor="background1"/>
                <w:sz w:val="18"/>
                <w:szCs w:val="18"/>
              </w:rPr>
            </w:pPr>
            <w:r w:rsidRPr="00941C50">
              <w:rPr>
                <w:rFonts w:cstheme="minorHAnsi"/>
                <w:sz w:val="18"/>
                <w:szCs w:val="18"/>
                <w:u w:val="single"/>
              </w:rPr>
              <w:t>Less</w:t>
            </w:r>
            <w:r w:rsidRPr="00941C50">
              <w:rPr>
                <w:rFonts w:cstheme="minorHAnsi"/>
                <w:sz w:val="18"/>
                <w:szCs w:val="18"/>
              </w:rPr>
              <w:t xml:space="preserve"> </w:t>
            </w:r>
            <w:r w:rsidRPr="00941C50">
              <w:rPr>
                <w:spacing w:val="-10"/>
                <w:sz w:val="18"/>
                <w:szCs w:val="18"/>
              </w:rPr>
              <w:t>Loss allowance</w:t>
            </w:r>
          </w:p>
        </w:tc>
        <w:tc>
          <w:tcPr>
            <w:tcW w:w="1368" w:type="dxa"/>
            <w:tcBorders>
              <w:top w:val="nil"/>
              <w:left w:val="nil"/>
              <w:bottom w:val="single" w:sz="4" w:space="0" w:color="auto"/>
              <w:right w:val="nil"/>
            </w:tcBorders>
            <w:shd w:val="clear" w:color="auto" w:fill="FAFAFA"/>
            <w:hideMark/>
          </w:tcPr>
          <w:p w14:paraId="7ACF190C" w14:textId="77777777" w:rsidR="002C2405" w:rsidRPr="00941C50" w:rsidRDefault="002C2405"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(8,622,853)</w:t>
            </w:r>
          </w:p>
        </w:tc>
        <w:tc>
          <w:tcPr>
            <w:tcW w:w="1431" w:type="dxa"/>
            <w:tcBorders>
              <w:top w:val="nil"/>
              <w:left w:val="nil"/>
              <w:bottom w:val="single" w:sz="4" w:space="0" w:color="auto"/>
              <w:right w:val="nil"/>
            </w:tcBorders>
            <w:hideMark/>
          </w:tcPr>
          <w:p w14:paraId="7600D81E" w14:textId="77777777" w:rsidR="002C2405" w:rsidRPr="00941C50" w:rsidRDefault="002C2405" w:rsidP="00941C50">
            <w:pPr>
              <w:spacing w:after="0" w:line="240" w:lineRule="auto"/>
              <w:ind w:right="-72"/>
              <w:jc w:val="right"/>
              <w:rPr>
                <w:rFonts w:eastAsia="Arial Unicode MS" w:cstheme="minorHAnsi"/>
                <w:sz w:val="18"/>
                <w:szCs w:val="18"/>
                <w:lang w:val="en-GB" w:bidi="th-TH"/>
              </w:rPr>
            </w:pPr>
            <w:r w:rsidRPr="00941C50">
              <w:rPr>
                <w:rFonts w:eastAsia="Arial Unicode MS" w:cstheme="minorHAnsi"/>
                <w:sz w:val="18"/>
                <w:szCs w:val="18"/>
              </w:rPr>
              <w:t>(</w:t>
            </w:r>
            <w:r w:rsidRPr="00941C50">
              <w:rPr>
                <w:rFonts w:eastAsia="Arial Unicode MS" w:cstheme="minorHAnsi"/>
                <w:sz w:val="18"/>
                <w:szCs w:val="18"/>
                <w:lang w:val="en-GB"/>
              </w:rPr>
              <w:t>8</w:t>
            </w:r>
            <w:r w:rsidRPr="00941C50">
              <w:rPr>
                <w:rFonts w:eastAsia="Arial Unicode MS" w:cstheme="minorHAnsi"/>
                <w:sz w:val="18"/>
                <w:szCs w:val="18"/>
              </w:rPr>
              <w:t>,</w:t>
            </w:r>
            <w:r w:rsidRPr="00941C50">
              <w:rPr>
                <w:rFonts w:eastAsia="Arial Unicode MS" w:cstheme="minorHAnsi"/>
                <w:sz w:val="18"/>
                <w:szCs w:val="18"/>
                <w:lang w:val="en-GB"/>
              </w:rPr>
              <w:t>822</w:t>
            </w:r>
            <w:r w:rsidRPr="00941C50">
              <w:rPr>
                <w:rFonts w:eastAsia="Arial Unicode MS" w:cstheme="minorHAnsi"/>
                <w:sz w:val="18"/>
                <w:szCs w:val="18"/>
              </w:rPr>
              <w:t>,</w:t>
            </w:r>
            <w:r w:rsidRPr="00941C50">
              <w:rPr>
                <w:rFonts w:eastAsia="Arial Unicode MS" w:cstheme="minorHAnsi"/>
                <w:sz w:val="18"/>
                <w:szCs w:val="18"/>
                <w:lang w:val="en-GB"/>
              </w:rPr>
              <w:t>651</w:t>
            </w:r>
            <w:r w:rsidRPr="00941C50">
              <w:rPr>
                <w:rFonts w:eastAsia="Arial Unicode MS" w:cstheme="minorHAnsi"/>
                <w:sz w:val="18"/>
                <w:szCs w:val="18"/>
              </w:rPr>
              <w:t>)</w:t>
            </w:r>
          </w:p>
        </w:tc>
        <w:tc>
          <w:tcPr>
            <w:tcW w:w="1307" w:type="dxa"/>
            <w:tcBorders>
              <w:top w:val="nil"/>
              <w:left w:val="nil"/>
              <w:bottom w:val="single" w:sz="4" w:space="0" w:color="auto"/>
              <w:right w:val="nil"/>
            </w:tcBorders>
            <w:shd w:val="clear" w:color="auto" w:fill="FAFAFA"/>
            <w:hideMark/>
          </w:tcPr>
          <w:p w14:paraId="196FF35B" w14:textId="77777777" w:rsidR="002C2405" w:rsidRPr="00941C50" w:rsidRDefault="002C2405" w:rsidP="00941C50">
            <w:pPr>
              <w:spacing w:after="0" w:line="240" w:lineRule="auto"/>
              <w:ind w:right="-72"/>
              <w:jc w:val="right"/>
              <w:rPr>
                <w:rFonts w:eastAsia="Arial Unicode MS" w:cstheme="minorHAnsi"/>
                <w:sz w:val="18"/>
                <w:szCs w:val="18"/>
                <w:cs/>
              </w:rPr>
            </w:pPr>
            <w:r w:rsidRPr="00941C50">
              <w:rPr>
                <w:rFonts w:eastAsia="Arial Unicode MS" w:cstheme="minorHAnsi"/>
                <w:sz w:val="18"/>
                <w:szCs w:val="18"/>
              </w:rPr>
              <w:t>(8,622,853)</w:t>
            </w:r>
          </w:p>
        </w:tc>
        <w:tc>
          <w:tcPr>
            <w:tcW w:w="1369" w:type="dxa"/>
            <w:tcBorders>
              <w:top w:val="nil"/>
              <w:left w:val="nil"/>
              <w:bottom w:val="single" w:sz="4" w:space="0" w:color="auto"/>
              <w:right w:val="nil"/>
            </w:tcBorders>
            <w:hideMark/>
          </w:tcPr>
          <w:p w14:paraId="76D7B8A8" w14:textId="77777777" w:rsidR="002C2405" w:rsidRPr="00941C50" w:rsidRDefault="002C2405"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w:t>
            </w:r>
            <w:r w:rsidRPr="00941C50">
              <w:rPr>
                <w:rFonts w:eastAsia="Arial Unicode MS" w:cstheme="minorHAnsi"/>
                <w:sz w:val="18"/>
                <w:szCs w:val="18"/>
                <w:lang w:val="en-GB"/>
              </w:rPr>
              <w:t>8</w:t>
            </w:r>
            <w:r w:rsidRPr="00941C50">
              <w:rPr>
                <w:rFonts w:eastAsia="Arial Unicode MS" w:cstheme="minorHAnsi"/>
                <w:sz w:val="18"/>
                <w:szCs w:val="18"/>
              </w:rPr>
              <w:t>,</w:t>
            </w:r>
            <w:r w:rsidRPr="00941C50">
              <w:rPr>
                <w:rFonts w:eastAsia="Arial Unicode MS" w:cstheme="minorHAnsi"/>
                <w:sz w:val="18"/>
                <w:szCs w:val="18"/>
                <w:lang w:val="en-GB"/>
              </w:rPr>
              <w:t>822</w:t>
            </w:r>
            <w:r w:rsidRPr="00941C50">
              <w:rPr>
                <w:rFonts w:eastAsia="Arial Unicode MS" w:cstheme="minorHAnsi"/>
                <w:sz w:val="18"/>
                <w:szCs w:val="18"/>
              </w:rPr>
              <w:t>,</w:t>
            </w:r>
            <w:r w:rsidRPr="00941C50">
              <w:rPr>
                <w:rFonts w:eastAsia="Arial Unicode MS" w:cstheme="minorHAnsi"/>
                <w:sz w:val="18"/>
                <w:szCs w:val="18"/>
                <w:lang w:val="en-GB"/>
              </w:rPr>
              <w:t>651</w:t>
            </w:r>
            <w:r w:rsidRPr="00941C50">
              <w:rPr>
                <w:rFonts w:eastAsia="Arial Unicode MS" w:cstheme="minorHAnsi"/>
                <w:sz w:val="18"/>
                <w:szCs w:val="18"/>
              </w:rPr>
              <w:t>)</w:t>
            </w:r>
          </w:p>
        </w:tc>
      </w:tr>
      <w:tr w:rsidR="00B568AE" w:rsidRPr="00941C50" w14:paraId="0380874B" w14:textId="77777777" w:rsidTr="00B568AE">
        <w:tc>
          <w:tcPr>
            <w:tcW w:w="4005" w:type="dxa"/>
          </w:tcPr>
          <w:p w14:paraId="7A361EDB" w14:textId="77777777" w:rsidR="00B568AE" w:rsidRPr="00941C50" w:rsidRDefault="00B568AE" w:rsidP="00941C50">
            <w:pPr>
              <w:spacing w:after="0" w:line="240" w:lineRule="auto"/>
              <w:ind w:left="-72"/>
              <w:jc w:val="both"/>
              <w:rPr>
                <w:rFonts w:cstheme="minorHAnsi"/>
                <w:sz w:val="18"/>
                <w:szCs w:val="18"/>
                <w:u w:val="single"/>
              </w:rPr>
            </w:pPr>
          </w:p>
        </w:tc>
        <w:tc>
          <w:tcPr>
            <w:tcW w:w="1368" w:type="dxa"/>
            <w:tcBorders>
              <w:top w:val="single" w:sz="4" w:space="0" w:color="auto"/>
              <w:left w:val="nil"/>
              <w:right w:val="nil"/>
            </w:tcBorders>
            <w:shd w:val="clear" w:color="auto" w:fill="FAFAFA"/>
          </w:tcPr>
          <w:p w14:paraId="094AC0AE" w14:textId="77777777" w:rsidR="00B568AE" w:rsidRPr="00941C50" w:rsidRDefault="00B568AE" w:rsidP="00941C50">
            <w:pPr>
              <w:spacing w:after="0" w:line="240" w:lineRule="auto"/>
              <w:ind w:right="-72"/>
              <w:jc w:val="right"/>
              <w:rPr>
                <w:rFonts w:eastAsia="Arial Unicode MS" w:cstheme="minorHAnsi"/>
                <w:sz w:val="18"/>
                <w:szCs w:val="18"/>
              </w:rPr>
            </w:pPr>
          </w:p>
        </w:tc>
        <w:tc>
          <w:tcPr>
            <w:tcW w:w="1431" w:type="dxa"/>
            <w:tcBorders>
              <w:top w:val="single" w:sz="4" w:space="0" w:color="auto"/>
              <w:left w:val="nil"/>
              <w:right w:val="nil"/>
            </w:tcBorders>
          </w:tcPr>
          <w:p w14:paraId="13CE9646" w14:textId="77777777" w:rsidR="00B568AE" w:rsidRPr="00941C50" w:rsidRDefault="00B568AE" w:rsidP="00941C50">
            <w:pPr>
              <w:spacing w:after="0" w:line="240" w:lineRule="auto"/>
              <w:ind w:right="-72"/>
              <w:jc w:val="right"/>
              <w:rPr>
                <w:rFonts w:eastAsia="Arial Unicode MS" w:cstheme="minorHAnsi"/>
                <w:sz w:val="18"/>
                <w:szCs w:val="18"/>
              </w:rPr>
            </w:pPr>
          </w:p>
        </w:tc>
        <w:tc>
          <w:tcPr>
            <w:tcW w:w="1307" w:type="dxa"/>
            <w:tcBorders>
              <w:top w:val="single" w:sz="4" w:space="0" w:color="auto"/>
              <w:left w:val="nil"/>
              <w:right w:val="nil"/>
            </w:tcBorders>
            <w:shd w:val="clear" w:color="auto" w:fill="FAFAFA"/>
          </w:tcPr>
          <w:p w14:paraId="7767C4B5" w14:textId="77777777" w:rsidR="00B568AE" w:rsidRPr="00941C50" w:rsidRDefault="00B568AE" w:rsidP="00941C50">
            <w:pPr>
              <w:spacing w:after="0" w:line="240" w:lineRule="auto"/>
              <w:ind w:right="-72"/>
              <w:jc w:val="right"/>
              <w:rPr>
                <w:rFonts w:eastAsia="Arial Unicode MS" w:cstheme="minorHAnsi"/>
                <w:sz w:val="18"/>
                <w:szCs w:val="18"/>
              </w:rPr>
            </w:pPr>
          </w:p>
        </w:tc>
        <w:tc>
          <w:tcPr>
            <w:tcW w:w="1369" w:type="dxa"/>
            <w:tcBorders>
              <w:top w:val="single" w:sz="4" w:space="0" w:color="auto"/>
              <w:left w:val="nil"/>
              <w:right w:val="nil"/>
            </w:tcBorders>
          </w:tcPr>
          <w:p w14:paraId="62F24651" w14:textId="77777777" w:rsidR="00B568AE" w:rsidRPr="00941C50" w:rsidRDefault="00B568AE" w:rsidP="00941C50">
            <w:pPr>
              <w:spacing w:after="0" w:line="240" w:lineRule="auto"/>
              <w:ind w:right="-72"/>
              <w:jc w:val="right"/>
              <w:rPr>
                <w:rFonts w:eastAsia="Arial Unicode MS" w:cstheme="minorHAnsi"/>
                <w:sz w:val="18"/>
                <w:szCs w:val="18"/>
              </w:rPr>
            </w:pPr>
          </w:p>
        </w:tc>
      </w:tr>
      <w:tr w:rsidR="001C7597" w:rsidRPr="00941C50" w14:paraId="1875CBDC" w14:textId="77777777" w:rsidTr="001C7597">
        <w:tc>
          <w:tcPr>
            <w:tcW w:w="4005" w:type="dxa"/>
            <w:hideMark/>
          </w:tcPr>
          <w:p w14:paraId="74D2F101" w14:textId="77777777" w:rsidR="001C7597" w:rsidRPr="00941C50" w:rsidRDefault="001C7597" w:rsidP="00941C50">
            <w:pPr>
              <w:spacing w:after="0" w:line="240" w:lineRule="auto"/>
              <w:ind w:left="-72"/>
              <w:jc w:val="both"/>
              <w:rPr>
                <w:rFonts w:cstheme="minorHAnsi"/>
                <w:sz w:val="18"/>
                <w:szCs w:val="18"/>
              </w:rPr>
            </w:pPr>
            <w:r w:rsidRPr="00941C50">
              <w:rPr>
                <w:rFonts w:cstheme="minorHAnsi"/>
                <w:sz w:val="18"/>
                <w:szCs w:val="18"/>
              </w:rPr>
              <w:t>Trade receivables - net</w:t>
            </w:r>
          </w:p>
        </w:tc>
        <w:tc>
          <w:tcPr>
            <w:tcW w:w="1368" w:type="dxa"/>
            <w:tcBorders>
              <w:bottom w:val="single" w:sz="4" w:space="0" w:color="auto"/>
            </w:tcBorders>
            <w:shd w:val="clear" w:color="auto" w:fill="FAFAFA"/>
          </w:tcPr>
          <w:p w14:paraId="5B74AC5F"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3,445,356</w:t>
            </w:r>
          </w:p>
        </w:tc>
        <w:tc>
          <w:tcPr>
            <w:tcW w:w="1431" w:type="dxa"/>
            <w:tcBorders>
              <w:bottom w:val="single" w:sz="4" w:space="0" w:color="auto"/>
            </w:tcBorders>
          </w:tcPr>
          <w:p w14:paraId="26059FD7"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2</w:t>
            </w:r>
            <w:r w:rsidRPr="00941C50">
              <w:rPr>
                <w:rFonts w:eastAsia="Arial Unicode MS" w:cstheme="minorHAnsi"/>
                <w:sz w:val="18"/>
                <w:szCs w:val="18"/>
              </w:rPr>
              <w:t>,</w:t>
            </w:r>
            <w:r w:rsidRPr="00941C50">
              <w:rPr>
                <w:rFonts w:eastAsia="Arial Unicode MS" w:cstheme="minorHAnsi"/>
                <w:sz w:val="18"/>
                <w:szCs w:val="18"/>
                <w:lang w:val="en-GB"/>
              </w:rPr>
              <w:t>088</w:t>
            </w:r>
            <w:r w:rsidRPr="00941C50">
              <w:rPr>
                <w:rFonts w:eastAsia="Arial Unicode MS" w:cstheme="minorHAnsi"/>
                <w:sz w:val="18"/>
                <w:szCs w:val="18"/>
              </w:rPr>
              <w:t>,</w:t>
            </w:r>
            <w:r w:rsidRPr="00941C50">
              <w:rPr>
                <w:rFonts w:eastAsia="Arial Unicode MS" w:cstheme="minorHAnsi"/>
                <w:sz w:val="18"/>
                <w:szCs w:val="18"/>
                <w:lang w:val="en-GB"/>
              </w:rPr>
              <w:t>967</w:t>
            </w:r>
          </w:p>
        </w:tc>
        <w:tc>
          <w:tcPr>
            <w:tcW w:w="1307" w:type="dxa"/>
            <w:tcBorders>
              <w:bottom w:val="single" w:sz="4" w:space="0" w:color="auto"/>
            </w:tcBorders>
            <w:shd w:val="clear" w:color="auto" w:fill="FAFAFA"/>
          </w:tcPr>
          <w:p w14:paraId="40D1C117"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3,445,356</w:t>
            </w:r>
          </w:p>
        </w:tc>
        <w:tc>
          <w:tcPr>
            <w:tcW w:w="1369" w:type="dxa"/>
            <w:tcBorders>
              <w:bottom w:val="single" w:sz="4" w:space="0" w:color="auto"/>
            </w:tcBorders>
          </w:tcPr>
          <w:p w14:paraId="49E95BDB"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2</w:t>
            </w:r>
            <w:r w:rsidRPr="00941C50">
              <w:rPr>
                <w:rFonts w:eastAsia="Arial Unicode MS" w:cstheme="minorHAnsi"/>
                <w:sz w:val="18"/>
                <w:szCs w:val="18"/>
              </w:rPr>
              <w:t>,</w:t>
            </w:r>
            <w:r w:rsidRPr="00941C50">
              <w:rPr>
                <w:rFonts w:eastAsia="Arial Unicode MS" w:cstheme="minorHAnsi"/>
                <w:sz w:val="18"/>
                <w:szCs w:val="18"/>
                <w:lang w:val="en-GB"/>
              </w:rPr>
              <w:t>088</w:t>
            </w:r>
            <w:r w:rsidRPr="00941C50">
              <w:rPr>
                <w:rFonts w:eastAsia="Arial Unicode MS" w:cstheme="minorHAnsi"/>
                <w:sz w:val="18"/>
                <w:szCs w:val="18"/>
              </w:rPr>
              <w:t>,</w:t>
            </w:r>
            <w:r w:rsidRPr="00941C50">
              <w:rPr>
                <w:rFonts w:eastAsia="Arial Unicode MS" w:cstheme="minorHAnsi"/>
                <w:sz w:val="18"/>
                <w:szCs w:val="18"/>
                <w:lang w:val="en-GB"/>
              </w:rPr>
              <w:t>967</w:t>
            </w:r>
          </w:p>
        </w:tc>
      </w:tr>
      <w:tr w:rsidR="002C2405" w:rsidRPr="00941C50" w14:paraId="623EA099" w14:textId="77777777" w:rsidTr="001C7597">
        <w:tc>
          <w:tcPr>
            <w:tcW w:w="4005" w:type="dxa"/>
          </w:tcPr>
          <w:p w14:paraId="7A1A6E97" w14:textId="77777777" w:rsidR="002C2405" w:rsidRPr="00941C50" w:rsidRDefault="002C2405" w:rsidP="00941C50">
            <w:pPr>
              <w:spacing w:after="0" w:line="240" w:lineRule="auto"/>
              <w:ind w:left="-72"/>
              <w:jc w:val="both"/>
              <w:rPr>
                <w:rFonts w:cstheme="minorHAnsi"/>
                <w:sz w:val="18"/>
                <w:szCs w:val="18"/>
              </w:rPr>
            </w:pPr>
          </w:p>
        </w:tc>
        <w:tc>
          <w:tcPr>
            <w:tcW w:w="1368" w:type="dxa"/>
            <w:tcBorders>
              <w:top w:val="single" w:sz="4" w:space="0" w:color="auto"/>
            </w:tcBorders>
            <w:shd w:val="clear" w:color="auto" w:fill="FAFAFA"/>
          </w:tcPr>
          <w:p w14:paraId="6311957C" w14:textId="77777777" w:rsidR="002C2405" w:rsidRPr="00941C50" w:rsidRDefault="002C2405" w:rsidP="00941C50">
            <w:pPr>
              <w:spacing w:after="0" w:line="240" w:lineRule="auto"/>
              <w:ind w:right="-72"/>
              <w:jc w:val="right"/>
              <w:rPr>
                <w:rFonts w:eastAsia="Arial Unicode MS" w:cstheme="minorHAnsi"/>
                <w:sz w:val="18"/>
                <w:szCs w:val="18"/>
              </w:rPr>
            </w:pPr>
          </w:p>
        </w:tc>
        <w:tc>
          <w:tcPr>
            <w:tcW w:w="1431" w:type="dxa"/>
            <w:tcBorders>
              <w:top w:val="single" w:sz="4" w:space="0" w:color="auto"/>
            </w:tcBorders>
          </w:tcPr>
          <w:p w14:paraId="34A08EFD" w14:textId="77777777" w:rsidR="002C2405" w:rsidRPr="00941C50" w:rsidRDefault="002C2405" w:rsidP="00941C50">
            <w:pPr>
              <w:spacing w:after="0" w:line="240" w:lineRule="auto"/>
              <w:ind w:right="-72"/>
              <w:jc w:val="right"/>
              <w:rPr>
                <w:rFonts w:eastAsia="Arial Unicode MS" w:cstheme="minorHAnsi"/>
                <w:sz w:val="18"/>
                <w:szCs w:val="18"/>
              </w:rPr>
            </w:pPr>
          </w:p>
        </w:tc>
        <w:tc>
          <w:tcPr>
            <w:tcW w:w="1307" w:type="dxa"/>
            <w:tcBorders>
              <w:top w:val="single" w:sz="4" w:space="0" w:color="auto"/>
            </w:tcBorders>
            <w:shd w:val="clear" w:color="auto" w:fill="FAFAFA"/>
          </w:tcPr>
          <w:p w14:paraId="0E9A4AB1" w14:textId="77777777" w:rsidR="002C2405" w:rsidRPr="00941C50" w:rsidRDefault="002C2405" w:rsidP="00941C50">
            <w:pPr>
              <w:spacing w:after="0" w:line="240" w:lineRule="auto"/>
              <w:ind w:right="-72"/>
              <w:jc w:val="right"/>
              <w:rPr>
                <w:rFonts w:eastAsia="Arial Unicode MS" w:cstheme="minorHAnsi"/>
                <w:sz w:val="18"/>
                <w:szCs w:val="18"/>
              </w:rPr>
            </w:pPr>
          </w:p>
        </w:tc>
        <w:tc>
          <w:tcPr>
            <w:tcW w:w="1369" w:type="dxa"/>
            <w:tcBorders>
              <w:top w:val="single" w:sz="4" w:space="0" w:color="auto"/>
            </w:tcBorders>
          </w:tcPr>
          <w:p w14:paraId="5030266A" w14:textId="77777777" w:rsidR="002C2405" w:rsidRPr="00941C50" w:rsidRDefault="002C2405" w:rsidP="00941C50">
            <w:pPr>
              <w:spacing w:after="0" w:line="240" w:lineRule="auto"/>
              <w:ind w:right="-72"/>
              <w:jc w:val="right"/>
              <w:rPr>
                <w:rFonts w:eastAsia="Arial Unicode MS" w:cstheme="minorHAnsi"/>
                <w:sz w:val="18"/>
                <w:szCs w:val="18"/>
              </w:rPr>
            </w:pPr>
          </w:p>
        </w:tc>
      </w:tr>
      <w:tr w:rsidR="001C7597" w:rsidRPr="00941C50" w14:paraId="2BA6C8E3" w14:textId="77777777" w:rsidTr="005D411C">
        <w:tc>
          <w:tcPr>
            <w:tcW w:w="4005" w:type="dxa"/>
            <w:hideMark/>
          </w:tcPr>
          <w:p w14:paraId="17A40399" w14:textId="77777777" w:rsidR="001C7597" w:rsidRPr="00941C50" w:rsidRDefault="001C7597" w:rsidP="00941C50">
            <w:pPr>
              <w:spacing w:after="0" w:line="240" w:lineRule="auto"/>
              <w:ind w:left="-72"/>
              <w:jc w:val="both"/>
              <w:rPr>
                <w:rFonts w:cstheme="minorHAnsi"/>
                <w:sz w:val="18"/>
                <w:szCs w:val="18"/>
              </w:rPr>
            </w:pPr>
            <w:r w:rsidRPr="00941C50">
              <w:rPr>
                <w:rFonts w:cstheme="minorHAnsi"/>
                <w:sz w:val="18"/>
                <w:szCs w:val="18"/>
              </w:rPr>
              <w:t>Other receivables - third parties</w:t>
            </w:r>
          </w:p>
        </w:tc>
        <w:tc>
          <w:tcPr>
            <w:tcW w:w="1368" w:type="dxa"/>
            <w:shd w:val="clear" w:color="auto" w:fill="FAFAFA"/>
            <w:hideMark/>
          </w:tcPr>
          <w:p w14:paraId="0A2ABB49"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153,379</w:t>
            </w:r>
          </w:p>
        </w:tc>
        <w:tc>
          <w:tcPr>
            <w:tcW w:w="1431" w:type="dxa"/>
            <w:hideMark/>
          </w:tcPr>
          <w:p w14:paraId="245F8390"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12</w:t>
            </w:r>
            <w:r w:rsidRPr="00941C50">
              <w:rPr>
                <w:rFonts w:eastAsia="Arial Unicode MS" w:cstheme="minorHAnsi"/>
                <w:sz w:val="18"/>
                <w:szCs w:val="18"/>
              </w:rPr>
              <w:t>,</w:t>
            </w:r>
            <w:r w:rsidRPr="00941C50">
              <w:rPr>
                <w:rFonts w:eastAsia="Arial Unicode MS" w:cstheme="minorHAnsi"/>
                <w:sz w:val="18"/>
                <w:szCs w:val="18"/>
                <w:lang w:val="en-GB"/>
              </w:rPr>
              <w:t>504</w:t>
            </w:r>
          </w:p>
        </w:tc>
        <w:tc>
          <w:tcPr>
            <w:tcW w:w="1307" w:type="dxa"/>
            <w:shd w:val="clear" w:color="auto" w:fill="FAFAFA"/>
            <w:hideMark/>
          </w:tcPr>
          <w:p w14:paraId="7F46ECF2"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153,380</w:t>
            </w:r>
          </w:p>
        </w:tc>
        <w:tc>
          <w:tcPr>
            <w:tcW w:w="1369" w:type="dxa"/>
            <w:hideMark/>
          </w:tcPr>
          <w:p w14:paraId="5EFD049C"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12</w:t>
            </w:r>
            <w:r w:rsidRPr="00941C50">
              <w:rPr>
                <w:rFonts w:eastAsia="Arial Unicode MS" w:cstheme="minorHAnsi"/>
                <w:sz w:val="18"/>
                <w:szCs w:val="18"/>
              </w:rPr>
              <w:t>,</w:t>
            </w:r>
            <w:r w:rsidRPr="00941C50">
              <w:rPr>
                <w:rFonts w:eastAsia="Arial Unicode MS" w:cstheme="minorHAnsi"/>
                <w:sz w:val="18"/>
                <w:szCs w:val="18"/>
                <w:lang w:val="en-GB"/>
              </w:rPr>
              <w:t>504</w:t>
            </w:r>
          </w:p>
        </w:tc>
      </w:tr>
      <w:tr w:rsidR="001C7597" w:rsidRPr="00941C50" w14:paraId="277E9948" w14:textId="77777777" w:rsidTr="005D411C">
        <w:tc>
          <w:tcPr>
            <w:tcW w:w="4005" w:type="dxa"/>
            <w:hideMark/>
          </w:tcPr>
          <w:p w14:paraId="38757BBD" w14:textId="77777777" w:rsidR="001C7597" w:rsidRPr="00941C50" w:rsidRDefault="001C7597" w:rsidP="00941C50">
            <w:pPr>
              <w:spacing w:after="0" w:line="240" w:lineRule="auto"/>
              <w:ind w:left="-72" w:right="-121"/>
              <w:jc w:val="both"/>
              <w:rPr>
                <w:rFonts w:cstheme="minorHAnsi"/>
                <w:sz w:val="18"/>
                <w:szCs w:val="18"/>
              </w:rPr>
            </w:pPr>
            <w:r w:rsidRPr="00941C50">
              <w:rPr>
                <w:rFonts w:cstheme="minorHAnsi"/>
                <w:sz w:val="18"/>
                <w:szCs w:val="18"/>
              </w:rPr>
              <w:t>Amounts due from a related party (Note 3</w:t>
            </w:r>
            <w:r w:rsidR="00334D2D" w:rsidRPr="00941C50">
              <w:rPr>
                <w:rFonts w:cstheme="minorHAnsi"/>
                <w:sz w:val="18"/>
                <w:szCs w:val="18"/>
              </w:rPr>
              <w:t>1</w:t>
            </w:r>
            <w:r w:rsidRPr="00941C50">
              <w:rPr>
                <w:rFonts w:cstheme="minorHAnsi"/>
                <w:sz w:val="18"/>
                <w:szCs w:val="18"/>
              </w:rPr>
              <w:t>.3)</w:t>
            </w:r>
          </w:p>
        </w:tc>
        <w:tc>
          <w:tcPr>
            <w:tcW w:w="1368" w:type="dxa"/>
            <w:shd w:val="clear" w:color="auto" w:fill="FAFAFA"/>
          </w:tcPr>
          <w:p w14:paraId="0E18E23F"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w:t>
            </w:r>
          </w:p>
        </w:tc>
        <w:tc>
          <w:tcPr>
            <w:tcW w:w="1431" w:type="dxa"/>
          </w:tcPr>
          <w:p w14:paraId="6BAC4388"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5</w:t>
            </w:r>
            <w:r w:rsidRPr="00941C50">
              <w:rPr>
                <w:rFonts w:eastAsia="Arial Unicode MS" w:cstheme="minorHAnsi"/>
                <w:sz w:val="18"/>
                <w:szCs w:val="18"/>
              </w:rPr>
              <w:t>,</w:t>
            </w:r>
            <w:r w:rsidRPr="00941C50">
              <w:rPr>
                <w:rFonts w:eastAsia="Arial Unicode MS" w:cstheme="minorHAnsi"/>
                <w:sz w:val="18"/>
                <w:szCs w:val="18"/>
                <w:lang w:val="en-GB"/>
              </w:rPr>
              <w:t>996</w:t>
            </w:r>
          </w:p>
        </w:tc>
        <w:tc>
          <w:tcPr>
            <w:tcW w:w="1307" w:type="dxa"/>
            <w:shd w:val="clear" w:color="auto" w:fill="FAFAFA"/>
          </w:tcPr>
          <w:p w14:paraId="4AA79E88"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w:t>
            </w:r>
          </w:p>
        </w:tc>
        <w:tc>
          <w:tcPr>
            <w:tcW w:w="1369" w:type="dxa"/>
          </w:tcPr>
          <w:p w14:paraId="1B79B76D"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w:t>
            </w:r>
          </w:p>
        </w:tc>
      </w:tr>
      <w:tr w:rsidR="001C7597" w:rsidRPr="00941C50" w14:paraId="0F7CE22A" w14:textId="77777777" w:rsidTr="005D411C">
        <w:tc>
          <w:tcPr>
            <w:tcW w:w="4005" w:type="dxa"/>
            <w:hideMark/>
          </w:tcPr>
          <w:p w14:paraId="3ECB19FA" w14:textId="77777777" w:rsidR="001C7597" w:rsidRPr="00941C50" w:rsidRDefault="001C7597" w:rsidP="00941C50">
            <w:pPr>
              <w:spacing w:after="0" w:line="240" w:lineRule="auto"/>
              <w:ind w:left="-72" w:right="-121"/>
              <w:jc w:val="both"/>
              <w:rPr>
                <w:rFonts w:cstheme="minorHAnsi"/>
                <w:sz w:val="18"/>
                <w:szCs w:val="18"/>
              </w:rPr>
            </w:pPr>
            <w:r w:rsidRPr="00941C50">
              <w:rPr>
                <w:rFonts w:cstheme="minorHAnsi"/>
                <w:sz w:val="18"/>
                <w:szCs w:val="18"/>
              </w:rPr>
              <w:t xml:space="preserve">Accrued interest income from related parties  </w:t>
            </w:r>
          </w:p>
          <w:p w14:paraId="10B055DA" w14:textId="77777777" w:rsidR="001C7597" w:rsidRPr="00941C50" w:rsidRDefault="001C7597" w:rsidP="00941C50">
            <w:pPr>
              <w:spacing w:after="0" w:line="240" w:lineRule="auto"/>
              <w:ind w:left="-72"/>
              <w:jc w:val="both"/>
              <w:rPr>
                <w:rFonts w:cstheme="minorHAnsi"/>
                <w:sz w:val="18"/>
                <w:szCs w:val="18"/>
              </w:rPr>
            </w:pPr>
            <w:r w:rsidRPr="00941C50">
              <w:rPr>
                <w:rFonts w:cstheme="minorHAnsi"/>
                <w:sz w:val="18"/>
                <w:szCs w:val="18"/>
              </w:rPr>
              <w:t xml:space="preserve">   (Note 3</w:t>
            </w:r>
            <w:r w:rsidR="00334D2D" w:rsidRPr="00941C50">
              <w:rPr>
                <w:rFonts w:cstheme="minorHAnsi"/>
                <w:sz w:val="18"/>
                <w:szCs w:val="18"/>
              </w:rPr>
              <w:t>1</w:t>
            </w:r>
            <w:r w:rsidRPr="00941C50">
              <w:rPr>
                <w:rFonts w:cstheme="minorHAnsi"/>
                <w:sz w:val="18"/>
                <w:szCs w:val="18"/>
              </w:rPr>
              <w:t>.3)</w:t>
            </w:r>
          </w:p>
        </w:tc>
        <w:tc>
          <w:tcPr>
            <w:tcW w:w="1368" w:type="dxa"/>
            <w:shd w:val="clear" w:color="auto" w:fill="FAFAFA"/>
            <w:hideMark/>
          </w:tcPr>
          <w:p w14:paraId="57DA515A" w14:textId="77777777" w:rsidR="001C7597" w:rsidRPr="00941C50" w:rsidRDefault="001C7597" w:rsidP="00941C50">
            <w:pPr>
              <w:spacing w:after="0" w:line="240" w:lineRule="auto"/>
              <w:ind w:right="-72"/>
              <w:jc w:val="right"/>
              <w:rPr>
                <w:rFonts w:eastAsia="Arial Unicode MS" w:cstheme="minorHAnsi"/>
                <w:sz w:val="18"/>
                <w:szCs w:val="18"/>
              </w:rPr>
            </w:pPr>
          </w:p>
          <w:p w14:paraId="6D6FDCA2"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w:t>
            </w:r>
          </w:p>
        </w:tc>
        <w:tc>
          <w:tcPr>
            <w:tcW w:w="1431" w:type="dxa"/>
            <w:hideMark/>
          </w:tcPr>
          <w:p w14:paraId="7770251D" w14:textId="77777777" w:rsidR="001C7597" w:rsidRPr="00941C50" w:rsidRDefault="001C7597" w:rsidP="00941C50">
            <w:pPr>
              <w:spacing w:after="0" w:line="240" w:lineRule="auto"/>
              <w:ind w:right="-72"/>
              <w:jc w:val="right"/>
              <w:rPr>
                <w:rFonts w:eastAsia="Arial Unicode MS" w:cstheme="minorHAnsi"/>
                <w:sz w:val="18"/>
                <w:szCs w:val="18"/>
                <w:lang w:val="en-GB"/>
              </w:rPr>
            </w:pPr>
          </w:p>
          <w:p w14:paraId="244CC9E4"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18</w:t>
            </w:r>
            <w:r w:rsidRPr="00941C50">
              <w:rPr>
                <w:rFonts w:eastAsia="Arial Unicode MS" w:cstheme="minorHAnsi"/>
                <w:sz w:val="18"/>
                <w:szCs w:val="18"/>
              </w:rPr>
              <w:t>,</w:t>
            </w:r>
            <w:r w:rsidRPr="00941C50">
              <w:rPr>
                <w:rFonts w:eastAsia="Arial Unicode MS" w:cstheme="minorHAnsi"/>
                <w:sz w:val="18"/>
                <w:szCs w:val="18"/>
                <w:lang w:val="en-GB"/>
              </w:rPr>
              <w:t>389</w:t>
            </w:r>
            <w:r w:rsidRPr="00941C50">
              <w:rPr>
                <w:rFonts w:eastAsia="Arial Unicode MS" w:cstheme="minorHAnsi"/>
                <w:sz w:val="18"/>
                <w:szCs w:val="18"/>
              </w:rPr>
              <w:t>,</w:t>
            </w:r>
            <w:r w:rsidRPr="00941C50">
              <w:rPr>
                <w:rFonts w:eastAsia="Arial Unicode MS" w:cstheme="minorHAnsi"/>
                <w:sz w:val="18"/>
                <w:szCs w:val="18"/>
                <w:lang w:val="en-GB"/>
              </w:rPr>
              <w:t>178</w:t>
            </w:r>
          </w:p>
        </w:tc>
        <w:tc>
          <w:tcPr>
            <w:tcW w:w="1307" w:type="dxa"/>
            <w:shd w:val="clear" w:color="auto" w:fill="FAFAFA"/>
            <w:hideMark/>
          </w:tcPr>
          <w:p w14:paraId="30E9E926" w14:textId="77777777" w:rsidR="001C7597" w:rsidRPr="00941C50" w:rsidRDefault="001C7597" w:rsidP="00941C50">
            <w:pPr>
              <w:spacing w:after="0" w:line="240" w:lineRule="auto"/>
              <w:ind w:right="-72"/>
              <w:jc w:val="right"/>
              <w:rPr>
                <w:rFonts w:eastAsia="Arial Unicode MS" w:cstheme="minorHAnsi"/>
                <w:sz w:val="18"/>
                <w:szCs w:val="18"/>
              </w:rPr>
            </w:pPr>
          </w:p>
          <w:p w14:paraId="18A22EEC"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w:t>
            </w:r>
          </w:p>
        </w:tc>
        <w:tc>
          <w:tcPr>
            <w:tcW w:w="1369" w:type="dxa"/>
            <w:hideMark/>
          </w:tcPr>
          <w:p w14:paraId="20EEDE97" w14:textId="77777777" w:rsidR="001C7597" w:rsidRPr="00941C50" w:rsidRDefault="001C7597" w:rsidP="00941C50">
            <w:pPr>
              <w:spacing w:after="0" w:line="240" w:lineRule="auto"/>
              <w:ind w:right="-72"/>
              <w:jc w:val="right"/>
              <w:rPr>
                <w:rFonts w:eastAsia="Arial Unicode MS" w:cstheme="minorHAnsi"/>
                <w:sz w:val="18"/>
                <w:szCs w:val="18"/>
                <w:lang w:val="en-GB"/>
              </w:rPr>
            </w:pPr>
          </w:p>
          <w:p w14:paraId="06DE0BF1"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387</w:t>
            </w:r>
            <w:r w:rsidRPr="00941C50">
              <w:rPr>
                <w:rFonts w:eastAsia="Arial Unicode MS" w:cstheme="minorHAnsi"/>
                <w:sz w:val="18"/>
                <w:szCs w:val="18"/>
              </w:rPr>
              <w:t>,</w:t>
            </w:r>
            <w:r w:rsidRPr="00941C50">
              <w:rPr>
                <w:rFonts w:eastAsia="Arial Unicode MS" w:cstheme="minorHAnsi"/>
                <w:sz w:val="18"/>
                <w:szCs w:val="18"/>
                <w:lang w:val="en-GB"/>
              </w:rPr>
              <w:t>313</w:t>
            </w:r>
            <w:r w:rsidRPr="00941C50">
              <w:rPr>
                <w:rFonts w:eastAsia="Arial Unicode MS" w:cstheme="minorHAnsi"/>
                <w:sz w:val="18"/>
                <w:szCs w:val="18"/>
              </w:rPr>
              <w:t>,</w:t>
            </w:r>
            <w:r w:rsidRPr="00941C50">
              <w:rPr>
                <w:rFonts w:eastAsia="Arial Unicode MS" w:cstheme="minorHAnsi"/>
                <w:sz w:val="18"/>
                <w:szCs w:val="18"/>
                <w:lang w:val="en-GB"/>
              </w:rPr>
              <w:t>299</w:t>
            </w:r>
          </w:p>
        </w:tc>
      </w:tr>
      <w:tr w:rsidR="001C7597" w:rsidRPr="00941C50" w14:paraId="1949AE4F" w14:textId="77777777" w:rsidTr="005D411C">
        <w:tc>
          <w:tcPr>
            <w:tcW w:w="4005" w:type="dxa"/>
            <w:hideMark/>
          </w:tcPr>
          <w:p w14:paraId="44FD0EEB" w14:textId="77777777" w:rsidR="001C7597" w:rsidRPr="00941C50" w:rsidRDefault="001C7597" w:rsidP="00941C50">
            <w:pPr>
              <w:spacing w:after="0" w:line="240" w:lineRule="auto"/>
              <w:ind w:left="-72"/>
              <w:jc w:val="both"/>
              <w:rPr>
                <w:rFonts w:cstheme="minorHAnsi"/>
                <w:sz w:val="18"/>
                <w:szCs w:val="18"/>
              </w:rPr>
            </w:pPr>
            <w:r w:rsidRPr="00941C50">
              <w:rPr>
                <w:rFonts w:cstheme="minorHAnsi"/>
                <w:sz w:val="18"/>
                <w:szCs w:val="18"/>
              </w:rPr>
              <w:t>Prepayments</w:t>
            </w:r>
          </w:p>
        </w:tc>
        <w:tc>
          <w:tcPr>
            <w:tcW w:w="1368" w:type="dxa"/>
            <w:shd w:val="clear" w:color="auto" w:fill="FAFAFA"/>
            <w:hideMark/>
          </w:tcPr>
          <w:p w14:paraId="3B3226E9"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2,233,578</w:t>
            </w:r>
          </w:p>
        </w:tc>
        <w:tc>
          <w:tcPr>
            <w:tcW w:w="1431" w:type="dxa"/>
            <w:hideMark/>
          </w:tcPr>
          <w:p w14:paraId="0E0B94CF"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2</w:t>
            </w:r>
            <w:r w:rsidRPr="00941C50">
              <w:rPr>
                <w:rFonts w:eastAsia="Arial Unicode MS" w:cstheme="minorHAnsi"/>
                <w:sz w:val="18"/>
                <w:szCs w:val="18"/>
              </w:rPr>
              <w:t>,</w:t>
            </w:r>
            <w:r w:rsidRPr="00941C50">
              <w:rPr>
                <w:rFonts w:eastAsia="Arial Unicode MS" w:cstheme="minorHAnsi"/>
                <w:sz w:val="18"/>
                <w:szCs w:val="18"/>
                <w:lang w:val="en-GB"/>
              </w:rPr>
              <w:t>205</w:t>
            </w:r>
            <w:r w:rsidRPr="00941C50">
              <w:rPr>
                <w:rFonts w:eastAsia="Arial Unicode MS" w:cstheme="minorHAnsi"/>
                <w:sz w:val="18"/>
                <w:szCs w:val="18"/>
              </w:rPr>
              <w:t>,</w:t>
            </w:r>
            <w:r w:rsidRPr="00941C50">
              <w:rPr>
                <w:rFonts w:eastAsia="Arial Unicode MS" w:cstheme="minorHAnsi"/>
                <w:sz w:val="18"/>
                <w:szCs w:val="18"/>
                <w:lang w:val="en-GB"/>
              </w:rPr>
              <w:t>634</w:t>
            </w:r>
          </w:p>
        </w:tc>
        <w:tc>
          <w:tcPr>
            <w:tcW w:w="1307" w:type="dxa"/>
            <w:shd w:val="clear" w:color="auto" w:fill="FAFAFA"/>
            <w:hideMark/>
          </w:tcPr>
          <w:p w14:paraId="6D588CB5"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2,191,121</w:t>
            </w:r>
          </w:p>
        </w:tc>
        <w:tc>
          <w:tcPr>
            <w:tcW w:w="1369" w:type="dxa"/>
            <w:hideMark/>
          </w:tcPr>
          <w:p w14:paraId="791AEED7"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2</w:t>
            </w:r>
            <w:r w:rsidRPr="00941C50">
              <w:rPr>
                <w:rFonts w:eastAsia="Arial Unicode MS" w:cstheme="minorHAnsi"/>
                <w:sz w:val="18"/>
                <w:szCs w:val="18"/>
              </w:rPr>
              <w:t>,</w:t>
            </w:r>
            <w:r w:rsidRPr="00941C50">
              <w:rPr>
                <w:rFonts w:eastAsia="Arial Unicode MS" w:cstheme="minorHAnsi"/>
                <w:sz w:val="18"/>
                <w:szCs w:val="18"/>
                <w:lang w:val="en-GB"/>
              </w:rPr>
              <w:t>184</w:t>
            </w:r>
            <w:r w:rsidRPr="00941C50">
              <w:rPr>
                <w:rFonts w:eastAsia="Arial Unicode MS" w:cstheme="minorHAnsi"/>
                <w:sz w:val="18"/>
                <w:szCs w:val="18"/>
              </w:rPr>
              <w:t>,</w:t>
            </w:r>
            <w:r w:rsidRPr="00941C50">
              <w:rPr>
                <w:rFonts w:eastAsia="Arial Unicode MS" w:cstheme="minorHAnsi"/>
                <w:sz w:val="18"/>
                <w:szCs w:val="18"/>
                <w:lang w:val="en-GB"/>
              </w:rPr>
              <w:t>372</w:t>
            </w:r>
          </w:p>
        </w:tc>
      </w:tr>
      <w:tr w:rsidR="001C7597" w:rsidRPr="00941C50" w14:paraId="4D1680DE" w14:textId="77777777" w:rsidTr="005D411C">
        <w:tc>
          <w:tcPr>
            <w:tcW w:w="4005" w:type="dxa"/>
            <w:hideMark/>
          </w:tcPr>
          <w:p w14:paraId="3AB0DE72" w14:textId="77777777" w:rsidR="001C7597" w:rsidRPr="00941C50" w:rsidRDefault="001C7597" w:rsidP="00941C50">
            <w:pPr>
              <w:spacing w:after="0" w:line="240" w:lineRule="auto"/>
              <w:ind w:left="-72"/>
              <w:jc w:val="both"/>
              <w:rPr>
                <w:rFonts w:cstheme="minorHAnsi"/>
                <w:sz w:val="18"/>
                <w:szCs w:val="18"/>
              </w:rPr>
            </w:pPr>
            <w:r w:rsidRPr="00941C50">
              <w:rPr>
                <w:rFonts w:cstheme="minorHAnsi"/>
                <w:sz w:val="18"/>
                <w:szCs w:val="18"/>
              </w:rPr>
              <w:t>Accrued income</w:t>
            </w:r>
          </w:p>
        </w:tc>
        <w:tc>
          <w:tcPr>
            <w:tcW w:w="1368" w:type="dxa"/>
            <w:tcBorders>
              <w:top w:val="nil"/>
              <w:left w:val="nil"/>
              <w:bottom w:val="single" w:sz="4" w:space="0" w:color="auto"/>
              <w:right w:val="nil"/>
            </w:tcBorders>
            <w:shd w:val="clear" w:color="auto" w:fill="FAFAFA"/>
          </w:tcPr>
          <w:p w14:paraId="2E529BC6"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169,078</w:t>
            </w:r>
          </w:p>
        </w:tc>
        <w:tc>
          <w:tcPr>
            <w:tcW w:w="1431" w:type="dxa"/>
            <w:tcBorders>
              <w:top w:val="nil"/>
              <w:left w:val="nil"/>
              <w:bottom w:val="single" w:sz="4" w:space="0" w:color="auto"/>
              <w:right w:val="nil"/>
            </w:tcBorders>
          </w:tcPr>
          <w:p w14:paraId="322EC509"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337</w:t>
            </w:r>
            <w:r w:rsidRPr="00941C50">
              <w:rPr>
                <w:rFonts w:eastAsia="Arial Unicode MS" w:cstheme="minorHAnsi"/>
                <w:sz w:val="18"/>
                <w:szCs w:val="18"/>
              </w:rPr>
              <w:t>,</w:t>
            </w:r>
            <w:r w:rsidRPr="00941C50">
              <w:rPr>
                <w:rFonts w:eastAsia="Arial Unicode MS" w:cstheme="minorHAnsi"/>
                <w:sz w:val="18"/>
                <w:szCs w:val="18"/>
                <w:lang w:val="en-GB"/>
              </w:rPr>
              <w:t>267</w:t>
            </w:r>
          </w:p>
        </w:tc>
        <w:tc>
          <w:tcPr>
            <w:tcW w:w="1307" w:type="dxa"/>
            <w:tcBorders>
              <w:top w:val="nil"/>
              <w:left w:val="nil"/>
              <w:bottom w:val="single" w:sz="4" w:space="0" w:color="auto"/>
              <w:right w:val="nil"/>
            </w:tcBorders>
            <w:shd w:val="clear" w:color="auto" w:fill="FAFAFA"/>
          </w:tcPr>
          <w:p w14:paraId="4749B666"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169,078</w:t>
            </w:r>
          </w:p>
        </w:tc>
        <w:tc>
          <w:tcPr>
            <w:tcW w:w="1369" w:type="dxa"/>
            <w:tcBorders>
              <w:top w:val="nil"/>
              <w:left w:val="nil"/>
              <w:bottom w:val="single" w:sz="4" w:space="0" w:color="auto"/>
              <w:right w:val="nil"/>
            </w:tcBorders>
          </w:tcPr>
          <w:p w14:paraId="71E72F82" w14:textId="77777777" w:rsidR="001C7597" w:rsidRPr="00941C50" w:rsidRDefault="001C7597"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337</w:t>
            </w:r>
            <w:r w:rsidRPr="00941C50">
              <w:rPr>
                <w:rFonts w:eastAsia="Arial Unicode MS" w:cstheme="minorHAnsi"/>
                <w:sz w:val="18"/>
                <w:szCs w:val="18"/>
              </w:rPr>
              <w:t>,</w:t>
            </w:r>
            <w:r w:rsidRPr="00941C50">
              <w:rPr>
                <w:rFonts w:eastAsia="Arial Unicode MS" w:cstheme="minorHAnsi"/>
                <w:sz w:val="18"/>
                <w:szCs w:val="18"/>
                <w:lang w:val="en-GB"/>
              </w:rPr>
              <w:t>267</w:t>
            </w:r>
          </w:p>
        </w:tc>
      </w:tr>
      <w:tr w:rsidR="002C2405" w:rsidRPr="00941C50" w14:paraId="2DE60524" w14:textId="77777777" w:rsidTr="005D411C">
        <w:tc>
          <w:tcPr>
            <w:tcW w:w="4005" w:type="dxa"/>
          </w:tcPr>
          <w:p w14:paraId="735A9B30" w14:textId="77777777" w:rsidR="002C2405" w:rsidRPr="00941C50" w:rsidRDefault="002C2405" w:rsidP="00941C50">
            <w:pPr>
              <w:spacing w:after="0" w:line="240" w:lineRule="auto"/>
              <w:ind w:left="-72"/>
              <w:jc w:val="both"/>
              <w:rPr>
                <w:rFonts w:cstheme="minorHAnsi"/>
                <w:sz w:val="18"/>
                <w:szCs w:val="18"/>
              </w:rPr>
            </w:pPr>
          </w:p>
        </w:tc>
        <w:tc>
          <w:tcPr>
            <w:tcW w:w="1368" w:type="dxa"/>
            <w:tcBorders>
              <w:top w:val="single" w:sz="4" w:space="0" w:color="auto"/>
              <w:left w:val="nil"/>
              <w:bottom w:val="nil"/>
              <w:right w:val="nil"/>
            </w:tcBorders>
            <w:shd w:val="clear" w:color="auto" w:fill="FAFAFA"/>
          </w:tcPr>
          <w:p w14:paraId="760078C5" w14:textId="77777777" w:rsidR="002C2405" w:rsidRPr="00941C50" w:rsidRDefault="002C2405" w:rsidP="00941C50">
            <w:pPr>
              <w:spacing w:after="0" w:line="240" w:lineRule="auto"/>
              <w:ind w:right="-72"/>
              <w:jc w:val="right"/>
              <w:rPr>
                <w:rFonts w:eastAsia="Arial Unicode MS" w:cstheme="minorHAnsi"/>
                <w:sz w:val="18"/>
                <w:szCs w:val="18"/>
                <w:lang w:val="en-GB" w:bidi="th-TH"/>
              </w:rPr>
            </w:pPr>
          </w:p>
        </w:tc>
        <w:tc>
          <w:tcPr>
            <w:tcW w:w="1431" w:type="dxa"/>
            <w:tcBorders>
              <w:top w:val="single" w:sz="4" w:space="0" w:color="auto"/>
              <w:left w:val="nil"/>
              <w:bottom w:val="nil"/>
              <w:right w:val="nil"/>
            </w:tcBorders>
          </w:tcPr>
          <w:p w14:paraId="0B2612FC" w14:textId="77777777" w:rsidR="002C2405" w:rsidRPr="00941C50" w:rsidRDefault="002C2405" w:rsidP="00941C50">
            <w:pPr>
              <w:spacing w:after="0" w:line="240" w:lineRule="auto"/>
              <w:ind w:right="-72"/>
              <w:jc w:val="right"/>
              <w:rPr>
                <w:rFonts w:eastAsia="Arial Unicode MS" w:cstheme="minorHAnsi"/>
                <w:sz w:val="18"/>
                <w:szCs w:val="18"/>
              </w:rPr>
            </w:pPr>
          </w:p>
        </w:tc>
        <w:tc>
          <w:tcPr>
            <w:tcW w:w="1307" w:type="dxa"/>
            <w:tcBorders>
              <w:top w:val="single" w:sz="4" w:space="0" w:color="auto"/>
              <w:left w:val="nil"/>
              <w:bottom w:val="nil"/>
              <w:right w:val="nil"/>
            </w:tcBorders>
            <w:shd w:val="clear" w:color="auto" w:fill="FAFAFA"/>
          </w:tcPr>
          <w:p w14:paraId="4EB2F2EF" w14:textId="77777777" w:rsidR="002C2405" w:rsidRPr="00941C50" w:rsidRDefault="002C2405" w:rsidP="00941C50">
            <w:pPr>
              <w:spacing w:after="0" w:line="240" w:lineRule="auto"/>
              <w:ind w:right="-72"/>
              <w:jc w:val="right"/>
              <w:rPr>
                <w:rFonts w:eastAsia="Arial Unicode MS" w:cstheme="minorHAnsi"/>
                <w:sz w:val="18"/>
                <w:szCs w:val="18"/>
              </w:rPr>
            </w:pPr>
          </w:p>
        </w:tc>
        <w:tc>
          <w:tcPr>
            <w:tcW w:w="1369" w:type="dxa"/>
            <w:tcBorders>
              <w:top w:val="single" w:sz="4" w:space="0" w:color="auto"/>
              <w:left w:val="nil"/>
              <w:bottom w:val="nil"/>
              <w:right w:val="nil"/>
            </w:tcBorders>
          </w:tcPr>
          <w:p w14:paraId="421EAD2A" w14:textId="77777777" w:rsidR="002C2405" w:rsidRPr="00941C50" w:rsidRDefault="002C2405" w:rsidP="00941C50">
            <w:pPr>
              <w:spacing w:after="0" w:line="240" w:lineRule="auto"/>
              <w:ind w:right="-72"/>
              <w:jc w:val="right"/>
              <w:rPr>
                <w:rFonts w:eastAsia="Arial Unicode MS" w:cstheme="minorHAnsi"/>
                <w:sz w:val="18"/>
                <w:szCs w:val="18"/>
              </w:rPr>
            </w:pPr>
          </w:p>
        </w:tc>
      </w:tr>
      <w:tr w:rsidR="002C2405" w:rsidRPr="00941C50" w14:paraId="29A50769" w14:textId="77777777" w:rsidTr="005D411C">
        <w:tc>
          <w:tcPr>
            <w:tcW w:w="4005" w:type="dxa"/>
            <w:hideMark/>
          </w:tcPr>
          <w:p w14:paraId="6C600A98" w14:textId="77777777" w:rsidR="002C2405" w:rsidRPr="00941C50" w:rsidRDefault="00395C83" w:rsidP="00941C50">
            <w:pPr>
              <w:spacing w:after="0" w:line="240" w:lineRule="auto"/>
              <w:ind w:left="-72"/>
              <w:jc w:val="both"/>
              <w:rPr>
                <w:rFonts w:cstheme="minorHAnsi"/>
                <w:sz w:val="18"/>
                <w:szCs w:val="18"/>
              </w:rPr>
            </w:pPr>
            <w:r w:rsidRPr="00941C50">
              <w:rPr>
                <w:rFonts w:cstheme="minorHAnsi"/>
                <w:b/>
                <w:bCs/>
                <w:sz w:val="18"/>
                <w:szCs w:val="18"/>
              </w:rPr>
              <w:t>Trade and other receivables, net</w:t>
            </w:r>
          </w:p>
        </w:tc>
        <w:tc>
          <w:tcPr>
            <w:tcW w:w="1368" w:type="dxa"/>
            <w:tcBorders>
              <w:top w:val="nil"/>
              <w:left w:val="nil"/>
              <w:bottom w:val="single" w:sz="4" w:space="0" w:color="auto"/>
              <w:right w:val="nil"/>
            </w:tcBorders>
            <w:shd w:val="clear" w:color="auto" w:fill="FAFAFA"/>
            <w:hideMark/>
          </w:tcPr>
          <w:p w14:paraId="3B83653A" w14:textId="77777777" w:rsidR="002C2405" w:rsidRPr="00941C50" w:rsidRDefault="002C2405" w:rsidP="00941C50">
            <w:pPr>
              <w:spacing w:after="0" w:line="240" w:lineRule="auto"/>
              <w:ind w:right="-72"/>
              <w:jc w:val="right"/>
              <w:rPr>
                <w:rFonts w:eastAsia="Arial Unicode MS" w:cstheme="minorHAnsi"/>
                <w:sz w:val="18"/>
                <w:szCs w:val="18"/>
                <w:lang w:val="en-GB" w:bidi="th-TH"/>
              </w:rPr>
            </w:pPr>
            <w:r w:rsidRPr="00941C50">
              <w:rPr>
                <w:rFonts w:eastAsia="Arial Unicode MS" w:cstheme="minorHAnsi"/>
                <w:sz w:val="18"/>
                <w:szCs w:val="18"/>
                <w:lang w:val="en-GB" w:bidi="th-TH"/>
              </w:rPr>
              <w:t>6,001,391</w:t>
            </w:r>
          </w:p>
        </w:tc>
        <w:tc>
          <w:tcPr>
            <w:tcW w:w="1431" w:type="dxa"/>
            <w:tcBorders>
              <w:top w:val="nil"/>
              <w:left w:val="nil"/>
              <w:bottom w:val="single" w:sz="4" w:space="0" w:color="auto"/>
              <w:right w:val="nil"/>
            </w:tcBorders>
            <w:hideMark/>
          </w:tcPr>
          <w:p w14:paraId="3ACF2D39" w14:textId="77777777" w:rsidR="002C2405" w:rsidRPr="00941C50" w:rsidRDefault="002C2405"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bidi="th-TH"/>
              </w:rPr>
              <w:t>23,039,546</w:t>
            </w:r>
          </w:p>
        </w:tc>
        <w:tc>
          <w:tcPr>
            <w:tcW w:w="1307" w:type="dxa"/>
            <w:tcBorders>
              <w:top w:val="nil"/>
              <w:left w:val="nil"/>
              <w:bottom w:val="single" w:sz="4" w:space="0" w:color="auto"/>
              <w:right w:val="nil"/>
            </w:tcBorders>
            <w:shd w:val="clear" w:color="auto" w:fill="FAFAFA"/>
            <w:hideMark/>
          </w:tcPr>
          <w:p w14:paraId="3906C4AA" w14:textId="77777777" w:rsidR="002C2405" w:rsidRPr="00941C50" w:rsidRDefault="002C2405"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rPr>
              <w:t>5,958,935</w:t>
            </w:r>
          </w:p>
        </w:tc>
        <w:tc>
          <w:tcPr>
            <w:tcW w:w="1369" w:type="dxa"/>
            <w:tcBorders>
              <w:top w:val="nil"/>
              <w:left w:val="nil"/>
              <w:bottom w:val="single" w:sz="4" w:space="0" w:color="auto"/>
              <w:right w:val="nil"/>
            </w:tcBorders>
            <w:hideMark/>
          </w:tcPr>
          <w:p w14:paraId="53B3893F" w14:textId="77777777" w:rsidR="002C2405" w:rsidRPr="00941C50" w:rsidRDefault="002C2405" w:rsidP="00941C50">
            <w:pPr>
              <w:spacing w:after="0" w:line="240" w:lineRule="auto"/>
              <w:ind w:right="-72"/>
              <w:jc w:val="right"/>
              <w:rPr>
                <w:rFonts w:eastAsia="Arial Unicode MS" w:cstheme="minorHAnsi"/>
                <w:sz w:val="18"/>
                <w:szCs w:val="18"/>
              </w:rPr>
            </w:pPr>
            <w:r w:rsidRPr="00941C50">
              <w:rPr>
                <w:rFonts w:eastAsia="Arial Unicode MS" w:cstheme="minorHAnsi"/>
                <w:sz w:val="18"/>
                <w:szCs w:val="18"/>
                <w:lang w:val="en-GB"/>
              </w:rPr>
              <w:t>391</w:t>
            </w:r>
            <w:r w:rsidRPr="00941C50">
              <w:rPr>
                <w:rFonts w:eastAsia="Arial Unicode MS" w:cstheme="minorHAnsi"/>
                <w:sz w:val="18"/>
                <w:szCs w:val="18"/>
              </w:rPr>
              <w:t>,</w:t>
            </w:r>
            <w:r w:rsidRPr="00941C50">
              <w:rPr>
                <w:rFonts w:eastAsia="Arial Unicode MS" w:cstheme="minorHAnsi"/>
                <w:sz w:val="18"/>
                <w:szCs w:val="18"/>
                <w:lang w:val="en-GB"/>
              </w:rPr>
              <w:t>936</w:t>
            </w:r>
            <w:r w:rsidRPr="00941C50">
              <w:rPr>
                <w:rFonts w:eastAsia="Arial Unicode MS" w:cstheme="minorHAnsi"/>
                <w:sz w:val="18"/>
                <w:szCs w:val="18"/>
              </w:rPr>
              <w:t>,</w:t>
            </w:r>
            <w:r w:rsidRPr="00941C50">
              <w:rPr>
                <w:rFonts w:eastAsia="Arial Unicode MS" w:cstheme="minorHAnsi"/>
                <w:sz w:val="18"/>
                <w:szCs w:val="18"/>
                <w:lang w:val="en-GB"/>
              </w:rPr>
              <w:t>409</w:t>
            </w:r>
          </w:p>
        </w:tc>
      </w:tr>
    </w:tbl>
    <w:p w14:paraId="3B1A1299" w14:textId="77777777" w:rsidR="00395C83" w:rsidRPr="00395C83" w:rsidRDefault="00395C83" w:rsidP="00395C83">
      <w:pPr>
        <w:spacing w:after="0" w:line="240" w:lineRule="auto"/>
        <w:rPr>
          <w:sz w:val="18"/>
          <w:szCs w:val="18"/>
          <w:lang w:val="en-GB" w:bidi="th-TH"/>
        </w:rPr>
      </w:pPr>
      <w:bookmarkStart w:id="21" w:name="_Toc48736073"/>
    </w:p>
    <w:p w14:paraId="72484E0C" w14:textId="77777777" w:rsidR="00941C50" w:rsidRDefault="00941C50">
      <w:pPr>
        <w:rPr>
          <w:sz w:val="18"/>
          <w:szCs w:val="18"/>
          <w:lang w:val="en-GB" w:bidi="th-TH"/>
        </w:rPr>
      </w:pPr>
      <w:r>
        <w:rPr>
          <w:sz w:val="18"/>
          <w:szCs w:val="18"/>
          <w:lang w:val="en-GB" w:bidi="th-TH"/>
        </w:rPr>
        <w:br w:type="page"/>
      </w:r>
    </w:p>
    <w:p w14:paraId="5AE713B9" w14:textId="77777777" w:rsidR="0049361D" w:rsidRDefault="0049361D" w:rsidP="00941C50">
      <w:pPr>
        <w:pStyle w:val="Heading2"/>
        <w:spacing w:before="0" w:line="240" w:lineRule="auto"/>
        <w:jc w:val="both"/>
        <w:rPr>
          <w:rFonts w:asciiTheme="minorHAnsi" w:eastAsia="Arial Unicode MS" w:hAnsiTheme="minorHAnsi" w:cstheme="minorHAnsi"/>
          <w:color w:val="CF4A02"/>
          <w:sz w:val="18"/>
          <w:szCs w:val="18"/>
          <w:lang w:val="en-GB" w:bidi="th-TH"/>
        </w:rPr>
      </w:pPr>
    </w:p>
    <w:p w14:paraId="6DEC99AA" w14:textId="77777777" w:rsidR="0049361D" w:rsidRDefault="0049361D" w:rsidP="00941C50">
      <w:pPr>
        <w:pStyle w:val="Heading2"/>
        <w:spacing w:before="0" w:line="240" w:lineRule="auto"/>
        <w:jc w:val="both"/>
        <w:rPr>
          <w:rFonts w:asciiTheme="minorHAnsi" w:eastAsia="Arial Unicode MS" w:hAnsiTheme="minorHAnsi" w:cstheme="minorHAnsi"/>
          <w:color w:val="CF4A02"/>
          <w:sz w:val="18"/>
          <w:szCs w:val="18"/>
          <w:lang w:val="en-GB" w:bidi="th-TH"/>
        </w:rPr>
      </w:pPr>
    </w:p>
    <w:p w14:paraId="28CFF975" w14:textId="77777777" w:rsidR="002C2405" w:rsidRPr="00395C83" w:rsidRDefault="002C2405" w:rsidP="00941C50">
      <w:pPr>
        <w:pStyle w:val="Heading2"/>
        <w:spacing w:before="0" w:line="240" w:lineRule="auto"/>
        <w:jc w:val="both"/>
        <w:rPr>
          <w:rFonts w:asciiTheme="minorHAnsi" w:eastAsia="Arial Unicode MS" w:hAnsiTheme="minorHAnsi" w:cstheme="minorHAnsi"/>
          <w:color w:val="CF4A02"/>
          <w:sz w:val="18"/>
          <w:szCs w:val="18"/>
          <w:lang w:val="en-GB" w:bidi="th-TH"/>
        </w:rPr>
      </w:pPr>
      <w:r w:rsidRPr="00395C83">
        <w:rPr>
          <w:rFonts w:asciiTheme="minorHAnsi" w:eastAsia="Arial Unicode MS" w:hAnsiTheme="minorHAnsi" w:cstheme="minorHAnsi"/>
          <w:color w:val="CF4A02"/>
          <w:sz w:val="18"/>
          <w:szCs w:val="18"/>
          <w:lang w:val="en-GB" w:bidi="th-TH"/>
        </w:rPr>
        <w:t>Fair value of trade receivables</w:t>
      </w:r>
    </w:p>
    <w:p w14:paraId="4DA1CA28" w14:textId="77777777" w:rsidR="002C2405" w:rsidRPr="00395C83" w:rsidRDefault="002C2405" w:rsidP="00941C50">
      <w:pPr>
        <w:pStyle w:val="Heading2"/>
        <w:spacing w:before="0" w:line="240" w:lineRule="auto"/>
        <w:jc w:val="both"/>
        <w:rPr>
          <w:rFonts w:asciiTheme="minorHAnsi" w:hAnsiTheme="minorHAnsi" w:cstheme="minorHAnsi"/>
          <w:color w:val="auto"/>
          <w:sz w:val="18"/>
          <w:szCs w:val="18"/>
        </w:rPr>
      </w:pPr>
    </w:p>
    <w:p w14:paraId="52D53367" w14:textId="77777777" w:rsidR="002C2405" w:rsidRPr="00395C83" w:rsidRDefault="002C2405" w:rsidP="00941C50">
      <w:pPr>
        <w:pStyle w:val="Heading2"/>
        <w:spacing w:before="0" w:line="240" w:lineRule="auto"/>
        <w:jc w:val="both"/>
        <w:rPr>
          <w:rFonts w:asciiTheme="minorHAnsi" w:hAnsiTheme="minorHAnsi" w:cstheme="minorHAnsi"/>
          <w:color w:val="auto"/>
          <w:sz w:val="18"/>
          <w:szCs w:val="18"/>
        </w:rPr>
      </w:pPr>
      <w:r w:rsidRPr="00395C83">
        <w:rPr>
          <w:rFonts w:asciiTheme="minorHAnsi" w:hAnsiTheme="minorHAnsi" w:cstheme="minorHAnsi"/>
          <w:color w:val="auto"/>
          <w:sz w:val="18"/>
          <w:szCs w:val="18"/>
        </w:rPr>
        <w:t>Due to the short-term nature of trade receivables, their carrying amount is considered to be the same as their fair value.</w:t>
      </w:r>
    </w:p>
    <w:p w14:paraId="5821CC36" w14:textId="77777777" w:rsidR="002C2405" w:rsidRDefault="002C2405" w:rsidP="00941C50">
      <w:pPr>
        <w:pStyle w:val="Heading2"/>
        <w:spacing w:before="0" w:line="240" w:lineRule="auto"/>
        <w:jc w:val="both"/>
        <w:rPr>
          <w:rFonts w:asciiTheme="minorHAnsi" w:hAnsiTheme="minorHAnsi" w:cstheme="minorHAnsi"/>
          <w:sz w:val="18"/>
          <w:szCs w:val="18"/>
        </w:rPr>
      </w:pPr>
    </w:p>
    <w:p w14:paraId="23A40CA2" w14:textId="77777777" w:rsidR="00AD6F46" w:rsidRPr="00AD6F46" w:rsidRDefault="00AD6F46" w:rsidP="00941C50">
      <w:pPr>
        <w:spacing w:after="0" w:line="240" w:lineRule="auto"/>
        <w:jc w:val="both"/>
      </w:pPr>
    </w:p>
    <w:p w14:paraId="67857499" w14:textId="77777777" w:rsidR="002C2405" w:rsidRPr="00395C83" w:rsidRDefault="002C2405" w:rsidP="00941C50">
      <w:pPr>
        <w:pStyle w:val="Heading2"/>
        <w:spacing w:before="0" w:line="240" w:lineRule="auto"/>
        <w:ind w:left="540" w:hanging="540"/>
        <w:jc w:val="both"/>
        <w:rPr>
          <w:rFonts w:asciiTheme="minorHAnsi" w:eastAsia="Arial Unicode MS" w:hAnsiTheme="minorHAnsi" w:cstheme="minorHAnsi"/>
          <w:b/>
          <w:bCs/>
          <w:color w:val="CF4A02"/>
          <w:sz w:val="18"/>
          <w:szCs w:val="18"/>
          <w:lang w:val="en-GB" w:bidi="th-TH"/>
        </w:rPr>
      </w:pPr>
      <w:r w:rsidRPr="00395C83">
        <w:rPr>
          <w:rFonts w:asciiTheme="minorHAnsi" w:eastAsia="Arial Unicode MS" w:hAnsiTheme="minorHAnsi" w:cstheme="minorHAnsi"/>
          <w:b/>
          <w:bCs/>
          <w:color w:val="CF4A02"/>
          <w:sz w:val="18"/>
          <w:szCs w:val="18"/>
          <w:lang w:val="en-GB" w:bidi="th-TH"/>
        </w:rPr>
        <w:t xml:space="preserve">12.2 </w:t>
      </w:r>
      <w:r w:rsidR="00395C83">
        <w:rPr>
          <w:rFonts w:asciiTheme="minorHAnsi" w:eastAsia="Arial Unicode MS" w:hAnsiTheme="minorHAnsi" w:cstheme="minorHAnsi"/>
          <w:b/>
          <w:bCs/>
          <w:color w:val="CF4A02"/>
          <w:sz w:val="18"/>
          <w:szCs w:val="18"/>
          <w:lang w:val="en-GB" w:bidi="th-TH"/>
        </w:rPr>
        <w:tab/>
      </w:r>
      <w:r w:rsidRPr="00395C83">
        <w:rPr>
          <w:rFonts w:asciiTheme="minorHAnsi" w:eastAsia="Arial Unicode MS" w:hAnsiTheme="minorHAnsi" w:cstheme="minorHAnsi"/>
          <w:b/>
          <w:bCs/>
          <w:color w:val="CF4A02"/>
          <w:sz w:val="18"/>
          <w:szCs w:val="18"/>
          <w:lang w:val="en-GB" w:bidi="th-TH"/>
        </w:rPr>
        <w:t>Impairments of trade receivables</w:t>
      </w:r>
      <w:bookmarkEnd w:id="21"/>
    </w:p>
    <w:p w14:paraId="05D6F1F2" w14:textId="77777777" w:rsidR="00395C83" w:rsidRDefault="00395C83" w:rsidP="00941C50">
      <w:pPr>
        <w:spacing w:after="0" w:line="240" w:lineRule="auto"/>
        <w:ind w:left="540"/>
        <w:jc w:val="both"/>
        <w:rPr>
          <w:rFonts w:eastAsia="Times New Roman" w:cstheme="minorHAnsi"/>
          <w:sz w:val="18"/>
          <w:szCs w:val="18"/>
        </w:rPr>
      </w:pPr>
    </w:p>
    <w:p w14:paraId="220C74A8" w14:textId="77777777" w:rsidR="002C2405" w:rsidRDefault="002C2405" w:rsidP="00941C50">
      <w:pPr>
        <w:spacing w:after="0" w:line="240" w:lineRule="auto"/>
        <w:ind w:left="540"/>
        <w:jc w:val="both"/>
        <w:rPr>
          <w:rFonts w:eastAsia="Times New Roman" w:cstheme="minorHAnsi"/>
          <w:sz w:val="18"/>
          <w:szCs w:val="18"/>
        </w:rPr>
      </w:pPr>
      <w:r w:rsidRPr="000D45B0">
        <w:rPr>
          <w:rFonts w:eastAsia="Times New Roman" w:cstheme="minorHAnsi"/>
          <w:sz w:val="18"/>
          <w:szCs w:val="18"/>
        </w:rPr>
        <w:t>The loss allowance for trade receivables was determined as follows:</w:t>
      </w:r>
    </w:p>
    <w:p w14:paraId="52E41D28" w14:textId="77777777" w:rsidR="00941C50" w:rsidRPr="000D45B0" w:rsidRDefault="00941C50" w:rsidP="00941C50">
      <w:pPr>
        <w:spacing w:after="0" w:line="240" w:lineRule="auto"/>
        <w:ind w:left="540"/>
        <w:jc w:val="both"/>
        <w:rPr>
          <w:rFonts w:eastAsia="Times New Roman" w:cstheme="minorHAnsi"/>
          <w:sz w:val="18"/>
          <w:szCs w:val="18"/>
        </w:rPr>
      </w:pPr>
    </w:p>
    <w:tbl>
      <w:tblPr>
        <w:tblW w:w="9510" w:type="dxa"/>
        <w:tblLayout w:type="fixed"/>
        <w:tblLook w:val="04A0" w:firstRow="1" w:lastRow="0" w:firstColumn="1" w:lastColumn="0" w:noHBand="0" w:noVBand="1"/>
      </w:tblPr>
      <w:tblGrid>
        <w:gridCol w:w="2127"/>
        <w:gridCol w:w="1230"/>
        <w:gridCol w:w="1231"/>
        <w:gridCol w:w="1230"/>
        <w:gridCol w:w="1231"/>
        <w:gridCol w:w="1230"/>
        <w:gridCol w:w="1231"/>
      </w:tblGrid>
      <w:tr w:rsidR="002C2405" w:rsidRPr="000D45B0" w14:paraId="245FF4DA" w14:textId="77777777" w:rsidTr="00AD6F46">
        <w:tc>
          <w:tcPr>
            <w:tcW w:w="2127" w:type="dxa"/>
            <w:vAlign w:val="bottom"/>
          </w:tcPr>
          <w:p w14:paraId="143F765A" w14:textId="77777777" w:rsidR="002C2405" w:rsidRPr="000D45B0" w:rsidRDefault="002C2405">
            <w:pPr>
              <w:spacing w:after="0" w:line="254" w:lineRule="auto"/>
              <w:jc w:val="both"/>
              <w:rPr>
                <w:rFonts w:eastAsia="Times New Roman" w:cstheme="minorHAnsi"/>
                <w:b/>
                <w:bCs/>
                <w:sz w:val="18"/>
                <w:szCs w:val="18"/>
              </w:rPr>
            </w:pPr>
          </w:p>
        </w:tc>
        <w:tc>
          <w:tcPr>
            <w:tcW w:w="7383" w:type="dxa"/>
            <w:gridSpan w:val="6"/>
            <w:tcBorders>
              <w:top w:val="nil"/>
              <w:left w:val="nil"/>
              <w:bottom w:val="single" w:sz="4" w:space="0" w:color="auto"/>
              <w:right w:val="nil"/>
            </w:tcBorders>
            <w:vAlign w:val="bottom"/>
            <w:hideMark/>
          </w:tcPr>
          <w:p w14:paraId="61AC26F8" w14:textId="77777777" w:rsidR="002C2405" w:rsidRPr="000D45B0" w:rsidRDefault="002C2405">
            <w:pPr>
              <w:spacing w:after="0" w:line="254" w:lineRule="auto"/>
              <w:jc w:val="center"/>
              <w:rPr>
                <w:rFonts w:eastAsia="Times New Roman" w:cstheme="minorHAnsi"/>
                <w:b/>
                <w:bCs/>
                <w:sz w:val="18"/>
                <w:szCs w:val="18"/>
              </w:rPr>
            </w:pPr>
            <w:r w:rsidRPr="000D45B0">
              <w:rPr>
                <w:rFonts w:eastAsia="Times New Roman" w:cstheme="minorHAnsi"/>
                <w:b/>
                <w:bCs/>
                <w:sz w:val="18"/>
                <w:szCs w:val="18"/>
              </w:rPr>
              <w:t>Consolidated and separate financial statements</w:t>
            </w:r>
          </w:p>
        </w:tc>
      </w:tr>
      <w:tr w:rsidR="002C2405" w:rsidRPr="000D45B0" w14:paraId="0E16F79C" w14:textId="77777777" w:rsidTr="00AD6F46">
        <w:tc>
          <w:tcPr>
            <w:tcW w:w="2127" w:type="dxa"/>
            <w:vAlign w:val="bottom"/>
            <w:hideMark/>
          </w:tcPr>
          <w:p w14:paraId="1041133C" w14:textId="77777777" w:rsidR="002C2405" w:rsidRPr="000D45B0" w:rsidRDefault="002C2405">
            <w:pPr>
              <w:spacing w:after="0" w:line="254" w:lineRule="auto"/>
              <w:ind w:left="-105"/>
              <w:rPr>
                <w:rFonts w:eastAsia="Times New Roman" w:cstheme="minorHAnsi"/>
                <w:b/>
                <w:bCs/>
                <w:sz w:val="18"/>
                <w:szCs w:val="18"/>
              </w:rPr>
            </w:pPr>
          </w:p>
        </w:tc>
        <w:tc>
          <w:tcPr>
            <w:tcW w:w="1230" w:type="dxa"/>
            <w:tcBorders>
              <w:top w:val="single" w:sz="4" w:space="0" w:color="auto"/>
              <w:left w:val="nil"/>
              <w:bottom w:val="single" w:sz="4" w:space="0" w:color="auto"/>
              <w:right w:val="nil"/>
            </w:tcBorders>
            <w:vAlign w:val="bottom"/>
            <w:hideMark/>
          </w:tcPr>
          <w:p w14:paraId="2B8B9594" w14:textId="77777777"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Not yet due</w:t>
            </w:r>
          </w:p>
          <w:p w14:paraId="24F60BC2" w14:textId="77777777"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Baht</w:t>
            </w:r>
          </w:p>
        </w:tc>
        <w:tc>
          <w:tcPr>
            <w:tcW w:w="1231" w:type="dxa"/>
            <w:tcBorders>
              <w:top w:val="single" w:sz="4" w:space="0" w:color="auto"/>
              <w:left w:val="nil"/>
              <w:bottom w:val="single" w:sz="4" w:space="0" w:color="auto"/>
              <w:right w:val="nil"/>
            </w:tcBorders>
            <w:vAlign w:val="bottom"/>
            <w:hideMark/>
          </w:tcPr>
          <w:p w14:paraId="0E2DE5C6" w14:textId="77777777"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Up to 3 months</w:t>
            </w:r>
          </w:p>
          <w:p w14:paraId="11D49DAC" w14:textId="77777777"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Baht</w:t>
            </w:r>
          </w:p>
        </w:tc>
        <w:tc>
          <w:tcPr>
            <w:tcW w:w="1230" w:type="dxa"/>
            <w:tcBorders>
              <w:top w:val="single" w:sz="4" w:space="0" w:color="auto"/>
              <w:left w:val="nil"/>
              <w:bottom w:val="single" w:sz="4" w:space="0" w:color="auto"/>
              <w:right w:val="nil"/>
            </w:tcBorders>
            <w:vAlign w:val="bottom"/>
            <w:hideMark/>
          </w:tcPr>
          <w:p w14:paraId="70D4B4D3" w14:textId="77777777" w:rsidR="00C66BDA"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 xml:space="preserve">3 - 6 </w:t>
            </w:r>
          </w:p>
          <w:p w14:paraId="24B18090" w14:textId="67A2EFC1"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months</w:t>
            </w:r>
          </w:p>
          <w:p w14:paraId="489DED2D" w14:textId="77777777"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Baht</w:t>
            </w:r>
          </w:p>
        </w:tc>
        <w:tc>
          <w:tcPr>
            <w:tcW w:w="1231" w:type="dxa"/>
            <w:tcBorders>
              <w:top w:val="single" w:sz="4" w:space="0" w:color="auto"/>
              <w:left w:val="nil"/>
              <w:bottom w:val="single" w:sz="4" w:space="0" w:color="auto"/>
              <w:right w:val="nil"/>
            </w:tcBorders>
            <w:vAlign w:val="bottom"/>
            <w:hideMark/>
          </w:tcPr>
          <w:p w14:paraId="6DA0C185" w14:textId="77777777"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6 - 12 months Baht</w:t>
            </w:r>
          </w:p>
        </w:tc>
        <w:tc>
          <w:tcPr>
            <w:tcW w:w="1230" w:type="dxa"/>
            <w:tcBorders>
              <w:top w:val="single" w:sz="4" w:space="0" w:color="auto"/>
              <w:left w:val="nil"/>
              <w:bottom w:val="single" w:sz="4" w:space="0" w:color="auto"/>
              <w:right w:val="nil"/>
            </w:tcBorders>
            <w:hideMark/>
          </w:tcPr>
          <w:p w14:paraId="4B2CF3EA" w14:textId="77777777"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 xml:space="preserve">More than </w:t>
            </w:r>
          </w:p>
          <w:p w14:paraId="169647BB" w14:textId="77777777"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12 months</w:t>
            </w:r>
          </w:p>
          <w:p w14:paraId="1E4A7DBE" w14:textId="77777777"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Baht</w:t>
            </w:r>
          </w:p>
        </w:tc>
        <w:tc>
          <w:tcPr>
            <w:tcW w:w="1231" w:type="dxa"/>
            <w:tcBorders>
              <w:top w:val="single" w:sz="4" w:space="0" w:color="auto"/>
              <w:left w:val="nil"/>
              <w:bottom w:val="single" w:sz="4" w:space="0" w:color="auto"/>
              <w:right w:val="nil"/>
            </w:tcBorders>
            <w:vAlign w:val="bottom"/>
            <w:hideMark/>
          </w:tcPr>
          <w:p w14:paraId="2AC6AD54" w14:textId="77777777"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Total</w:t>
            </w:r>
          </w:p>
          <w:p w14:paraId="22F4380C" w14:textId="77777777" w:rsidR="002C2405" w:rsidRPr="000D45B0" w:rsidRDefault="002C2405">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Baht</w:t>
            </w:r>
          </w:p>
        </w:tc>
      </w:tr>
      <w:tr w:rsidR="002C2405" w:rsidRPr="000D45B0" w14:paraId="5DC7AC4A" w14:textId="77777777" w:rsidTr="00AD6F46">
        <w:tc>
          <w:tcPr>
            <w:tcW w:w="2127" w:type="dxa"/>
            <w:vAlign w:val="bottom"/>
          </w:tcPr>
          <w:p w14:paraId="2225C795" w14:textId="77777777" w:rsidR="002C2405" w:rsidRPr="000D45B0" w:rsidRDefault="00AD6F46">
            <w:pPr>
              <w:spacing w:after="0" w:line="254" w:lineRule="auto"/>
              <w:ind w:left="-105"/>
              <w:jc w:val="both"/>
              <w:rPr>
                <w:rFonts w:eastAsia="Times New Roman" w:cstheme="minorHAnsi"/>
                <w:sz w:val="18"/>
                <w:szCs w:val="18"/>
              </w:rPr>
            </w:pPr>
            <w:r w:rsidRPr="000D45B0">
              <w:rPr>
                <w:rFonts w:eastAsia="Times New Roman" w:cstheme="minorHAnsi"/>
                <w:b/>
                <w:bCs/>
                <w:sz w:val="18"/>
                <w:szCs w:val="18"/>
              </w:rPr>
              <w:t>As of 1 January 2020</w:t>
            </w:r>
          </w:p>
        </w:tc>
        <w:tc>
          <w:tcPr>
            <w:tcW w:w="1230" w:type="dxa"/>
            <w:tcBorders>
              <w:top w:val="single" w:sz="4" w:space="0" w:color="auto"/>
              <w:left w:val="nil"/>
              <w:bottom w:val="nil"/>
              <w:right w:val="nil"/>
            </w:tcBorders>
            <w:shd w:val="clear" w:color="auto" w:fill="FAFAFA"/>
            <w:vAlign w:val="bottom"/>
          </w:tcPr>
          <w:p w14:paraId="1E66638A" w14:textId="77777777" w:rsidR="002C2405" w:rsidRPr="000D45B0" w:rsidRDefault="002C2405">
            <w:pPr>
              <w:spacing w:after="0" w:line="254" w:lineRule="auto"/>
              <w:ind w:right="-72"/>
              <w:jc w:val="both"/>
              <w:rPr>
                <w:rFonts w:eastAsia="Times New Roman" w:cstheme="minorHAnsi"/>
                <w:sz w:val="18"/>
                <w:szCs w:val="18"/>
              </w:rPr>
            </w:pPr>
          </w:p>
        </w:tc>
        <w:tc>
          <w:tcPr>
            <w:tcW w:w="1231" w:type="dxa"/>
            <w:tcBorders>
              <w:top w:val="single" w:sz="4" w:space="0" w:color="auto"/>
              <w:left w:val="nil"/>
              <w:bottom w:val="nil"/>
              <w:right w:val="nil"/>
            </w:tcBorders>
            <w:shd w:val="clear" w:color="auto" w:fill="FAFAFA"/>
            <w:vAlign w:val="bottom"/>
          </w:tcPr>
          <w:p w14:paraId="590578C0" w14:textId="77777777" w:rsidR="002C2405" w:rsidRPr="000D45B0" w:rsidRDefault="002C2405">
            <w:pPr>
              <w:spacing w:after="0" w:line="254" w:lineRule="auto"/>
              <w:ind w:right="-72"/>
              <w:jc w:val="right"/>
              <w:rPr>
                <w:rFonts w:eastAsia="Times New Roman" w:cstheme="minorHAnsi"/>
                <w:sz w:val="18"/>
                <w:szCs w:val="18"/>
              </w:rPr>
            </w:pPr>
          </w:p>
        </w:tc>
        <w:tc>
          <w:tcPr>
            <w:tcW w:w="1230" w:type="dxa"/>
            <w:tcBorders>
              <w:top w:val="single" w:sz="4" w:space="0" w:color="auto"/>
              <w:left w:val="nil"/>
              <w:bottom w:val="nil"/>
              <w:right w:val="nil"/>
            </w:tcBorders>
            <w:shd w:val="clear" w:color="auto" w:fill="FAFAFA"/>
            <w:vAlign w:val="bottom"/>
          </w:tcPr>
          <w:p w14:paraId="41F652DD" w14:textId="77777777" w:rsidR="002C2405" w:rsidRPr="000D45B0" w:rsidRDefault="002C2405">
            <w:pPr>
              <w:spacing w:after="0" w:line="254" w:lineRule="auto"/>
              <w:ind w:right="-72"/>
              <w:jc w:val="right"/>
              <w:rPr>
                <w:rFonts w:eastAsia="Times New Roman" w:cstheme="minorHAnsi"/>
                <w:sz w:val="18"/>
                <w:szCs w:val="18"/>
              </w:rPr>
            </w:pPr>
          </w:p>
        </w:tc>
        <w:tc>
          <w:tcPr>
            <w:tcW w:w="1231" w:type="dxa"/>
            <w:tcBorders>
              <w:top w:val="single" w:sz="4" w:space="0" w:color="auto"/>
              <w:left w:val="nil"/>
              <w:bottom w:val="nil"/>
              <w:right w:val="nil"/>
            </w:tcBorders>
            <w:shd w:val="clear" w:color="auto" w:fill="FAFAFA"/>
            <w:vAlign w:val="bottom"/>
          </w:tcPr>
          <w:p w14:paraId="21D5BE74" w14:textId="77777777" w:rsidR="002C2405" w:rsidRPr="000D45B0" w:rsidRDefault="002C2405">
            <w:pPr>
              <w:spacing w:after="0" w:line="254" w:lineRule="auto"/>
              <w:ind w:right="-72"/>
              <w:jc w:val="right"/>
              <w:rPr>
                <w:rFonts w:eastAsia="Times New Roman" w:cstheme="minorHAnsi"/>
                <w:sz w:val="18"/>
                <w:szCs w:val="18"/>
              </w:rPr>
            </w:pPr>
          </w:p>
        </w:tc>
        <w:tc>
          <w:tcPr>
            <w:tcW w:w="1230" w:type="dxa"/>
            <w:tcBorders>
              <w:top w:val="single" w:sz="4" w:space="0" w:color="auto"/>
              <w:left w:val="nil"/>
              <w:bottom w:val="nil"/>
              <w:right w:val="nil"/>
            </w:tcBorders>
            <w:shd w:val="clear" w:color="auto" w:fill="FAFAFA"/>
            <w:vAlign w:val="bottom"/>
          </w:tcPr>
          <w:p w14:paraId="1FF83DA3" w14:textId="77777777" w:rsidR="002C2405" w:rsidRPr="000D45B0" w:rsidRDefault="002C2405">
            <w:pPr>
              <w:spacing w:after="0" w:line="254" w:lineRule="auto"/>
              <w:ind w:right="-72"/>
              <w:jc w:val="right"/>
              <w:rPr>
                <w:rFonts w:eastAsia="Times New Roman" w:cstheme="minorHAnsi"/>
                <w:sz w:val="18"/>
                <w:szCs w:val="18"/>
              </w:rPr>
            </w:pPr>
          </w:p>
        </w:tc>
        <w:tc>
          <w:tcPr>
            <w:tcW w:w="1231" w:type="dxa"/>
            <w:tcBorders>
              <w:top w:val="single" w:sz="4" w:space="0" w:color="auto"/>
              <w:left w:val="nil"/>
              <w:bottom w:val="nil"/>
              <w:right w:val="nil"/>
            </w:tcBorders>
            <w:shd w:val="clear" w:color="auto" w:fill="FAFAFA"/>
          </w:tcPr>
          <w:p w14:paraId="1161535C" w14:textId="77777777" w:rsidR="002C2405" w:rsidRPr="000D45B0" w:rsidRDefault="002C2405">
            <w:pPr>
              <w:spacing w:after="0" w:line="254" w:lineRule="auto"/>
              <w:ind w:right="-72"/>
              <w:jc w:val="right"/>
              <w:rPr>
                <w:rFonts w:eastAsia="Times New Roman" w:cstheme="minorHAnsi"/>
                <w:sz w:val="18"/>
                <w:szCs w:val="18"/>
              </w:rPr>
            </w:pPr>
          </w:p>
        </w:tc>
      </w:tr>
      <w:tr w:rsidR="002C2405" w:rsidRPr="000D45B0" w14:paraId="5BC9C1A2" w14:textId="77777777" w:rsidTr="00AD6F46">
        <w:tc>
          <w:tcPr>
            <w:tcW w:w="2127" w:type="dxa"/>
            <w:vAlign w:val="bottom"/>
            <w:hideMark/>
          </w:tcPr>
          <w:p w14:paraId="502971BE" w14:textId="77777777" w:rsidR="002C2405" w:rsidRPr="000D45B0" w:rsidRDefault="00AD6F46">
            <w:pPr>
              <w:spacing w:after="0" w:line="254" w:lineRule="auto"/>
              <w:ind w:left="37" w:hanging="142"/>
              <w:jc w:val="both"/>
              <w:rPr>
                <w:rFonts w:eastAsia="Times New Roman" w:cstheme="minorHAnsi"/>
                <w:sz w:val="18"/>
                <w:szCs w:val="18"/>
              </w:rPr>
            </w:pPr>
            <w:r w:rsidRPr="000D45B0">
              <w:rPr>
                <w:rFonts w:eastAsia="Times New Roman" w:cstheme="minorHAnsi"/>
                <w:sz w:val="18"/>
                <w:szCs w:val="18"/>
              </w:rPr>
              <w:t>Gross carrying amount</w:t>
            </w:r>
          </w:p>
        </w:tc>
        <w:tc>
          <w:tcPr>
            <w:tcW w:w="1230" w:type="dxa"/>
            <w:shd w:val="clear" w:color="auto" w:fill="FAFAFA"/>
            <w:hideMark/>
          </w:tcPr>
          <w:p w14:paraId="60FD5E36"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616,284</w:t>
            </w:r>
          </w:p>
        </w:tc>
        <w:tc>
          <w:tcPr>
            <w:tcW w:w="1231" w:type="dxa"/>
            <w:shd w:val="clear" w:color="auto" w:fill="FAFAFA"/>
            <w:hideMark/>
          </w:tcPr>
          <w:p w14:paraId="731435CD"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476,820</w:t>
            </w:r>
          </w:p>
        </w:tc>
        <w:tc>
          <w:tcPr>
            <w:tcW w:w="1230" w:type="dxa"/>
            <w:shd w:val="clear" w:color="auto" w:fill="FAFAFA"/>
            <w:hideMark/>
          </w:tcPr>
          <w:p w14:paraId="6960E0CC"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26,981</w:t>
            </w:r>
          </w:p>
        </w:tc>
        <w:tc>
          <w:tcPr>
            <w:tcW w:w="1231" w:type="dxa"/>
            <w:shd w:val="clear" w:color="auto" w:fill="FAFAFA"/>
            <w:hideMark/>
          </w:tcPr>
          <w:p w14:paraId="449CDE88"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103,440</w:t>
            </w:r>
          </w:p>
        </w:tc>
        <w:tc>
          <w:tcPr>
            <w:tcW w:w="1230" w:type="dxa"/>
            <w:shd w:val="clear" w:color="auto" w:fill="FAFAFA"/>
            <w:hideMark/>
          </w:tcPr>
          <w:p w14:paraId="5111DAE0"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9,688,093</w:t>
            </w:r>
          </w:p>
        </w:tc>
        <w:tc>
          <w:tcPr>
            <w:tcW w:w="1231" w:type="dxa"/>
            <w:shd w:val="clear" w:color="auto" w:fill="FAFAFA"/>
            <w:hideMark/>
          </w:tcPr>
          <w:p w14:paraId="3506AA8D"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10,911,618</w:t>
            </w:r>
          </w:p>
        </w:tc>
      </w:tr>
      <w:tr w:rsidR="002C2405" w:rsidRPr="000D45B0" w14:paraId="5EC3C486" w14:textId="77777777" w:rsidTr="00033922">
        <w:tc>
          <w:tcPr>
            <w:tcW w:w="2127" w:type="dxa"/>
            <w:vAlign w:val="bottom"/>
            <w:hideMark/>
          </w:tcPr>
          <w:p w14:paraId="66163898" w14:textId="77777777" w:rsidR="002C2405" w:rsidRPr="000D45B0" w:rsidRDefault="002C2405">
            <w:pPr>
              <w:spacing w:after="0" w:line="254" w:lineRule="auto"/>
              <w:ind w:left="37" w:hanging="142"/>
              <w:jc w:val="both"/>
              <w:rPr>
                <w:rFonts w:eastAsia="Times New Roman" w:cstheme="minorHAnsi"/>
                <w:sz w:val="18"/>
                <w:szCs w:val="18"/>
              </w:rPr>
            </w:pPr>
            <w:r w:rsidRPr="000D45B0">
              <w:rPr>
                <w:rFonts w:eastAsia="Times New Roman" w:cstheme="minorHAnsi"/>
                <w:sz w:val="18"/>
                <w:szCs w:val="18"/>
              </w:rPr>
              <w:t>Loss allowance</w:t>
            </w:r>
          </w:p>
        </w:tc>
        <w:tc>
          <w:tcPr>
            <w:tcW w:w="1230" w:type="dxa"/>
            <w:tcBorders>
              <w:bottom w:val="single" w:sz="4" w:space="0" w:color="auto"/>
            </w:tcBorders>
            <w:shd w:val="clear" w:color="auto" w:fill="FAFAFA"/>
            <w:hideMark/>
          </w:tcPr>
          <w:p w14:paraId="7D8609C3"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w:t>
            </w:r>
          </w:p>
        </w:tc>
        <w:tc>
          <w:tcPr>
            <w:tcW w:w="1231" w:type="dxa"/>
            <w:tcBorders>
              <w:bottom w:val="single" w:sz="4" w:space="0" w:color="auto"/>
            </w:tcBorders>
            <w:shd w:val="clear" w:color="auto" w:fill="FAFAFA"/>
            <w:hideMark/>
          </w:tcPr>
          <w:p w14:paraId="1A318949" w14:textId="77777777" w:rsidR="002C2405" w:rsidRPr="000D45B0" w:rsidRDefault="008A0835">
            <w:pPr>
              <w:spacing w:after="0" w:line="240" w:lineRule="auto"/>
              <w:ind w:right="-72"/>
              <w:jc w:val="right"/>
              <w:rPr>
                <w:rFonts w:eastAsia="Arial Unicode MS" w:cstheme="minorHAnsi"/>
                <w:sz w:val="18"/>
                <w:szCs w:val="18"/>
                <w:lang w:bidi="th-TH"/>
              </w:rPr>
            </w:pPr>
            <w:r w:rsidRPr="008A0835">
              <w:rPr>
                <w:rFonts w:eastAsia="Arial Unicode MS" w:cstheme="minorHAnsi"/>
                <w:sz w:val="18"/>
                <w:szCs w:val="18"/>
                <w:lang w:bidi="th-TH"/>
              </w:rPr>
              <w:t>(165,599)</w:t>
            </w:r>
          </w:p>
        </w:tc>
        <w:tc>
          <w:tcPr>
            <w:tcW w:w="1230" w:type="dxa"/>
            <w:tcBorders>
              <w:bottom w:val="single" w:sz="4" w:space="0" w:color="auto"/>
            </w:tcBorders>
            <w:shd w:val="clear" w:color="auto" w:fill="FAFAFA"/>
            <w:hideMark/>
          </w:tcPr>
          <w:p w14:paraId="796C6A57"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w:t>
            </w:r>
          </w:p>
        </w:tc>
        <w:tc>
          <w:tcPr>
            <w:tcW w:w="1231" w:type="dxa"/>
            <w:tcBorders>
              <w:bottom w:val="single" w:sz="4" w:space="0" w:color="auto"/>
            </w:tcBorders>
            <w:shd w:val="clear" w:color="auto" w:fill="FAFAFA"/>
            <w:hideMark/>
          </w:tcPr>
          <w:p w14:paraId="4F388DFB"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(100,425)</w:t>
            </w:r>
          </w:p>
        </w:tc>
        <w:tc>
          <w:tcPr>
            <w:tcW w:w="1230" w:type="dxa"/>
            <w:tcBorders>
              <w:bottom w:val="single" w:sz="4" w:space="0" w:color="auto"/>
            </w:tcBorders>
            <w:shd w:val="clear" w:color="auto" w:fill="FAFAFA"/>
            <w:hideMark/>
          </w:tcPr>
          <w:p w14:paraId="47ABB21F"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(8,556,627)</w:t>
            </w:r>
          </w:p>
        </w:tc>
        <w:tc>
          <w:tcPr>
            <w:tcW w:w="1231" w:type="dxa"/>
            <w:tcBorders>
              <w:bottom w:val="single" w:sz="4" w:space="0" w:color="auto"/>
            </w:tcBorders>
            <w:shd w:val="clear" w:color="auto" w:fill="FAFAFA"/>
            <w:hideMark/>
          </w:tcPr>
          <w:p w14:paraId="20DD243C" w14:textId="77777777" w:rsidR="002C2405" w:rsidRPr="000D45B0" w:rsidRDefault="008A0835">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fldChar w:fldCharType="begin"/>
            </w:r>
            <w:r>
              <w:rPr>
                <w:rFonts w:eastAsia="Arial Unicode MS" w:cstheme="minorHAnsi"/>
                <w:sz w:val="18"/>
                <w:szCs w:val="18"/>
                <w:lang w:bidi="th-TH"/>
              </w:rPr>
              <w:instrText xml:space="preserve"> =SUM(left) </w:instrText>
            </w:r>
            <w:r>
              <w:rPr>
                <w:rFonts w:eastAsia="Arial Unicode MS" w:cstheme="minorHAnsi"/>
                <w:sz w:val="18"/>
                <w:szCs w:val="18"/>
                <w:lang w:bidi="th-TH"/>
              </w:rPr>
              <w:fldChar w:fldCharType="separate"/>
            </w:r>
            <w:r>
              <w:rPr>
                <w:rFonts w:eastAsia="Arial Unicode MS" w:cstheme="minorHAnsi"/>
                <w:noProof/>
                <w:sz w:val="18"/>
                <w:szCs w:val="18"/>
                <w:lang w:bidi="th-TH"/>
              </w:rPr>
              <w:t>(8,822,651)</w:t>
            </w:r>
            <w:r>
              <w:rPr>
                <w:rFonts w:eastAsia="Arial Unicode MS" w:cstheme="minorHAnsi"/>
                <w:sz w:val="18"/>
                <w:szCs w:val="18"/>
                <w:lang w:bidi="th-TH"/>
              </w:rPr>
              <w:fldChar w:fldCharType="end"/>
            </w:r>
          </w:p>
        </w:tc>
      </w:tr>
      <w:tr w:rsidR="00AD6F46" w:rsidRPr="000D45B0" w14:paraId="5151EB9E" w14:textId="77777777" w:rsidTr="00AD6F46">
        <w:tc>
          <w:tcPr>
            <w:tcW w:w="2127" w:type="dxa"/>
            <w:vAlign w:val="bottom"/>
          </w:tcPr>
          <w:p w14:paraId="17572166" w14:textId="77777777" w:rsidR="00AD6F46" w:rsidRPr="000D45B0" w:rsidRDefault="00AD6F46">
            <w:pPr>
              <w:spacing w:after="0" w:line="254" w:lineRule="auto"/>
              <w:ind w:left="37" w:hanging="142"/>
              <w:jc w:val="both"/>
              <w:rPr>
                <w:rFonts w:eastAsia="Times New Roman" w:cstheme="minorHAnsi"/>
                <w:sz w:val="18"/>
                <w:szCs w:val="18"/>
              </w:rPr>
            </w:pPr>
          </w:p>
        </w:tc>
        <w:tc>
          <w:tcPr>
            <w:tcW w:w="1230" w:type="dxa"/>
            <w:tcBorders>
              <w:top w:val="single" w:sz="4" w:space="0" w:color="auto"/>
            </w:tcBorders>
            <w:shd w:val="clear" w:color="auto" w:fill="FAFAFA"/>
          </w:tcPr>
          <w:p w14:paraId="04A8FBEF" w14:textId="77777777" w:rsidR="00AD6F46" w:rsidRPr="000D45B0" w:rsidRDefault="00AD6F46">
            <w:pPr>
              <w:spacing w:after="0" w:line="240" w:lineRule="auto"/>
              <w:ind w:right="-72"/>
              <w:jc w:val="right"/>
              <w:rPr>
                <w:rFonts w:eastAsia="Arial Unicode MS" w:cstheme="minorHAnsi"/>
                <w:sz w:val="18"/>
                <w:szCs w:val="18"/>
                <w:lang w:bidi="th-TH"/>
              </w:rPr>
            </w:pPr>
          </w:p>
        </w:tc>
        <w:tc>
          <w:tcPr>
            <w:tcW w:w="1231" w:type="dxa"/>
            <w:tcBorders>
              <w:top w:val="single" w:sz="4" w:space="0" w:color="auto"/>
            </w:tcBorders>
            <w:shd w:val="clear" w:color="auto" w:fill="FAFAFA"/>
          </w:tcPr>
          <w:p w14:paraId="61D5A3F0" w14:textId="77777777" w:rsidR="00AD6F46" w:rsidRPr="000D45B0" w:rsidRDefault="00AD6F46">
            <w:pPr>
              <w:spacing w:after="0" w:line="240" w:lineRule="auto"/>
              <w:ind w:right="-72"/>
              <w:jc w:val="right"/>
              <w:rPr>
                <w:rFonts w:eastAsia="Arial Unicode MS" w:cstheme="minorHAnsi"/>
                <w:sz w:val="18"/>
                <w:szCs w:val="18"/>
                <w:lang w:bidi="th-TH"/>
              </w:rPr>
            </w:pPr>
          </w:p>
        </w:tc>
        <w:tc>
          <w:tcPr>
            <w:tcW w:w="1230" w:type="dxa"/>
            <w:tcBorders>
              <w:top w:val="single" w:sz="4" w:space="0" w:color="auto"/>
            </w:tcBorders>
            <w:shd w:val="clear" w:color="auto" w:fill="FAFAFA"/>
          </w:tcPr>
          <w:p w14:paraId="5BFF1D28" w14:textId="77777777" w:rsidR="00AD6F46" w:rsidRPr="000D45B0" w:rsidRDefault="00AD6F46">
            <w:pPr>
              <w:spacing w:after="0" w:line="240" w:lineRule="auto"/>
              <w:ind w:right="-72"/>
              <w:jc w:val="right"/>
              <w:rPr>
                <w:rFonts w:eastAsia="Arial Unicode MS" w:cstheme="minorHAnsi"/>
                <w:sz w:val="18"/>
                <w:szCs w:val="18"/>
                <w:lang w:bidi="th-TH"/>
              </w:rPr>
            </w:pPr>
          </w:p>
        </w:tc>
        <w:tc>
          <w:tcPr>
            <w:tcW w:w="1231" w:type="dxa"/>
            <w:tcBorders>
              <w:top w:val="single" w:sz="4" w:space="0" w:color="auto"/>
            </w:tcBorders>
            <w:shd w:val="clear" w:color="auto" w:fill="FAFAFA"/>
          </w:tcPr>
          <w:p w14:paraId="650E61BE" w14:textId="77777777" w:rsidR="00AD6F46" w:rsidRPr="000D45B0" w:rsidRDefault="00AD6F46">
            <w:pPr>
              <w:spacing w:after="0" w:line="240" w:lineRule="auto"/>
              <w:ind w:right="-72"/>
              <w:jc w:val="right"/>
              <w:rPr>
                <w:rFonts w:eastAsia="Arial Unicode MS" w:cstheme="minorHAnsi"/>
                <w:sz w:val="18"/>
                <w:szCs w:val="18"/>
                <w:lang w:bidi="th-TH"/>
              </w:rPr>
            </w:pPr>
          </w:p>
        </w:tc>
        <w:tc>
          <w:tcPr>
            <w:tcW w:w="1230" w:type="dxa"/>
            <w:tcBorders>
              <w:top w:val="single" w:sz="4" w:space="0" w:color="auto"/>
            </w:tcBorders>
            <w:shd w:val="clear" w:color="auto" w:fill="FAFAFA"/>
          </w:tcPr>
          <w:p w14:paraId="73C8AA89" w14:textId="77777777" w:rsidR="00AD6F46" w:rsidRPr="000D45B0" w:rsidRDefault="00AD6F46">
            <w:pPr>
              <w:spacing w:after="0" w:line="240" w:lineRule="auto"/>
              <w:ind w:right="-72"/>
              <w:jc w:val="right"/>
              <w:rPr>
                <w:rFonts w:eastAsia="Arial Unicode MS" w:cstheme="minorHAnsi"/>
                <w:sz w:val="18"/>
                <w:szCs w:val="18"/>
                <w:lang w:bidi="th-TH"/>
              </w:rPr>
            </w:pPr>
          </w:p>
        </w:tc>
        <w:tc>
          <w:tcPr>
            <w:tcW w:w="1231" w:type="dxa"/>
            <w:tcBorders>
              <w:top w:val="single" w:sz="4" w:space="0" w:color="auto"/>
            </w:tcBorders>
            <w:shd w:val="clear" w:color="auto" w:fill="FAFAFA"/>
          </w:tcPr>
          <w:p w14:paraId="744334EA" w14:textId="77777777" w:rsidR="00AD6F46" w:rsidRPr="000D45B0" w:rsidRDefault="00AD6F46">
            <w:pPr>
              <w:spacing w:after="0" w:line="240" w:lineRule="auto"/>
              <w:ind w:right="-72"/>
              <w:jc w:val="right"/>
              <w:rPr>
                <w:rFonts w:eastAsia="Arial Unicode MS" w:cstheme="minorHAnsi"/>
                <w:sz w:val="18"/>
                <w:szCs w:val="18"/>
                <w:lang w:bidi="th-TH"/>
              </w:rPr>
            </w:pPr>
          </w:p>
        </w:tc>
      </w:tr>
      <w:tr w:rsidR="002C2405" w:rsidRPr="000D45B0" w14:paraId="23506E79" w14:textId="77777777" w:rsidTr="008A0835">
        <w:trPr>
          <w:trHeight w:val="203"/>
        </w:trPr>
        <w:tc>
          <w:tcPr>
            <w:tcW w:w="2127" w:type="dxa"/>
            <w:vAlign w:val="bottom"/>
            <w:hideMark/>
          </w:tcPr>
          <w:p w14:paraId="4EC8FAEB" w14:textId="477E3B51" w:rsidR="002C2405" w:rsidRPr="00C66BDA" w:rsidRDefault="00C66BDA" w:rsidP="00E1185B">
            <w:pPr>
              <w:tabs>
                <w:tab w:val="left" w:pos="150"/>
              </w:tabs>
              <w:spacing w:after="0"/>
              <w:ind w:left="-105"/>
              <w:rPr>
                <w:rFonts w:eastAsia="Arial Unicode MS" w:cstheme="minorHAnsi"/>
                <w:b/>
                <w:bCs/>
                <w:sz w:val="18"/>
                <w:szCs w:val="18"/>
                <w:lang w:bidi="th-TH"/>
              </w:rPr>
            </w:pPr>
            <w:r w:rsidRPr="00C66BDA">
              <w:rPr>
                <w:rFonts w:eastAsia="Arial Unicode MS" w:cstheme="minorHAnsi"/>
                <w:b/>
                <w:bCs/>
                <w:sz w:val="18"/>
                <w:szCs w:val="18"/>
                <w:lang w:bidi="th-TH"/>
              </w:rPr>
              <w:t xml:space="preserve">Trade and other </w:t>
            </w:r>
            <w:r>
              <w:rPr>
                <w:rFonts w:eastAsia="Arial Unicode MS" w:cstheme="minorHAnsi"/>
                <w:b/>
                <w:bCs/>
                <w:sz w:val="18"/>
                <w:szCs w:val="18"/>
                <w:lang w:bidi="th-TH"/>
              </w:rPr>
              <w:tab/>
            </w:r>
            <w:r>
              <w:rPr>
                <w:rFonts w:eastAsia="Arial Unicode MS" w:cstheme="minorHAnsi"/>
                <w:b/>
                <w:bCs/>
                <w:sz w:val="18"/>
                <w:szCs w:val="18"/>
                <w:lang w:bidi="th-TH"/>
              </w:rPr>
              <w:tab/>
            </w:r>
            <w:r w:rsidRPr="00C66BDA">
              <w:rPr>
                <w:rFonts w:eastAsia="Arial Unicode MS" w:cstheme="minorHAnsi"/>
                <w:b/>
                <w:bCs/>
                <w:sz w:val="18"/>
                <w:szCs w:val="18"/>
                <w:lang w:bidi="th-TH"/>
              </w:rPr>
              <w:t>receivables, net</w:t>
            </w:r>
          </w:p>
        </w:tc>
        <w:tc>
          <w:tcPr>
            <w:tcW w:w="1230" w:type="dxa"/>
            <w:tcBorders>
              <w:left w:val="nil"/>
              <w:bottom w:val="single" w:sz="4" w:space="0" w:color="auto"/>
              <w:right w:val="nil"/>
            </w:tcBorders>
            <w:shd w:val="clear" w:color="auto" w:fill="FAFAFA"/>
            <w:vAlign w:val="bottom"/>
            <w:hideMark/>
          </w:tcPr>
          <w:p w14:paraId="0F4EE024" w14:textId="77777777" w:rsidR="002C2405" w:rsidRPr="003D0BB7" w:rsidRDefault="002C2405" w:rsidP="00AD6F46">
            <w:pPr>
              <w:spacing w:after="0" w:line="240" w:lineRule="auto"/>
              <w:ind w:right="-72"/>
              <w:jc w:val="right"/>
              <w:rPr>
                <w:rFonts w:eastAsia="Arial Unicode MS" w:cstheme="minorHAnsi"/>
                <w:b/>
                <w:bCs/>
                <w:sz w:val="18"/>
                <w:szCs w:val="18"/>
                <w:lang w:bidi="th-TH"/>
              </w:rPr>
            </w:pPr>
            <w:r w:rsidRPr="003D0BB7">
              <w:rPr>
                <w:rFonts w:eastAsia="Arial Unicode MS" w:cstheme="minorHAnsi"/>
                <w:b/>
                <w:bCs/>
                <w:sz w:val="18"/>
                <w:szCs w:val="18"/>
                <w:lang w:bidi="th-TH"/>
              </w:rPr>
              <w:t>616,284</w:t>
            </w:r>
          </w:p>
        </w:tc>
        <w:tc>
          <w:tcPr>
            <w:tcW w:w="1231" w:type="dxa"/>
            <w:tcBorders>
              <w:left w:val="nil"/>
              <w:bottom w:val="single" w:sz="4" w:space="0" w:color="auto"/>
              <w:right w:val="nil"/>
            </w:tcBorders>
            <w:shd w:val="clear" w:color="auto" w:fill="FAFAFA"/>
            <w:vAlign w:val="bottom"/>
            <w:hideMark/>
          </w:tcPr>
          <w:p w14:paraId="5FF98597" w14:textId="77777777" w:rsidR="002C2405" w:rsidRPr="003D0BB7" w:rsidRDefault="008A0835" w:rsidP="00AD6F46">
            <w:pPr>
              <w:spacing w:after="0" w:line="240" w:lineRule="auto"/>
              <w:ind w:right="-72"/>
              <w:jc w:val="right"/>
              <w:rPr>
                <w:rFonts w:eastAsia="Arial Unicode MS" w:cstheme="minorHAnsi"/>
                <w:b/>
                <w:bCs/>
                <w:sz w:val="18"/>
                <w:szCs w:val="18"/>
                <w:lang w:val="en-GB" w:bidi="th-TH"/>
              </w:rPr>
            </w:pPr>
            <w:r>
              <w:rPr>
                <w:rFonts w:eastAsia="Arial Unicode MS" w:cstheme="minorHAnsi"/>
                <w:b/>
                <w:bCs/>
                <w:sz w:val="18"/>
                <w:szCs w:val="18"/>
                <w:lang w:val="en-GB" w:bidi="th-TH"/>
              </w:rPr>
              <w:fldChar w:fldCharType="begin"/>
            </w:r>
            <w:r>
              <w:rPr>
                <w:rFonts w:eastAsia="Arial Unicode MS" w:cstheme="minorHAnsi"/>
                <w:b/>
                <w:bCs/>
                <w:sz w:val="18"/>
                <w:szCs w:val="18"/>
                <w:lang w:val="en-GB" w:bidi="th-TH"/>
              </w:rPr>
              <w:instrText xml:space="preserve"> =SUM(above) </w:instrText>
            </w:r>
            <w:r>
              <w:rPr>
                <w:rFonts w:eastAsia="Arial Unicode MS" w:cstheme="minorHAnsi"/>
                <w:b/>
                <w:bCs/>
                <w:sz w:val="18"/>
                <w:szCs w:val="18"/>
                <w:lang w:val="en-GB" w:bidi="th-TH"/>
              </w:rPr>
              <w:fldChar w:fldCharType="separate"/>
            </w:r>
            <w:r>
              <w:rPr>
                <w:rFonts w:eastAsia="Arial Unicode MS" w:cstheme="minorHAnsi"/>
                <w:b/>
                <w:bCs/>
                <w:noProof/>
                <w:sz w:val="18"/>
                <w:szCs w:val="18"/>
                <w:lang w:val="en-GB" w:bidi="th-TH"/>
              </w:rPr>
              <w:t>311,221</w:t>
            </w:r>
            <w:r>
              <w:rPr>
                <w:rFonts w:eastAsia="Arial Unicode MS" w:cstheme="minorHAnsi"/>
                <w:b/>
                <w:bCs/>
                <w:sz w:val="18"/>
                <w:szCs w:val="18"/>
                <w:lang w:val="en-GB" w:bidi="th-TH"/>
              </w:rPr>
              <w:fldChar w:fldCharType="end"/>
            </w:r>
          </w:p>
        </w:tc>
        <w:tc>
          <w:tcPr>
            <w:tcW w:w="1230" w:type="dxa"/>
            <w:tcBorders>
              <w:left w:val="nil"/>
              <w:bottom w:val="single" w:sz="4" w:space="0" w:color="auto"/>
              <w:right w:val="nil"/>
            </w:tcBorders>
            <w:shd w:val="clear" w:color="auto" w:fill="FAFAFA"/>
            <w:vAlign w:val="bottom"/>
            <w:hideMark/>
          </w:tcPr>
          <w:p w14:paraId="0286DAC2" w14:textId="77777777" w:rsidR="002C2405" w:rsidRPr="003D0BB7" w:rsidRDefault="002C2405" w:rsidP="00AD6F46">
            <w:pPr>
              <w:spacing w:after="0" w:line="240" w:lineRule="auto"/>
              <w:ind w:right="-72"/>
              <w:jc w:val="right"/>
              <w:rPr>
                <w:rFonts w:eastAsia="Arial Unicode MS" w:cstheme="minorHAnsi"/>
                <w:b/>
                <w:bCs/>
                <w:sz w:val="18"/>
                <w:szCs w:val="18"/>
                <w:cs/>
                <w:lang w:bidi="th-TH"/>
              </w:rPr>
            </w:pPr>
            <w:r w:rsidRPr="003D0BB7">
              <w:rPr>
                <w:rFonts w:eastAsia="Arial Unicode MS" w:cstheme="minorHAnsi"/>
                <w:b/>
                <w:bCs/>
                <w:sz w:val="18"/>
                <w:szCs w:val="18"/>
                <w:lang w:bidi="th-TH"/>
              </w:rPr>
              <w:t>26,981</w:t>
            </w:r>
          </w:p>
        </w:tc>
        <w:tc>
          <w:tcPr>
            <w:tcW w:w="1231" w:type="dxa"/>
            <w:tcBorders>
              <w:left w:val="nil"/>
              <w:bottom w:val="single" w:sz="4" w:space="0" w:color="auto"/>
              <w:right w:val="nil"/>
            </w:tcBorders>
            <w:shd w:val="clear" w:color="auto" w:fill="FAFAFA"/>
            <w:vAlign w:val="bottom"/>
            <w:hideMark/>
          </w:tcPr>
          <w:p w14:paraId="0A830358" w14:textId="77777777" w:rsidR="002C2405" w:rsidRPr="003D0BB7" w:rsidRDefault="002C2405" w:rsidP="00AD6F46">
            <w:pPr>
              <w:spacing w:after="0" w:line="240" w:lineRule="auto"/>
              <w:ind w:right="-72"/>
              <w:jc w:val="right"/>
              <w:rPr>
                <w:rFonts w:eastAsia="Arial Unicode MS" w:cstheme="minorHAnsi"/>
                <w:b/>
                <w:bCs/>
                <w:sz w:val="18"/>
                <w:szCs w:val="18"/>
                <w:lang w:bidi="th-TH"/>
              </w:rPr>
            </w:pPr>
            <w:r w:rsidRPr="003D0BB7">
              <w:rPr>
                <w:rFonts w:eastAsia="Arial Unicode MS" w:cstheme="minorHAnsi"/>
                <w:b/>
                <w:bCs/>
                <w:sz w:val="18"/>
                <w:szCs w:val="18"/>
                <w:lang w:bidi="th-TH"/>
              </w:rPr>
              <w:t>3,015</w:t>
            </w:r>
          </w:p>
        </w:tc>
        <w:tc>
          <w:tcPr>
            <w:tcW w:w="1230" w:type="dxa"/>
            <w:tcBorders>
              <w:left w:val="nil"/>
              <w:bottom w:val="single" w:sz="4" w:space="0" w:color="auto"/>
              <w:right w:val="nil"/>
            </w:tcBorders>
            <w:shd w:val="clear" w:color="auto" w:fill="FAFAFA"/>
            <w:vAlign w:val="bottom"/>
            <w:hideMark/>
          </w:tcPr>
          <w:p w14:paraId="5F2409A8" w14:textId="77777777" w:rsidR="002C2405" w:rsidRPr="003D0BB7" w:rsidRDefault="002C2405" w:rsidP="00AD6F46">
            <w:pPr>
              <w:spacing w:after="0" w:line="240" w:lineRule="auto"/>
              <w:ind w:right="-72"/>
              <w:jc w:val="right"/>
              <w:rPr>
                <w:rFonts w:eastAsia="Arial Unicode MS" w:cstheme="minorHAnsi"/>
                <w:b/>
                <w:bCs/>
                <w:sz w:val="18"/>
                <w:szCs w:val="18"/>
                <w:lang w:bidi="th-TH"/>
              </w:rPr>
            </w:pPr>
            <w:r w:rsidRPr="003D0BB7">
              <w:rPr>
                <w:rFonts w:eastAsia="Arial Unicode MS" w:cstheme="minorHAnsi"/>
                <w:b/>
                <w:bCs/>
                <w:sz w:val="18"/>
                <w:szCs w:val="18"/>
                <w:lang w:bidi="th-TH"/>
              </w:rPr>
              <w:t>1,131,466</w:t>
            </w:r>
          </w:p>
        </w:tc>
        <w:tc>
          <w:tcPr>
            <w:tcW w:w="1231" w:type="dxa"/>
            <w:tcBorders>
              <w:left w:val="nil"/>
              <w:bottom w:val="single" w:sz="4" w:space="0" w:color="auto"/>
              <w:right w:val="nil"/>
            </w:tcBorders>
            <w:shd w:val="clear" w:color="auto" w:fill="FAFAFA"/>
            <w:vAlign w:val="bottom"/>
          </w:tcPr>
          <w:p w14:paraId="049355D5" w14:textId="77777777" w:rsidR="002C2405" w:rsidRPr="003D0BB7" w:rsidRDefault="008A0835" w:rsidP="009D4EA6">
            <w:pPr>
              <w:spacing w:after="0" w:line="240" w:lineRule="auto"/>
              <w:ind w:right="-91"/>
              <w:jc w:val="right"/>
              <w:rPr>
                <w:rFonts w:eastAsia="Arial Unicode MS" w:cstheme="minorHAnsi"/>
                <w:b/>
                <w:bCs/>
                <w:sz w:val="18"/>
                <w:szCs w:val="18"/>
                <w:lang w:bidi="th-TH"/>
              </w:rPr>
            </w:pPr>
            <w:r>
              <w:rPr>
                <w:rFonts w:eastAsia="Arial Unicode MS" w:cstheme="minorHAnsi"/>
                <w:b/>
                <w:bCs/>
                <w:sz w:val="18"/>
                <w:szCs w:val="18"/>
                <w:lang w:bidi="th-TH"/>
              </w:rPr>
              <w:fldChar w:fldCharType="begin"/>
            </w:r>
            <w:r>
              <w:rPr>
                <w:rFonts w:eastAsia="Arial Unicode MS" w:cstheme="minorHAnsi"/>
                <w:b/>
                <w:bCs/>
                <w:sz w:val="18"/>
                <w:szCs w:val="18"/>
                <w:lang w:bidi="th-TH"/>
              </w:rPr>
              <w:instrText xml:space="preserve"> =SUM(LEFT) </w:instrText>
            </w:r>
            <w:r>
              <w:rPr>
                <w:rFonts w:eastAsia="Arial Unicode MS" w:cstheme="minorHAnsi"/>
                <w:b/>
                <w:bCs/>
                <w:sz w:val="18"/>
                <w:szCs w:val="18"/>
                <w:lang w:bidi="th-TH"/>
              </w:rPr>
              <w:fldChar w:fldCharType="separate"/>
            </w:r>
            <w:r>
              <w:rPr>
                <w:rFonts w:eastAsia="Arial Unicode MS" w:cstheme="minorHAnsi"/>
                <w:b/>
                <w:bCs/>
                <w:noProof/>
                <w:sz w:val="18"/>
                <w:szCs w:val="18"/>
                <w:lang w:bidi="th-TH"/>
              </w:rPr>
              <w:t>2,088,967</w:t>
            </w:r>
            <w:r>
              <w:rPr>
                <w:rFonts w:eastAsia="Arial Unicode MS" w:cstheme="minorHAnsi"/>
                <w:b/>
                <w:bCs/>
                <w:sz w:val="18"/>
                <w:szCs w:val="18"/>
                <w:lang w:bidi="th-TH"/>
              </w:rPr>
              <w:fldChar w:fldCharType="end"/>
            </w:r>
          </w:p>
        </w:tc>
      </w:tr>
      <w:tr w:rsidR="00033922" w:rsidRPr="000D45B0" w14:paraId="737EB40E" w14:textId="77777777" w:rsidTr="00033922">
        <w:trPr>
          <w:trHeight w:val="203"/>
        </w:trPr>
        <w:tc>
          <w:tcPr>
            <w:tcW w:w="2127" w:type="dxa"/>
            <w:vAlign w:val="bottom"/>
          </w:tcPr>
          <w:p w14:paraId="5FAAE43C" w14:textId="77777777" w:rsidR="00033922" w:rsidRPr="000D45B0" w:rsidRDefault="00033922" w:rsidP="00AD6F46">
            <w:pPr>
              <w:spacing w:after="0"/>
              <w:rPr>
                <w:rFonts w:eastAsia="Arial Unicode MS" w:cstheme="minorHAnsi"/>
                <w:sz w:val="18"/>
                <w:szCs w:val="18"/>
                <w:lang w:bidi="th-TH"/>
              </w:rPr>
            </w:pPr>
          </w:p>
        </w:tc>
        <w:tc>
          <w:tcPr>
            <w:tcW w:w="1230" w:type="dxa"/>
            <w:tcBorders>
              <w:top w:val="single" w:sz="4" w:space="0" w:color="auto"/>
              <w:left w:val="nil"/>
              <w:right w:val="nil"/>
            </w:tcBorders>
            <w:shd w:val="clear" w:color="auto" w:fill="FAFAFA"/>
            <w:vAlign w:val="bottom"/>
          </w:tcPr>
          <w:p w14:paraId="3A02A831" w14:textId="77777777" w:rsidR="00033922" w:rsidRPr="000D45B0" w:rsidRDefault="00033922" w:rsidP="00AD6F46">
            <w:pPr>
              <w:spacing w:after="0" w:line="240" w:lineRule="auto"/>
              <w:ind w:right="-72"/>
              <w:jc w:val="right"/>
              <w:rPr>
                <w:rFonts w:eastAsia="Arial Unicode MS" w:cstheme="minorHAnsi"/>
                <w:sz w:val="18"/>
                <w:szCs w:val="18"/>
                <w:lang w:bidi="th-TH"/>
              </w:rPr>
            </w:pPr>
          </w:p>
        </w:tc>
        <w:tc>
          <w:tcPr>
            <w:tcW w:w="1231" w:type="dxa"/>
            <w:tcBorders>
              <w:top w:val="single" w:sz="4" w:space="0" w:color="auto"/>
              <w:left w:val="nil"/>
              <w:right w:val="nil"/>
            </w:tcBorders>
            <w:shd w:val="clear" w:color="auto" w:fill="FAFAFA"/>
            <w:vAlign w:val="bottom"/>
          </w:tcPr>
          <w:p w14:paraId="12FB23D7" w14:textId="77777777" w:rsidR="00033922" w:rsidRPr="000D45B0" w:rsidRDefault="00033922" w:rsidP="00AD6F46">
            <w:pPr>
              <w:spacing w:after="0" w:line="240" w:lineRule="auto"/>
              <w:ind w:right="-72"/>
              <w:jc w:val="right"/>
              <w:rPr>
                <w:rFonts w:eastAsia="Arial Unicode MS" w:cstheme="minorHAnsi"/>
                <w:sz w:val="18"/>
                <w:szCs w:val="18"/>
                <w:lang w:val="en-GB" w:bidi="th-TH"/>
              </w:rPr>
            </w:pPr>
          </w:p>
        </w:tc>
        <w:tc>
          <w:tcPr>
            <w:tcW w:w="1230" w:type="dxa"/>
            <w:tcBorders>
              <w:top w:val="single" w:sz="4" w:space="0" w:color="auto"/>
              <w:left w:val="nil"/>
              <w:right w:val="nil"/>
            </w:tcBorders>
            <w:shd w:val="clear" w:color="auto" w:fill="FAFAFA"/>
            <w:vAlign w:val="bottom"/>
          </w:tcPr>
          <w:p w14:paraId="479A9FE2" w14:textId="77777777" w:rsidR="00033922" w:rsidRPr="000D45B0" w:rsidRDefault="00033922" w:rsidP="00AD6F46">
            <w:pPr>
              <w:spacing w:after="0" w:line="240" w:lineRule="auto"/>
              <w:ind w:right="-72"/>
              <w:jc w:val="right"/>
              <w:rPr>
                <w:rFonts w:eastAsia="Arial Unicode MS" w:cstheme="minorHAnsi"/>
                <w:sz w:val="18"/>
                <w:szCs w:val="18"/>
                <w:lang w:bidi="th-TH"/>
              </w:rPr>
            </w:pPr>
          </w:p>
        </w:tc>
        <w:tc>
          <w:tcPr>
            <w:tcW w:w="1231" w:type="dxa"/>
            <w:tcBorders>
              <w:top w:val="single" w:sz="4" w:space="0" w:color="auto"/>
              <w:left w:val="nil"/>
              <w:right w:val="nil"/>
            </w:tcBorders>
            <w:shd w:val="clear" w:color="auto" w:fill="FAFAFA"/>
            <w:vAlign w:val="bottom"/>
          </w:tcPr>
          <w:p w14:paraId="11F48476" w14:textId="77777777" w:rsidR="00033922" w:rsidRPr="000D45B0" w:rsidRDefault="00033922" w:rsidP="00AD6F46">
            <w:pPr>
              <w:spacing w:after="0" w:line="240" w:lineRule="auto"/>
              <w:ind w:right="-72"/>
              <w:jc w:val="right"/>
              <w:rPr>
                <w:rFonts w:eastAsia="Arial Unicode MS" w:cstheme="minorHAnsi"/>
                <w:sz w:val="18"/>
                <w:szCs w:val="18"/>
                <w:lang w:bidi="th-TH"/>
              </w:rPr>
            </w:pPr>
          </w:p>
        </w:tc>
        <w:tc>
          <w:tcPr>
            <w:tcW w:w="1230" w:type="dxa"/>
            <w:tcBorders>
              <w:top w:val="single" w:sz="4" w:space="0" w:color="auto"/>
              <w:left w:val="nil"/>
              <w:right w:val="nil"/>
            </w:tcBorders>
            <w:shd w:val="clear" w:color="auto" w:fill="FAFAFA"/>
            <w:vAlign w:val="bottom"/>
          </w:tcPr>
          <w:p w14:paraId="6C8A50CC" w14:textId="77777777" w:rsidR="00033922" w:rsidRPr="000D45B0" w:rsidRDefault="00033922" w:rsidP="00AD6F46">
            <w:pPr>
              <w:spacing w:after="0" w:line="240" w:lineRule="auto"/>
              <w:ind w:right="-72"/>
              <w:jc w:val="right"/>
              <w:rPr>
                <w:rFonts w:eastAsia="Arial Unicode MS" w:cstheme="minorHAnsi"/>
                <w:sz w:val="18"/>
                <w:szCs w:val="18"/>
                <w:lang w:bidi="th-TH"/>
              </w:rPr>
            </w:pPr>
          </w:p>
        </w:tc>
        <w:tc>
          <w:tcPr>
            <w:tcW w:w="1231" w:type="dxa"/>
            <w:tcBorders>
              <w:top w:val="single" w:sz="4" w:space="0" w:color="auto"/>
              <w:left w:val="nil"/>
              <w:right w:val="nil"/>
            </w:tcBorders>
            <w:shd w:val="clear" w:color="auto" w:fill="FAFAFA"/>
            <w:vAlign w:val="bottom"/>
          </w:tcPr>
          <w:p w14:paraId="114A8937" w14:textId="77777777" w:rsidR="00033922" w:rsidRPr="000D45B0" w:rsidRDefault="00033922" w:rsidP="009D4EA6">
            <w:pPr>
              <w:spacing w:after="0" w:line="240" w:lineRule="auto"/>
              <w:ind w:right="-91"/>
              <w:jc w:val="right"/>
              <w:rPr>
                <w:rFonts w:eastAsia="Arial Unicode MS" w:cstheme="minorHAnsi"/>
                <w:sz w:val="18"/>
                <w:szCs w:val="18"/>
                <w:lang w:bidi="th-TH"/>
              </w:rPr>
            </w:pPr>
          </w:p>
        </w:tc>
      </w:tr>
      <w:tr w:rsidR="00033922" w:rsidRPr="000D45B0" w14:paraId="7EE802C8" w14:textId="77777777" w:rsidTr="002D20CE">
        <w:trPr>
          <w:trHeight w:val="203"/>
        </w:trPr>
        <w:tc>
          <w:tcPr>
            <w:tcW w:w="2127" w:type="dxa"/>
            <w:vAlign w:val="bottom"/>
          </w:tcPr>
          <w:p w14:paraId="5ECE7C50" w14:textId="77777777" w:rsidR="00033922" w:rsidRPr="0033359A" w:rsidRDefault="00033922" w:rsidP="00033922">
            <w:pPr>
              <w:spacing w:after="0" w:line="254" w:lineRule="auto"/>
              <w:ind w:left="-105"/>
              <w:rPr>
                <w:rFonts w:eastAsia="Times New Roman" w:cstheme="minorHAnsi"/>
                <w:b/>
                <w:bCs/>
                <w:spacing w:val="-6"/>
                <w:sz w:val="18"/>
                <w:szCs w:val="18"/>
              </w:rPr>
            </w:pPr>
            <w:r w:rsidRPr="0033359A">
              <w:rPr>
                <w:rFonts w:eastAsia="Times New Roman" w:cstheme="minorHAnsi"/>
                <w:b/>
                <w:bCs/>
                <w:spacing w:val="-6"/>
                <w:sz w:val="18"/>
                <w:szCs w:val="18"/>
              </w:rPr>
              <w:t>As of 31 December 2020</w:t>
            </w:r>
          </w:p>
        </w:tc>
        <w:tc>
          <w:tcPr>
            <w:tcW w:w="1230" w:type="dxa"/>
            <w:tcBorders>
              <w:left w:val="nil"/>
              <w:right w:val="nil"/>
            </w:tcBorders>
            <w:shd w:val="clear" w:color="auto" w:fill="FAFAFA"/>
            <w:vAlign w:val="bottom"/>
          </w:tcPr>
          <w:p w14:paraId="3283F363" w14:textId="77777777" w:rsidR="00033922" w:rsidRPr="000D45B0" w:rsidRDefault="00033922" w:rsidP="00033922">
            <w:pPr>
              <w:spacing w:after="0" w:line="254" w:lineRule="auto"/>
              <w:ind w:right="-72"/>
              <w:jc w:val="both"/>
              <w:rPr>
                <w:rFonts w:eastAsia="Times New Roman" w:cstheme="minorHAnsi"/>
                <w:sz w:val="18"/>
                <w:szCs w:val="18"/>
              </w:rPr>
            </w:pPr>
          </w:p>
        </w:tc>
        <w:tc>
          <w:tcPr>
            <w:tcW w:w="1231" w:type="dxa"/>
            <w:tcBorders>
              <w:left w:val="nil"/>
              <w:right w:val="nil"/>
            </w:tcBorders>
            <w:shd w:val="clear" w:color="auto" w:fill="FAFAFA"/>
            <w:vAlign w:val="bottom"/>
          </w:tcPr>
          <w:p w14:paraId="0B1CED24" w14:textId="77777777" w:rsidR="00033922" w:rsidRPr="000D45B0" w:rsidRDefault="00033922" w:rsidP="00033922">
            <w:pPr>
              <w:spacing w:after="0" w:line="254" w:lineRule="auto"/>
              <w:ind w:right="-72"/>
              <w:jc w:val="right"/>
              <w:rPr>
                <w:rFonts w:eastAsia="Times New Roman" w:cstheme="minorHAnsi"/>
                <w:sz w:val="18"/>
                <w:szCs w:val="18"/>
              </w:rPr>
            </w:pPr>
          </w:p>
        </w:tc>
        <w:tc>
          <w:tcPr>
            <w:tcW w:w="1230" w:type="dxa"/>
            <w:tcBorders>
              <w:left w:val="nil"/>
              <w:right w:val="nil"/>
            </w:tcBorders>
            <w:shd w:val="clear" w:color="auto" w:fill="FAFAFA"/>
            <w:vAlign w:val="bottom"/>
          </w:tcPr>
          <w:p w14:paraId="6FC23F30" w14:textId="77777777" w:rsidR="00033922" w:rsidRPr="000D45B0" w:rsidRDefault="00033922" w:rsidP="00033922">
            <w:pPr>
              <w:spacing w:after="0" w:line="254" w:lineRule="auto"/>
              <w:ind w:right="-72"/>
              <w:jc w:val="right"/>
              <w:rPr>
                <w:rFonts w:eastAsia="Times New Roman" w:cstheme="minorHAnsi"/>
                <w:sz w:val="18"/>
                <w:szCs w:val="18"/>
              </w:rPr>
            </w:pPr>
          </w:p>
        </w:tc>
        <w:tc>
          <w:tcPr>
            <w:tcW w:w="1231" w:type="dxa"/>
            <w:tcBorders>
              <w:left w:val="nil"/>
              <w:right w:val="nil"/>
            </w:tcBorders>
            <w:shd w:val="clear" w:color="auto" w:fill="FAFAFA"/>
            <w:vAlign w:val="bottom"/>
          </w:tcPr>
          <w:p w14:paraId="09FF0EB9" w14:textId="77777777" w:rsidR="00033922" w:rsidRPr="000D45B0" w:rsidRDefault="00033922" w:rsidP="00033922">
            <w:pPr>
              <w:spacing w:after="0" w:line="254" w:lineRule="auto"/>
              <w:ind w:right="-72"/>
              <w:jc w:val="right"/>
              <w:rPr>
                <w:rFonts w:eastAsia="Times New Roman" w:cstheme="minorHAnsi"/>
                <w:sz w:val="18"/>
                <w:szCs w:val="18"/>
              </w:rPr>
            </w:pPr>
          </w:p>
        </w:tc>
        <w:tc>
          <w:tcPr>
            <w:tcW w:w="1230" w:type="dxa"/>
            <w:tcBorders>
              <w:left w:val="nil"/>
              <w:right w:val="nil"/>
            </w:tcBorders>
            <w:shd w:val="clear" w:color="auto" w:fill="FAFAFA"/>
            <w:vAlign w:val="bottom"/>
          </w:tcPr>
          <w:p w14:paraId="18E49378" w14:textId="77777777" w:rsidR="00033922" w:rsidRPr="000D45B0" w:rsidRDefault="00033922" w:rsidP="00033922">
            <w:pPr>
              <w:spacing w:after="0" w:line="254" w:lineRule="auto"/>
              <w:ind w:right="-72"/>
              <w:jc w:val="right"/>
              <w:rPr>
                <w:rFonts w:eastAsia="Times New Roman" w:cstheme="minorHAnsi"/>
                <w:sz w:val="18"/>
                <w:szCs w:val="18"/>
              </w:rPr>
            </w:pPr>
          </w:p>
        </w:tc>
        <w:tc>
          <w:tcPr>
            <w:tcW w:w="1231" w:type="dxa"/>
            <w:tcBorders>
              <w:left w:val="nil"/>
              <w:right w:val="nil"/>
            </w:tcBorders>
            <w:shd w:val="clear" w:color="auto" w:fill="FAFAFA"/>
          </w:tcPr>
          <w:p w14:paraId="13FA2848" w14:textId="77777777" w:rsidR="00033922" w:rsidRPr="000D45B0" w:rsidRDefault="00033922" w:rsidP="00033922">
            <w:pPr>
              <w:spacing w:after="0" w:line="254" w:lineRule="auto"/>
              <w:ind w:right="-72"/>
              <w:jc w:val="right"/>
              <w:rPr>
                <w:rFonts w:eastAsia="Times New Roman" w:cstheme="minorHAnsi"/>
                <w:sz w:val="18"/>
                <w:szCs w:val="18"/>
              </w:rPr>
            </w:pPr>
          </w:p>
        </w:tc>
      </w:tr>
      <w:tr w:rsidR="00033922" w:rsidRPr="000D45B0" w14:paraId="7841C2DB" w14:textId="77777777" w:rsidTr="002D20CE">
        <w:trPr>
          <w:trHeight w:val="203"/>
        </w:trPr>
        <w:tc>
          <w:tcPr>
            <w:tcW w:w="2127" w:type="dxa"/>
            <w:vAlign w:val="bottom"/>
          </w:tcPr>
          <w:p w14:paraId="25BFAE71" w14:textId="77777777" w:rsidR="00033922" w:rsidRPr="000D45B0" w:rsidRDefault="00033922" w:rsidP="00033922">
            <w:pPr>
              <w:spacing w:after="0" w:line="254" w:lineRule="auto"/>
              <w:ind w:left="37" w:hanging="142"/>
              <w:jc w:val="both"/>
              <w:rPr>
                <w:rFonts w:eastAsia="Times New Roman" w:cstheme="minorHAnsi"/>
                <w:sz w:val="18"/>
                <w:szCs w:val="18"/>
              </w:rPr>
            </w:pPr>
            <w:r w:rsidRPr="000D45B0">
              <w:rPr>
                <w:rFonts w:eastAsia="Times New Roman" w:cstheme="minorHAnsi"/>
                <w:sz w:val="18"/>
                <w:szCs w:val="18"/>
              </w:rPr>
              <w:t xml:space="preserve">Gross carrying amount </w:t>
            </w:r>
          </w:p>
        </w:tc>
        <w:tc>
          <w:tcPr>
            <w:tcW w:w="1230" w:type="dxa"/>
            <w:tcBorders>
              <w:left w:val="nil"/>
              <w:right w:val="nil"/>
            </w:tcBorders>
            <w:shd w:val="clear" w:color="auto" w:fill="FAFAFA"/>
          </w:tcPr>
          <w:p w14:paraId="4593DB39"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716,304</w:t>
            </w:r>
          </w:p>
        </w:tc>
        <w:tc>
          <w:tcPr>
            <w:tcW w:w="1231" w:type="dxa"/>
            <w:tcBorders>
              <w:left w:val="nil"/>
              <w:right w:val="nil"/>
            </w:tcBorders>
            <w:shd w:val="clear" w:color="auto" w:fill="FAFAFA"/>
          </w:tcPr>
          <w:p w14:paraId="544E000F"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1,210,720</w:t>
            </w:r>
          </w:p>
        </w:tc>
        <w:tc>
          <w:tcPr>
            <w:tcW w:w="1230" w:type="dxa"/>
            <w:tcBorders>
              <w:left w:val="nil"/>
              <w:right w:val="nil"/>
            </w:tcBorders>
            <w:shd w:val="clear" w:color="auto" w:fill="FAFAFA"/>
          </w:tcPr>
          <w:p w14:paraId="4F651DEF"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40,605</w:t>
            </w:r>
          </w:p>
        </w:tc>
        <w:tc>
          <w:tcPr>
            <w:tcW w:w="1231" w:type="dxa"/>
            <w:tcBorders>
              <w:left w:val="nil"/>
              <w:right w:val="nil"/>
            </w:tcBorders>
            <w:shd w:val="clear" w:color="auto" w:fill="FAFAFA"/>
          </w:tcPr>
          <w:p w14:paraId="753A3589"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75,350</w:t>
            </w:r>
          </w:p>
        </w:tc>
        <w:tc>
          <w:tcPr>
            <w:tcW w:w="1230" w:type="dxa"/>
            <w:tcBorders>
              <w:left w:val="nil"/>
              <w:right w:val="nil"/>
            </w:tcBorders>
            <w:shd w:val="clear" w:color="auto" w:fill="FAFAFA"/>
          </w:tcPr>
          <w:p w14:paraId="5524AF32"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10,025,230</w:t>
            </w:r>
          </w:p>
        </w:tc>
        <w:tc>
          <w:tcPr>
            <w:tcW w:w="1231" w:type="dxa"/>
            <w:tcBorders>
              <w:left w:val="nil"/>
              <w:right w:val="nil"/>
            </w:tcBorders>
            <w:shd w:val="clear" w:color="auto" w:fill="FAFAFA"/>
          </w:tcPr>
          <w:p w14:paraId="7B61F6B0"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12,068,209</w:t>
            </w:r>
          </w:p>
        </w:tc>
      </w:tr>
      <w:tr w:rsidR="00033922" w:rsidRPr="000D45B0" w14:paraId="1BA80F12" w14:textId="77777777" w:rsidTr="00033922">
        <w:trPr>
          <w:trHeight w:val="203"/>
        </w:trPr>
        <w:tc>
          <w:tcPr>
            <w:tcW w:w="2127" w:type="dxa"/>
            <w:vAlign w:val="bottom"/>
          </w:tcPr>
          <w:p w14:paraId="0DDD54C1" w14:textId="77777777" w:rsidR="00033922" w:rsidRPr="000D45B0" w:rsidRDefault="00033922" w:rsidP="00033922">
            <w:pPr>
              <w:spacing w:after="0" w:line="254" w:lineRule="auto"/>
              <w:ind w:left="37" w:hanging="142"/>
              <w:jc w:val="both"/>
              <w:rPr>
                <w:rFonts w:eastAsia="Times New Roman" w:cstheme="minorHAnsi"/>
                <w:sz w:val="18"/>
                <w:szCs w:val="18"/>
              </w:rPr>
            </w:pPr>
            <w:r w:rsidRPr="000D45B0">
              <w:rPr>
                <w:rFonts w:eastAsia="Times New Roman" w:cstheme="minorHAnsi"/>
                <w:sz w:val="18"/>
                <w:szCs w:val="18"/>
              </w:rPr>
              <w:t>Loss allowance</w:t>
            </w:r>
          </w:p>
        </w:tc>
        <w:tc>
          <w:tcPr>
            <w:tcW w:w="1230" w:type="dxa"/>
            <w:tcBorders>
              <w:left w:val="nil"/>
              <w:bottom w:val="single" w:sz="4" w:space="0" w:color="auto"/>
              <w:right w:val="nil"/>
            </w:tcBorders>
            <w:shd w:val="clear" w:color="auto" w:fill="FAFAFA"/>
          </w:tcPr>
          <w:p w14:paraId="7F093A10"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w:t>
            </w:r>
          </w:p>
        </w:tc>
        <w:tc>
          <w:tcPr>
            <w:tcW w:w="1231" w:type="dxa"/>
            <w:tcBorders>
              <w:left w:val="nil"/>
              <w:bottom w:val="single" w:sz="4" w:space="0" w:color="auto"/>
              <w:right w:val="nil"/>
            </w:tcBorders>
            <w:shd w:val="clear" w:color="auto" w:fill="FAFAFA"/>
          </w:tcPr>
          <w:p w14:paraId="200582BB"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(144,083)</w:t>
            </w:r>
          </w:p>
        </w:tc>
        <w:tc>
          <w:tcPr>
            <w:tcW w:w="1230" w:type="dxa"/>
            <w:tcBorders>
              <w:left w:val="nil"/>
              <w:bottom w:val="single" w:sz="4" w:space="0" w:color="auto"/>
              <w:right w:val="nil"/>
            </w:tcBorders>
            <w:shd w:val="clear" w:color="auto" w:fill="FAFAFA"/>
          </w:tcPr>
          <w:p w14:paraId="0E7510C9"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(35,731)</w:t>
            </w:r>
          </w:p>
        </w:tc>
        <w:tc>
          <w:tcPr>
            <w:tcW w:w="1231" w:type="dxa"/>
            <w:tcBorders>
              <w:left w:val="nil"/>
              <w:bottom w:val="single" w:sz="4" w:space="0" w:color="auto"/>
              <w:right w:val="nil"/>
            </w:tcBorders>
            <w:shd w:val="clear" w:color="auto" w:fill="FAFAFA"/>
          </w:tcPr>
          <w:p w14:paraId="3C11A21F"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w:t>
            </w:r>
          </w:p>
        </w:tc>
        <w:tc>
          <w:tcPr>
            <w:tcW w:w="1230" w:type="dxa"/>
            <w:tcBorders>
              <w:left w:val="nil"/>
              <w:bottom w:val="single" w:sz="4" w:space="0" w:color="auto"/>
              <w:right w:val="nil"/>
            </w:tcBorders>
            <w:shd w:val="clear" w:color="auto" w:fill="FAFAFA"/>
          </w:tcPr>
          <w:p w14:paraId="0B855475"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(8,443,039)</w:t>
            </w:r>
          </w:p>
        </w:tc>
        <w:tc>
          <w:tcPr>
            <w:tcW w:w="1231" w:type="dxa"/>
            <w:tcBorders>
              <w:left w:val="nil"/>
              <w:bottom w:val="single" w:sz="4" w:space="0" w:color="auto"/>
              <w:right w:val="nil"/>
            </w:tcBorders>
            <w:shd w:val="clear" w:color="auto" w:fill="FAFAFA"/>
          </w:tcPr>
          <w:p w14:paraId="1505D423" w14:textId="77777777" w:rsidR="00033922" w:rsidRPr="000D45B0" w:rsidRDefault="00033922" w:rsidP="00033922">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(8,622,853)</w:t>
            </w:r>
          </w:p>
        </w:tc>
      </w:tr>
      <w:tr w:rsidR="00033922" w:rsidRPr="000D45B0" w14:paraId="28EBD5FE" w14:textId="77777777" w:rsidTr="00033922">
        <w:trPr>
          <w:trHeight w:val="203"/>
        </w:trPr>
        <w:tc>
          <w:tcPr>
            <w:tcW w:w="2127" w:type="dxa"/>
            <w:vAlign w:val="bottom"/>
          </w:tcPr>
          <w:p w14:paraId="1956DC8A" w14:textId="77777777" w:rsidR="00033922" w:rsidRPr="000D45B0" w:rsidRDefault="00033922" w:rsidP="00033922">
            <w:pPr>
              <w:spacing w:after="0" w:line="254" w:lineRule="auto"/>
              <w:ind w:left="37" w:hanging="142"/>
              <w:jc w:val="both"/>
              <w:rPr>
                <w:rFonts w:eastAsia="Times New Roman" w:cstheme="minorHAnsi"/>
                <w:sz w:val="18"/>
                <w:szCs w:val="18"/>
              </w:rPr>
            </w:pPr>
          </w:p>
        </w:tc>
        <w:tc>
          <w:tcPr>
            <w:tcW w:w="1230" w:type="dxa"/>
            <w:tcBorders>
              <w:top w:val="single" w:sz="4" w:space="0" w:color="auto"/>
              <w:left w:val="nil"/>
              <w:right w:val="nil"/>
            </w:tcBorders>
            <w:shd w:val="clear" w:color="auto" w:fill="FAFAFA"/>
          </w:tcPr>
          <w:p w14:paraId="34575A0C" w14:textId="77777777" w:rsidR="00033922" w:rsidRPr="000D45B0" w:rsidRDefault="00033922" w:rsidP="00033922">
            <w:pPr>
              <w:spacing w:after="0" w:line="240" w:lineRule="auto"/>
              <w:ind w:right="-72"/>
              <w:jc w:val="right"/>
              <w:rPr>
                <w:rFonts w:eastAsia="Arial Unicode MS" w:cstheme="minorHAnsi"/>
                <w:sz w:val="18"/>
                <w:szCs w:val="18"/>
                <w:lang w:bidi="th-TH"/>
              </w:rPr>
            </w:pPr>
          </w:p>
        </w:tc>
        <w:tc>
          <w:tcPr>
            <w:tcW w:w="1231" w:type="dxa"/>
            <w:tcBorders>
              <w:top w:val="single" w:sz="4" w:space="0" w:color="auto"/>
              <w:left w:val="nil"/>
              <w:right w:val="nil"/>
            </w:tcBorders>
            <w:shd w:val="clear" w:color="auto" w:fill="FAFAFA"/>
          </w:tcPr>
          <w:p w14:paraId="162655E1" w14:textId="77777777" w:rsidR="00033922" w:rsidRPr="000D45B0" w:rsidRDefault="00033922" w:rsidP="00033922">
            <w:pPr>
              <w:spacing w:after="0" w:line="240" w:lineRule="auto"/>
              <w:ind w:right="-72"/>
              <w:jc w:val="right"/>
              <w:rPr>
                <w:rFonts w:eastAsia="Arial Unicode MS" w:cstheme="minorHAnsi"/>
                <w:sz w:val="18"/>
                <w:szCs w:val="18"/>
                <w:lang w:bidi="th-TH"/>
              </w:rPr>
            </w:pPr>
          </w:p>
        </w:tc>
        <w:tc>
          <w:tcPr>
            <w:tcW w:w="1230" w:type="dxa"/>
            <w:tcBorders>
              <w:top w:val="single" w:sz="4" w:space="0" w:color="auto"/>
              <w:left w:val="nil"/>
              <w:right w:val="nil"/>
            </w:tcBorders>
            <w:shd w:val="clear" w:color="auto" w:fill="FAFAFA"/>
          </w:tcPr>
          <w:p w14:paraId="57B95235" w14:textId="77777777" w:rsidR="00033922" w:rsidRPr="000D45B0" w:rsidRDefault="00033922" w:rsidP="00033922">
            <w:pPr>
              <w:spacing w:after="0" w:line="240" w:lineRule="auto"/>
              <w:ind w:right="-72"/>
              <w:jc w:val="right"/>
              <w:rPr>
                <w:rFonts w:eastAsia="Arial Unicode MS" w:cstheme="minorHAnsi"/>
                <w:sz w:val="18"/>
                <w:szCs w:val="18"/>
                <w:lang w:bidi="th-TH"/>
              </w:rPr>
            </w:pPr>
          </w:p>
        </w:tc>
        <w:tc>
          <w:tcPr>
            <w:tcW w:w="1231" w:type="dxa"/>
            <w:tcBorders>
              <w:top w:val="single" w:sz="4" w:space="0" w:color="auto"/>
              <w:left w:val="nil"/>
              <w:right w:val="nil"/>
            </w:tcBorders>
            <w:shd w:val="clear" w:color="auto" w:fill="FAFAFA"/>
          </w:tcPr>
          <w:p w14:paraId="7B93A14E" w14:textId="77777777" w:rsidR="00033922" w:rsidRPr="000D45B0" w:rsidRDefault="00033922" w:rsidP="00033922">
            <w:pPr>
              <w:spacing w:after="0" w:line="240" w:lineRule="auto"/>
              <w:ind w:right="-72"/>
              <w:jc w:val="right"/>
              <w:rPr>
                <w:rFonts w:eastAsia="Arial Unicode MS" w:cstheme="minorHAnsi"/>
                <w:sz w:val="18"/>
                <w:szCs w:val="18"/>
                <w:lang w:bidi="th-TH"/>
              </w:rPr>
            </w:pPr>
          </w:p>
        </w:tc>
        <w:tc>
          <w:tcPr>
            <w:tcW w:w="1230" w:type="dxa"/>
            <w:tcBorders>
              <w:top w:val="single" w:sz="4" w:space="0" w:color="auto"/>
              <w:left w:val="nil"/>
              <w:right w:val="nil"/>
            </w:tcBorders>
            <w:shd w:val="clear" w:color="auto" w:fill="FAFAFA"/>
          </w:tcPr>
          <w:p w14:paraId="69A0164F" w14:textId="77777777" w:rsidR="00033922" w:rsidRPr="000D45B0" w:rsidRDefault="00033922" w:rsidP="00033922">
            <w:pPr>
              <w:spacing w:after="0" w:line="240" w:lineRule="auto"/>
              <w:ind w:right="-72"/>
              <w:jc w:val="right"/>
              <w:rPr>
                <w:rFonts w:eastAsia="Arial Unicode MS" w:cstheme="minorHAnsi"/>
                <w:sz w:val="18"/>
                <w:szCs w:val="18"/>
                <w:lang w:bidi="th-TH"/>
              </w:rPr>
            </w:pPr>
          </w:p>
        </w:tc>
        <w:tc>
          <w:tcPr>
            <w:tcW w:w="1231" w:type="dxa"/>
            <w:tcBorders>
              <w:top w:val="single" w:sz="4" w:space="0" w:color="auto"/>
              <w:left w:val="nil"/>
              <w:right w:val="nil"/>
            </w:tcBorders>
            <w:shd w:val="clear" w:color="auto" w:fill="FAFAFA"/>
          </w:tcPr>
          <w:p w14:paraId="3D84C0F9" w14:textId="77777777" w:rsidR="00033922" w:rsidRPr="000D45B0" w:rsidRDefault="00033922" w:rsidP="00033922">
            <w:pPr>
              <w:spacing w:after="0" w:line="240" w:lineRule="auto"/>
              <w:ind w:right="-72"/>
              <w:jc w:val="right"/>
              <w:rPr>
                <w:rFonts w:eastAsia="Arial Unicode MS" w:cstheme="minorHAnsi"/>
                <w:sz w:val="18"/>
                <w:szCs w:val="18"/>
                <w:lang w:bidi="th-TH"/>
              </w:rPr>
            </w:pPr>
          </w:p>
        </w:tc>
      </w:tr>
      <w:tr w:rsidR="00033922" w:rsidRPr="000D45B0" w14:paraId="1540EAB7" w14:textId="77777777" w:rsidTr="00941C50">
        <w:trPr>
          <w:trHeight w:val="80"/>
        </w:trPr>
        <w:tc>
          <w:tcPr>
            <w:tcW w:w="2127" w:type="dxa"/>
            <w:vAlign w:val="bottom"/>
          </w:tcPr>
          <w:p w14:paraId="7A7D3A53" w14:textId="6146281A" w:rsidR="00033922" w:rsidRPr="000D45B0" w:rsidRDefault="00C66BDA" w:rsidP="00E1185B">
            <w:pPr>
              <w:tabs>
                <w:tab w:val="left" w:pos="179"/>
              </w:tabs>
              <w:spacing w:after="0"/>
              <w:ind w:left="-105"/>
              <w:rPr>
                <w:rFonts w:eastAsia="Arial Unicode MS" w:cstheme="minorHAnsi"/>
                <w:sz w:val="18"/>
                <w:szCs w:val="18"/>
                <w:lang w:bidi="th-TH"/>
              </w:rPr>
            </w:pPr>
            <w:r w:rsidRPr="00C66BDA">
              <w:rPr>
                <w:rFonts w:eastAsia="Arial Unicode MS" w:cstheme="minorHAnsi"/>
                <w:b/>
                <w:bCs/>
                <w:sz w:val="18"/>
                <w:szCs w:val="18"/>
                <w:lang w:bidi="th-TH"/>
              </w:rPr>
              <w:t xml:space="preserve">Trade and other </w:t>
            </w:r>
            <w:r>
              <w:rPr>
                <w:rFonts w:eastAsia="Arial Unicode MS" w:cstheme="minorHAnsi"/>
                <w:b/>
                <w:bCs/>
                <w:sz w:val="18"/>
                <w:szCs w:val="18"/>
                <w:lang w:bidi="th-TH"/>
              </w:rPr>
              <w:tab/>
            </w:r>
            <w:r w:rsidRPr="00C66BDA">
              <w:rPr>
                <w:rFonts w:eastAsia="Arial Unicode MS" w:cstheme="minorHAnsi"/>
                <w:b/>
                <w:bCs/>
                <w:sz w:val="18"/>
                <w:szCs w:val="18"/>
                <w:lang w:bidi="th-TH"/>
              </w:rPr>
              <w:t>receivables, net</w:t>
            </w:r>
          </w:p>
        </w:tc>
        <w:tc>
          <w:tcPr>
            <w:tcW w:w="1230" w:type="dxa"/>
            <w:tcBorders>
              <w:left w:val="nil"/>
              <w:bottom w:val="single" w:sz="4" w:space="0" w:color="auto"/>
              <w:right w:val="nil"/>
            </w:tcBorders>
            <w:shd w:val="clear" w:color="auto" w:fill="FAFAFA"/>
            <w:vAlign w:val="bottom"/>
          </w:tcPr>
          <w:p w14:paraId="3133862D" w14:textId="77777777" w:rsidR="00033922" w:rsidRPr="003D0BB7" w:rsidRDefault="00033922" w:rsidP="00033922">
            <w:pPr>
              <w:spacing w:after="0" w:line="240" w:lineRule="auto"/>
              <w:ind w:right="-72"/>
              <w:jc w:val="right"/>
              <w:rPr>
                <w:rFonts w:eastAsia="Arial Unicode MS" w:cstheme="minorHAnsi"/>
                <w:b/>
                <w:bCs/>
                <w:sz w:val="18"/>
                <w:szCs w:val="18"/>
                <w:lang w:bidi="th-TH"/>
              </w:rPr>
            </w:pPr>
            <w:r w:rsidRPr="003D0BB7">
              <w:rPr>
                <w:rFonts w:eastAsia="Arial Unicode MS" w:cstheme="minorHAnsi"/>
                <w:b/>
                <w:bCs/>
                <w:sz w:val="18"/>
                <w:szCs w:val="18"/>
                <w:lang w:bidi="th-TH"/>
              </w:rPr>
              <w:fldChar w:fldCharType="begin"/>
            </w:r>
            <w:r w:rsidRPr="003D0BB7">
              <w:rPr>
                <w:rFonts w:eastAsia="Arial Unicode MS" w:cstheme="minorHAnsi"/>
                <w:b/>
                <w:bCs/>
                <w:sz w:val="18"/>
                <w:szCs w:val="18"/>
                <w:lang w:bidi="th-TH"/>
              </w:rPr>
              <w:instrText xml:space="preserve"> =SUM(ABOVE) </w:instrText>
            </w:r>
            <w:r w:rsidRPr="003D0BB7">
              <w:rPr>
                <w:rFonts w:eastAsia="Arial Unicode MS" w:cstheme="minorHAnsi"/>
                <w:b/>
                <w:bCs/>
                <w:sz w:val="18"/>
                <w:szCs w:val="18"/>
                <w:lang w:bidi="th-TH"/>
              </w:rPr>
              <w:fldChar w:fldCharType="separate"/>
            </w:r>
            <w:r w:rsidRPr="003D0BB7">
              <w:rPr>
                <w:rFonts w:eastAsia="Arial Unicode MS" w:cstheme="minorHAnsi"/>
                <w:b/>
                <w:bCs/>
                <w:sz w:val="18"/>
                <w:szCs w:val="18"/>
                <w:lang w:bidi="th-TH"/>
              </w:rPr>
              <w:t>716,304</w:t>
            </w:r>
            <w:r w:rsidRPr="003D0BB7">
              <w:rPr>
                <w:rFonts w:eastAsia="Arial Unicode MS" w:cstheme="minorHAnsi"/>
                <w:b/>
                <w:bCs/>
                <w:sz w:val="18"/>
                <w:szCs w:val="18"/>
                <w:lang w:bidi="th-TH"/>
              </w:rPr>
              <w:fldChar w:fldCharType="end"/>
            </w:r>
          </w:p>
        </w:tc>
        <w:tc>
          <w:tcPr>
            <w:tcW w:w="1231" w:type="dxa"/>
            <w:tcBorders>
              <w:left w:val="nil"/>
              <w:bottom w:val="single" w:sz="4" w:space="0" w:color="auto"/>
              <w:right w:val="nil"/>
            </w:tcBorders>
            <w:shd w:val="clear" w:color="auto" w:fill="FAFAFA"/>
            <w:vAlign w:val="bottom"/>
          </w:tcPr>
          <w:p w14:paraId="20AF4849" w14:textId="77777777" w:rsidR="00033922" w:rsidRPr="003D0BB7" w:rsidRDefault="00033922" w:rsidP="00033922">
            <w:pPr>
              <w:spacing w:after="0" w:line="240" w:lineRule="auto"/>
              <w:ind w:right="-72"/>
              <w:jc w:val="right"/>
              <w:rPr>
                <w:rFonts w:eastAsia="Arial Unicode MS" w:cstheme="minorHAnsi"/>
                <w:b/>
                <w:bCs/>
                <w:sz w:val="18"/>
                <w:szCs w:val="18"/>
                <w:lang w:bidi="th-TH"/>
              </w:rPr>
            </w:pPr>
            <w:r w:rsidRPr="003D0BB7">
              <w:rPr>
                <w:rFonts w:eastAsia="Arial Unicode MS" w:cstheme="minorHAnsi"/>
                <w:b/>
                <w:bCs/>
                <w:sz w:val="18"/>
                <w:szCs w:val="18"/>
                <w:lang w:bidi="th-TH"/>
              </w:rPr>
              <w:fldChar w:fldCharType="begin"/>
            </w:r>
            <w:r w:rsidRPr="003D0BB7">
              <w:rPr>
                <w:rFonts w:eastAsia="Arial Unicode MS" w:cstheme="minorHAnsi"/>
                <w:b/>
                <w:bCs/>
                <w:sz w:val="18"/>
                <w:szCs w:val="18"/>
                <w:lang w:bidi="th-TH"/>
              </w:rPr>
              <w:instrText xml:space="preserve"> =SUM(above) </w:instrText>
            </w:r>
            <w:r w:rsidRPr="003D0BB7">
              <w:rPr>
                <w:rFonts w:eastAsia="Arial Unicode MS" w:cstheme="minorHAnsi"/>
                <w:b/>
                <w:bCs/>
                <w:sz w:val="18"/>
                <w:szCs w:val="18"/>
                <w:lang w:bidi="th-TH"/>
              </w:rPr>
              <w:fldChar w:fldCharType="separate"/>
            </w:r>
            <w:r w:rsidRPr="003D0BB7">
              <w:rPr>
                <w:rFonts w:eastAsia="Arial Unicode MS" w:cstheme="minorHAnsi"/>
                <w:b/>
                <w:bCs/>
                <w:sz w:val="18"/>
                <w:szCs w:val="18"/>
                <w:lang w:bidi="th-TH"/>
              </w:rPr>
              <w:t>1,066,637</w:t>
            </w:r>
            <w:r w:rsidRPr="003D0BB7">
              <w:rPr>
                <w:rFonts w:eastAsia="Arial Unicode MS" w:cstheme="minorHAnsi"/>
                <w:b/>
                <w:bCs/>
                <w:sz w:val="18"/>
                <w:szCs w:val="18"/>
                <w:lang w:bidi="th-TH"/>
              </w:rPr>
              <w:fldChar w:fldCharType="end"/>
            </w:r>
          </w:p>
        </w:tc>
        <w:tc>
          <w:tcPr>
            <w:tcW w:w="1230" w:type="dxa"/>
            <w:tcBorders>
              <w:left w:val="nil"/>
              <w:bottom w:val="single" w:sz="4" w:space="0" w:color="auto"/>
              <w:right w:val="nil"/>
            </w:tcBorders>
            <w:shd w:val="clear" w:color="auto" w:fill="FAFAFA"/>
            <w:vAlign w:val="bottom"/>
          </w:tcPr>
          <w:p w14:paraId="7F74ED7C" w14:textId="77777777" w:rsidR="00033922" w:rsidRPr="003D0BB7" w:rsidRDefault="00033922" w:rsidP="00033922">
            <w:pPr>
              <w:spacing w:after="0" w:line="240" w:lineRule="auto"/>
              <w:ind w:right="-72"/>
              <w:jc w:val="right"/>
              <w:rPr>
                <w:rFonts w:eastAsia="Arial Unicode MS" w:cstheme="minorHAnsi"/>
                <w:b/>
                <w:bCs/>
                <w:sz w:val="18"/>
                <w:szCs w:val="18"/>
                <w:lang w:bidi="th-TH"/>
              </w:rPr>
            </w:pPr>
            <w:r w:rsidRPr="003D0BB7">
              <w:rPr>
                <w:rFonts w:eastAsia="Arial Unicode MS" w:cstheme="minorHAnsi"/>
                <w:b/>
                <w:bCs/>
                <w:sz w:val="18"/>
                <w:szCs w:val="18"/>
                <w:lang w:bidi="th-TH"/>
              </w:rPr>
              <w:fldChar w:fldCharType="begin"/>
            </w:r>
            <w:r w:rsidRPr="003D0BB7">
              <w:rPr>
                <w:rFonts w:eastAsia="Arial Unicode MS" w:cstheme="minorHAnsi"/>
                <w:b/>
                <w:bCs/>
                <w:sz w:val="18"/>
                <w:szCs w:val="18"/>
                <w:lang w:bidi="th-TH"/>
              </w:rPr>
              <w:instrText xml:space="preserve"> =SUM(above) </w:instrText>
            </w:r>
            <w:r w:rsidRPr="003D0BB7">
              <w:rPr>
                <w:rFonts w:eastAsia="Arial Unicode MS" w:cstheme="minorHAnsi"/>
                <w:b/>
                <w:bCs/>
                <w:sz w:val="18"/>
                <w:szCs w:val="18"/>
                <w:lang w:bidi="th-TH"/>
              </w:rPr>
              <w:fldChar w:fldCharType="separate"/>
            </w:r>
            <w:r w:rsidRPr="003D0BB7">
              <w:rPr>
                <w:rFonts w:eastAsia="Arial Unicode MS" w:cstheme="minorHAnsi"/>
                <w:b/>
                <w:bCs/>
                <w:sz w:val="18"/>
                <w:szCs w:val="18"/>
                <w:lang w:bidi="th-TH"/>
              </w:rPr>
              <w:t>4,874</w:t>
            </w:r>
            <w:r w:rsidRPr="003D0BB7">
              <w:rPr>
                <w:rFonts w:eastAsia="Arial Unicode MS" w:cstheme="minorHAnsi"/>
                <w:b/>
                <w:bCs/>
                <w:sz w:val="18"/>
                <w:szCs w:val="18"/>
                <w:lang w:bidi="th-TH"/>
              </w:rPr>
              <w:fldChar w:fldCharType="end"/>
            </w:r>
          </w:p>
        </w:tc>
        <w:tc>
          <w:tcPr>
            <w:tcW w:w="1231" w:type="dxa"/>
            <w:tcBorders>
              <w:left w:val="nil"/>
              <w:bottom w:val="single" w:sz="4" w:space="0" w:color="auto"/>
              <w:right w:val="nil"/>
            </w:tcBorders>
            <w:shd w:val="clear" w:color="auto" w:fill="FAFAFA"/>
            <w:vAlign w:val="bottom"/>
          </w:tcPr>
          <w:p w14:paraId="43C7AD80" w14:textId="77777777" w:rsidR="00033922" w:rsidRPr="003D0BB7" w:rsidRDefault="00033922" w:rsidP="00033922">
            <w:pPr>
              <w:spacing w:after="0" w:line="240" w:lineRule="auto"/>
              <w:ind w:right="-72"/>
              <w:jc w:val="right"/>
              <w:rPr>
                <w:rFonts w:eastAsia="Arial Unicode MS" w:cstheme="minorHAnsi"/>
                <w:b/>
                <w:bCs/>
                <w:sz w:val="18"/>
                <w:szCs w:val="18"/>
                <w:lang w:bidi="th-TH"/>
              </w:rPr>
            </w:pPr>
            <w:r w:rsidRPr="003D0BB7">
              <w:rPr>
                <w:rFonts w:eastAsia="Arial Unicode MS" w:cstheme="minorHAnsi"/>
                <w:b/>
                <w:bCs/>
                <w:sz w:val="18"/>
                <w:szCs w:val="18"/>
                <w:lang w:bidi="th-TH"/>
              </w:rPr>
              <w:fldChar w:fldCharType="begin"/>
            </w:r>
            <w:r w:rsidRPr="003D0BB7">
              <w:rPr>
                <w:rFonts w:eastAsia="Arial Unicode MS" w:cstheme="minorHAnsi"/>
                <w:b/>
                <w:bCs/>
                <w:sz w:val="18"/>
                <w:szCs w:val="18"/>
                <w:lang w:bidi="th-TH"/>
              </w:rPr>
              <w:instrText xml:space="preserve"> =SUM(above) </w:instrText>
            </w:r>
            <w:r w:rsidRPr="003D0BB7">
              <w:rPr>
                <w:rFonts w:eastAsia="Arial Unicode MS" w:cstheme="minorHAnsi"/>
                <w:b/>
                <w:bCs/>
                <w:sz w:val="18"/>
                <w:szCs w:val="18"/>
                <w:lang w:bidi="th-TH"/>
              </w:rPr>
              <w:fldChar w:fldCharType="separate"/>
            </w:r>
            <w:r w:rsidRPr="003D0BB7">
              <w:rPr>
                <w:rFonts w:eastAsia="Arial Unicode MS" w:cstheme="minorHAnsi"/>
                <w:b/>
                <w:bCs/>
                <w:sz w:val="18"/>
                <w:szCs w:val="18"/>
                <w:lang w:bidi="th-TH"/>
              </w:rPr>
              <w:t>75,350</w:t>
            </w:r>
            <w:r w:rsidRPr="003D0BB7">
              <w:rPr>
                <w:rFonts w:eastAsia="Arial Unicode MS" w:cstheme="minorHAnsi"/>
                <w:b/>
                <w:bCs/>
                <w:sz w:val="18"/>
                <w:szCs w:val="18"/>
                <w:lang w:bidi="th-TH"/>
              </w:rPr>
              <w:fldChar w:fldCharType="end"/>
            </w:r>
          </w:p>
        </w:tc>
        <w:tc>
          <w:tcPr>
            <w:tcW w:w="1230" w:type="dxa"/>
            <w:tcBorders>
              <w:left w:val="nil"/>
              <w:bottom w:val="single" w:sz="4" w:space="0" w:color="auto"/>
              <w:right w:val="nil"/>
            </w:tcBorders>
            <w:shd w:val="clear" w:color="auto" w:fill="FAFAFA"/>
            <w:vAlign w:val="bottom"/>
          </w:tcPr>
          <w:p w14:paraId="5E57E04A" w14:textId="77777777" w:rsidR="00033922" w:rsidRPr="003D0BB7" w:rsidRDefault="00033922" w:rsidP="00033922">
            <w:pPr>
              <w:spacing w:after="0" w:line="240" w:lineRule="auto"/>
              <w:ind w:right="-72"/>
              <w:jc w:val="right"/>
              <w:rPr>
                <w:rFonts w:eastAsia="Arial Unicode MS" w:cstheme="minorHAnsi"/>
                <w:b/>
                <w:bCs/>
                <w:sz w:val="18"/>
                <w:szCs w:val="18"/>
                <w:lang w:bidi="th-TH"/>
              </w:rPr>
            </w:pPr>
            <w:r w:rsidRPr="003D0BB7">
              <w:rPr>
                <w:rFonts w:eastAsia="Arial Unicode MS" w:cstheme="minorHAnsi"/>
                <w:b/>
                <w:bCs/>
                <w:sz w:val="18"/>
                <w:szCs w:val="18"/>
                <w:lang w:bidi="th-TH"/>
              </w:rPr>
              <w:fldChar w:fldCharType="begin"/>
            </w:r>
            <w:r w:rsidRPr="003D0BB7">
              <w:rPr>
                <w:rFonts w:eastAsia="Arial Unicode MS" w:cstheme="minorHAnsi"/>
                <w:b/>
                <w:bCs/>
                <w:sz w:val="18"/>
                <w:szCs w:val="18"/>
                <w:lang w:bidi="th-TH"/>
              </w:rPr>
              <w:instrText xml:space="preserve"> =SUM(above) </w:instrText>
            </w:r>
            <w:r w:rsidRPr="003D0BB7">
              <w:rPr>
                <w:rFonts w:eastAsia="Arial Unicode MS" w:cstheme="minorHAnsi"/>
                <w:b/>
                <w:bCs/>
                <w:sz w:val="18"/>
                <w:szCs w:val="18"/>
                <w:lang w:bidi="th-TH"/>
              </w:rPr>
              <w:fldChar w:fldCharType="separate"/>
            </w:r>
            <w:r w:rsidRPr="003D0BB7">
              <w:rPr>
                <w:rFonts w:eastAsia="Arial Unicode MS" w:cstheme="minorHAnsi"/>
                <w:b/>
                <w:bCs/>
                <w:sz w:val="18"/>
                <w:szCs w:val="18"/>
                <w:lang w:bidi="th-TH"/>
              </w:rPr>
              <w:t>1,582,191</w:t>
            </w:r>
            <w:r w:rsidRPr="003D0BB7">
              <w:rPr>
                <w:rFonts w:eastAsia="Arial Unicode MS" w:cstheme="minorHAnsi"/>
                <w:b/>
                <w:bCs/>
                <w:sz w:val="18"/>
                <w:szCs w:val="18"/>
                <w:lang w:bidi="th-TH"/>
              </w:rPr>
              <w:fldChar w:fldCharType="end"/>
            </w:r>
          </w:p>
        </w:tc>
        <w:tc>
          <w:tcPr>
            <w:tcW w:w="1231" w:type="dxa"/>
            <w:tcBorders>
              <w:left w:val="nil"/>
              <w:bottom w:val="single" w:sz="4" w:space="0" w:color="auto"/>
              <w:right w:val="nil"/>
            </w:tcBorders>
            <w:shd w:val="clear" w:color="auto" w:fill="FAFAFA"/>
          </w:tcPr>
          <w:p w14:paraId="6C445A16" w14:textId="77777777" w:rsidR="00033922" w:rsidRPr="003D0BB7" w:rsidRDefault="00033922" w:rsidP="00033922">
            <w:pPr>
              <w:spacing w:after="0" w:line="240" w:lineRule="auto"/>
              <w:ind w:right="-72"/>
              <w:jc w:val="right"/>
              <w:rPr>
                <w:rFonts w:eastAsia="Arial Unicode MS" w:cstheme="minorHAnsi"/>
                <w:b/>
                <w:bCs/>
                <w:sz w:val="18"/>
                <w:szCs w:val="18"/>
                <w:lang w:bidi="th-TH"/>
              </w:rPr>
            </w:pPr>
            <w:r w:rsidRPr="003D0BB7">
              <w:rPr>
                <w:rFonts w:eastAsia="Arial Unicode MS" w:cstheme="minorHAnsi"/>
                <w:b/>
                <w:bCs/>
                <w:sz w:val="18"/>
                <w:szCs w:val="18"/>
                <w:lang w:bidi="th-TH"/>
              </w:rPr>
              <w:fldChar w:fldCharType="begin"/>
            </w:r>
            <w:r w:rsidRPr="003D0BB7">
              <w:rPr>
                <w:rFonts w:eastAsia="Arial Unicode MS" w:cstheme="minorHAnsi"/>
                <w:b/>
                <w:bCs/>
                <w:sz w:val="18"/>
                <w:szCs w:val="18"/>
                <w:lang w:bidi="th-TH"/>
              </w:rPr>
              <w:instrText xml:space="preserve"> =SUM(above) </w:instrText>
            </w:r>
            <w:r w:rsidRPr="003D0BB7">
              <w:rPr>
                <w:rFonts w:eastAsia="Arial Unicode MS" w:cstheme="minorHAnsi"/>
                <w:b/>
                <w:bCs/>
                <w:sz w:val="18"/>
                <w:szCs w:val="18"/>
                <w:lang w:bidi="th-TH"/>
              </w:rPr>
              <w:fldChar w:fldCharType="separate"/>
            </w:r>
            <w:r w:rsidRPr="003D0BB7">
              <w:rPr>
                <w:rFonts w:eastAsia="Arial Unicode MS" w:cstheme="minorHAnsi"/>
                <w:b/>
                <w:bCs/>
                <w:sz w:val="18"/>
                <w:szCs w:val="18"/>
                <w:lang w:bidi="th-TH"/>
              </w:rPr>
              <w:t>3,445,356</w:t>
            </w:r>
            <w:r w:rsidRPr="003D0BB7">
              <w:rPr>
                <w:rFonts w:eastAsia="Arial Unicode MS" w:cstheme="minorHAnsi"/>
                <w:b/>
                <w:bCs/>
                <w:sz w:val="18"/>
                <w:szCs w:val="18"/>
                <w:lang w:bidi="th-TH"/>
              </w:rPr>
              <w:fldChar w:fldCharType="end"/>
            </w:r>
          </w:p>
        </w:tc>
      </w:tr>
    </w:tbl>
    <w:p w14:paraId="76793788" w14:textId="77777777" w:rsidR="002C2405" w:rsidRPr="000D45B0" w:rsidRDefault="002C2405" w:rsidP="00941C50">
      <w:pPr>
        <w:spacing w:after="0"/>
        <w:ind w:left="567"/>
        <w:jc w:val="both"/>
        <w:rPr>
          <w:rFonts w:eastAsia="Times New Roman" w:cstheme="minorHAnsi"/>
          <w:sz w:val="18"/>
          <w:szCs w:val="18"/>
          <w:highlight w:val="yellow"/>
        </w:rPr>
      </w:pPr>
    </w:p>
    <w:p w14:paraId="2354606F" w14:textId="77777777" w:rsidR="002C2405" w:rsidRPr="000D45B0" w:rsidRDefault="002C2405" w:rsidP="00E1185B">
      <w:pPr>
        <w:spacing w:after="0"/>
        <w:jc w:val="both"/>
        <w:rPr>
          <w:rFonts w:eastAsia="Times New Roman" w:cstheme="minorHAnsi"/>
          <w:sz w:val="18"/>
          <w:szCs w:val="18"/>
        </w:rPr>
      </w:pPr>
      <w:r w:rsidRPr="000D45B0">
        <w:rPr>
          <w:rFonts w:eastAsia="Times New Roman" w:cstheme="minorHAnsi"/>
          <w:sz w:val="18"/>
          <w:szCs w:val="18"/>
        </w:rPr>
        <w:t>The reconciliations of loss allowance for trade receivables for the year ended 31 December</w:t>
      </w:r>
      <w:r w:rsidR="00B66BB1">
        <w:rPr>
          <w:rFonts w:eastAsia="Times New Roman" w:cstheme="minorHAnsi"/>
          <w:sz w:val="18"/>
          <w:szCs w:val="18"/>
        </w:rPr>
        <w:t xml:space="preserve"> 2020 are</w:t>
      </w:r>
      <w:r w:rsidRPr="000D45B0">
        <w:rPr>
          <w:rFonts w:eastAsia="Times New Roman" w:cstheme="minorHAnsi"/>
          <w:sz w:val="18"/>
          <w:szCs w:val="18"/>
        </w:rPr>
        <w:t xml:space="preserve"> as follow:</w:t>
      </w:r>
    </w:p>
    <w:p w14:paraId="770437E5" w14:textId="77777777" w:rsidR="002C2405" w:rsidRPr="000D45B0" w:rsidRDefault="002C2405" w:rsidP="00941C50">
      <w:pPr>
        <w:spacing w:after="0"/>
        <w:ind w:left="567"/>
        <w:jc w:val="both"/>
        <w:rPr>
          <w:rFonts w:eastAsia="Times New Roman" w:cstheme="minorHAnsi"/>
          <w:sz w:val="18"/>
          <w:szCs w:val="18"/>
        </w:rPr>
      </w:pPr>
    </w:p>
    <w:tbl>
      <w:tblPr>
        <w:tblW w:w="9498" w:type="dxa"/>
        <w:tblInd w:w="-142" w:type="dxa"/>
        <w:tblLook w:val="04A0" w:firstRow="1" w:lastRow="0" w:firstColumn="1" w:lastColumn="0" w:noHBand="0" w:noVBand="1"/>
      </w:tblPr>
      <w:tblGrid>
        <w:gridCol w:w="7797"/>
        <w:gridCol w:w="1701"/>
      </w:tblGrid>
      <w:tr w:rsidR="002C2405" w:rsidRPr="000D45B0" w14:paraId="6AB0F80B" w14:textId="77777777" w:rsidTr="00941C50">
        <w:tc>
          <w:tcPr>
            <w:tcW w:w="7797" w:type="dxa"/>
          </w:tcPr>
          <w:p w14:paraId="77E14785" w14:textId="77777777" w:rsidR="002C2405" w:rsidRPr="000D45B0" w:rsidRDefault="002C2405" w:rsidP="00941C50">
            <w:pPr>
              <w:spacing w:after="0" w:line="240" w:lineRule="auto"/>
              <w:ind w:left="750"/>
              <w:jc w:val="both"/>
              <w:rPr>
                <w:rFonts w:eastAsia="Times New Roman" w:cstheme="minorHAnsi"/>
                <w:sz w:val="18"/>
                <w:szCs w:val="18"/>
              </w:rPr>
            </w:pPr>
          </w:p>
        </w:tc>
        <w:tc>
          <w:tcPr>
            <w:tcW w:w="1701" w:type="dxa"/>
            <w:tcBorders>
              <w:top w:val="single" w:sz="4" w:space="0" w:color="auto"/>
              <w:left w:val="nil"/>
              <w:bottom w:val="single" w:sz="4" w:space="0" w:color="auto"/>
              <w:right w:val="nil"/>
            </w:tcBorders>
            <w:hideMark/>
          </w:tcPr>
          <w:p w14:paraId="1881B8EC" w14:textId="77777777" w:rsidR="00755029" w:rsidRDefault="002C2405" w:rsidP="00755029">
            <w:pPr>
              <w:spacing w:after="0" w:line="254" w:lineRule="auto"/>
              <w:ind w:right="-72"/>
              <w:jc w:val="right"/>
              <w:rPr>
                <w:rFonts w:eastAsia="Times New Roman" w:cstheme="minorHAnsi"/>
                <w:b/>
                <w:bCs/>
                <w:sz w:val="18"/>
                <w:szCs w:val="18"/>
              </w:rPr>
            </w:pPr>
            <w:r w:rsidRPr="000D45B0">
              <w:rPr>
                <w:rFonts w:eastAsia="Times New Roman" w:cstheme="minorHAnsi"/>
                <w:b/>
                <w:bCs/>
                <w:sz w:val="18"/>
                <w:szCs w:val="18"/>
              </w:rPr>
              <w:t xml:space="preserve">Consolidated </w:t>
            </w:r>
          </w:p>
          <w:p w14:paraId="439FF619" w14:textId="77777777" w:rsidR="002C2405" w:rsidRPr="000D45B0" w:rsidRDefault="002C2405" w:rsidP="00755029">
            <w:pPr>
              <w:spacing w:after="0" w:line="254" w:lineRule="auto"/>
              <w:ind w:right="-72"/>
              <w:jc w:val="right"/>
              <w:rPr>
                <w:rFonts w:eastAsia="Times New Roman" w:cstheme="minorHAnsi"/>
                <w:b/>
                <w:bCs/>
                <w:sz w:val="18"/>
                <w:szCs w:val="18"/>
                <w:lang w:val="en-GB"/>
              </w:rPr>
            </w:pPr>
            <w:r w:rsidRPr="000D45B0">
              <w:rPr>
                <w:rFonts w:eastAsia="Times New Roman" w:cstheme="minorHAnsi"/>
                <w:b/>
                <w:bCs/>
                <w:sz w:val="18"/>
                <w:szCs w:val="18"/>
              </w:rPr>
              <w:t xml:space="preserve">and </w:t>
            </w:r>
            <w:r w:rsidR="00D0455E">
              <w:rPr>
                <w:rFonts w:eastAsia="Times New Roman" w:cstheme="minorHAnsi"/>
                <w:b/>
                <w:bCs/>
                <w:sz w:val="18"/>
                <w:szCs w:val="18"/>
              </w:rPr>
              <w:t>s</w:t>
            </w:r>
            <w:r w:rsidRPr="000D45B0">
              <w:rPr>
                <w:rFonts w:eastAsia="Times New Roman" w:cstheme="minorHAnsi"/>
                <w:b/>
                <w:bCs/>
                <w:sz w:val="18"/>
                <w:szCs w:val="18"/>
              </w:rPr>
              <w:t>eparate financial statements</w:t>
            </w:r>
          </w:p>
        </w:tc>
      </w:tr>
      <w:tr w:rsidR="002C2405" w:rsidRPr="000D45B0" w14:paraId="72872140" w14:textId="77777777" w:rsidTr="00941C50">
        <w:tc>
          <w:tcPr>
            <w:tcW w:w="7797" w:type="dxa"/>
          </w:tcPr>
          <w:p w14:paraId="2228AB78" w14:textId="77777777" w:rsidR="002C2405" w:rsidRPr="000D45B0" w:rsidRDefault="002C2405" w:rsidP="00941C50">
            <w:pPr>
              <w:spacing w:after="0" w:line="240" w:lineRule="auto"/>
              <w:ind w:left="750"/>
              <w:jc w:val="both"/>
              <w:rPr>
                <w:rFonts w:eastAsia="Times New Roman" w:cstheme="minorHAnsi"/>
                <w:sz w:val="18"/>
                <w:szCs w:val="18"/>
              </w:rPr>
            </w:pPr>
          </w:p>
        </w:tc>
        <w:tc>
          <w:tcPr>
            <w:tcW w:w="1701" w:type="dxa"/>
            <w:tcBorders>
              <w:top w:val="single" w:sz="4" w:space="0" w:color="auto"/>
              <w:left w:val="nil"/>
              <w:bottom w:val="single" w:sz="4" w:space="0" w:color="auto"/>
              <w:right w:val="nil"/>
            </w:tcBorders>
            <w:vAlign w:val="bottom"/>
            <w:hideMark/>
          </w:tcPr>
          <w:p w14:paraId="0D46DC89" w14:textId="77777777" w:rsidR="002C2405" w:rsidRPr="000D45B0" w:rsidRDefault="002C2405" w:rsidP="00B66BB1">
            <w:pPr>
              <w:spacing w:after="0" w:line="240" w:lineRule="auto"/>
              <w:jc w:val="right"/>
              <w:rPr>
                <w:rFonts w:eastAsia="Times New Roman" w:cstheme="minorHAnsi"/>
                <w:b/>
                <w:bCs/>
                <w:sz w:val="18"/>
                <w:szCs w:val="18"/>
              </w:rPr>
            </w:pPr>
            <w:r w:rsidRPr="000D45B0">
              <w:rPr>
                <w:rFonts w:eastAsia="Times New Roman" w:cstheme="minorHAnsi"/>
                <w:b/>
                <w:bCs/>
                <w:sz w:val="18"/>
                <w:szCs w:val="18"/>
              </w:rPr>
              <w:t>Baht</w:t>
            </w:r>
          </w:p>
        </w:tc>
      </w:tr>
      <w:tr w:rsidR="002C2405" w:rsidRPr="000D45B0" w14:paraId="6E93E759" w14:textId="77777777" w:rsidTr="00941C50">
        <w:trPr>
          <w:trHeight w:val="85"/>
        </w:trPr>
        <w:tc>
          <w:tcPr>
            <w:tcW w:w="7797" w:type="dxa"/>
            <w:vAlign w:val="center"/>
          </w:tcPr>
          <w:p w14:paraId="451377E8" w14:textId="77777777" w:rsidR="002C2405" w:rsidRPr="000D45B0" w:rsidRDefault="002C2405" w:rsidP="00941C50">
            <w:pPr>
              <w:spacing w:after="0" w:line="240" w:lineRule="auto"/>
              <w:ind w:left="750"/>
              <w:rPr>
                <w:rFonts w:eastAsia="Times New Roman" w:cstheme="minorHAnsi"/>
                <w:b/>
                <w:bCs/>
                <w:sz w:val="18"/>
                <w:szCs w:val="18"/>
              </w:rPr>
            </w:pPr>
          </w:p>
        </w:tc>
        <w:tc>
          <w:tcPr>
            <w:tcW w:w="1701" w:type="dxa"/>
            <w:tcBorders>
              <w:top w:val="single" w:sz="4" w:space="0" w:color="auto"/>
              <w:left w:val="nil"/>
              <w:right w:val="nil"/>
            </w:tcBorders>
            <w:shd w:val="clear" w:color="auto" w:fill="FAFAFA"/>
            <w:vAlign w:val="center"/>
          </w:tcPr>
          <w:p w14:paraId="16EBC93D" w14:textId="77777777" w:rsidR="002C2405" w:rsidRPr="003D0BB7" w:rsidRDefault="002C2405" w:rsidP="003D0BB7">
            <w:pPr>
              <w:spacing w:after="0" w:line="240" w:lineRule="auto"/>
              <w:ind w:right="-72"/>
              <w:jc w:val="right"/>
              <w:rPr>
                <w:rFonts w:eastAsia="Arial Unicode MS" w:cstheme="minorHAnsi"/>
                <w:sz w:val="18"/>
                <w:szCs w:val="18"/>
                <w:lang w:bidi="th-TH"/>
              </w:rPr>
            </w:pPr>
          </w:p>
        </w:tc>
      </w:tr>
      <w:tr w:rsidR="00941C50" w:rsidRPr="000D45B0" w14:paraId="596C8FA6" w14:textId="77777777" w:rsidTr="00941C50">
        <w:trPr>
          <w:trHeight w:val="85"/>
        </w:trPr>
        <w:tc>
          <w:tcPr>
            <w:tcW w:w="7797" w:type="dxa"/>
            <w:vAlign w:val="center"/>
          </w:tcPr>
          <w:p w14:paraId="3B1F3865" w14:textId="1854A54E" w:rsidR="00941C50" w:rsidRPr="000D45B0" w:rsidRDefault="00667AAA" w:rsidP="00E1185B">
            <w:pPr>
              <w:spacing w:after="0" w:line="240" w:lineRule="auto"/>
              <w:ind w:left="30"/>
              <w:rPr>
                <w:rFonts w:eastAsia="Times New Roman" w:cstheme="minorHAnsi"/>
                <w:b/>
                <w:bCs/>
                <w:sz w:val="18"/>
                <w:szCs w:val="18"/>
              </w:rPr>
            </w:pPr>
            <w:r>
              <w:rPr>
                <w:rFonts w:eastAsia="Times New Roman" w:cstheme="minorHAnsi"/>
                <w:b/>
                <w:bCs/>
                <w:sz w:val="18"/>
                <w:szCs w:val="18"/>
              </w:rPr>
              <w:t xml:space="preserve">As of </w:t>
            </w:r>
            <w:r w:rsidR="00941C50" w:rsidRPr="000D45B0">
              <w:rPr>
                <w:rFonts w:eastAsia="Times New Roman" w:cstheme="minorHAnsi"/>
                <w:b/>
                <w:bCs/>
                <w:sz w:val="18"/>
                <w:szCs w:val="18"/>
              </w:rPr>
              <w:t xml:space="preserve">31 December </w:t>
            </w:r>
            <w:r w:rsidR="00941C50">
              <w:rPr>
                <w:rFonts w:eastAsia="Times New Roman" w:cstheme="minorHAnsi"/>
                <w:b/>
                <w:bCs/>
                <w:sz w:val="18"/>
                <w:szCs w:val="18"/>
              </w:rPr>
              <w:t>2019 -</w:t>
            </w:r>
            <w:r w:rsidR="00941C50" w:rsidRPr="000D45B0">
              <w:rPr>
                <w:rFonts w:eastAsia="Times New Roman" w:cstheme="minorHAnsi"/>
                <w:b/>
                <w:bCs/>
                <w:sz w:val="18"/>
                <w:szCs w:val="18"/>
              </w:rPr>
              <w:t xml:space="preserve"> calculated under TAS 101</w:t>
            </w:r>
          </w:p>
        </w:tc>
        <w:tc>
          <w:tcPr>
            <w:tcW w:w="1701" w:type="dxa"/>
            <w:tcBorders>
              <w:left w:val="nil"/>
              <w:bottom w:val="nil"/>
              <w:right w:val="nil"/>
            </w:tcBorders>
            <w:shd w:val="clear" w:color="auto" w:fill="FAFAFA"/>
            <w:vAlign w:val="center"/>
          </w:tcPr>
          <w:p w14:paraId="37C3464B" w14:textId="77777777" w:rsidR="00941C50" w:rsidRPr="003D0BB7" w:rsidRDefault="00941C50" w:rsidP="00941C50">
            <w:pPr>
              <w:spacing w:after="0" w:line="240" w:lineRule="auto"/>
              <w:ind w:right="-72"/>
              <w:jc w:val="right"/>
              <w:rPr>
                <w:rFonts w:eastAsia="Arial Unicode MS" w:cstheme="minorHAnsi"/>
                <w:sz w:val="18"/>
                <w:szCs w:val="18"/>
                <w:lang w:bidi="th-TH"/>
              </w:rPr>
            </w:pPr>
            <w:r w:rsidRPr="003D0BB7">
              <w:rPr>
                <w:rFonts w:eastAsia="Arial Unicode MS" w:cstheme="minorHAnsi"/>
                <w:sz w:val="18"/>
                <w:szCs w:val="18"/>
                <w:lang w:bidi="th-TH"/>
              </w:rPr>
              <w:t>8,822,651</w:t>
            </w:r>
          </w:p>
        </w:tc>
      </w:tr>
      <w:tr w:rsidR="00941C50" w:rsidRPr="000D45B0" w14:paraId="676F319E" w14:textId="77777777" w:rsidTr="00941C50">
        <w:trPr>
          <w:trHeight w:val="80"/>
        </w:trPr>
        <w:tc>
          <w:tcPr>
            <w:tcW w:w="7797" w:type="dxa"/>
            <w:hideMark/>
          </w:tcPr>
          <w:p w14:paraId="34CFBC6E" w14:textId="77777777" w:rsidR="00941C50" w:rsidRPr="000D45B0" w:rsidRDefault="00941C50" w:rsidP="00E1185B">
            <w:pPr>
              <w:spacing w:after="0" w:line="240" w:lineRule="auto"/>
              <w:ind w:left="30"/>
              <w:rPr>
                <w:rFonts w:eastAsia="Times New Roman" w:cstheme="minorHAnsi"/>
                <w:sz w:val="18"/>
                <w:szCs w:val="18"/>
              </w:rPr>
            </w:pPr>
            <w:r w:rsidRPr="000D45B0">
              <w:rPr>
                <w:rFonts w:eastAsia="Times New Roman" w:cstheme="minorHAnsi"/>
                <w:sz w:val="18"/>
                <w:szCs w:val="18"/>
              </w:rPr>
              <w:t>Amounts restated through opening retained earnings</w:t>
            </w:r>
          </w:p>
        </w:tc>
        <w:tc>
          <w:tcPr>
            <w:tcW w:w="1701" w:type="dxa"/>
            <w:tcBorders>
              <w:top w:val="nil"/>
              <w:left w:val="nil"/>
              <w:bottom w:val="single" w:sz="4" w:space="0" w:color="auto"/>
              <w:right w:val="nil"/>
            </w:tcBorders>
            <w:shd w:val="clear" w:color="auto" w:fill="FAFAFA"/>
            <w:vAlign w:val="bottom"/>
            <w:hideMark/>
          </w:tcPr>
          <w:p w14:paraId="207C9BBC" w14:textId="77777777" w:rsidR="00941C50" w:rsidRPr="003D0BB7" w:rsidRDefault="00941C50" w:rsidP="00941C50">
            <w:pPr>
              <w:spacing w:after="0" w:line="240" w:lineRule="auto"/>
              <w:ind w:right="-72"/>
              <w:jc w:val="right"/>
              <w:rPr>
                <w:rFonts w:eastAsia="Arial Unicode MS" w:cstheme="minorHAnsi"/>
                <w:sz w:val="18"/>
                <w:szCs w:val="18"/>
                <w:lang w:bidi="th-TH"/>
              </w:rPr>
            </w:pPr>
            <w:r w:rsidRPr="003D0BB7">
              <w:rPr>
                <w:rFonts w:eastAsia="Arial Unicode MS" w:cstheme="minorHAnsi"/>
                <w:sz w:val="18"/>
                <w:szCs w:val="18"/>
                <w:lang w:bidi="th-TH"/>
              </w:rPr>
              <w:t>-</w:t>
            </w:r>
          </w:p>
        </w:tc>
      </w:tr>
      <w:tr w:rsidR="00941C50" w:rsidRPr="000D45B0" w14:paraId="0A69BD2D" w14:textId="77777777" w:rsidTr="00B13AD0">
        <w:tc>
          <w:tcPr>
            <w:tcW w:w="7797" w:type="dxa"/>
          </w:tcPr>
          <w:p w14:paraId="2FCF6EB0" w14:textId="77777777" w:rsidR="00941C50" w:rsidRPr="000D45B0" w:rsidRDefault="00941C50" w:rsidP="00E1185B">
            <w:pPr>
              <w:spacing w:after="0" w:line="240" w:lineRule="auto"/>
              <w:ind w:left="30"/>
              <w:rPr>
                <w:rFonts w:eastAsia="Times New Roman" w:cstheme="minorHAnsi"/>
                <w:sz w:val="18"/>
                <w:szCs w:val="18"/>
              </w:rPr>
            </w:pPr>
          </w:p>
        </w:tc>
        <w:tc>
          <w:tcPr>
            <w:tcW w:w="1701" w:type="dxa"/>
            <w:shd w:val="clear" w:color="auto" w:fill="FAFAFA"/>
            <w:vAlign w:val="bottom"/>
          </w:tcPr>
          <w:p w14:paraId="43D62C2E" w14:textId="77777777" w:rsidR="00941C50" w:rsidRPr="003D0BB7" w:rsidRDefault="00941C50" w:rsidP="00941C50">
            <w:pPr>
              <w:spacing w:after="0" w:line="240" w:lineRule="auto"/>
              <w:ind w:right="-72"/>
              <w:jc w:val="right"/>
              <w:rPr>
                <w:rFonts w:eastAsia="Arial Unicode MS" w:cstheme="minorHAnsi"/>
                <w:sz w:val="18"/>
                <w:szCs w:val="18"/>
                <w:lang w:bidi="th-TH"/>
              </w:rPr>
            </w:pPr>
          </w:p>
        </w:tc>
      </w:tr>
      <w:tr w:rsidR="00941C50" w:rsidRPr="000D45B0" w14:paraId="75A1FF73" w14:textId="77777777" w:rsidTr="00B13AD0">
        <w:tc>
          <w:tcPr>
            <w:tcW w:w="7797" w:type="dxa"/>
            <w:hideMark/>
          </w:tcPr>
          <w:p w14:paraId="158B205F" w14:textId="77777777" w:rsidR="00941C50" w:rsidRPr="000D45B0" w:rsidRDefault="00941C50" w:rsidP="00E1185B">
            <w:pPr>
              <w:spacing w:after="0" w:line="240" w:lineRule="auto"/>
              <w:ind w:left="30"/>
              <w:rPr>
                <w:rFonts w:eastAsia="Times New Roman" w:cstheme="minorHAnsi"/>
                <w:sz w:val="18"/>
                <w:szCs w:val="18"/>
              </w:rPr>
            </w:pPr>
            <w:r w:rsidRPr="000D45B0">
              <w:rPr>
                <w:rFonts w:eastAsia="Times New Roman" w:cstheme="minorHAnsi"/>
                <w:sz w:val="18"/>
                <w:szCs w:val="18"/>
              </w:rPr>
              <w:t>Opening loss allowance as at 1 January 2020 - calculated under TFRS 9</w:t>
            </w:r>
          </w:p>
        </w:tc>
        <w:tc>
          <w:tcPr>
            <w:tcW w:w="1701" w:type="dxa"/>
            <w:shd w:val="clear" w:color="auto" w:fill="FAFAFA"/>
            <w:vAlign w:val="bottom"/>
            <w:hideMark/>
          </w:tcPr>
          <w:p w14:paraId="156598C2" w14:textId="77777777" w:rsidR="00941C50" w:rsidRPr="003D0BB7" w:rsidRDefault="00941C50" w:rsidP="00941C50">
            <w:pPr>
              <w:spacing w:after="0" w:line="240" w:lineRule="auto"/>
              <w:ind w:right="-72"/>
              <w:jc w:val="right"/>
              <w:rPr>
                <w:rFonts w:eastAsia="Arial Unicode MS" w:cstheme="minorHAnsi"/>
                <w:sz w:val="18"/>
                <w:szCs w:val="18"/>
                <w:lang w:bidi="th-TH"/>
              </w:rPr>
            </w:pPr>
            <w:r w:rsidRPr="003D0BB7">
              <w:rPr>
                <w:rFonts w:eastAsia="Arial Unicode MS" w:cstheme="minorHAnsi"/>
                <w:sz w:val="18"/>
                <w:szCs w:val="18"/>
                <w:lang w:bidi="th-TH"/>
              </w:rPr>
              <w:t>8,822,651</w:t>
            </w:r>
          </w:p>
        </w:tc>
      </w:tr>
      <w:tr w:rsidR="00941C50" w:rsidRPr="000D45B0" w14:paraId="32D5D52A" w14:textId="77777777" w:rsidTr="00B13AD0">
        <w:tc>
          <w:tcPr>
            <w:tcW w:w="7797" w:type="dxa"/>
            <w:hideMark/>
          </w:tcPr>
          <w:p w14:paraId="62D1C8B9" w14:textId="77777777" w:rsidR="00941C50" w:rsidRPr="000D45B0" w:rsidRDefault="00941C50" w:rsidP="00E1185B">
            <w:pPr>
              <w:spacing w:after="0" w:line="240" w:lineRule="auto"/>
              <w:ind w:left="30"/>
              <w:rPr>
                <w:rFonts w:eastAsia="Times New Roman" w:cstheme="minorHAnsi"/>
                <w:sz w:val="18"/>
                <w:szCs w:val="18"/>
              </w:rPr>
            </w:pPr>
            <w:r w:rsidRPr="000D45B0">
              <w:rPr>
                <w:rFonts w:eastAsia="Times New Roman" w:cstheme="minorHAnsi"/>
                <w:sz w:val="18"/>
                <w:szCs w:val="18"/>
              </w:rPr>
              <w:t>Increase in loss allowance recognised in profit or loss during the year</w:t>
            </w:r>
          </w:p>
        </w:tc>
        <w:tc>
          <w:tcPr>
            <w:tcW w:w="1701" w:type="dxa"/>
            <w:shd w:val="clear" w:color="auto" w:fill="FAFAFA"/>
            <w:vAlign w:val="bottom"/>
            <w:hideMark/>
          </w:tcPr>
          <w:p w14:paraId="250E5B6B" w14:textId="77777777" w:rsidR="00941C50" w:rsidRPr="003D0BB7" w:rsidRDefault="00941C50" w:rsidP="00941C50">
            <w:pPr>
              <w:spacing w:after="0" w:line="240" w:lineRule="auto"/>
              <w:ind w:right="-72"/>
              <w:jc w:val="right"/>
              <w:rPr>
                <w:rFonts w:eastAsia="Arial Unicode MS" w:cstheme="minorHAnsi"/>
                <w:sz w:val="18"/>
                <w:szCs w:val="18"/>
                <w:lang w:bidi="th-TH"/>
              </w:rPr>
            </w:pPr>
            <w:r w:rsidRPr="003D0BB7">
              <w:rPr>
                <w:rFonts w:eastAsia="Arial Unicode MS" w:cstheme="minorHAnsi"/>
                <w:sz w:val="18"/>
                <w:szCs w:val="18"/>
                <w:lang w:bidi="th-TH"/>
              </w:rPr>
              <w:t>343,136</w:t>
            </w:r>
          </w:p>
        </w:tc>
      </w:tr>
      <w:tr w:rsidR="00941C50" w:rsidRPr="000D45B0" w14:paraId="519FC6E6" w14:textId="77777777" w:rsidTr="00B13AD0">
        <w:tc>
          <w:tcPr>
            <w:tcW w:w="7797" w:type="dxa"/>
            <w:hideMark/>
          </w:tcPr>
          <w:p w14:paraId="505F7610" w14:textId="77777777" w:rsidR="00941C50" w:rsidRPr="000D45B0" w:rsidRDefault="00941C50" w:rsidP="00E1185B">
            <w:pPr>
              <w:spacing w:after="0" w:line="240" w:lineRule="auto"/>
              <w:ind w:left="30"/>
              <w:rPr>
                <w:rFonts w:eastAsia="Times New Roman" w:cstheme="minorHAnsi"/>
                <w:sz w:val="18"/>
                <w:szCs w:val="18"/>
              </w:rPr>
            </w:pPr>
            <w:r w:rsidRPr="000D45B0">
              <w:rPr>
                <w:rFonts w:eastAsia="Times New Roman" w:cstheme="minorHAnsi"/>
                <w:sz w:val="18"/>
                <w:szCs w:val="18"/>
              </w:rPr>
              <w:t xml:space="preserve">Receivable written off as uncollectible during the year </w:t>
            </w:r>
          </w:p>
        </w:tc>
        <w:tc>
          <w:tcPr>
            <w:tcW w:w="1701" w:type="dxa"/>
            <w:shd w:val="clear" w:color="auto" w:fill="FAFAFA"/>
            <w:vAlign w:val="bottom"/>
            <w:hideMark/>
          </w:tcPr>
          <w:p w14:paraId="79411A6D" w14:textId="77777777" w:rsidR="00941C50" w:rsidRPr="003D0BB7" w:rsidRDefault="00941C50" w:rsidP="00941C50">
            <w:pPr>
              <w:spacing w:after="0" w:line="240" w:lineRule="auto"/>
              <w:ind w:right="-72"/>
              <w:jc w:val="right"/>
              <w:rPr>
                <w:rFonts w:eastAsia="Arial Unicode MS" w:cstheme="minorHAnsi"/>
                <w:sz w:val="18"/>
                <w:szCs w:val="18"/>
                <w:lang w:bidi="th-TH"/>
              </w:rPr>
            </w:pPr>
            <w:r w:rsidRPr="003D0BB7">
              <w:rPr>
                <w:rFonts w:eastAsia="Arial Unicode MS" w:cstheme="minorHAnsi"/>
                <w:sz w:val="18"/>
                <w:szCs w:val="18"/>
                <w:lang w:bidi="th-TH"/>
              </w:rPr>
              <w:t>(542,934)</w:t>
            </w:r>
          </w:p>
        </w:tc>
      </w:tr>
      <w:tr w:rsidR="00941C50" w:rsidRPr="000D45B0" w14:paraId="530DF236" w14:textId="77777777" w:rsidTr="00B13AD0">
        <w:tc>
          <w:tcPr>
            <w:tcW w:w="7797" w:type="dxa"/>
          </w:tcPr>
          <w:p w14:paraId="799E56C5" w14:textId="77777777" w:rsidR="00941C50" w:rsidRPr="000D45B0" w:rsidRDefault="00941C50" w:rsidP="00E1185B">
            <w:pPr>
              <w:spacing w:after="0" w:line="240" w:lineRule="auto"/>
              <w:ind w:left="30"/>
              <w:rPr>
                <w:rFonts w:eastAsia="Times New Roman" w:cstheme="minorHAnsi"/>
                <w:b/>
                <w:bCs/>
                <w:sz w:val="18"/>
                <w:szCs w:val="18"/>
              </w:rPr>
            </w:pPr>
          </w:p>
        </w:tc>
        <w:tc>
          <w:tcPr>
            <w:tcW w:w="1701" w:type="dxa"/>
            <w:tcBorders>
              <w:top w:val="single" w:sz="4" w:space="0" w:color="auto"/>
              <w:left w:val="nil"/>
              <w:bottom w:val="nil"/>
              <w:right w:val="nil"/>
            </w:tcBorders>
            <w:shd w:val="clear" w:color="auto" w:fill="FAFAFA"/>
          </w:tcPr>
          <w:p w14:paraId="4A73AF03" w14:textId="77777777" w:rsidR="00941C50" w:rsidRPr="003D0BB7" w:rsidRDefault="00941C50" w:rsidP="00941C50">
            <w:pPr>
              <w:spacing w:after="0" w:line="240" w:lineRule="auto"/>
              <w:ind w:right="-72"/>
              <w:jc w:val="right"/>
              <w:rPr>
                <w:rFonts w:eastAsia="Arial Unicode MS" w:cstheme="minorHAnsi"/>
                <w:sz w:val="18"/>
                <w:szCs w:val="18"/>
                <w:lang w:bidi="th-TH"/>
              </w:rPr>
            </w:pPr>
          </w:p>
        </w:tc>
      </w:tr>
      <w:tr w:rsidR="00941C50" w:rsidRPr="000D45B0" w14:paraId="2A4AFCBA" w14:textId="77777777" w:rsidTr="00B13AD0">
        <w:tc>
          <w:tcPr>
            <w:tcW w:w="7797" w:type="dxa"/>
            <w:hideMark/>
          </w:tcPr>
          <w:p w14:paraId="5911DF93" w14:textId="77777777" w:rsidR="00941C50" w:rsidRPr="000D45B0" w:rsidRDefault="00941C50" w:rsidP="00E1185B">
            <w:pPr>
              <w:spacing w:after="0" w:line="240" w:lineRule="auto"/>
              <w:ind w:left="30"/>
              <w:rPr>
                <w:rFonts w:eastAsia="Times New Roman" w:cstheme="minorHAnsi"/>
                <w:b/>
                <w:bCs/>
                <w:sz w:val="18"/>
                <w:szCs w:val="18"/>
              </w:rPr>
            </w:pPr>
            <w:r w:rsidRPr="000D45B0">
              <w:rPr>
                <w:rFonts w:eastAsia="Times New Roman" w:cstheme="minorHAnsi"/>
                <w:b/>
                <w:bCs/>
                <w:sz w:val="18"/>
                <w:szCs w:val="18"/>
              </w:rPr>
              <w:t xml:space="preserve">As of 31 December </w:t>
            </w:r>
            <w:r>
              <w:rPr>
                <w:rFonts w:eastAsia="Times New Roman" w:cstheme="minorHAnsi"/>
                <w:b/>
                <w:bCs/>
                <w:sz w:val="18"/>
                <w:szCs w:val="18"/>
              </w:rPr>
              <w:t xml:space="preserve">2020 </w:t>
            </w:r>
            <w:r w:rsidRPr="000D45B0">
              <w:rPr>
                <w:rFonts w:eastAsia="Times New Roman" w:cstheme="minorHAnsi"/>
                <w:b/>
                <w:bCs/>
                <w:sz w:val="18"/>
                <w:szCs w:val="18"/>
              </w:rPr>
              <w:t>- calculated under TFRS 9</w:t>
            </w:r>
          </w:p>
        </w:tc>
        <w:tc>
          <w:tcPr>
            <w:tcW w:w="1701" w:type="dxa"/>
            <w:tcBorders>
              <w:top w:val="nil"/>
              <w:left w:val="nil"/>
              <w:bottom w:val="single" w:sz="4" w:space="0" w:color="auto"/>
              <w:right w:val="nil"/>
            </w:tcBorders>
            <w:shd w:val="clear" w:color="auto" w:fill="FAFAFA"/>
            <w:hideMark/>
          </w:tcPr>
          <w:p w14:paraId="1DBB0211" w14:textId="77777777" w:rsidR="00941C50" w:rsidRPr="003D0BB7" w:rsidRDefault="00941C50" w:rsidP="00941C50">
            <w:pPr>
              <w:spacing w:after="0" w:line="240" w:lineRule="auto"/>
              <w:ind w:right="-72"/>
              <w:jc w:val="right"/>
              <w:rPr>
                <w:rFonts w:eastAsia="Arial Unicode MS" w:cstheme="minorHAnsi"/>
                <w:b/>
                <w:bCs/>
                <w:sz w:val="18"/>
                <w:szCs w:val="18"/>
                <w:lang w:bidi="th-TH"/>
              </w:rPr>
            </w:pPr>
            <w:r w:rsidRPr="003D0BB7">
              <w:rPr>
                <w:rFonts w:eastAsia="Arial Unicode MS" w:cstheme="minorHAnsi"/>
                <w:b/>
                <w:bCs/>
                <w:sz w:val="18"/>
                <w:szCs w:val="18"/>
                <w:lang w:bidi="th-TH"/>
              </w:rPr>
              <w:t>8,622,853</w:t>
            </w:r>
          </w:p>
        </w:tc>
      </w:tr>
    </w:tbl>
    <w:p w14:paraId="19CE280A" w14:textId="77777777" w:rsidR="002C2405" w:rsidRDefault="002C2405" w:rsidP="00941C50">
      <w:pPr>
        <w:spacing w:after="0"/>
        <w:ind w:left="540"/>
        <w:jc w:val="both"/>
        <w:rPr>
          <w:rFonts w:eastAsia="Times New Roman" w:cstheme="minorHAnsi"/>
          <w:sz w:val="18"/>
          <w:szCs w:val="18"/>
          <w:highlight w:val="yellow"/>
        </w:rPr>
      </w:pPr>
    </w:p>
    <w:p w14:paraId="14E2D184" w14:textId="77777777" w:rsidR="00B13AD0" w:rsidRPr="002F341A" w:rsidRDefault="00B13AD0" w:rsidP="00E1185B">
      <w:pPr>
        <w:spacing w:after="0"/>
        <w:jc w:val="both"/>
        <w:rPr>
          <w:rFonts w:eastAsia="Times New Roman" w:cstheme="minorHAnsi"/>
          <w:sz w:val="18"/>
          <w:szCs w:val="18"/>
        </w:rPr>
      </w:pPr>
      <w:r w:rsidRPr="002F341A">
        <w:rPr>
          <w:rFonts w:eastAsia="Times New Roman" w:cstheme="minorHAnsi"/>
          <w:sz w:val="18"/>
          <w:szCs w:val="18"/>
        </w:rPr>
        <w:t>As of</w:t>
      </w:r>
      <w:r w:rsidR="002D20CE" w:rsidRPr="002F341A">
        <w:rPr>
          <w:rFonts w:eastAsia="Times New Roman" w:cstheme="minorHAnsi"/>
          <w:sz w:val="18"/>
          <w:szCs w:val="18"/>
        </w:rPr>
        <w:t xml:space="preserve"> 1 January 2020, the Group did not recognised </w:t>
      </w:r>
      <w:r w:rsidR="002F341A" w:rsidRPr="002F341A">
        <w:rPr>
          <w:rFonts w:eastAsia="Times New Roman" w:cstheme="minorHAnsi"/>
          <w:sz w:val="18"/>
          <w:szCs w:val="18"/>
        </w:rPr>
        <w:t>additional loss allowance of trade receivables from end of prior reporting period.</w:t>
      </w:r>
    </w:p>
    <w:p w14:paraId="5C8C6C2D" w14:textId="77777777" w:rsidR="00C179E1" w:rsidRDefault="00C179E1" w:rsidP="00941C50">
      <w:pPr>
        <w:spacing w:after="0"/>
        <w:ind w:left="540"/>
        <w:jc w:val="both"/>
        <w:rPr>
          <w:rFonts w:eastAsia="Times New Roman" w:cstheme="minorHAnsi"/>
          <w:sz w:val="18"/>
          <w:szCs w:val="18"/>
          <w:highlight w:val="yellow"/>
        </w:rPr>
      </w:pPr>
    </w:p>
    <w:p w14:paraId="121ECF2B" w14:textId="77777777" w:rsidR="002F341A" w:rsidRPr="000D45B0" w:rsidRDefault="002F341A" w:rsidP="00941C50">
      <w:pPr>
        <w:spacing w:after="0"/>
        <w:ind w:left="540"/>
        <w:jc w:val="both"/>
        <w:rPr>
          <w:rFonts w:eastAsia="Times New Roman" w:cstheme="minorHAnsi"/>
          <w:sz w:val="18"/>
          <w:szCs w:val="18"/>
          <w:highlight w:val="yellow"/>
        </w:rPr>
      </w:pPr>
    </w:p>
    <w:tbl>
      <w:tblPr>
        <w:tblW w:w="9498" w:type="dxa"/>
        <w:shd w:val="clear" w:color="auto" w:fill="FFA543"/>
        <w:tblLook w:val="04A0" w:firstRow="1" w:lastRow="0" w:firstColumn="1" w:lastColumn="0" w:noHBand="0" w:noVBand="1"/>
      </w:tblPr>
      <w:tblGrid>
        <w:gridCol w:w="9498"/>
      </w:tblGrid>
      <w:tr w:rsidR="002C2405" w:rsidRPr="000D45B0" w14:paraId="3612DFE3" w14:textId="77777777" w:rsidTr="002C2405">
        <w:trPr>
          <w:trHeight w:val="380"/>
        </w:trPr>
        <w:tc>
          <w:tcPr>
            <w:tcW w:w="9498" w:type="dxa"/>
            <w:shd w:val="clear" w:color="auto" w:fill="FFA543"/>
            <w:vAlign w:val="center"/>
            <w:hideMark/>
          </w:tcPr>
          <w:p w14:paraId="42FE6FC6" w14:textId="77777777" w:rsidR="002C2405" w:rsidRPr="000D45B0" w:rsidRDefault="002C2405">
            <w:pPr>
              <w:pStyle w:val="Heading1"/>
              <w:tabs>
                <w:tab w:val="left" w:pos="536"/>
              </w:tabs>
              <w:spacing w:line="256" w:lineRule="auto"/>
              <w:rPr>
                <w:rFonts w:asciiTheme="minorHAnsi" w:hAnsiTheme="minorHAnsi" w:cstheme="minorHAnsi"/>
                <w:sz w:val="18"/>
                <w:szCs w:val="18"/>
                <w:highlight w:val="yellow"/>
                <w:lang w:bidi="ar-SA"/>
              </w:rPr>
            </w:pPr>
            <w:bookmarkStart w:id="22" w:name="_Toc48736074"/>
            <w:r w:rsidRPr="000D45B0">
              <w:rPr>
                <w:rFonts w:asciiTheme="minorHAnsi" w:hAnsiTheme="minorHAnsi" w:cstheme="minorHAnsi"/>
                <w:color w:val="FFFFFF" w:themeColor="background1"/>
                <w:sz w:val="18"/>
                <w:szCs w:val="18"/>
                <w:lang w:bidi="ar-SA"/>
              </w:rPr>
              <w:t>13</w:t>
            </w:r>
            <w:r w:rsidRPr="000D45B0">
              <w:rPr>
                <w:rFonts w:asciiTheme="minorHAnsi" w:hAnsiTheme="minorHAnsi" w:cstheme="minorHAnsi"/>
                <w:color w:val="FFFFFF" w:themeColor="background1"/>
                <w:sz w:val="18"/>
                <w:szCs w:val="18"/>
                <w:lang w:bidi="ar-SA"/>
              </w:rPr>
              <w:tab/>
              <w:t>Financial assets</w:t>
            </w:r>
            <w:bookmarkEnd w:id="22"/>
            <w:r w:rsidRPr="000D45B0">
              <w:rPr>
                <w:rFonts w:asciiTheme="minorHAnsi" w:hAnsiTheme="minorHAnsi" w:cstheme="minorHAnsi"/>
                <w:color w:val="FFFFFF" w:themeColor="background1"/>
                <w:sz w:val="18"/>
                <w:szCs w:val="18"/>
                <w:lang w:bidi="ar-SA"/>
              </w:rPr>
              <w:t xml:space="preserve"> and financial liabilities</w:t>
            </w:r>
          </w:p>
        </w:tc>
      </w:tr>
    </w:tbl>
    <w:p w14:paraId="0D23E2F5" w14:textId="77777777" w:rsidR="002F341A" w:rsidRDefault="002F341A" w:rsidP="00941C50">
      <w:pPr>
        <w:spacing w:after="0" w:line="240" w:lineRule="auto"/>
        <w:jc w:val="thaiDistribute"/>
        <w:rPr>
          <w:rFonts w:cstheme="minorHAnsi"/>
          <w:sz w:val="18"/>
          <w:szCs w:val="18"/>
        </w:rPr>
      </w:pPr>
    </w:p>
    <w:p w14:paraId="34C67C2A" w14:textId="77777777" w:rsidR="002C2405" w:rsidRDefault="002C2405" w:rsidP="00941C50">
      <w:pPr>
        <w:spacing w:after="0" w:line="240" w:lineRule="auto"/>
        <w:jc w:val="thaiDistribute"/>
        <w:rPr>
          <w:rFonts w:cstheme="minorHAnsi"/>
          <w:sz w:val="18"/>
          <w:szCs w:val="18"/>
        </w:rPr>
      </w:pPr>
      <w:r w:rsidRPr="000D45B0">
        <w:rPr>
          <w:rFonts w:cstheme="minorHAnsi"/>
          <w:sz w:val="18"/>
          <w:szCs w:val="18"/>
        </w:rPr>
        <w:t xml:space="preserve">As </w:t>
      </w:r>
      <w:r w:rsidR="00B568AE">
        <w:rPr>
          <w:rFonts w:cstheme="minorHAnsi"/>
          <w:sz w:val="18"/>
          <w:szCs w:val="18"/>
        </w:rPr>
        <w:t>of</w:t>
      </w:r>
      <w:r w:rsidRPr="000D45B0">
        <w:rPr>
          <w:rFonts w:cstheme="minorHAnsi"/>
          <w:sz w:val="18"/>
          <w:szCs w:val="18"/>
        </w:rPr>
        <w:t xml:space="preserve"> 31 December 2020, classification of the Group’s financial assets and financial liabilities are as follows:</w:t>
      </w:r>
    </w:p>
    <w:p w14:paraId="3D9622B6" w14:textId="77777777" w:rsidR="00941C50" w:rsidRPr="000D45B0" w:rsidRDefault="00941C50" w:rsidP="00941C50">
      <w:pPr>
        <w:spacing w:after="0" w:line="240" w:lineRule="auto"/>
        <w:jc w:val="thaiDistribute"/>
        <w:rPr>
          <w:rFonts w:cstheme="minorHAnsi"/>
          <w:sz w:val="18"/>
          <w:szCs w:val="18"/>
        </w:rPr>
      </w:pPr>
    </w:p>
    <w:tbl>
      <w:tblPr>
        <w:tblW w:w="9640" w:type="dxa"/>
        <w:tblInd w:w="-142" w:type="dxa"/>
        <w:tblLayout w:type="fixed"/>
        <w:tblLook w:val="0600" w:firstRow="0" w:lastRow="0" w:firstColumn="0" w:lastColumn="0" w:noHBand="1" w:noVBand="1"/>
      </w:tblPr>
      <w:tblGrid>
        <w:gridCol w:w="5954"/>
        <w:gridCol w:w="1276"/>
        <w:gridCol w:w="1134"/>
        <w:gridCol w:w="1276"/>
      </w:tblGrid>
      <w:tr w:rsidR="002C2405" w:rsidRPr="000D45B0" w14:paraId="0AD69229" w14:textId="77777777" w:rsidTr="002F341A">
        <w:tc>
          <w:tcPr>
            <w:tcW w:w="5954" w:type="dxa"/>
          </w:tcPr>
          <w:p w14:paraId="43BE7696" w14:textId="77777777" w:rsidR="002C2405" w:rsidRPr="000D45B0" w:rsidRDefault="002C2405">
            <w:pPr>
              <w:spacing w:after="0" w:line="254" w:lineRule="auto"/>
              <w:rPr>
                <w:rFonts w:cstheme="minorHAnsi"/>
                <w:sz w:val="18"/>
                <w:szCs w:val="18"/>
                <w:highlight w:val="yellow"/>
              </w:rPr>
            </w:pPr>
          </w:p>
        </w:tc>
        <w:tc>
          <w:tcPr>
            <w:tcW w:w="3686" w:type="dxa"/>
            <w:gridSpan w:val="3"/>
            <w:tcBorders>
              <w:top w:val="nil"/>
              <w:left w:val="nil"/>
              <w:bottom w:val="single" w:sz="4" w:space="0" w:color="auto"/>
              <w:right w:val="nil"/>
            </w:tcBorders>
            <w:hideMark/>
          </w:tcPr>
          <w:p w14:paraId="7CD8237E" w14:textId="77777777" w:rsidR="002C2405" w:rsidRPr="000D45B0" w:rsidRDefault="002C2405">
            <w:pPr>
              <w:spacing w:after="0" w:line="254" w:lineRule="auto"/>
              <w:jc w:val="center"/>
              <w:rPr>
                <w:rFonts w:cstheme="minorHAnsi"/>
                <w:b/>
                <w:bCs/>
                <w:sz w:val="18"/>
                <w:szCs w:val="18"/>
                <w:highlight w:val="yellow"/>
              </w:rPr>
            </w:pPr>
            <w:r w:rsidRPr="000D45B0">
              <w:rPr>
                <w:rFonts w:cstheme="minorHAnsi"/>
                <w:b/>
                <w:bCs/>
                <w:sz w:val="18"/>
                <w:szCs w:val="18"/>
              </w:rPr>
              <w:t>Consolidated financial statements</w:t>
            </w:r>
          </w:p>
        </w:tc>
      </w:tr>
      <w:tr w:rsidR="002C2405" w:rsidRPr="000D45B0" w14:paraId="0894CA9C" w14:textId="77777777" w:rsidTr="002F341A">
        <w:tc>
          <w:tcPr>
            <w:tcW w:w="5954" w:type="dxa"/>
            <w:vAlign w:val="bottom"/>
          </w:tcPr>
          <w:p w14:paraId="64B1EC42" w14:textId="77777777" w:rsidR="002C2405" w:rsidRPr="000D45B0" w:rsidRDefault="002C2405">
            <w:pPr>
              <w:spacing w:after="0" w:line="254" w:lineRule="auto"/>
              <w:rPr>
                <w:rFonts w:cstheme="minorHAnsi"/>
                <w:sz w:val="18"/>
                <w:szCs w:val="18"/>
              </w:rPr>
            </w:pPr>
          </w:p>
        </w:tc>
        <w:tc>
          <w:tcPr>
            <w:tcW w:w="1276" w:type="dxa"/>
            <w:vAlign w:val="bottom"/>
            <w:hideMark/>
          </w:tcPr>
          <w:p w14:paraId="18C1971E" w14:textId="77777777" w:rsidR="002C2405" w:rsidRPr="00B568AE" w:rsidRDefault="002C2405" w:rsidP="00B568AE">
            <w:pPr>
              <w:spacing w:after="0" w:line="254" w:lineRule="auto"/>
              <w:ind w:right="-72"/>
              <w:jc w:val="right"/>
              <w:rPr>
                <w:rFonts w:eastAsia="Times New Roman" w:cstheme="minorHAnsi"/>
                <w:b/>
                <w:bCs/>
                <w:sz w:val="18"/>
                <w:szCs w:val="18"/>
              </w:rPr>
            </w:pPr>
            <w:r w:rsidRPr="00B568AE">
              <w:rPr>
                <w:rFonts w:eastAsia="Times New Roman" w:cstheme="minorHAnsi"/>
                <w:b/>
                <w:bCs/>
                <w:sz w:val="18"/>
                <w:szCs w:val="18"/>
              </w:rPr>
              <w:t>FVPL</w:t>
            </w:r>
          </w:p>
        </w:tc>
        <w:tc>
          <w:tcPr>
            <w:tcW w:w="1134" w:type="dxa"/>
            <w:vAlign w:val="bottom"/>
            <w:hideMark/>
          </w:tcPr>
          <w:p w14:paraId="55CF0608" w14:textId="77777777" w:rsidR="002C2405" w:rsidRPr="00B568AE" w:rsidRDefault="002C2405" w:rsidP="00B568AE">
            <w:pPr>
              <w:spacing w:after="0" w:line="254" w:lineRule="auto"/>
              <w:ind w:left="-242" w:right="-72"/>
              <w:jc w:val="right"/>
              <w:rPr>
                <w:rFonts w:eastAsia="Times New Roman" w:cstheme="minorHAnsi"/>
                <w:b/>
                <w:bCs/>
                <w:sz w:val="18"/>
                <w:szCs w:val="18"/>
              </w:rPr>
            </w:pPr>
            <w:r w:rsidRPr="00B568AE">
              <w:rPr>
                <w:rFonts w:eastAsia="Times New Roman" w:cstheme="minorHAnsi"/>
                <w:b/>
                <w:bCs/>
                <w:sz w:val="18"/>
                <w:szCs w:val="18"/>
              </w:rPr>
              <w:t>Amortised cost</w:t>
            </w:r>
          </w:p>
        </w:tc>
        <w:tc>
          <w:tcPr>
            <w:tcW w:w="1276" w:type="dxa"/>
          </w:tcPr>
          <w:p w14:paraId="02273A3A" w14:textId="77777777" w:rsidR="002C2405" w:rsidRPr="00B568AE" w:rsidRDefault="002C2405" w:rsidP="00B568AE">
            <w:pPr>
              <w:spacing w:after="0" w:line="254" w:lineRule="auto"/>
              <w:ind w:right="-72"/>
              <w:jc w:val="right"/>
              <w:rPr>
                <w:rFonts w:eastAsia="Times New Roman" w:cstheme="minorHAnsi"/>
                <w:b/>
                <w:bCs/>
                <w:sz w:val="18"/>
                <w:szCs w:val="18"/>
              </w:rPr>
            </w:pPr>
          </w:p>
          <w:p w14:paraId="35F163F7" w14:textId="77777777" w:rsidR="002C2405" w:rsidRPr="00B568AE" w:rsidRDefault="002C2405" w:rsidP="00B568AE">
            <w:pPr>
              <w:spacing w:after="0" w:line="254" w:lineRule="auto"/>
              <w:ind w:right="-72"/>
              <w:jc w:val="right"/>
              <w:rPr>
                <w:rFonts w:eastAsia="Times New Roman" w:cstheme="minorHAnsi"/>
                <w:b/>
                <w:bCs/>
                <w:sz w:val="18"/>
                <w:szCs w:val="18"/>
              </w:rPr>
            </w:pPr>
            <w:r w:rsidRPr="00B568AE">
              <w:rPr>
                <w:rFonts w:eastAsia="Times New Roman" w:cstheme="minorHAnsi"/>
                <w:b/>
                <w:bCs/>
                <w:sz w:val="18"/>
                <w:szCs w:val="18"/>
              </w:rPr>
              <w:t>Total</w:t>
            </w:r>
          </w:p>
        </w:tc>
      </w:tr>
      <w:tr w:rsidR="002C2405" w:rsidRPr="000D45B0" w14:paraId="7E3D7BE4" w14:textId="77777777" w:rsidTr="00B568AE">
        <w:trPr>
          <w:trHeight w:val="95"/>
        </w:trPr>
        <w:tc>
          <w:tcPr>
            <w:tcW w:w="5954" w:type="dxa"/>
          </w:tcPr>
          <w:p w14:paraId="4F2D7EEA" w14:textId="77777777" w:rsidR="002C2405" w:rsidRPr="000D45B0" w:rsidRDefault="002C2405">
            <w:pPr>
              <w:spacing w:after="0" w:line="254" w:lineRule="auto"/>
              <w:rPr>
                <w:rFonts w:cstheme="minorHAnsi"/>
                <w:sz w:val="18"/>
                <w:szCs w:val="18"/>
              </w:rPr>
            </w:pPr>
          </w:p>
        </w:tc>
        <w:tc>
          <w:tcPr>
            <w:tcW w:w="1276" w:type="dxa"/>
            <w:tcBorders>
              <w:top w:val="nil"/>
              <w:left w:val="nil"/>
              <w:bottom w:val="single" w:sz="4" w:space="0" w:color="auto"/>
              <w:right w:val="nil"/>
            </w:tcBorders>
            <w:hideMark/>
          </w:tcPr>
          <w:p w14:paraId="1F6AB259" w14:textId="77777777" w:rsidR="002C2405" w:rsidRPr="00B568AE" w:rsidRDefault="002C2405" w:rsidP="00B568AE">
            <w:pPr>
              <w:spacing w:after="0" w:line="254" w:lineRule="auto"/>
              <w:ind w:right="-72"/>
              <w:jc w:val="right"/>
              <w:rPr>
                <w:rFonts w:eastAsia="Times New Roman" w:cstheme="minorHAnsi"/>
                <w:b/>
                <w:bCs/>
                <w:sz w:val="18"/>
                <w:szCs w:val="18"/>
              </w:rPr>
            </w:pPr>
            <w:r w:rsidRPr="00B568AE">
              <w:rPr>
                <w:rFonts w:eastAsia="Times New Roman" w:cstheme="minorHAnsi"/>
                <w:b/>
                <w:bCs/>
                <w:sz w:val="18"/>
                <w:szCs w:val="18"/>
              </w:rPr>
              <w:t>Baht</w:t>
            </w:r>
          </w:p>
        </w:tc>
        <w:tc>
          <w:tcPr>
            <w:tcW w:w="1134" w:type="dxa"/>
            <w:tcBorders>
              <w:top w:val="nil"/>
              <w:left w:val="nil"/>
              <w:bottom w:val="single" w:sz="4" w:space="0" w:color="auto"/>
              <w:right w:val="nil"/>
            </w:tcBorders>
            <w:hideMark/>
          </w:tcPr>
          <w:p w14:paraId="5B48C3EA" w14:textId="77777777" w:rsidR="002C2405" w:rsidRPr="00B568AE" w:rsidRDefault="002C2405" w:rsidP="00B568AE">
            <w:pPr>
              <w:spacing w:after="0" w:line="254" w:lineRule="auto"/>
              <w:ind w:right="-72"/>
              <w:jc w:val="right"/>
              <w:rPr>
                <w:rFonts w:eastAsia="Times New Roman" w:cstheme="minorHAnsi"/>
                <w:b/>
                <w:bCs/>
                <w:sz w:val="18"/>
                <w:szCs w:val="18"/>
              </w:rPr>
            </w:pPr>
            <w:r w:rsidRPr="00B568AE">
              <w:rPr>
                <w:rFonts w:eastAsia="Times New Roman" w:cstheme="minorHAnsi"/>
                <w:b/>
                <w:bCs/>
                <w:sz w:val="18"/>
                <w:szCs w:val="18"/>
              </w:rPr>
              <w:t xml:space="preserve"> Baht</w:t>
            </w:r>
          </w:p>
        </w:tc>
        <w:tc>
          <w:tcPr>
            <w:tcW w:w="1276" w:type="dxa"/>
            <w:tcBorders>
              <w:top w:val="nil"/>
              <w:left w:val="nil"/>
              <w:bottom w:val="single" w:sz="4" w:space="0" w:color="auto"/>
              <w:right w:val="nil"/>
            </w:tcBorders>
            <w:hideMark/>
          </w:tcPr>
          <w:p w14:paraId="1190E212" w14:textId="77777777" w:rsidR="002C2405" w:rsidRPr="00B568AE" w:rsidRDefault="002C2405" w:rsidP="00B568AE">
            <w:pPr>
              <w:spacing w:after="0" w:line="254" w:lineRule="auto"/>
              <w:ind w:right="-72"/>
              <w:jc w:val="right"/>
              <w:rPr>
                <w:rFonts w:eastAsia="Times New Roman" w:cstheme="minorHAnsi"/>
                <w:b/>
                <w:bCs/>
                <w:sz w:val="18"/>
                <w:szCs w:val="18"/>
              </w:rPr>
            </w:pPr>
            <w:r w:rsidRPr="00B568AE">
              <w:rPr>
                <w:rFonts w:eastAsia="Times New Roman" w:cstheme="minorHAnsi"/>
                <w:b/>
                <w:bCs/>
                <w:sz w:val="18"/>
                <w:szCs w:val="18"/>
              </w:rPr>
              <w:t>Baht</w:t>
            </w:r>
          </w:p>
        </w:tc>
      </w:tr>
      <w:tr w:rsidR="002C2405" w:rsidRPr="000D45B0" w14:paraId="625A590E" w14:textId="77777777" w:rsidTr="002F341A">
        <w:tc>
          <w:tcPr>
            <w:tcW w:w="5954" w:type="dxa"/>
            <w:hideMark/>
          </w:tcPr>
          <w:p w14:paraId="17C6D23E" w14:textId="77777777" w:rsidR="002C2405" w:rsidRPr="000D45B0" w:rsidRDefault="002C2405">
            <w:pPr>
              <w:spacing w:after="0" w:line="254" w:lineRule="auto"/>
              <w:rPr>
                <w:rFonts w:cstheme="minorHAnsi"/>
                <w:sz w:val="18"/>
                <w:szCs w:val="18"/>
              </w:rPr>
            </w:pPr>
            <w:r w:rsidRPr="000D45B0">
              <w:rPr>
                <w:rFonts w:cstheme="minorHAnsi"/>
                <w:b/>
                <w:bCs/>
                <w:sz w:val="18"/>
                <w:szCs w:val="18"/>
              </w:rPr>
              <w:t>Financial assets</w:t>
            </w:r>
          </w:p>
        </w:tc>
        <w:tc>
          <w:tcPr>
            <w:tcW w:w="1276" w:type="dxa"/>
            <w:tcBorders>
              <w:top w:val="single" w:sz="4" w:space="0" w:color="auto"/>
              <w:left w:val="nil"/>
              <w:bottom w:val="nil"/>
              <w:right w:val="nil"/>
            </w:tcBorders>
            <w:shd w:val="clear" w:color="auto" w:fill="FAFAFA"/>
            <w:hideMark/>
          </w:tcPr>
          <w:p w14:paraId="417C441A" w14:textId="77777777" w:rsidR="002C2405" w:rsidRPr="000D45B0" w:rsidRDefault="002C2405">
            <w:pPr>
              <w:spacing w:after="0" w:line="254" w:lineRule="auto"/>
              <w:rPr>
                <w:rFonts w:cstheme="minorHAnsi"/>
                <w:sz w:val="18"/>
                <w:szCs w:val="18"/>
              </w:rPr>
            </w:pPr>
            <w:r w:rsidRPr="000D45B0">
              <w:rPr>
                <w:rFonts w:cstheme="minorHAnsi"/>
                <w:sz w:val="18"/>
                <w:szCs w:val="18"/>
              </w:rPr>
              <w:t xml:space="preserve"> </w:t>
            </w:r>
          </w:p>
        </w:tc>
        <w:tc>
          <w:tcPr>
            <w:tcW w:w="1134" w:type="dxa"/>
            <w:tcBorders>
              <w:top w:val="single" w:sz="4" w:space="0" w:color="auto"/>
              <w:left w:val="nil"/>
              <w:bottom w:val="nil"/>
              <w:right w:val="nil"/>
            </w:tcBorders>
            <w:shd w:val="clear" w:color="auto" w:fill="FAFAFA"/>
            <w:hideMark/>
          </w:tcPr>
          <w:p w14:paraId="574D8065" w14:textId="77777777" w:rsidR="002C2405" w:rsidRPr="000D45B0" w:rsidRDefault="002C2405">
            <w:pPr>
              <w:spacing w:after="0" w:line="254" w:lineRule="auto"/>
              <w:rPr>
                <w:rFonts w:cstheme="minorHAnsi"/>
                <w:sz w:val="18"/>
                <w:szCs w:val="18"/>
              </w:rPr>
            </w:pPr>
            <w:r w:rsidRPr="000D45B0">
              <w:rPr>
                <w:rFonts w:cstheme="minorHAnsi"/>
                <w:sz w:val="18"/>
                <w:szCs w:val="18"/>
              </w:rPr>
              <w:t xml:space="preserve"> </w:t>
            </w:r>
          </w:p>
        </w:tc>
        <w:tc>
          <w:tcPr>
            <w:tcW w:w="1276" w:type="dxa"/>
            <w:tcBorders>
              <w:top w:val="single" w:sz="4" w:space="0" w:color="auto"/>
              <w:left w:val="nil"/>
              <w:bottom w:val="nil"/>
              <w:right w:val="nil"/>
            </w:tcBorders>
            <w:shd w:val="clear" w:color="auto" w:fill="FAFAFA"/>
            <w:hideMark/>
          </w:tcPr>
          <w:p w14:paraId="5343928F" w14:textId="77777777" w:rsidR="002C2405" w:rsidRPr="000D45B0" w:rsidRDefault="002C2405">
            <w:pPr>
              <w:spacing w:after="0" w:line="254" w:lineRule="auto"/>
              <w:rPr>
                <w:rFonts w:cstheme="minorHAnsi"/>
                <w:sz w:val="18"/>
                <w:szCs w:val="18"/>
              </w:rPr>
            </w:pPr>
            <w:r w:rsidRPr="000D45B0">
              <w:rPr>
                <w:rFonts w:cstheme="minorHAnsi"/>
                <w:sz w:val="18"/>
                <w:szCs w:val="18"/>
              </w:rPr>
              <w:t xml:space="preserve"> </w:t>
            </w:r>
          </w:p>
        </w:tc>
      </w:tr>
      <w:tr w:rsidR="002C2405" w:rsidRPr="000D45B0" w14:paraId="0F183EE3" w14:textId="77777777" w:rsidTr="002F341A">
        <w:tc>
          <w:tcPr>
            <w:tcW w:w="5954" w:type="dxa"/>
            <w:vAlign w:val="bottom"/>
            <w:hideMark/>
          </w:tcPr>
          <w:p w14:paraId="3F175783" w14:textId="77777777" w:rsidR="002C2405" w:rsidRPr="000D45B0" w:rsidRDefault="002C2405">
            <w:pPr>
              <w:spacing w:after="0" w:line="254" w:lineRule="auto"/>
              <w:rPr>
                <w:rFonts w:cstheme="minorHAnsi"/>
                <w:sz w:val="18"/>
                <w:szCs w:val="18"/>
              </w:rPr>
            </w:pPr>
            <w:r w:rsidRPr="000D45B0">
              <w:rPr>
                <w:rFonts w:cstheme="minorHAnsi"/>
                <w:sz w:val="18"/>
                <w:szCs w:val="18"/>
              </w:rPr>
              <w:t>Cash and cash equivalents</w:t>
            </w:r>
          </w:p>
        </w:tc>
        <w:tc>
          <w:tcPr>
            <w:tcW w:w="1276" w:type="dxa"/>
            <w:shd w:val="clear" w:color="auto" w:fill="FAFAFA"/>
            <w:vAlign w:val="bottom"/>
            <w:hideMark/>
          </w:tcPr>
          <w:p w14:paraId="7D8505DE" w14:textId="77777777" w:rsidR="002C2405" w:rsidRPr="000D45B0" w:rsidRDefault="002C2405">
            <w:pPr>
              <w:spacing w:after="0" w:line="240" w:lineRule="auto"/>
              <w:ind w:right="-72"/>
              <w:jc w:val="right"/>
              <w:rPr>
                <w:rFonts w:eastAsia="Arial Unicode MS" w:cstheme="minorHAnsi"/>
                <w:sz w:val="18"/>
                <w:szCs w:val="18"/>
                <w:lang w:val="en-GB" w:bidi="th-TH"/>
              </w:rPr>
            </w:pPr>
            <w:r w:rsidRPr="000D45B0">
              <w:rPr>
                <w:rFonts w:eastAsia="Arial Unicode MS" w:cstheme="minorHAnsi"/>
                <w:sz w:val="18"/>
                <w:szCs w:val="18"/>
                <w:lang w:val="en-GB" w:bidi="th-TH"/>
              </w:rPr>
              <w:t>-</w:t>
            </w:r>
          </w:p>
        </w:tc>
        <w:tc>
          <w:tcPr>
            <w:tcW w:w="1134" w:type="dxa"/>
            <w:shd w:val="clear" w:color="auto" w:fill="FAFAFA"/>
            <w:vAlign w:val="bottom"/>
            <w:hideMark/>
          </w:tcPr>
          <w:p w14:paraId="733F083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3,270,409</w:t>
            </w:r>
          </w:p>
        </w:tc>
        <w:tc>
          <w:tcPr>
            <w:tcW w:w="1276" w:type="dxa"/>
            <w:shd w:val="clear" w:color="auto" w:fill="FAFAFA"/>
            <w:vAlign w:val="bottom"/>
            <w:hideMark/>
          </w:tcPr>
          <w:p w14:paraId="542AF57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3,270,409</w:t>
            </w:r>
          </w:p>
        </w:tc>
      </w:tr>
      <w:tr w:rsidR="002C2405" w:rsidRPr="000D45B0" w14:paraId="03371117" w14:textId="77777777" w:rsidTr="002F341A">
        <w:tc>
          <w:tcPr>
            <w:tcW w:w="5954" w:type="dxa"/>
            <w:vAlign w:val="bottom"/>
            <w:hideMark/>
          </w:tcPr>
          <w:p w14:paraId="30313DB8" w14:textId="77777777" w:rsidR="002C2405" w:rsidRPr="000D45B0" w:rsidRDefault="002C2405">
            <w:pPr>
              <w:spacing w:after="0" w:line="254" w:lineRule="auto"/>
              <w:rPr>
                <w:rFonts w:cstheme="minorHAnsi"/>
                <w:sz w:val="18"/>
                <w:szCs w:val="18"/>
              </w:rPr>
            </w:pPr>
            <w:r w:rsidRPr="000D45B0">
              <w:rPr>
                <w:rFonts w:cstheme="minorHAnsi"/>
                <w:sz w:val="18"/>
                <w:szCs w:val="18"/>
              </w:rPr>
              <w:t>Trade and other receivables</w:t>
            </w:r>
            <w:r w:rsidR="00792CF0">
              <w:rPr>
                <w:rFonts w:cstheme="minorHAnsi"/>
                <w:sz w:val="18"/>
                <w:szCs w:val="18"/>
              </w:rPr>
              <w:t>, net</w:t>
            </w:r>
          </w:p>
        </w:tc>
        <w:tc>
          <w:tcPr>
            <w:tcW w:w="1276" w:type="dxa"/>
            <w:shd w:val="clear" w:color="auto" w:fill="FAFAFA"/>
            <w:vAlign w:val="bottom"/>
            <w:hideMark/>
          </w:tcPr>
          <w:p w14:paraId="6C19789C"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134" w:type="dxa"/>
            <w:shd w:val="clear" w:color="auto" w:fill="FAFAFA"/>
            <w:vAlign w:val="bottom"/>
            <w:hideMark/>
          </w:tcPr>
          <w:p w14:paraId="2834DE6D"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6,001,391</w:t>
            </w:r>
          </w:p>
        </w:tc>
        <w:tc>
          <w:tcPr>
            <w:tcW w:w="1276" w:type="dxa"/>
            <w:shd w:val="clear" w:color="auto" w:fill="FAFAFA"/>
            <w:vAlign w:val="bottom"/>
            <w:hideMark/>
          </w:tcPr>
          <w:p w14:paraId="0F45C8D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6,001,391</w:t>
            </w:r>
          </w:p>
        </w:tc>
      </w:tr>
      <w:tr w:rsidR="002C2405" w:rsidRPr="000D45B0" w14:paraId="6B67AB8D" w14:textId="77777777" w:rsidTr="002F341A">
        <w:tc>
          <w:tcPr>
            <w:tcW w:w="5954" w:type="dxa"/>
            <w:hideMark/>
          </w:tcPr>
          <w:p w14:paraId="050F42F8" w14:textId="77777777" w:rsidR="002C2405" w:rsidRPr="000D45B0" w:rsidRDefault="002C2405">
            <w:pPr>
              <w:spacing w:after="0" w:line="254" w:lineRule="auto"/>
              <w:rPr>
                <w:rFonts w:cstheme="minorHAnsi"/>
                <w:sz w:val="18"/>
                <w:szCs w:val="18"/>
              </w:rPr>
            </w:pPr>
            <w:r w:rsidRPr="000D45B0">
              <w:rPr>
                <w:rFonts w:cstheme="minorHAnsi"/>
                <w:sz w:val="18"/>
                <w:szCs w:val="18"/>
              </w:rPr>
              <w:t>Loans to related parties</w:t>
            </w:r>
            <w:r w:rsidR="00792CF0">
              <w:rPr>
                <w:rFonts w:cstheme="minorHAnsi"/>
                <w:sz w:val="18"/>
                <w:szCs w:val="18"/>
              </w:rPr>
              <w:t xml:space="preserve">, </w:t>
            </w:r>
            <w:r w:rsidRPr="000D45B0">
              <w:rPr>
                <w:rFonts w:cstheme="minorHAnsi"/>
                <w:sz w:val="18"/>
                <w:szCs w:val="18"/>
              </w:rPr>
              <w:t>net</w:t>
            </w:r>
          </w:p>
        </w:tc>
        <w:tc>
          <w:tcPr>
            <w:tcW w:w="1276" w:type="dxa"/>
            <w:shd w:val="clear" w:color="auto" w:fill="FAFAFA"/>
            <w:vAlign w:val="bottom"/>
            <w:hideMark/>
          </w:tcPr>
          <w:p w14:paraId="3588CF7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134" w:type="dxa"/>
            <w:shd w:val="clear" w:color="auto" w:fill="FAFAFA"/>
            <w:vAlign w:val="bottom"/>
            <w:hideMark/>
          </w:tcPr>
          <w:p w14:paraId="5C8C5BAD" w14:textId="77777777" w:rsidR="002C2405" w:rsidRPr="000D45B0" w:rsidRDefault="002C2405" w:rsidP="00B568AE">
            <w:pPr>
              <w:spacing w:after="0" w:line="240" w:lineRule="auto"/>
              <w:ind w:left="-112" w:right="-72"/>
              <w:jc w:val="right"/>
              <w:rPr>
                <w:rFonts w:eastAsia="Arial Unicode MS" w:cstheme="minorHAnsi"/>
                <w:sz w:val="18"/>
                <w:szCs w:val="18"/>
              </w:rPr>
            </w:pPr>
            <w:r w:rsidRPr="000D45B0">
              <w:rPr>
                <w:rFonts w:eastAsia="Arial Unicode MS" w:cstheme="minorHAnsi"/>
                <w:sz w:val="18"/>
                <w:szCs w:val="18"/>
              </w:rPr>
              <w:t>218,749,838</w:t>
            </w:r>
          </w:p>
        </w:tc>
        <w:tc>
          <w:tcPr>
            <w:tcW w:w="1276" w:type="dxa"/>
            <w:shd w:val="clear" w:color="auto" w:fill="FAFAFA"/>
            <w:vAlign w:val="bottom"/>
            <w:hideMark/>
          </w:tcPr>
          <w:p w14:paraId="0FA5EC5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218,749,838</w:t>
            </w:r>
          </w:p>
        </w:tc>
      </w:tr>
      <w:tr w:rsidR="007C30CE" w:rsidRPr="000D45B0" w14:paraId="6E503D86" w14:textId="77777777" w:rsidTr="00B568AE">
        <w:tc>
          <w:tcPr>
            <w:tcW w:w="5954" w:type="dxa"/>
            <w:hideMark/>
          </w:tcPr>
          <w:p w14:paraId="032D2F0C" w14:textId="77777777" w:rsidR="007C30CE" w:rsidRPr="000D45B0" w:rsidRDefault="007C30CE" w:rsidP="007C30CE">
            <w:pPr>
              <w:spacing w:after="0" w:line="254" w:lineRule="auto"/>
              <w:rPr>
                <w:rFonts w:cstheme="minorHAnsi"/>
                <w:sz w:val="18"/>
                <w:szCs w:val="18"/>
              </w:rPr>
            </w:pPr>
            <w:r w:rsidRPr="000D45B0">
              <w:rPr>
                <w:rFonts w:cstheme="minorHAnsi"/>
                <w:sz w:val="18"/>
                <w:szCs w:val="18"/>
              </w:rPr>
              <w:t>Other non-current assets</w:t>
            </w:r>
          </w:p>
        </w:tc>
        <w:tc>
          <w:tcPr>
            <w:tcW w:w="1276" w:type="dxa"/>
            <w:tcBorders>
              <w:top w:val="nil"/>
              <w:left w:val="nil"/>
              <w:bottom w:val="single" w:sz="4" w:space="0" w:color="auto"/>
              <w:right w:val="nil"/>
            </w:tcBorders>
            <w:shd w:val="clear" w:color="auto" w:fill="FAFAFA"/>
            <w:hideMark/>
          </w:tcPr>
          <w:p w14:paraId="77728558" w14:textId="77777777" w:rsidR="007C30CE" w:rsidRPr="000D45B0" w:rsidRDefault="007C30CE" w:rsidP="007C30CE">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134" w:type="dxa"/>
            <w:tcBorders>
              <w:top w:val="nil"/>
              <w:left w:val="nil"/>
              <w:bottom w:val="single" w:sz="4" w:space="0" w:color="auto"/>
              <w:right w:val="nil"/>
            </w:tcBorders>
            <w:shd w:val="clear" w:color="auto" w:fill="FAFAFA"/>
            <w:hideMark/>
          </w:tcPr>
          <w:p w14:paraId="7F7284B1" w14:textId="0AF1065D" w:rsidR="007C30CE" w:rsidRPr="000D45B0" w:rsidRDefault="007C30CE" w:rsidP="007C30CE">
            <w:pPr>
              <w:spacing w:after="0" w:line="240" w:lineRule="auto"/>
              <w:ind w:right="-72"/>
              <w:jc w:val="right"/>
              <w:rPr>
                <w:rFonts w:eastAsia="Arial Unicode MS" w:cstheme="minorHAnsi"/>
                <w:sz w:val="18"/>
                <w:szCs w:val="18"/>
              </w:rPr>
            </w:pPr>
            <w:r w:rsidRPr="007C30CE">
              <w:rPr>
                <w:rFonts w:eastAsia="Arial Unicode MS" w:cstheme="minorHAnsi"/>
                <w:sz w:val="18"/>
                <w:szCs w:val="18"/>
              </w:rPr>
              <w:t>2,650,553</w:t>
            </w:r>
          </w:p>
        </w:tc>
        <w:tc>
          <w:tcPr>
            <w:tcW w:w="1276" w:type="dxa"/>
            <w:tcBorders>
              <w:top w:val="nil"/>
              <w:left w:val="nil"/>
              <w:bottom w:val="single" w:sz="4" w:space="0" w:color="auto"/>
              <w:right w:val="nil"/>
            </w:tcBorders>
            <w:shd w:val="clear" w:color="auto" w:fill="FAFAFA"/>
            <w:hideMark/>
          </w:tcPr>
          <w:p w14:paraId="675977A7" w14:textId="6D7068AE" w:rsidR="007C30CE" w:rsidRPr="000D45B0" w:rsidRDefault="007C30CE" w:rsidP="007C30CE">
            <w:pPr>
              <w:spacing w:after="0" w:line="240" w:lineRule="auto"/>
              <w:ind w:right="-72"/>
              <w:jc w:val="right"/>
              <w:rPr>
                <w:rFonts w:eastAsia="Arial Unicode MS" w:cstheme="minorHAnsi"/>
                <w:sz w:val="18"/>
                <w:szCs w:val="18"/>
              </w:rPr>
            </w:pPr>
            <w:r w:rsidRPr="007C30CE">
              <w:rPr>
                <w:rFonts w:eastAsia="Arial Unicode MS" w:cstheme="minorHAnsi"/>
                <w:sz w:val="18"/>
                <w:szCs w:val="18"/>
              </w:rPr>
              <w:t>2,650,553</w:t>
            </w:r>
          </w:p>
        </w:tc>
      </w:tr>
      <w:tr w:rsidR="002C2405" w:rsidRPr="000D45B0" w14:paraId="6B6F8BE1" w14:textId="77777777" w:rsidTr="00B568AE">
        <w:tc>
          <w:tcPr>
            <w:tcW w:w="5954" w:type="dxa"/>
          </w:tcPr>
          <w:p w14:paraId="17552130" w14:textId="77777777" w:rsidR="002C2405" w:rsidRPr="00D34B30" w:rsidRDefault="002C2405">
            <w:pPr>
              <w:spacing w:after="0" w:line="254" w:lineRule="auto"/>
              <w:rPr>
                <w:rFonts w:cstheme="minorHAnsi"/>
                <w:sz w:val="12"/>
                <w:szCs w:val="12"/>
              </w:rPr>
            </w:pPr>
          </w:p>
        </w:tc>
        <w:tc>
          <w:tcPr>
            <w:tcW w:w="1276" w:type="dxa"/>
            <w:tcBorders>
              <w:top w:val="single" w:sz="4" w:space="0" w:color="auto"/>
              <w:left w:val="nil"/>
              <w:right w:val="nil"/>
            </w:tcBorders>
            <w:shd w:val="clear" w:color="auto" w:fill="FAFAFA"/>
          </w:tcPr>
          <w:p w14:paraId="37E6EA4E" w14:textId="77777777" w:rsidR="002C2405" w:rsidRPr="00D34B30" w:rsidRDefault="002C2405">
            <w:pPr>
              <w:spacing w:after="0" w:line="240" w:lineRule="auto"/>
              <w:ind w:right="-72"/>
              <w:jc w:val="right"/>
              <w:rPr>
                <w:rFonts w:eastAsia="Arial Unicode MS" w:cstheme="minorHAnsi"/>
                <w:sz w:val="12"/>
                <w:szCs w:val="12"/>
              </w:rPr>
            </w:pPr>
          </w:p>
        </w:tc>
        <w:tc>
          <w:tcPr>
            <w:tcW w:w="1134" w:type="dxa"/>
            <w:tcBorders>
              <w:top w:val="single" w:sz="4" w:space="0" w:color="auto"/>
              <w:left w:val="nil"/>
              <w:right w:val="nil"/>
            </w:tcBorders>
            <w:shd w:val="clear" w:color="auto" w:fill="FAFAFA"/>
          </w:tcPr>
          <w:p w14:paraId="30B79132" w14:textId="77777777" w:rsidR="002C2405" w:rsidRPr="00D34B30" w:rsidRDefault="002C2405" w:rsidP="00B568AE">
            <w:pPr>
              <w:spacing w:after="0" w:line="240" w:lineRule="auto"/>
              <w:ind w:left="-112" w:right="-72"/>
              <w:jc w:val="right"/>
              <w:rPr>
                <w:rFonts w:eastAsia="Arial Unicode MS" w:cstheme="minorHAnsi"/>
                <w:sz w:val="12"/>
                <w:szCs w:val="12"/>
              </w:rPr>
            </w:pPr>
          </w:p>
        </w:tc>
        <w:tc>
          <w:tcPr>
            <w:tcW w:w="1276" w:type="dxa"/>
            <w:tcBorders>
              <w:top w:val="single" w:sz="4" w:space="0" w:color="auto"/>
              <w:left w:val="nil"/>
              <w:right w:val="nil"/>
            </w:tcBorders>
            <w:shd w:val="clear" w:color="auto" w:fill="FAFAFA"/>
          </w:tcPr>
          <w:p w14:paraId="0D4A035C" w14:textId="77777777" w:rsidR="002C2405" w:rsidRPr="00D34B30" w:rsidRDefault="002C2405">
            <w:pPr>
              <w:spacing w:after="0" w:line="240" w:lineRule="auto"/>
              <w:ind w:right="-72"/>
              <w:jc w:val="right"/>
              <w:rPr>
                <w:rFonts w:eastAsia="Arial Unicode MS" w:cstheme="minorHAnsi"/>
                <w:sz w:val="12"/>
                <w:szCs w:val="12"/>
              </w:rPr>
            </w:pPr>
          </w:p>
        </w:tc>
      </w:tr>
      <w:tr w:rsidR="00B568AE" w:rsidRPr="000D45B0" w14:paraId="71272225" w14:textId="77777777" w:rsidTr="00B568AE">
        <w:tc>
          <w:tcPr>
            <w:tcW w:w="5954" w:type="dxa"/>
          </w:tcPr>
          <w:p w14:paraId="31561E11" w14:textId="77777777" w:rsidR="00B568AE" w:rsidRPr="000D45B0" w:rsidRDefault="00B568AE">
            <w:pPr>
              <w:spacing w:after="0" w:line="254" w:lineRule="auto"/>
              <w:rPr>
                <w:rFonts w:cstheme="minorHAnsi"/>
                <w:sz w:val="18"/>
                <w:szCs w:val="18"/>
              </w:rPr>
            </w:pPr>
          </w:p>
        </w:tc>
        <w:tc>
          <w:tcPr>
            <w:tcW w:w="1276" w:type="dxa"/>
            <w:tcBorders>
              <w:left w:val="nil"/>
              <w:bottom w:val="single" w:sz="4" w:space="0" w:color="auto"/>
              <w:right w:val="nil"/>
            </w:tcBorders>
            <w:shd w:val="clear" w:color="auto" w:fill="FAFAFA"/>
          </w:tcPr>
          <w:p w14:paraId="4FCC383C" w14:textId="77777777" w:rsidR="00B568AE" w:rsidRPr="000D45B0" w:rsidRDefault="00D34B30">
            <w:pPr>
              <w:spacing w:after="0" w:line="240" w:lineRule="auto"/>
              <w:ind w:right="-72"/>
              <w:jc w:val="right"/>
              <w:rPr>
                <w:rFonts w:eastAsia="Arial Unicode MS" w:cstheme="minorHAnsi"/>
                <w:sz w:val="18"/>
                <w:szCs w:val="18"/>
              </w:rPr>
            </w:pPr>
            <w:r>
              <w:rPr>
                <w:rFonts w:eastAsia="Arial Unicode MS" w:cstheme="minorHAnsi"/>
                <w:sz w:val="18"/>
                <w:szCs w:val="18"/>
              </w:rPr>
              <w:t>-</w:t>
            </w:r>
          </w:p>
        </w:tc>
        <w:tc>
          <w:tcPr>
            <w:tcW w:w="1134" w:type="dxa"/>
            <w:tcBorders>
              <w:left w:val="nil"/>
              <w:bottom w:val="single" w:sz="4" w:space="0" w:color="auto"/>
              <w:right w:val="nil"/>
            </w:tcBorders>
            <w:shd w:val="clear" w:color="auto" w:fill="FAFAFA"/>
          </w:tcPr>
          <w:p w14:paraId="68962944" w14:textId="4A50FDB4" w:rsidR="00B568AE" w:rsidRPr="000D45B0" w:rsidRDefault="00D34B30" w:rsidP="00B568AE">
            <w:pPr>
              <w:spacing w:after="0" w:line="240" w:lineRule="auto"/>
              <w:ind w:left="-112" w:right="-72"/>
              <w:jc w:val="right"/>
              <w:rPr>
                <w:rFonts w:eastAsia="Arial Unicode MS" w:cstheme="minorHAnsi"/>
                <w:sz w:val="18"/>
                <w:szCs w:val="18"/>
              </w:rPr>
            </w:pPr>
            <w:r>
              <w:rPr>
                <w:rFonts w:eastAsia="Arial Unicode MS" w:cstheme="minorHAnsi"/>
                <w:sz w:val="18"/>
                <w:szCs w:val="18"/>
              </w:rPr>
              <w:fldChar w:fldCharType="begin"/>
            </w:r>
            <w:r>
              <w:rPr>
                <w:rFonts w:eastAsia="Arial Unicode MS" w:cstheme="minorHAnsi"/>
                <w:sz w:val="18"/>
                <w:szCs w:val="18"/>
              </w:rPr>
              <w:instrText xml:space="preserve"> =SUM(ABOVE) </w:instrText>
            </w:r>
            <w:r>
              <w:rPr>
                <w:rFonts w:eastAsia="Arial Unicode MS" w:cstheme="minorHAnsi"/>
                <w:sz w:val="18"/>
                <w:szCs w:val="18"/>
              </w:rPr>
              <w:fldChar w:fldCharType="separate"/>
            </w:r>
            <w:r>
              <w:rPr>
                <w:rFonts w:eastAsia="Arial Unicode MS" w:cstheme="minorHAnsi"/>
                <w:noProof/>
                <w:sz w:val="18"/>
                <w:szCs w:val="18"/>
              </w:rPr>
              <w:t>2</w:t>
            </w:r>
            <w:r w:rsidR="007C30CE">
              <w:rPr>
                <w:rFonts w:eastAsia="Arial Unicode MS" w:cstheme="minorHAnsi"/>
                <w:noProof/>
                <w:sz w:val="18"/>
                <w:szCs w:val="18"/>
              </w:rPr>
              <w:t>30</w:t>
            </w:r>
            <w:r>
              <w:rPr>
                <w:rFonts w:eastAsia="Arial Unicode MS" w:cstheme="minorHAnsi"/>
                <w:noProof/>
                <w:sz w:val="18"/>
                <w:szCs w:val="18"/>
              </w:rPr>
              <w:t>,</w:t>
            </w:r>
            <w:r w:rsidR="007C30CE">
              <w:rPr>
                <w:rFonts w:eastAsia="Arial Unicode MS" w:cstheme="minorHAnsi"/>
                <w:noProof/>
                <w:sz w:val="18"/>
                <w:szCs w:val="18"/>
              </w:rPr>
              <w:t>672</w:t>
            </w:r>
            <w:r>
              <w:rPr>
                <w:rFonts w:eastAsia="Arial Unicode MS" w:cstheme="minorHAnsi"/>
                <w:noProof/>
                <w:sz w:val="18"/>
                <w:szCs w:val="18"/>
              </w:rPr>
              <w:t>,</w:t>
            </w:r>
            <w:r>
              <w:rPr>
                <w:rFonts w:eastAsia="Arial Unicode MS" w:cstheme="minorHAnsi"/>
                <w:sz w:val="18"/>
                <w:szCs w:val="18"/>
              </w:rPr>
              <w:fldChar w:fldCharType="end"/>
            </w:r>
            <w:r w:rsidR="007C30CE">
              <w:rPr>
                <w:rFonts w:eastAsia="Arial Unicode MS" w:cstheme="minorHAnsi"/>
                <w:sz w:val="18"/>
                <w:szCs w:val="18"/>
              </w:rPr>
              <w:t>191</w:t>
            </w:r>
          </w:p>
        </w:tc>
        <w:tc>
          <w:tcPr>
            <w:tcW w:w="1276" w:type="dxa"/>
            <w:tcBorders>
              <w:left w:val="nil"/>
              <w:bottom w:val="single" w:sz="4" w:space="0" w:color="auto"/>
              <w:right w:val="nil"/>
            </w:tcBorders>
            <w:shd w:val="clear" w:color="auto" w:fill="FAFAFA"/>
          </w:tcPr>
          <w:p w14:paraId="63B9FCE1" w14:textId="5E4C4351" w:rsidR="00B568AE" w:rsidRPr="000D45B0" w:rsidRDefault="007C30CE">
            <w:pPr>
              <w:spacing w:after="0" w:line="240" w:lineRule="auto"/>
              <w:ind w:right="-72"/>
              <w:jc w:val="right"/>
              <w:rPr>
                <w:rFonts w:eastAsia="Arial Unicode MS" w:cstheme="minorHAnsi"/>
                <w:sz w:val="18"/>
                <w:szCs w:val="18"/>
              </w:rPr>
            </w:pPr>
            <w:r>
              <w:rPr>
                <w:rFonts w:eastAsia="Arial Unicode MS" w:cstheme="minorHAnsi"/>
                <w:sz w:val="18"/>
                <w:szCs w:val="18"/>
              </w:rPr>
              <w:fldChar w:fldCharType="begin"/>
            </w:r>
            <w:r>
              <w:rPr>
                <w:rFonts w:eastAsia="Arial Unicode MS" w:cstheme="minorHAnsi"/>
                <w:sz w:val="18"/>
                <w:szCs w:val="18"/>
              </w:rPr>
              <w:instrText xml:space="preserve"> =SUM(ABOVE) </w:instrText>
            </w:r>
            <w:r>
              <w:rPr>
                <w:rFonts w:eastAsia="Arial Unicode MS" w:cstheme="minorHAnsi"/>
                <w:sz w:val="18"/>
                <w:szCs w:val="18"/>
              </w:rPr>
              <w:fldChar w:fldCharType="separate"/>
            </w:r>
            <w:r>
              <w:rPr>
                <w:rFonts w:eastAsia="Arial Unicode MS" w:cstheme="minorHAnsi"/>
                <w:noProof/>
                <w:sz w:val="18"/>
                <w:szCs w:val="18"/>
              </w:rPr>
              <w:t>230,672,</w:t>
            </w:r>
            <w:r>
              <w:rPr>
                <w:rFonts w:eastAsia="Arial Unicode MS" w:cstheme="minorHAnsi"/>
                <w:sz w:val="18"/>
                <w:szCs w:val="18"/>
              </w:rPr>
              <w:fldChar w:fldCharType="end"/>
            </w:r>
            <w:r>
              <w:rPr>
                <w:rFonts w:eastAsia="Arial Unicode MS" w:cstheme="minorHAnsi"/>
                <w:sz w:val="18"/>
                <w:szCs w:val="18"/>
              </w:rPr>
              <w:t>191</w:t>
            </w:r>
          </w:p>
        </w:tc>
      </w:tr>
    </w:tbl>
    <w:p w14:paraId="4A94457B" w14:textId="77777777" w:rsidR="00E34C60" w:rsidRPr="00941C50" w:rsidRDefault="00E34C60" w:rsidP="00E34C60">
      <w:pPr>
        <w:tabs>
          <w:tab w:val="left" w:pos="1141"/>
        </w:tabs>
        <w:spacing w:after="0" w:line="240" w:lineRule="auto"/>
        <w:rPr>
          <w:rFonts w:cstheme="minorHAnsi"/>
          <w:sz w:val="18"/>
          <w:szCs w:val="18"/>
        </w:rPr>
      </w:pPr>
    </w:p>
    <w:p w14:paraId="353A6BBB" w14:textId="77777777" w:rsidR="002C2405" w:rsidRPr="00941C50" w:rsidRDefault="002C2405" w:rsidP="00E34C60">
      <w:pPr>
        <w:tabs>
          <w:tab w:val="left" w:pos="1141"/>
        </w:tabs>
        <w:spacing w:after="0" w:line="240" w:lineRule="auto"/>
        <w:rPr>
          <w:rFonts w:cstheme="minorHAnsi"/>
          <w:sz w:val="18"/>
          <w:szCs w:val="18"/>
        </w:rPr>
      </w:pPr>
    </w:p>
    <w:tbl>
      <w:tblPr>
        <w:tblW w:w="9642" w:type="dxa"/>
        <w:tblInd w:w="-142" w:type="dxa"/>
        <w:tblLayout w:type="fixed"/>
        <w:tblLook w:val="0600" w:firstRow="0" w:lastRow="0" w:firstColumn="0" w:lastColumn="0" w:noHBand="1" w:noVBand="1"/>
      </w:tblPr>
      <w:tblGrid>
        <w:gridCol w:w="5812"/>
        <w:gridCol w:w="1276"/>
        <w:gridCol w:w="1276"/>
        <w:gridCol w:w="1278"/>
      </w:tblGrid>
      <w:tr w:rsidR="00E34C60" w:rsidRPr="00941C50" w14:paraId="2923CC7E" w14:textId="77777777" w:rsidTr="007A2580">
        <w:tc>
          <w:tcPr>
            <w:tcW w:w="5812" w:type="dxa"/>
          </w:tcPr>
          <w:p w14:paraId="1D43BBEE" w14:textId="77777777" w:rsidR="00E34C60" w:rsidRPr="00941C50" w:rsidRDefault="00E34C60" w:rsidP="009E0174">
            <w:pPr>
              <w:spacing w:after="0" w:line="254" w:lineRule="auto"/>
              <w:rPr>
                <w:rFonts w:cstheme="minorHAnsi"/>
                <w:sz w:val="18"/>
                <w:szCs w:val="18"/>
                <w:highlight w:val="yellow"/>
              </w:rPr>
            </w:pPr>
          </w:p>
        </w:tc>
        <w:tc>
          <w:tcPr>
            <w:tcW w:w="3830" w:type="dxa"/>
            <w:gridSpan w:val="3"/>
            <w:tcBorders>
              <w:top w:val="nil"/>
              <w:left w:val="nil"/>
              <w:bottom w:val="single" w:sz="4" w:space="0" w:color="auto"/>
              <w:right w:val="nil"/>
            </w:tcBorders>
            <w:hideMark/>
          </w:tcPr>
          <w:p w14:paraId="4A8D4884" w14:textId="77777777" w:rsidR="00E34C60" w:rsidRPr="00941C50" w:rsidRDefault="00E34C60" w:rsidP="009E0174">
            <w:pPr>
              <w:spacing w:after="0" w:line="254" w:lineRule="auto"/>
              <w:jc w:val="center"/>
              <w:rPr>
                <w:rFonts w:cstheme="minorHAnsi"/>
                <w:b/>
                <w:bCs/>
                <w:spacing w:val="-6"/>
                <w:sz w:val="18"/>
                <w:szCs w:val="18"/>
                <w:highlight w:val="yellow"/>
              </w:rPr>
            </w:pPr>
            <w:r w:rsidRPr="00941C50">
              <w:rPr>
                <w:rFonts w:cstheme="minorHAnsi"/>
                <w:b/>
                <w:bCs/>
                <w:spacing w:val="-6"/>
                <w:sz w:val="18"/>
                <w:szCs w:val="18"/>
              </w:rPr>
              <w:t>Consolidated financial statements</w:t>
            </w:r>
          </w:p>
        </w:tc>
      </w:tr>
      <w:tr w:rsidR="00E34C60" w:rsidRPr="00941C50" w14:paraId="3BD9B14A" w14:textId="77777777" w:rsidTr="007A2580">
        <w:tc>
          <w:tcPr>
            <w:tcW w:w="5812" w:type="dxa"/>
            <w:vAlign w:val="bottom"/>
          </w:tcPr>
          <w:p w14:paraId="5D68BDC3" w14:textId="77777777" w:rsidR="00E34C60" w:rsidRPr="00941C50" w:rsidRDefault="00E34C60" w:rsidP="009E0174">
            <w:pPr>
              <w:spacing w:after="0" w:line="254" w:lineRule="auto"/>
              <w:rPr>
                <w:rFonts w:cstheme="minorHAnsi"/>
                <w:sz w:val="18"/>
                <w:szCs w:val="18"/>
              </w:rPr>
            </w:pPr>
          </w:p>
        </w:tc>
        <w:tc>
          <w:tcPr>
            <w:tcW w:w="1276" w:type="dxa"/>
            <w:vAlign w:val="bottom"/>
            <w:hideMark/>
          </w:tcPr>
          <w:p w14:paraId="1644C054" w14:textId="77777777" w:rsidR="00E34C60" w:rsidRPr="00941C50" w:rsidRDefault="00E34C60" w:rsidP="009E0174">
            <w:pPr>
              <w:spacing w:after="0" w:line="254" w:lineRule="auto"/>
              <w:ind w:right="-72"/>
              <w:jc w:val="right"/>
              <w:rPr>
                <w:rFonts w:eastAsia="Times New Roman" w:cstheme="minorHAnsi"/>
                <w:b/>
                <w:bCs/>
                <w:spacing w:val="-6"/>
                <w:sz w:val="18"/>
                <w:szCs w:val="18"/>
              </w:rPr>
            </w:pPr>
            <w:r w:rsidRPr="00941C50">
              <w:rPr>
                <w:rFonts w:eastAsia="Times New Roman" w:cstheme="minorHAnsi"/>
                <w:b/>
                <w:bCs/>
                <w:spacing w:val="-6"/>
                <w:sz w:val="18"/>
                <w:szCs w:val="18"/>
              </w:rPr>
              <w:t>FVPL</w:t>
            </w:r>
          </w:p>
        </w:tc>
        <w:tc>
          <w:tcPr>
            <w:tcW w:w="1276" w:type="dxa"/>
            <w:vAlign w:val="bottom"/>
            <w:hideMark/>
          </w:tcPr>
          <w:p w14:paraId="66930BDD" w14:textId="77777777" w:rsidR="007A2580" w:rsidRPr="00941C50" w:rsidRDefault="00E34C60" w:rsidP="009E0174">
            <w:pPr>
              <w:spacing w:after="0" w:line="254" w:lineRule="auto"/>
              <w:ind w:left="-242" w:right="-72"/>
              <w:jc w:val="right"/>
              <w:rPr>
                <w:rFonts w:eastAsia="Times New Roman" w:cstheme="minorHAnsi"/>
                <w:b/>
                <w:bCs/>
                <w:spacing w:val="-6"/>
                <w:sz w:val="18"/>
                <w:szCs w:val="18"/>
              </w:rPr>
            </w:pPr>
            <w:r w:rsidRPr="00941C50">
              <w:rPr>
                <w:rFonts w:eastAsia="Times New Roman" w:cstheme="minorHAnsi"/>
                <w:b/>
                <w:bCs/>
                <w:spacing w:val="-6"/>
                <w:sz w:val="18"/>
                <w:szCs w:val="18"/>
              </w:rPr>
              <w:t xml:space="preserve">Amortised </w:t>
            </w:r>
          </w:p>
          <w:p w14:paraId="323B03B7" w14:textId="77777777" w:rsidR="00E34C60" w:rsidRPr="00941C50" w:rsidRDefault="00E34C60" w:rsidP="009E0174">
            <w:pPr>
              <w:spacing w:after="0" w:line="254" w:lineRule="auto"/>
              <w:ind w:left="-242" w:right="-72"/>
              <w:jc w:val="right"/>
              <w:rPr>
                <w:rFonts w:eastAsia="Times New Roman" w:cstheme="minorHAnsi"/>
                <w:b/>
                <w:bCs/>
                <w:spacing w:val="-6"/>
                <w:sz w:val="18"/>
                <w:szCs w:val="18"/>
              </w:rPr>
            </w:pPr>
            <w:r w:rsidRPr="00941C50">
              <w:rPr>
                <w:rFonts w:eastAsia="Times New Roman" w:cstheme="minorHAnsi"/>
                <w:b/>
                <w:bCs/>
                <w:spacing w:val="-6"/>
                <w:sz w:val="18"/>
                <w:szCs w:val="18"/>
              </w:rPr>
              <w:t>cost</w:t>
            </w:r>
          </w:p>
        </w:tc>
        <w:tc>
          <w:tcPr>
            <w:tcW w:w="1278" w:type="dxa"/>
          </w:tcPr>
          <w:p w14:paraId="1D0A4293" w14:textId="77777777" w:rsidR="00E34C60" w:rsidRPr="00941C50" w:rsidRDefault="00E34C60" w:rsidP="009E0174">
            <w:pPr>
              <w:spacing w:after="0" w:line="254" w:lineRule="auto"/>
              <w:ind w:right="-72"/>
              <w:jc w:val="right"/>
              <w:rPr>
                <w:rFonts w:eastAsia="Times New Roman" w:cstheme="minorHAnsi"/>
                <w:b/>
                <w:bCs/>
                <w:spacing w:val="-6"/>
                <w:sz w:val="18"/>
                <w:szCs w:val="18"/>
              </w:rPr>
            </w:pPr>
          </w:p>
          <w:p w14:paraId="2DA8B2A2" w14:textId="77777777" w:rsidR="00E34C60" w:rsidRPr="00941C50" w:rsidRDefault="00E34C60" w:rsidP="009E0174">
            <w:pPr>
              <w:spacing w:after="0" w:line="254" w:lineRule="auto"/>
              <w:ind w:right="-72"/>
              <w:jc w:val="right"/>
              <w:rPr>
                <w:rFonts w:eastAsia="Times New Roman" w:cstheme="minorHAnsi"/>
                <w:b/>
                <w:bCs/>
                <w:spacing w:val="-6"/>
                <w:sz w:val="18"/>
                <w:szCs w:val="18"/>
              </w:rPr>
            </w:pPr>
            <w:r w:rsidRPr="00941C50">
              <w:rPr>
                <w:rFonts w:eastAsia="Times New Roman" w:cstheme="minorHAnsi"/>
                <w:b/>
                <w:bCs/>
                <w:spacing w:val="-6"/>
                <w:sz w:val="18"/>
                <w:szCs w:val="18"/>
              </w:rPr>
              <w:t>Total</w:t>
            </w:r>
          </w:p>
        </w:tc>
      </w:tr>
      <w:tr w:rsidR="00E34C60" w:rsidRPr="00941C50" w14:paraId="0CB9FD97" w14:textId="77777777" w:rsidTr="007A2580">
        <w:trPr>
          <w:trHeight w:val="95"/>
        </w:trPr>
        <w:tc>
          <w:tcPr>
            <w:tcW w:w="5812" w:type="dxa"/>
          </w:tcPr>
          <w:p w14:paraId="297345D1" w14:textId="77777777" w:rsidR="00E34C60" w:rsidRPr="00941C50" w:rsidRDefault="00E34C60" w:rsidP="009E0174">
            <w:pPr>
              <w:spacing w:after="0" w:line="254" w:lineRule="auto"/>
              <w:rPr>
                <w:rFonts w:cstheme="minorHAnsi"/>
                <w:sz w:val="18"/>
                <w:szCs w:val="18"/>
              </w:rPr>
            </w:pPr>
          </w:p>
        </w:tc>
        <w:tc>
          <w:tcPr>
            <w:tcW w:w="1276" w:type="dxa"/>
            <w:tcBorders>
              <w:top w:val="nil"/>
              <w:left w:val="nil"/>
              <w:bottom w:val="single" w:sz="4" w:space="0" w:color="auto"/>
              <w:right w:val="nil"/>
            </w:tcBorders>
            <w:hideMark/>
          </w:tcPr>
          <w:p w14:paraId="464A25E9" w14:textId="77777777" w:rsidR="00E34C60" w:rsidRPr="00941C50" w:rsidRDefault="00E34C60" w:rsidP="009E0174">
            <w:pPr>
              <w:spacing w:after="0" w:line="254" w:lineRule="auto"/>
              <w:ind w:right="-72"/>
              <w:jc w:val="right"/>
              <w:rPr>
                <w:rFonts w:eastAsia="Times New Roman" w:cstheme="minorHAnsi"/>
                <w:b/>
                <w:bCs/>
                <w:spacing w:val="-6"/>
                <w:sz w:val="18"/>
                <w:szCs w:val="18"/>
              </w:rPr>
            </w:pPr>
            <w:r w:rsidRPr="00941C50">
              <w:rPr>
                <w:rFonts w:eastAsia="Times New Roman" w:cstheme="minorHAnsi"/>
                <w:b/>
                <w:bCs/>
                <w:spacing w:val="-6"/>
                <w:sz w:val="18"/>
                <w:szCs w:val="18"/>
              </w:rPr>
              <w:t>Baht</w:t>
            </w:r>
          </w:p>
        </w:tc>
        <w:tc>
          <w:tcPr>
            <w:tcW w:w="1276" w:type="dxa"/>
            <w:tcBorders>
              <w:top w:val="nil"/>
              <w:left w:val="nil"/>
              <w:bottom w:val="single" w:sz="4" w:space="0" w:color="auto"/>
              <w:right w:val="nil"/>
            </w:tcBorders>
            <w:hideMark/>
          </w:tcPr>
          <w:p w14:paraId="259D4452" w14:textId="77777777" w:rsidR="00E34C60" w:rsidRPr="00941C50" w:rsidRDefault="00E34C60" w:rsidP="009E0174">
            <w:pPr>
              <w:spacing w:after="0" w:line="254" w:lineRule="auto"/>
              <w:ind w:right="-72"/>
              <w:jc w:val="right"/>
              <w:rPr>
                <w:rFonts w:eastAsia="Times New Roman" w:cstheme="minorHAnsi"/>
                <w:b/>
                <w:bCs/>
                <w:spacing w:val="-6"/>
                <w:sz w:val="18"/>
                <w:szCs w:val="18"/>
              </w:rPr>
            </w:pPr>
            <w:r w:rsidRPr="00941C50">
              <w:rPr>
                <w:rFonts w:eastAsia="Times New Roman" w:cstheme="minorHAnsi"/>
                <w:b/>
                <w:bCs/>
                <w:spacing w:val="-6"/>
                <w:sz w:val="18"/>
                <w:szCs w:val="18"/>
              </w:rPr>
              <w:t xml:space="preserve"> Baht</w:t>
            </w:r>
          </w:p>
        </w:tc>
        <w:tc>
          <w:tcPr>
            <w:tcW w:w="1278" w:type="dxa"/>
            <w:tcBorders>
              <w:top w:val="nil"/>
              <w:left w:val="nil"/>
              <w:bottom w:val="single" w:sz="4" w:space="0" w:color="auto"/>
              <w:right w:val="nil"/>
            </w:tcBorders>
            <w:hideMark/>
          </w:tcPr>
          <w:p w14:paraId="1D52CE1D" w14:textId="77777777" w:rsidR="00E34C60" w:rsidRPr="00941C50" w:rsidRDefault="00E34C60" w:rsidP="009E0174">
            <w:pPr>
              <w:spacing w:after="0" w:line="254" w:lineRule="auto"/>
              <w:ind w:right="-72"/>
              <w:jc w:val="right"/>
              <w:rPr>
                <w:rFonts w:eastAsia="Times New Roman" w:cstheme="minorHAnsi"/>
                <w:b/>
                <w:bCs/>
                <w:spacing w:val="-6"/>
                <w:sz w:val="18"/>
                <w:szCs w:val="18"/>
              </w:rPr>
            </w:pPr>
            <w:r w:rsidRPr="00941C50">
              <w:rPr>
                <w:rFonts w:eastAsia="Times New Roman" w:cstheme="minorHAnsi"/>
                <w:b/>
                <w:bCs/>
                <w:spacing w:val="-6"/>
                <w:sz w:val="18"/>
                <w:szCs w:val="18"/>
              </w:rPr>
              <w:t>Baht</w:t>
            </w:r>
          </w:p>
        </w:tc>
      </w:tr>
      <w:tr w:rsidR="00E34C60" w:rsidRPr="00941C50" w14:paraId="1B76936E" w14:textId="77777777" w:rsidTr="007A2580">
        <w:tc>
          <w:tcPr>
            <w:tcW w:w="5812" w:type="dxa"/>
            <w:hideMark/>
          </w:tcPr>
          <w:p w14:paraId="56422F2B" w14:textId="77777777" w:rsidR="00E34C60" w:rsidRPr="00941C50" w:rsidRDefault="00E34C60" w:rsidP="009E0174">
            <w:pPr>
              <w:spacing w:after="0" w:line="254" w:lineRule="auto"/>
              <w:rPr>
                <w:rFonts w:cstheme="minorHAnsi"/>
                <w:sz w:val="18"/>
                <w:szCs w:val="18"/>
              </w:rPr>
            </w:pPr>
            <w:r w:rsidRPr="00941C50">
              <w:rPr>
                <w:rFonts w:cstheme="minorHAnsi"/>
                <w:b/>
                <w:bCs/>
                <w:sz w:val="18"/>
                <w:szCs w:val="18"/>
              </w:rPr>
              <w:t>Financial liabilities</w:t>
            </w:r>
          </w:p>
        </w:tc>
        <w:tc>
          <w:tcPr>
            <w:tcW w:w="1276" w:type="dxa"/>
            <w:tcBorders>
              <w:top w:val="single" w:sz="4" w:space="0" w:color="auto"/>
              <w:left w:val="nil"/>
              <w:bottom w:val="nil"/>
              <w:right w:val="nil"/>
            </w:tcBorders>
            <w:shd w:val="clear" w:color="auto" w:fill="FAFAFA"/>
            <w:hideMark/>
          </w:tcPr>
          <w:p w14:paraId="44186FFE" w14:textId="77777777" w:rsidR="00E34C60" w:rsidRPr="00941C50" w:rsidRDefault="00E34C60" w:rsidP="009E0174">
            <w:pPr>
              <w:spacing w:after="0" w:line="254" w:lineRule="auto"/>
              <w:rPr>
                <w:rFonts w:cstheme="minorHAnsi"/>
                <w:spacing w:val="-6"/>
                <w:sz w:val="18"/>
                <w:szCs w:val="18"/>
              </w:rPr>
            </w:pPr>
            <w:r w:rsidRPr="00941C50">
              <w:rPr>
                <w:rFonts w:cstheme="minorHAnsi"/>
                <w:spacing w:val="-6"/>
                <w:sz w:val="18"/>
                <w:szCs w:val="18"/>
              </w:rPr>
              <w:t xml:space="preserve"> </w:t>
            </w:r>
          </w:p>
        </w:tc>
        <w:tc>
          <w:tcPr>
            <w:tcW w:w="1276" w:type="dxa"/>
            <w:tcBorders>
              <w:top w:val="single" w:sz="4" w:space="0" w:color="auto"/>
              <w:left w:val="nil"/>
              <w:bottom w:val="nil"/>
              <w:right w:val="nil"/>
            </w:tcBorders>
            <w:shd w:val="clear" w:color="auto" w:fill="FAFAFA"/>
            <w:hideMark/>
          </w:tcPr>
          <w:p w14:paraId="788D4846" w14:textId="77777777" w:rsidR="00E34C60" w:rsidRPr="00941C50" w:rsidRDefault="00E34C60" w:rsidP="009E0174">
            <w:pPr>
              <w:spacing w:after="0" w:line="254" w:lineRule="auto"/>
              <w:rPr>
                <w:rFonts w:cstheme="minorHAnsi"/>
                <w:spacing w:val="-6"/>
                <w:sz w:val="18"/>
                <w:szCs w:val="18"/>
              </w:rPr>
            </w:pPr>
            <w:r w:rsidRPr="00941C50">
              <w:rPr>
                <w:rFonts w:cstheme="minorHAnsi"/>
                <w:spacing w:val="-6"/>
                <w:sz w:val="18"/>
                <w:szCs w:val="18"/>
              </w:rPr>
              <w:t xml:space="preserve"> </w:t>
            </w:r>
          </w:p>
        </w:tc>
        <w:tc>
          <w:tcPr>
            <w:tcW w:w="1278" w:type="dxa"/>
            <w:tcBorders>
              <w:top w:val="single" w:sz="4" w:space="0" w:color="auto"/>
              <w:left w:val="nil"/>
              <w:bottom w:val="nil"/>
              <w:right w:val="nil"/>
            </w:tcBorders>
            <w:shd w:val="clear" w:color="auto" w:fill="FAFAFA"/>
            <w:hideMark/>
          </w:tcPr>
          <w:p w14:paraId="5F1A9FF0" w14:textId="77777777" w:rsidR="00E34C60" w:rsidRPr="00941C50" w:rsidRDefault="00E34C60" w:rsidP="009E0174">
            <w:pPr>
              <w:spacing w:after="0" w:line="254" w:lineRule="auto"/>
              <w:rPr>
                <w:rFonts w:cstheme="minorHAnsi"/>
                <w:spacing w:val="-6"/>
                <w:sz w:val="18"/>
                <w:szCs w:val="18"/>
              </w:rPr>
            </w:pPr>
            <w:r w:rsidRPr="00941C50">
              <w:rPr>
                <w:rFonts w:cstheme="minorHAnsi"/>
                <w:spacing w:val="-6"/>
                <w:sz w:val="18"/>
                <w:szCs w:val="18"/>
              </w:rPr>
              <w:t xml:space="preserve"> </w:t>
            </w:r>
          </w:p>
        </w:tc>
      </w:tr>
      <w:tr w:rsidR="004F5F16" w:rsidRPr="00941C50" w14:paraId="7F680C3B" w14:textId="77777777" w:rsidTr="007A2580">
        <w:tc>
          <w:tcPr>
            <w:tcW w:w="5812" w:type="dxa"/>
            <w:vAlign w:val="bottom"/>
            <w:hideMark/>
          </w:tcPr>
          <w:p w14:paraId="2F02A340" w14:textId="77777777" w:rsidR="004F5F16" w:rsidRPr="00941C50" w:rsidRDefault="004F5F16" w:rsidP="004F5F16">
            <w:pPr>
              <w:spacing w:after="0" w:line="254" w:lineRule="auto"/>
              <w:rPr>
                <w:rFonts w:cstheme="minorHAnsi"/>
                <w:sz w:val="18"/>
                <w:szCs w:val="18"/>
              </w:rPr>
            </w:pPr>
            <w:r w:rsidRPr="00941C50">
              <w:rPr>
                <w:rFonts w:cstheme="minorHAnsi"/>
                <w:sz w:val="18"/>
                <w:szCs w:val="18"/>
              </w:rPr>
              <w:t>Trade and other payables</w:t>
            </w:r>
          </w:p>
        </w:tc>
        <w:tc>
          <w:tcPr>
            <w:tcW w:w="1276" w:type="dxa"/>
            <w:shd w:val="clear" w:color="auto" w:fill="FAFAFA"/>
          </w:tcPr>
          <w:p w14:paraId="133DA23F" w14:textId="77777777" w:rsidR="004F5F16" w:rsidRPr="00941C50" w:rsidRDefault="004F5F16" w:rsidP="004F5F16">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w:t>
            </w:r>
          </w:p>
        </w:tc>
        <w:tc>
          <w:tcPr>
            <w:tcW w:w="1276" w:type="dxa"/>
            <w:shd w:val="clear" w:color="auto" w:fill="FAFAFA"/>
          </w:tcPr>
          <w:p w14:paraId="3E86161D" w14:textId="77777777" w:rsidR="004F5F16" w:rsidRPr="00941C50" w:rsidRDefault="004F5F16" w:rsidP="004F5F16">
            <w:pPr>
              <w:spacing w:after="0" w:line="240" w:lineRule="auto"/>
              <w:ind w:left="-112"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23,422,172</w:t>
            </w:r>
          </w:p>
        </w:tc>
        <w:tc>
          <w:tcPr>
            <w:tcW w:w="1278" w:type="dxa"/>
            <w:shd w:val="clear" w:color="auto" w:fill="FAFAFA"/>
          </w:tcPr>
          <w:p w14:paraId="390B3E76" w14:textId="77777777" w:rsidR="004F5F16" w:rsidRPr="00941C50" w:rsidRDefault="004F5F16" w:rsidP="004F5F16">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23,422,172</w:t>
            </w:r>
          </w:p>
        </w:tc>
      </w:tr>
      <w:tr w:rsidR="004F5F16" w:rsidRPr="00941C50" w14:paraId="5DA22EDC" w14:textId="77777777" w:rsidTr="007A2580">
        <w:tc>
          <w:tcPr>
            <w:tcW w:w="5812" w:type="dxa"/>
            <w:vAlign w:val="bottom"/>
            <w:hideMark/>
          </w:tcPr>
          <w:p w14:paraId="55AA2BB1" w14:textId="77777777" w:rsidR="004F5F16" w:rsidRPr="00941C50" w:rsidRDefault="004F5F16" w:rsidP="004F5F16">
            <w:pPr>
              <w:spacing w:after="0" w:line="254" w:lineRule="auto"/>
              <w:rPr>
                <w:rFonts w:cstheme="minorHAnsi"/>
                <w:sz w:val="18"/>
                <w:szCs w:val="18"/>
              </w:rPr>
            </w:pPr>
            <w:r w:rsidRPr="00941C50">
              <w:rPr>
                <w:rFonts w:cstheme="minorHAnsi"/>
                <w:sz w:val="18"/>
                <w:szCs w:val="18"/>
              </w:rPr>
              <w:t>Short-term borrowings from a third party</w:t>
            </w:r>
          </w:p>
        </w:tc>
        <w:tc>
          <w:tcPr>
            <w:tcW w:w="1276" w:type="dxa"/>
            <w:shd w:val="clear" w:color="auto" w:fill="FAFAFA"/>
          </w:tcPr>
          <w:p w14:paraId="7C5B13AB" w14:textId="77777777" w:rsidR="004F5F16" w:rsidRPr="00941C50" w:rsidRDefault="004F5F16" w:rsidP="004F5F16">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w:t>
            </w:r>
          </w:p>
        </w:tc>
        <w:tc>
          <w:tcPr>
            <w:tcW w:w="1276" w:type="dxa"/>
            <w:shd w:val="clear" w:color="auto" w:fill="FAFAFA"/>
          </w:tcPr>
          <w:p w14:paraId="4D0E7650" w14:textId="77777777" w:rsidR="004F5F16" w:rsidRPr="00941C50" w:rsidRDefault="004F5F16" w:rsidP="004F5F16">
            <w:pPr>
              <w:spacing w:after="0" w:line="240" w:lineRule="auto"/>
              <w:ind w:left="-112"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97,027,426</w:t>
            </w:r>
          </w:p>
        </w:tc>
        <w:tc>
          <w:tcPr>
            <w:tcW w:w="1278" w:type="dxa"/>
            <w:shd w:val="clear" w:color="auto" w:fill="FAFAFA"/>
          </w:tcPr>
          <w:p w14:paraId="3EDDCA2E" w14:textId="77777777" w:rsidR="004F5F16" w:rsidRPr="00941C50" w:rsidRDefault="004F5F16" w:rsidP="004F5F16">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97,027,426</w:t>
            </w:r>
          </w:p>
        </w:tc>
      </w:tr>
      <w:tr w:rsidR="004F5F16" w:rsidRPr="00941C50" w14:paraId="0D7D8EAC" w14:textId="77777777" w:rsidTr="007A2580">
        <w:tc>
          <w:tcPr>
            <w:tcW w:w="5812" w:type="dxa"/>
            <w:vAlign w:val="bottom"/>
          </w:tcPr>
          <w:p w14:paraId="31EC9A32" w14:textId="77777777" w:rsidR="004F5F16" w:rsidRPr="00941C50" w:rsidRDefault="004F5F16" w:rsidP="004F5F16">
            <w:pPr>
              <w:spacing w:after="0" w:line="254" w:lineRule="auto"/>
              <w:rPr>
                <w:rFonts w:cstheme="minorHAnsi"/>
                <w:sz w:val="18"/>
                <w:szCs w:val="18"/>
              </w:rPr>
            </w:pPr>
            <w:r w:rsidRPr="00941C50">
              <w:rPr>
                <w:rFonts w:cstheme="minorHAnsi"/>
                <w:sz w:val="18"/>
                <w:szCs w:val="18"/>
              </w:rPr>
              <w:t>Short-term borrowings from a related party</w:t>
            </w:r>
          </w:p>
        </w:tc>
        <w:tc>
          <w:tcPr>
            <w:tcW w:w="1276" w:type="dxa"/>
            <w:shd w:val="clear" w:color="auto" w:fill="FAFAFA"/>
          </w:tcPr>
          <w:p w14:paraId="5CE435B2" w14:textId="77777777" w:rsidR="004F5F16" w:rsidRPr="00941C50" w:rsidRDefault="004F5F16" w:rsidP="004F5F16">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w:t>
            </w:r>
          </w:p>
        </w:tc>
        <w:tc>
          <w:tcPr>
            <w:tcW w:w="1276" w:type="dxa"/>
            <w:shd w:val="clear" w:color="auto" w:fill="FAFAFA"/>
          </w:tcPr>
          <w:p w14:paraId="39ECDD15" w14:textId="77777777" w:rsidR="004F5F16" w:rsidRPr="00941C50" w:rsidRDefault="004F5F16" w:rsidP="004F5F16">
            <w:pPr>
              <w:spacing w:after="0" w:line="240" w:lineRule="auto"/>
              <w:ind w:left="-112"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5,142,703</w:t>
            </w:r>
          </w:p>
        </w:tc>
        <w:tc>
          <w:tcPr>
            <w:tcW w:w="1278" w:type="dxa"/>
            <w:shd w:val="clear" w:color="auto" w:fill="FAFAFA"/>
          </w:tcPr>
          <w:p w14:paraId="4EEA4C4A" w14:textId="77777777" w:rsidR="004F5F16" w:rsidRPr="00941C50" w:rsidRDefault="004F5F16" w:rsidP="004F5F16">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5,142,703</w:t>
            </w:r>
          </w:p>
        </w:tc>
      </w:tr>
      <w:tr w:rsidR="00E61298" w:rsidRPr="00941C50" w14:paraId="4FEE282F" w14:textId="77777777" w:rsidTr="007A2580">
        <w:tc>
          <w:tcPr>
            <w:tcW w:w="5812" w:type="dxa"/>
            <w:vAlign w:val="bottom"/>
            <w:hideMark/>
          </w:tcPr>
          <w:p w14:paraId="64316E1B" w14:textId="77777777" w:rsidR="00E61298" w:rsidRPr="00941C50" w:rsidRDefault="00E61298" w:rsidP="00E61298">
            <w:pPr>
              <w:spacing w:after="0" w:line="254" w:lineRule="auto"/>
              <w:rPr>
                <w:rFonts w:cstheme="minorHAnsi"/>
                <w:sz w:val="18"/>
                <w:szCs w:val="18"/>
              </w:rPr>
            </w:pPr>
            <w:r w:rsidRPr="00941C50">
              <w:rPr>
                <w:rFonts w:cstheme="minorHAnsi"/>
                <w:sz w:val="18"/>
                <w:szCs w:val="18"/>
              </w:rPr>
              <w:t>Lease liabilities</w:t>
            </w:r>
          </w:p>
        </w:tc>
        <w:tc>
          <w:tcPr>
            <w:tcW w:w="1276" w:type="dxa"/>
            <w:shd w:val="clear" w:color="auto" w:fill="FAFAFA"/>
          </w:tcPr>
          <w:p w14:paraId="5759FFFD" w14:textId="77777777" w:rsidR="00E61298" w:rsidRPr="00941C50" w:rsidRDefault="00E61298" w:rsidP="00E61298">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w:t>
            </w:r>
          </w:p>
        </w:tc>
        <w:tc>
          <w:tcPr>
            <w:tcW w:w="1276" w:type="dxa"/>
            <w:shd w:val="clear" w:color="auto" w:fill="FAFAFA"/>
          </w:tcPr>
          <w:p w14:paraId="32BE6241" w14:textId="77777777" w:rsidR="00E61298" w:rsidRPr="00941C50" w:rsidRDefault="00E61298" w:rsidP="00E61298">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523,655,933</w:t>
            </w:r>
          </w:p>
        </w:tc>
        <w:tc>
          <w:tcPr>
            <w:tcW w:w="1278" w:type="dxa"/>
            <w:shd w:val="clear" w:color="auto" w:fill="FAFAFA"/>
          </w:tcPr>
          <w:p w14:paraId="4CCC2D2E" w14:textId="77777777" w:rsidR="00E61298" w:rsidRPr="00941C50" w:rsidRDefault="00E61298" w:rsidP="00E61298">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fldChar w:fldCharType="begin"/>
            </w:r>
            <w:r w:rsidRPr="00941C50">
              <w:rPr>
                <w:rFonts w:eastAsia="Arial Unicode MS" w:cstheme="minorHAnsi"/>
                <w:spacing w:val="-6"/>
                <w:sz w:val="18"/>
                <w:szCs w:val="18"/>
                <w:lang w:val="en-GB" w:bidi="th-TH"/>
              </w:rPr>
              <w:instrText xml:space="preserve"> =SUM(left) </w:instrText>
            </w:r>
            <w:r w:rsidRPr="00941C50">
              <w:rPr>
                <w:rFonts w:eastAsia="Arial Unicode MS" w:cstheme="minorHAnsi"/>
                <w:spacing w:val="-6"/>
                <w:sz w:val="18"/>
                <w:szCs w:val="18"/>
                <w:lang w:val="en-GB" w:bidi="th-TH"/>
              </w:rPr>
              <w:fldChar w:fldCharType="separate"/>
            </w:r>
            <w:r w:rsidRPr="00941C50">
              <w:rPr>
                <w:rFonts w:eastAsia="Arial Unicode MS" w:cstheme="minorHAnsi"/>
                <w:spacing w:val="-6"/>
                <w:sz w:val="18"/>
                <w:szCs w:val="18"/>
                <w:lang w:val="en-GB" w:bidi="th-TH"/>
              </w:rPr>
              <w:t>523,655,933</w:t>
            </w:r>
            <w:r w:rsidRPr="00941C50">
              <w:rPr>
                <w:rFonts w:eastAsia="Arial Unicode MS" w:cstheme="minorHAnsi"/>
                <w:spacing w:val="-6"/>
                <w:sz w:val="18"/>
                <w:szCs w:val="18"/>
                <w:lang w:val="en-GB" w:bidi="th-TH"/>
              </w:rPr>
              <w:fldChar w:fldCharType="end"/>
            </w:r>
          </w:p>
        </w:tc>
      </w:tr>
      <w:tr w:rsidR="00E61298" w:rsidRPr="00941C50" w14:paraId="3BDDBDA9" w14:textId="77777777" w:rsidTr="007A2580">
        <w:tc>
          <w:tcPr>
            <w:tcW w:w="5812" w:type="dxa"/>
            <w:vAlign w:val="bottom"/>
            <w:hideMark/>
          </w:tcPr>
          <w:p w14:paraId="7E88712E" w14:textId="77777777" w:rsidR="00E61298" w:rsidRPr="00941C50" w:rsidRDefault="00E61298" w:rsidP="00E61298">
            <w:pPr>
              <w:spacing w:after="0" w:line="254" w:lineRule="auto"/>
              <w:rPr>
                <w:rFonts w:cstheme="minorHAnsi"/>
                <w:sz w:val="18"/>
                <w:szCs w:val="18"/>
              </w:rPr>
            </w:pPr>
            <w:r w:rsidRPr="00941C50">
              <w:rPr>
                <w:rFonts w:cstheme="minorHAnsi"/>
                <w:sz w:val="18"/>
                <w:szCs w:val="18"/>
              </w:rPr>
              <w:t>Borrowings from a related party</w:t>
            </w:r>
          </w:p>
        </w:tc>
        <w:tc>
          <w:tcPr>
            <w:tcW w:w="1276" w:type="dxa"/>
            <w:tcBorders>
              <w:top w:val="nil"/>
              <w:left w:val="nil"/>
              <w:bottom w:val="single" w:sz="4" w:space="0" w:color="auto"/>
              <w:right w:val="nil"/>
            </w:tcBorders>
            <w:shd w:val="clear" w:color="auto" w:fill="FAFAFA"/>
          </w:tcPr>
          <w:p w14:paraId="536AF74F" w14:textId="77777777" w:rsidR="00E61298" w:rsidRPr="00941C50" w:rsidRDefault="00E61298" w:rsidP="00E61298">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w:t>
            </w:r>
          </w:p>
        </w:tc>
        <w:tc>
          <w:tcPr>
            <w:tcW w:w="1276" w:type="dxa"/>
            <w:tcBorders>
              <w:top w:val="nil"/>
              <w:left w:val="nil"/>
              <w:bottom w:val="single" w:sz="4" w:space="0" w:color="auto"/>
              <w:right w:val="nil"/>
            </w:tcBorders>
            <w:shd w:val="clear" w:color="auto" w:fill="FAFAFA"/>
          </w:tcPr>
          <w:p w14:paraId="499E6671" w14:textId="77777777" w:rsidR="00E61298" w:rsidRPr="00941C50" w:rsidRDefault="00E61298" w:rsidP="00E61298">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t>632,256,012</w:t>
            </w:r>
          </w:p>
        </w:tc>
        <w:tc>
          <w:tcPr>
            <w:tcW w:w="1278" w:type="dxa"/>
            <w:tcBorders>
              <w:top w:val="nil"/>
              <w:left w:val="nil"/>
              <w:bottom w:val="single" w:sz="4" w:space="0" w:color="auto"/>
              <w:right w:val="nil"/>
            </w:tcBorders>
            <w:shd w:val="clear" w:color="auto" w:fill="FAFAFA"/>
          </w:tcPr>
          <w:p w14:paraId="5CCCE799" w14:textId="77777777" w:rsidR="00E61298" w:rsidRPr="00941C50" w:rsidRDefault="00E61298" w:rsidP="00E61298">
            <w:pPr>
              <w:spacing w:after="0" w:line="240" w:lineRule="auto"/>
              <w:ind w:right="-72"/>
              <w:jc w:val="right"/>
              <w:rPr>
                <w:rFonts w:eastAsia="Arial Unicode MS" w:cstheme="minorHAnsi"/>
                <w:spacing w:val="-6"/>
                <w:sz w:val="18"/>
                <w:szCs w:val="18"/>
                <w:lang w:val="en-GB" w:bidi="th-TH"/>
              </w:rPr>
            </w:pPr>
            <w:r w:rsidRPr="00941C50">
              <w:rPr>
                <w:rFonts w:eastAsia="Arial Unicode MS" w:cstheme="minorHAnsi"/>
                <w:spacing w:val="-6"/>
                <w:sz w:val="18"/>
                <w:szCs w:val="18"/>
                <w:lang w:val="en-GB" w:bidi="th-TH"/>
              </w:rPr>
              <w:fldChar w:fldCharType="begin"/>
            </w:r>
            <w:r w:rsidRPr="00941C50">
              <w:rPr>
                <w:rFonts w:eastAsia="Arial Unicode MS" w:cstheme="minorHAnsi"/>
                <w:spacing w:val="-6"/>
                <w:sz w:val="18"/>
                <w:szCs w:val="18"/>
                <w:lang w:val="en-GB" w:bidi="th-TH"/>
              </w:rPr>
              <w:instrText xml:space="preserve"> =SUM(left) </w:instrText>
            </w:r>
            <w:r w:rsidRPr="00941C50">
              <w:rPr>
                <w:rFonts w:eastAsia="Arial Unicode MS" w:cstheme="minorHAnsi"/>
                <w:spacing w:val="-6"/>
                <w:sz w:val="18"/>
                <w:szCs w:val="18"/>
                <w:lang w:val="en-GB" w:bidi="th-TH"/>
              </w:rPr>
              <w:fldChar w:fldCharType="separate"/>
            </w:r>
            <w:r w:rsidRPr="00941C50">
              <w:rPr>
                <w:rFonts w:eastAsia="Arial Unicode MS" w:cstheme="minorHAnsi"/>
                <w:spacing w:val="-6"/>
                <w:sz w:val="18"/>
                <w:szCs w:val="18"/>
                <w:lang w:val="en-GB" w:bidi="th-TH"/>
              </w:rPr>
              <w:t>632,256,012</w:t>
            </w:r>
            <w:r w:rsidRPr="00941C50">
              <w:rPr>
                <w:rFonts w:eastAsia="Arial Unicode MS" w:cstheme="minorHAnsi"/>
                <w:spacing w:val="-6"/>
                <w:sz w:val="18"/>
                <w:szCs w:val="18"/>
                <w:lang w:val="en-GB" w:bidi="th-TH"/>
              </w:rPr>
              <w:fldChar w:fldCharType="end"/>
            </w:r>
          </w:p>
        </w:tc>
      </w:tr>
      <w:tr w:rsidR="00E34C60" w:rsidRPr="00941C50" w14:paraId="35F4A6F5" w14:textId="77777777" w:rsidTr="007A2580">
        <w:tc>
          <w:tcPr>
            <w:tcW w:w="5812" w:type="dxa"/>
          </w:tcPr>
          <w:p w14:paraId="44C1D782" w14:textId="77777777" w:rsidR="00E34C60" w:rsidRPr="00941C50" w:rsidRDefault="00E34C60" w:rsidP="009E0174">
            <w:pPr>
              <w:spacing w:after="0" w:line="254" w:lineRule="auto"/>
              <w:rPr>
                <w:rFonts w:cstheme="minorHAnsi"/>
                <w:sz w:val="18"/>
                <w:szCs w:val="18"/>
              </w:rPr>
            </w:pPr>
          </w:p>
        </w:tc>
        <w:tc>
          <w:tcPr>
            <w:tcW w:w="1276" w:type="dxa"/>
            <w:tcBorders>
              <w:top w:val="single" w:sz="4" w:space="0" w:color="auto"/>
              <w:left w:val="nil"/>
              <w:right w:val="nil"/>
            </w:tcBorders>
            <w:shd w:val="clear" w:color="auto" w:fill="FAFAFA"/>
          </w:tcPr>
          <w:p w14:paraId="5B756B45" w14:textId="77777777" w:rsidR="00E34C60" w:rsidRPr="00941C50" w:rsidRDefault="00E34C60" w:rsidP="009E0174">
            <w:pPr>
              <w:spacing w:after="0" w:line="240" w:lineRule="auto"/>
              <w:ind w:right="-72"/>
              <w:jc w:val="right"/>
              <w:rPr>
                <w:rFonts w:eastAsia="Arial Unicode MS" w:cstheme="minorHAnsi"/>
                <w:spacing w:val="-6"/>
                <w:sz w:val="18"/>
                <w:szCs w:val="18"/>
              </w:rPr>
            </w:pPr>
          </w:p>
        </w:tc>
        <w:tc>
          <w:tcPr>
            <w:tcW w:w="1276" w:type="dxa"/>
            <w:tcBorders>
              <w:top w:val="single" w:sz="4" w:space="0" w:color="auto"/>
              <w:left w:val="nil"/>
              <w:right w:val="nil"/>
            </w:tcBorders>
            <w:shd w:val="clear" w:color="auto" w:fill="FAFAFA"/>
          </w:tcPr>
          <w:p w14:paraId="42A11620" w14:textId="77777777" w:rsidR="00E34C60" w:rsidRPr="00941C50" w:rsidRDefault="00E34C60" w:rsidP="009E0174">
            <w:pPr>
              <w:spacing w:after="0" w:line="240" w:lineRule="auto"/>
              <w:ind w:left="-112" w:right="-72"/>
              <w:jc w:val="right"/>
              <w:rPr>
                <w:rFonts w:eastAsia="Arial Unicode MS" w:cstheme="minorHAnsi"/>
                <w:spacing w:val="-6"/>
                <w:sz w:val="18"/>
                <w:szCs w:val="18"/>
              </w:rPr>
            </w:pPr>
          </w:p>
        </w:tc>
        <w:tc>
          <w:tcPr>
            <w:tcW w:w="1278" w:type="dxa"/>
            <w:tcBorders>
              <w:top w:val="single" w:sz="4" w:space="0" w:color="auto"/>
              <w:left w:val="nil"/>
              <w:right w:val="nil"/>
            </w:tcBorders>
            <w:shd w:val="clear" w:color="auto" w:fill="FAFAFA"/>
          </w:tcPr>
          <w:p w14:paraId="38DA9E38" w14:textId="77777777" w:rsidR="00E34C60" w:rsidRPr="00941C50" w:rsidRDefault="00E34C60" w:rsidP="009E0174">
            <w:pPr>
              <w:spacing w:after="0" w:line="240" w:lineRule="auto"/>
              <w:ind w:right="-72"/>
              <w:jc w:val="right"/>
              <w:rPr>
                <w:rFonts w:eastAsia="Arial Unicode MS" w:cstheme="minorHAnsi"/>
                <w:spacing w:val="-6"/>
                <w:sz w:val="18"/>
                <w:szCs w:val="18"/>
              </w:rPr>
            </w:pPr>
          </w:p>
        </w:tc>
      </w:tr>
      <w:tr w:rsidR="007C30CE" w:rsidRPr="00941C50" w14:paraId="7724240D" w14:textId="77777777" w:rsidTr="007A2580">
        <w:tc>
          <w:tcPr>
            <w:tcW w:w="5812" w:type="dxa"/>
          </w:tcPr>
          <w:p w14:paraId="05B5CBF7" w14:textId="77777777" w:rsidR="007C30CE" w:rsidRPr="00941C50" w:rsidRDefault="007C30CE" w:rsidP="007C30CE">
            <w:pPr>
              <w:spacing w:after="0" w:line="254" w:lineRule="auto"/>
              <w:rPr>
                <w:rFonts w:cstheme="minorHAnsi"/>
                <w:spacing w:val="-6"/>
                <w:sz w:val="18"/>
                <w:szCs w:val="18"/>
              </w:rPr>
            </w:pPr>
          </w:p>
        </w:tc>
        <w:tc>
          <w:tcPr>
            <w:tcW w:w="1276" w:type="dxa"/>
            <w:tcBorders>
              <w:left w:val="nil"/>
              <w:bottom w:val="single" w:sz="4" w:space="0" w:color="auto"/>
              <w:right w:val="nil"/>
            </w:tcBorders>
            <w:shd w:val="clear" w:color="auto" w:fill="FAFAFA"/>
          </w:tcPr>
          <w:p w14:paraId="2A5E76BB" w14:textId="77777777" w:rsidR="007C30CE" w:rsidRPr="00941C50" w:rsidRDefault="007C30CE" w:rsidP="007C30CE">
            <w:pPr>
              <w:spacing w:after="0" w:line="240" w:lineRule="auto"/>
              <w:ind w:right="-72"/>
              <w:jc w:val="right"/>
              <w:rPr>
                <w:rFonts w:eastAsia="Arial Unicode MS" w:cstheme="minorHAnsi"/>
                <w:spacing w:val="-6"/>
                <w:sz w:val="18"/>
                <w:szCs w:val="18"/>
              </w:rPr>
            </w:pPr>
            <w:r w:rsidRPr="00941C50">
              <w:rPr>
                <w:rFonts w:eastAsia="Arial Unicode MS" w:cstheme="minorHAnsi"/>
                <w:spacing w:val="-6"/>
                <w:sz w:val="18"/>
                <w:szCs w:val="18"/>
              </w:rPr>
              <w:t>-</w:t>
            </w:r>
          </w:p>
        </w:tc>
        <w:tc>
          <w:tcPr>
            <w:tcW w:w="1276" w:type="dxa"/>
            <w:tcBorders>
              <w:left w:val="nil"/>
              <w:bottom w:val="single" w:sz="4" w:space="0" w:color="auto"/>
              <w:right w:val="nil"/>
            </w:tcBorders>
            <w:shd w:val="clear" w:color="auto" w:fill="FAFAFA"/>
          </w:tcPr>
          <w:p w14:paraId="04FDC006" w14:textId="422516AD" w:rsidR="007C30CE" w:rsidRPr="00941C50" w:rsidRDefault="007C30CE" w:rsidP="007C30CE">
            <w:pPr>
              <w:spacing w:after="0" w:line="240" w:lineRule="auto"/>
              <w:ind w:left="-254" w:right="-72"/>
              <w:jc w:val="right"/>
              <w:rPr>
                <w:rFonts w:eastAsia="Arial Unicode MS" w:cstheme="minorHAnsi"/>
                <w:spacing w:val="-6"/>
                <w:sz w:val="18"/>
                <w:szCs w:val="18"/>
              </w:rPr>
            </w:pPr>
            <w:r w:rsidRPr="007C30CE">
              <w:rPr>
                <w:rFonts w:eastAsia="Arial Unicode MS" w:cstheme="minorHAnsi"/>
                <w:spacing w:val="-6"/>
                <w:sz w:val="18"/>
                <w:szCs w:val="18"/>
              </w:rPr>
              <w:t>1,281,504,246</w:t>
            </w:r>
          </w:p>
        </w:tc>
        <w:tc>
          <w:tcPr>
            <w:tcW w:w="1278" w:type="dxa"/>
            <w:tcBorders>
              <w:left w:val="nil"/>
              <w:bottom w:val="single" w:sz="4" w:space="0" w:color="auto"/>
              <w:right w:val="nil"/>
            </w:tcBorders>
            <w:shd w:val="clear" w:color="auto" w:fill="FAFAFA"/>
          </w:tcPr>
          <w:p w14:paraId="15BC62BA" w14:textId="5DEBD3F1" w:rsidR="007C30CE" w:rsidRPr="00941C50" w:rsidRDefault="007C30CE" w:rsidP="007C30CE">
            <w:pPr>
              <w:spacing w:after="0" w:line="240" w:lineRule="auto"/>
              <w:ind w:right="-72"/>
              <w:jc w:val="right"/>
              <w:rPr>
                <w:rFonts w:eastAsia="Arial Unicode MS" w:cstheme="minorHAnsi"/>
                <w:spacing w:val="-6"/>
                <w:sz w:val="18"/>
                <w:szCs w:val="18"/>
              </w:rPr>
            </w:pPr>
            <w:r w:rsidRPr="007C30CE">
              <w:rPr>
                <w:rFonts w:eastAsia="Arial Unicode MS" w:cstheme="minorHAnsi"/>
                <w:spacing w:val="-6"/>
                <w:sz w:val="18"/>
                <w:szCs w:val="18"/>
              </w:rPr>
              <w:t>1,281,504,246</w:t>
            </w:r>
          </w:p>
        </w:tc>
      </w:tr>
    </w:tbl>
    <w:p w14:paraId="4088068D" w14:textId="77777777" w:rsidR="00996D28" w:rsidRPr="00941C50" w:rsidRDefault="00996D28" w:rsidP="00996D28">
      <w:pPr>
        <w:tabs>
          <w:tab w:val="left" w:pos="1141"/>
        </w:tabs>
        <w:spacing w:after="0"/>
        <w:rPr>
          <w:rFonts w:cstheme="minorHAnsi"/>
          <w:sz w:val="18"/>
          <w:szCs w:val="18"/>
          <w:highlight w:val="yellow"/>
        </w:rPr>
      </w:pPr>
    </w:p>
    <w:p w14:paraId="3D702491" w14:textId="77777777" w:rsidR="004A3456" w:rsidRPr="00941C50" w:rsidRDefault="004A3456" w:rsidP="00996D28">
      <w:pPr>
        <w:tabs>
          <w:tab w:val="left" w:pos="1141"/>
        </w:tabs>
        <w:spacing w:after="0"/>
        <w:rPr>
          <w:rFonts w:cstheme="minorHAnsi"/>
          <w:sz w:val="18"/>
          <w:szCs w:val="18"/>
          <w:highlight w:val="yellow"/>
        </w:rPr>
      </w:pPr>
    </w:p>
    <w:tbl>
      <w:tblPr>
        <w:tblW w:w="9640" w:type="dxa"/>
        <w:tblInd w:w="-142" w:type="dxa"/>
        <w:tblLayout w:type="fixed"/>
        <w:tblLook w:val="0600" w:firstRow="0" w:lastRow="0" w:firstColumn="0" w:lastColumn="0" w:noHBand="1" w:noVBand="1"/>
      </w:tblPr>
      <w:tblGrid>
        <w:gridCol w:w="5812"/>
        <w:gridCol w:w="1276"/>
        <w:gridCol w:w="1276"/>
        <w:gridCol w:w="1276"/>
      </w:tblGrid>
      <w:tr w:rsidR="004A3456" w:rsidRPr="00941C50" w14:paraId="7BBFBCBE" w14:textId="77777777" w:rsidTr="007A2580">
        <w:tc>
          <w:tcPr>
            <w:tcW w:w="5812" w:type="dxa"/>
          </w:tcPr>
          <w:p w14:paraId="1237A43F" w14:textId="77777777" w:rsidR="004A3456" w:rsidRPr="00941C50" w:rsidRDefault="004A3456" w:rsidP="009E0174">
            <w:pPr>
              <w:spacing w:after="0" w:line="254" w:lineRule="auto"/>
              <w:rPr>
                <w:rFonts w:cstheme="minorHAnsi"/>
                <w:spacing w:val="-4"/>
                <w:sz w:val="18"/>
                <w:szCs w:val="18"/>
                <w:highlight w:val="yellow"/>
              </w:rPr>
            </w:pPr>
          </w:p>
        </w:tc>
        <w:tc>
          <w:tcPr>
            <w:tcW w:w="3828" w:type="dxa"/>
            <w:gridSpan w:val="3"/>
            <w:tcBorders>
              <w:top w:val="nil"/>
              <w:left w:val="nil"/>
              <w:bottom w:val="single" w:sz="4" w:space="0" w:color="auto"/>
              <w:right w:val="nil"/>
            </w:tcBorders>
            <w:hideMark/>
          </w:tcPr>
          <w:p w14:paraId="7BA4C8FE" w14:textId="77777777" w:rsidR="004A3456" w:rsidRPr="00941C50" w:rsidRDefault="004A3456" w:rsidP="009E0174">
            <w:pPr>
              <w:spacing w:after="0" w:line="254" w:lineRule="auto"/>
              <w:jc w:val="center"/>
              <w:rPr>
                <w:rFonts w:cstheme="minorHAnsi"/>
                <w:b/>
                <w:bCs/>
                <w:spacing w:val="-4"/>
                <w:sz w:val="18"/>
                <w:szCs w:val="18"/>
                <w:highlight w:val="yellow"/>
              </w:rPr>
            </w:pPr>
            <w:r w:rsidRPr="00941C50">
              <w:rPr>
                <w:rFonts w:cstheme="minorHAnsi"/>
                <w:b/>
                <w:bCs/>
                <w:spacing w:val="-4"/>
                <w:sz w:val="18"/>
                <w:szCs w:val="18"/>
              </w:rPr>
              <w:t>Separate financial statements</w:t>
            </w:r>
          </w:p>
        </w:tc>
      </w:tr>
      <w:tr w:rsidR="004A3456" w:rsidRPr="00941C50" w14:paraId="707BB8EF" w14:textId="77777777" w:rsidTr="007A2580">
        <w:tc>
          <w:tcPr>
            <w:tcW w:w="5812" w:type="dxa"/>
            <w:vAlign w:val="bottom"/>
          </w:tcPr>
          <w:p w14:paraId="05B8CAA0" w14:textId="77777777" w:rsidR="004A3456" w:rsidRPr="00941C50" w:rsidRDefault="004A3456" w:rsidP="009E0174">
            <w:pPr>
              <w:spacing w:after="0" w:line="254" w:lineRule="auto"/>
              <w:rPr>
                <w:rFonts w:cstheme="minorHAnsi"/>
                <w:spacing w:val="-4"/>
                <w:sz w:val="18"/>
                <w:szCs w:val="18"/>
              </w:rPr>
            </w:pPr>
          </w:p>
        </w:tc>
        <w:tc>
          <w:tcPr>
            <w:tcW w:w="1276" w:type="dxa"/>
            <w:vAlign w:val="bottom"/>
            <w:hideMark/>
          </w:tcPr>
          <w:p w14:paraId="1D420A82" w14:textId="77777777" w:rsidR="004A3456" w:rsidRPr="00941C50" w:rsidRDefault="004A3456" w:rsidP="009E0174">
            <w:pPr>
              <w:spacing w:after="0" w:line="254" w:lineRule="auto"/>
              <w:ind w:right="-72"/>
              <w:jc w:val="right"/>
              <w:rPr>
                <w:rFonts w:eastAsia="Times New Roman" w:cstheme="minorHAnsi"/>
                <w:b/>
                <w:bCs/>
                <w:spacing w:val="-4"/>
                <w:sz w:val="18"/>
                <w:szCs w:val="18"/>
              </w:rPr>
            </w:pPr>
            <w:r w:rsidRPr="00941C50">
              <w:rPr>
                <w:rFonts w:eastAsia="Times New Roman" w:cstheme="minorHAnsi"/>
                <w:b/>
                <w:bCs/>
                <w:spacing w:val="-4"/>
                <w:sz w:val="18"/>
                <w:szCs w:val="18"/>
              </w:rPr>
              <w:t>FVPL</w:t>
            </w:r>
          </w:p>
        </w:tc>
        <w:tc>
          <w:tcPr>
            <w:tcW w:w="1276" w:type="dxa"/>
            <w:vAlign w:val="bottom"/>
            <w:hideMark/>
          </w:tcPr>
          <w:p w14:paraId="0999E16A" w14:textId="77777777" w:rsidR="007A2580" w:rsidRPr="00941C50" w:rsidRDefault="004A3456" w:rsidP="009E0174">
            <w:pPr>
              <w:spacing w:after="0" w:line="254" w:lineRule="auto"/>
              <w:ind w:left="-242" w:right="-72"/>
              <w:jc w:val="right"/>
              <w:rPr>
                <w:rFonts w:eastAsia="Times New Roman" w:cstheme="minorHAnsi"/>
                <w:b/>
                <w:bCs/>
                <w:spacing w:val="-4"/>
                <w:sz w:val="18"/>
                <w:szCs w:val="18"/>
              </w:rPr>
            </w:pPr>
            <w:r w:rsidRPr="00941C50">
              <w:rPr>
                <w:rFonts w:eastAsia="Times New Roman" w:cstheme="minorHAnsi"/>
                <w:b/>
                <w:bCs/>
                <w:spacing w:val="-4"/>
                <w:sz w:val="18"/>
                <w:szCs w:val="18"/>
              </w:rPr>
              <w:t xml:space="preserve">Amortised </w:t>
            </w:r>
          </w:p>
          <w:p w14:paraId="6F695E38" w14:textId="77777777" w:rsidR="004A3456" w:rsidRPr="00941C50" w:rsidRDefault="004A3456" w:rsidP="009E0174">
            <w:pPr>
              <w:spacing w:after="0" w:line="254" w:lineRule="auto"/>
              <w:ind w:left="-242" w:right="-72"/>
              <w:jc w:val="right"/>
              <w:rPr>
                <w:rFonts w:eastAsia="Times New Roman" w:cstheme="minorHAnsi"/>
                <w:b/>
                <w:bCs/>
                <w:spacing w:val="-4"/>
                <w:sz w:val="18"/>
                <w:szCs w:val="18"/>
              </w:rPr>
            </w:pPr>
            <w:r w:rsidRPr="00941C50">
              <w:rPr>
                <w:rFonts w:eastAsia="Times New Roman" w:cstheme="minorHAnsi"/>
                <w:b/>
                <w:bCs/>
                <w:spacing w:val="-4"/>
                <w:sz w:val="18"/>
                <w:szCs w:val="18"/>
              </w:rPr>
              <w:t>cost</w:t>
            </w:r>
          </w:p>
        </w:tc>
        <w:tc>
          <w:tcPr>
            <w:tcW w:w="1276" w:type="dxa"/>
          </w:tcPr>
          <w:p w14:paraId="38508BD2" w14:textId="77777777" w:rsidR="004A3456" w:rsidRPr="00941C50" w:rsidRDefault="004A3456" w:rsidP="009E0174">
            <w:pPr>
              <w:spacing w:after="0" w:line="254" w:lineRule="auto"/>
              <w:ind w:right="-72"/>
              <w:jc w:val="right"/>
              <w:rPr>
                <w:rFonts w:eastAsia="Times New Roman" w:cstheme="minorHAnsi"/>
                <w:b/>
                <w:bCs/>
                <w:spacing w:val="-4"/>
                <w:sz w:val="18"/>
                <w:szCs w:val="18"/>
              </w:rPr>
            </w:pPr>
          </w:p>
          <w:p w14:paraId="0510CC56" w14:textId="77777777" w:rsidR="004A3456" w:rsidRPr="00941C50" w:rsidRDefault="004A3456" w:rsidP="009E0174">
            <w:pPr>
              <w:spacing w:after="0" w:line="254" w:lineRule="auto"/>
              <w:ind w:right="-72"/>
              <w:jc w:val="right"/>
              <w:rPr>
                <w:rFonts w:eastAsia="Times New Roman" w:cstheme="minorHAnsi"/>
                <w:b/>
                <w:bCs/>
                <w:spacing w:val="-4"/>
                <w:sz w:val="18"/>
                <w:szCs w:val="18"/>
              </w:rPr>
            </w:pPr>
            <w:r w:rsidRPr="00941C50">
              <w:rPr>
                <w:rFonts w:eastAsia="Times New Roman" w:cstheme="minorHAnsi"/>
                <w:b/>
                <w:bCs/>
                <w:spacing w:val="-4"/>
                <w:sz w:val="18"/>
                <w:szCs w:val="18"/>
              </w:rPr>
              <w:t>Total</w:t>
            </w:r>
          </w:p>
        </w:tc>
      </w:tr>
      <w:tr w:rsidR="004A3456" w:rsidRPr="00941C50" w14:paraId="04A38ACA" w14:textId="77777777" w:rsidTr="007A2580">
        <w:trPr>
          <w:trHeight w:val="95"/>
        </w:trPr>
        <w:tc>
          <w:tcPr>
            <w:tcW w:w="5812" w:type="dxa"/>
          </w:tcPr>
          <w:p w14:paraId="5572A3C8" w14:textId="77777777" w:rsidR="004A3456" w:rsidRPr="00941C50" w:rsidRDefault="004A3456" w:rsidP="009E0174">
            <w:pPr>
              <w:spacing w:after="0" w:line="254" w:lineRule="auto"/>
              <w:rPr>
                <w:rFonts w:cstheme="minorHAnsi"/>
                <w:sz w:val="18"/>
                <w:szCs w:val="18"/>
              </w:rPr>
            </w:pPr>
          </w:p>
        </w:tc>
        <w:tc>
          <w:tcPr>
            <w:tcW w:w="1276" w:type="dxa"/>
            <w:tcBorders>
              <w:top w:val="nil"/>
              <w:left w:val="nil"/>
              <w:bottom w:val="single" w:sz="4" w:space="0" w:color="auto"/>
              <w:right w:val="nil"/>
            </w:tcBorders>
            <w:hideMark/>
          </w:tcPr>
          <w:p w14:paraId="2A020C58" w14:textId="77777777" w:rsidR="004A3456" w:rsidRPr="00941C50" w:rsidRDefault="004A3456" w:rsidP="009E0174">
            <w:pPr>
              <w:spacing w:after="0" w:line="254" w:lineRule="auto"/>
              <w:ind w:right="-72"/>
              <w:jc w:val="right"/>
              <w:rPr>
                <w:rFonts w:eastAsia="Times New Roman" w:cstheme="minorHAnsi"/>
                <w:b/>
                <w:bCs/>
                <w:spacing w:val="-4"/>
                <w:sz w:val="18"/>
                <w:szCs w:val="18"/>
              </w:rPr>
            </w:pPr>
            <w:r w:rsidRPr="00941C50">
              <w:rPr>
                <w:rFonts w:eastAsia="Times New Roman" w:cstheme="minorHAnsi"/>
                <w:b/>
                <w:bCs/>
                <w:spacing w:val="-4"/>
                <w:sz w:val="18"/>
                <w:szCs w:val="18"/>
              </w:rPr>
              <w:t>Baht</w:t>
            </w:r>
          </w:p>
        </w:tc>
        <w:tc>
          <w:tcPr>
            <w:tcW w:w="1276" w:type="dxa"/>
            <w:tcBorders>
              <w:top w:val="nil"/>
              <w:left w:val="nil"/>
              <w:bottom w:val="single" w:sz="4" w:space="0" w:color="auto"/>
              <w:right w:val="nil"/>
            </w:tcBorders>
            <w:hideMark/>
          </w:tcPr>
          <w:p w14:paraId="2BA059E5" w14:textId="77777777" w:rsidR="004A3456" w:rsidRPr="00941C50" w:rsidRDefault="004A3456" w:rsidP="009E0174">
            <w:pPr>
              <w:spacing w:after="0" w:line="254" w:lineRule="auto"/>
              <w:ind w:right="-72"/>
              <w:jc w:val="right"/>
              <w:rPr>
                <w:rFonts w:eastAsia="Times New Roman" w:cstheme="minorHAnsi"/>
                <w:b/>
                <w:bCs/>
                <w:spacing w:val="-4"/>
                <w:sz w:val="18"/>
                <w:szCs w:val="18"/>
              </w:rPr>
            </w:pPr>
            <w:r w:rsidRPr="00941C50">
              <w:rPr>
                <w:rFonts w:eastAsia="Times New Roman" w:cstheme="minorHAnsi"/>
                <w:b/>
                <w:bCs/>
                <w:spacing w:val="-4"/>
                <w:sz w:val="18"/>
                <w:szCs w:val="18"/>
              </w:rPr>
              <w:t xml:space="preserve"> Baht</w:t>
            </w:r>
          </w:p>
        </w:tc>
        <w:tc>
          <w:tcPr>
            <w:tcW w:w="1276" w:type="dxa"/>
            <w:tcBorders>
              <w:top w:val="nil"/>
              <w:left w:val="nil"/>
              <w:bottom w:val="single" w:sz="4" w:space="0" w:color="auto"/>
              <w:right w:val="nil"/>
            </w:tcBorders>
            <w:hideMark/>
          </w:tcPr>
          <w:p w14:paraId="41A57C6F" w14:textId="77777777" w:rsidR="004A3456" w:rsidRPr="00941C50" w:rsidRDefault="004A3456" w:rsidP="009E0174">
            <w:pPr>
              <w:spacing w:after="0" w:line="254" w:lineRule="auto"/>
              <w:ind w:right="-72"/>
              <w:jc w:val="right"/>
              <w:rPr>
                <w:rFonts w:eastAsia="Times New Roman" w:cstheme="minorHAnsi"/>
                <w:b/>
                <w:bCs/>
                <w:spacing w:val="-4"/>
                <w:sz w:val="18"/>
                <w:szCs w:val="18"/>
              </w:rPr>
            </w:pPr>
            <w:r w:rsidRPr="00941C50">
              <w:rPr>
                <w:rFonts w:eastAsia="Times New Roman" w:cstheme="minorHAnsi"/>
                <w:b/>
                <w:bCs/>
                <w:spacing w:val="-4"/>
                <w:sz w:val="18"/>
                <w:szCs w:val="18"/>
              </w:rPr>
              <w:t>Baht</w:t>
            </w:r>
          </w:p>
        </w:tc>
      </w:tr>
      <w:tr w:rsidR="004A3456" w:rsidRPr="00941C50" w14:paraId="5D47019D" w14:textId="77777777" w:rsidTr="007A2580">
        <w:tc>
          <w:tcPr>
            <w:tcW w:w="5812" w:type="dxa"/>
            <w:hideMark/>
          </w:tcPr>
          <w:p w14:paraId="11102068" w14:textId="77777777" w:rsidR="004A3456" w:rsidRPr="00941C50" w:rsidRDefault="004A3456" w:rsidP="009E0174">
            <w:pPr>
              <w:spacing w:after="0" w:line="254" w:lineRule="auto"/>
              <w:rPr>
                <w:rFonts w:cstheme="minorHAnsi"/>
                <w:sz w:val="18"/>
                <w:szCs w:val="18"/>
              </w:rPr>
            </w:pPr>
            <w:r w:rsidRPr="00941C50">
              <w:rPr>
                <w:rFonts w:cstheme="minorHAnsi"/>
                <w:b/>
                <w:bCs/>
                <w:sz w:val="18"/>
                <w:szCs w:val="18"/>
              </w:rPr>
              <w:t>Financial assets</w:t>
            </w:r>
          </w:p>
        </w:tc>
        <w:tc>
          <w:tcPr>
            <w:tcW w:w="1276" w:type="dxa"/>
            <w:tcBorders>
              <w:top w:val="single" w:sz="4" w:space="0" w:color="auto"/>
              <w:left w:val="nil"/>
              <w:bottom w:val="nil"/>
              <w:right w:val="nil"/>
            </w:tcBorders>
            <w:shd w:val="clear" w:color="auto" w:fill="FAFAFA"/>
            <w:hideMark/>
          </w:tcPr>
          <w:p w14:paraId="32B7F206" w14:textId="77777777" w:rsidR="004A3456" w:rsidRPr="00941C50" w:rsidRDefault="004A3456" w:rsidP="009E0174">
            <w:pPr>
              <w:spacing w:after="0" w:line="254" w:lineRule="auto"/>
              <w:rPr>
                <w:rFonts w:cstheme="minorHAnsi"/>
                <w:spacing w:val="-4"/>
                <w:sz w:val="18"/>
                <w:szCs w:val="18"/>
              </w:rPr>
            </w:pPr>
            <w:r w:rsidRPr="00941C50">
              <w:rPr>
                <w:rFonts w:cstheme="minorHAnsi"/>
                <w:spacing w:val="-4"/>
                <w:sz w:val="18"/>
                <w:szCs w:val="18"/>
              </w:rPr>
              <w:t xml:space="preserve"> </w:t>
            </w:r>
          </w:p>
        </w:tc>
        <w:tc>
          <w:tcPr>
            <w:tcW w:w="1276" w:type="dxa"/>
            <w:tcBorders>
              <w:top w:val="single" w:sz="4" w:space="0" w:color="auto"/>
              <w:left w:val="nil"/>
              <w:bottom w:val="nil"/>
              <w:right w:val="nil"/>
            </w:tcBorders>
            <w:shd w:val="clear" w:color="auto" w:fill="FAFAFA"/>
            <w:hideMark/>
          </w:tcPr>
          <w:p w14:paraId="55CCAB84" w14:textId="77777777" w:rsidR="004A3456" w:rsidRPr="00941C50" w:rsidRDefault="004A3456" w:rsidP="009E0174">
            <w:pPr>
              <w:spacing w:after="0" w:line="254" w:lineRule="auto"/>
              <w:rPr>
                <w:rFonts w:cstheme="minorHAnsi"/>
                <w:spacing w:val="-4"/>
                <w:sz w:val="18"/>
                <w:szCs w:val="18"/>
              </w:rPr>
            </w:pPr>
            <w:r w:rsidRPr="00941C50">
              <w:rPr>
                <w:rFonts w:cstheme="minorHAnsi"/>
                <w:spacing w:val="-4"/>
                <w:sz w:val="18"/>
                <w:szCs w:val="18"/>
              </w:rPr>
              <w:t xml:space="preserve"> </w:t>
            </w:r>
          </w:p>
        </w:tc>
        <w:tc>
          <w:tcPr>
            <w:tcW w:w="1276" w:type="dxa"/>
            <w:tcBorders>
              <w:top w:val="single" w:sz="4" w:space="0" w:color="auto"/>
              <w:left w:val="nil"/>
              <w:bottom w:val="nil"/>
              <w:right w:val="nil"/>
            </w:tcBorders>
            <w:shd w:val="clear" w:color="auto" w:fill="FAFAFA"/>
            <w:hideMark/>
          </w:tcPr>
          <w:p w14:paraId="27DCD0E7" w14:textId="77777777" w:rsidR="004A3456" w:rsidRPr="00941C50" w:rsidRDefault="004A3456" w:rsidP="009E0174">
            <w:pPr>
              <w:spacing w:after="0" w:line="254" w:lineRule="auto"/>
              <w:rPr>
                <w:rFonts w:cstheme="minorHAnsi"/>
                <w:spacing w:val="-4"/>
                <w:sz w:val="18"/>
                <w:szCs w:val="18"/>
              </w:rPr>
            </w:pPr>
            <w:r w:rsidRPr="00941C50">
              <w:rPr>
                <w:rFonts w:cstheme="minorHAnsi"/>
                <w:spacing w:val="-4"/>
                <w:sz w:val="18"/>
                <w:szCs w:val="18"/>
              </w:rPr>
              <w:t xml:space="preserve"> </w:t>
            </w:r>
          </w:p>
        </w:tc>
      </w:tr>
      <w:tr w:rsidR="007A2580" w:rsidRPr="00941C50" w14:paraId="38EB2D47" w14:textId="77777777" w:rsidTr="007A2580">
        <w:tc>
          <w:tcPr>
            <w:tcW w:w="5812" w:type="dxa"/>
            <w:vAlign w:val="bottom"/>
            <w:hideMark/>
          </w:tcPr>
          <w:p w14:paraId="0815B9C2" w14:textId="77777777" w:rsidR="007A2580" w:rsidRPr="00941C50" w:rsidRDefault="007A2580" w:rsidP="007A2580">
            <w:pPr>
              <w:spacing w:after="0" w:line="254" w:lineRule="auto"/>
              <w:rPr>
                <w:rFonts w:cstheme="minorHAnsi"/>
                <w:sz w:val="18"/>
                <w:szCs w:val="18"/>
              </w:rPr>
            </w:pPr>
            <w:r w:rsidRPr="00941C50">
              <w:rPr>
                <w:rFonts w:cstheme="minorHAnsi"/>
                <w:sz w:val="18"/>
                <w:szCs w:val="18"/>
              </w:rPr>
              <w:t>Cash and cash equivalents</w:t>
            </w:r>
          </w:p>
        </w:tc>
        <w:tc>
          <w:tcPr>
            <w:tcW w:w="1276" w:type="dxa"/>
            <w:shd w:val="clear" w:color="auto" w:fill="FAFAFA"/>
            <w:vAlign w:val="bottom"/>
          </w:tcPr>
          <w:p w14:paraId="4483F329" w14:textId="77777777" w:rsidR="007A2580" w:rsidRPr="00941C50" w:rsidRDefault="007A2580" w:rsidP="007A2580">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w:t>
            </w:r>
          </w:p>
        </w:tc>
        <w:tc>
          <w:tcPr>
            <w:tcW w:w="1276" w:type="dxa"/>
            <w:shd w:val="clear" w:color="auto" w:fill="FAFAFA"/>
            <w:vAlign w:val="bottom"/>
          </w:tcPr>
          <w:p w14:paraId="151441C4" w14:textId="77777777" w:rsidR="007A2580" w:rsidRPr="00941C50" w:rsidRDefault="007A2580" w:rsidP="007A2580">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1,219,989</w:t>
            </w:r>
          </w:p>
        </w:tc>
        <w:tc>
          <w:tcPr>
            <w:tcW w:w="1276" w:type="dxa"/>
            <w:shd w:val="clear" w:color="auto" w:fill="FAFAFA"/>
            <w:vAlign w:val="bottom"/>
          </w:tcPr>
          <w:p w14:paraId="452BB5D3" w14:textId="77777777" w:rsidR="007A2580" w:rsidRPr="00941C50" w:rsidRDefault="007A2580" w:rsidP="007A2580">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1,219,989</w:t>
            </w:r>
          </w:p>
        </w:tc>
      </w:tr>
      <w:tr w:rsidR="007A2580" w:rsidRPr="00941C50" w14:paraId="45E01CE7" w14:textId="77777777" w:rsidTr="007A2580">
        <w:tc>
          <w:tcPr>
            <w:tcW w:w="5812" w:type="dxa"/>
            <w:vAlign w:val="bottom"/>
            <w:hideMark/>
          </w:tcPr>
          <w:p w14:paraId="3134DD87" w14:textId="77777777" w:rsidR="007A2580" w:rsidRPr="00941C50" w:rsidRDefault="007A2580" w:rsidP="007A2580">
            <w:pPr>
              <w:spacing w:after="0" w:line="254" w:lineRule="auto"/>
              <w:rPr>
                <w:rFonts w:cstheme="minorHAnsi"/>
                <w:sz w:val="18"/>
                <w:szCs w:val="18"/>
              </w:rPr>
            </w:pPr>
            <w:r w:rsidRPr="00941C50">
              <w:rPr>
                <w:rFonts w:cstheme="minorHAnsi"/>
                <w:sz w:val="18"/>
                <w:szCs w:val="18"/>
              </w:rPr>
              <w:t xml:space="preserve">Trade and other receivables, net </w:t>
            </w:r>
          </w:p>
        </w:tc>
        <w:tc>
          <w:tcPr>
            <w:tcW w:w="1276" w:type="dxa"/>
            <w:shd w:val="clear" w:color="auto" w:fill="FAFAFA"/>
            <w:vAlign w:val="bottom"/>
          </w:tcPr>
          <w:p w14:paraId="54234AA0" w14:textId="77777777" w:rsidR="007A2580" w:rsidRPr="00941C50" w:rsidRDefault="007A2580" w:rsidP="007A2580">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w:t>
            </w:r>
          </w:p>
        </w:tc>
        <w:tc>
          <w:tcPr>
            <w:tcW w:w="1276" w:type="dxa"/>
            <w:shd w:val="clear" w:color="auto" w:fill="FAFAFA"/>
            <w:vAlign w:val="bottom"/>
          </w:tcPr>
          <w:p w14:paraId="68F2BA02" w14:textId="77777777" w:rsidR="007A2580" w:rsidRPr="00941C50" w:rsidRDefault="007A2580" w:rsidP="007A2580">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5,958,935</w:t>
            </w:r>
          </w:p>
        </w:tc>
        <w:tc>
          <w:tcPr>
            <w:tcW w:w="1276" w:type="dxa"/>
            <w:shd w:val="clear" w:color="auto" w:fill="FAFAFA"/>
            <w:vAlign w:val="bottom"/>
          </w:tcPr>
          <w:p w14:paraId="42D6CF6B" w14:textId="77777777" w:rsidR="007A2580" w:rsidRPr="00941C50" w:rsidRDefault="007A2580" w:rsidP="007A2580">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5,958,935</w:t>
            </w:r>
          </w:p>
        </w:tc>
      </w:tr>
      <w:tr w:rsidR="007A2580" w:rsidRPr="00941C50" w14:paraId="3A806F5A" w14:textId="77777777" w:rsidTr="007A2580">
        <w:tc>
          <w:tcPr>
            <w:tcW w:w="5812" w:type="dxa"/>
            <w:hideMark/>
          </w:tcPr>
          <w:p w14:paraId="07B1F5CC" w14:textId="77777777" w:rsidR="007A2580" w:rsidRPr="00941C50" w:rsidRDefault="007A2580" w:rsidP="007A2580">
            <w:pPr>
              <w:spacing w:after="0" w:line="254" w:lineRule="auto"/>
              <w:rPr>
                <w:rFonts w:cstheme="minorHAnsi"/>
                <w:sz w:val="18"/>
                <w:szCs w:val="18"/>
              </w:rPr>
            </w:pPr>
            <w:r w:rsidRPr="00941C50">
              <w:rPr>
                <w:rFonts w:cstheme="minorHAnsi"/>
                <w:sz w:val="18"/>
                <w:szCs w:val="18"/>
              </w:rPr>
              <w:t>Loans to related parties, net</w:t>
            </w:r>
          </w:p>
        </w:tc>
        <w:tc>
          <w:tcPr>
            <w:tcW w:w="1276" w:type="dxa"/>
            <w:shd w:val="clear" w:color="auto" w:fill="FAFAFA"/>
            <w:vAlign w:val="bottom"/>
          </w:tcPr>
          <w:p w14:paraId="512F41B7" w14:textId="77777777" w:rsidR="007A2580" w:rsidRPr="00941C50" w:rsidRDefault="007A2580" w:rsidP="007A2580">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w:t>
            </w:r>
          </w:p>
        </w:tc>
        <w:tc>
          <w:tcPr>
            <w:tcW w:w="1276" w:type="dxa"/>
            <w:shd w:val="clear" w:color="auto" w:fill="FAFAFA"/>
            <w:vAlign w:val="bottom"/>
          </w:tcPr>
          <w:p w14:paraId="1CF8E293" w14:textId="77777777" w:rsidR="007A2580" w:rsidRPr="00941C50" w:rsidRDefault="007A2580" w:rsidP="007A2580">
            <w:pPr>
              <w:spacing w:after="0" w:line="240" w:lineRule="auto"/>
              <w:ind w:left="-112"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1,852,420,173</w:t>
            </w:r>
          </w:p>
        </w:tc>
        <w:tc>
          <w:tcPr>
            <w:tcW w:w="1276" w:type="dxa"/>
            <w:shd w:val="clear" w:color="auto" w:fill="FAFAFA"/>
            <w:vAlign w:val="bottom"/>
          </w:tcPr>
          <w:p w14:paraId="1318D3C2" w14:textId="77777777" w:rsidR="007A2580" w:rsidRPr="00941C50" w:rsidRDefault="007A2580" w:rsidP="007A2580">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1,852,420,173</w:t>
            </w:r>
          </w:p>
        </w:tc>
      </w:tr>
      <w:tr w:rsidR="007A2580" w:rsidRPr="00941C50" w14:paraId="532DA9BD" w14:textId="77777777" w:rsidTr="007A2580">
        <w:tc>
          <w:tcPr>
            <w:tcW w:w="5812" w:type="dxa"/>
            <w:hideMark/>
          </w:tcPr>
          <w:p w14:paraId="6C3C9A2C" w14:textId="77777777" w:rsidR="007A2580" w:rsidRPr="00941C50" w:rsidRDefault="007A2580" w:rsidP="007A2580">
            <w:pPr>
              <w:spacing w:after="0" w:line="254" w:lineRule="auto"/>
              <w:rPr>
                <w:rFonts w:cstheme="minorHAnsi"/>
                <w:sz w:val="18"/>
                <w:szCs w:val="18"/>
              </w:rPr>
            </w:pPr>
            <w:r w:rsidRPr="00941C50">
              <w:rPr>
                <w:rFonts w:cstheme="minorHAnsi"/>
                <w:sz w:val="18"/>
                <w:szCs w:val="18"/>
              </w:rPr>
              <w:t>Other non-current assets</w:t>
            </w:r>
          </w:p>
        </w:tc>
        <w:tc>
          <w:tcPr>
            <w:tcW w:w="1276" w:type="dxa"/>
            <w:tcBorders>
              <w:top w:val="nil"/>
              <w:left w:val="nil"/>
              <w:bottom w:val="single" w:sz="4" w:space="0" w:color="auto"/>
              <w:right w:val="nil"/>
            </w:tcBorders>
            <w:shd w:val="clear" w:color="auto" w:fill="FAFAFA"/>
          </w:tcPr>
          <w:p w14:paraId="6BF378F3" w14:textId="77777777" w:rsidR="007A2580" w:rsidRPr="00941C50" w:rsidRDefault="007A2580" w:rsidP="007A2580">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w:t>
            </w:r>
          </w:p>
        </w:tc>
        <w:tc>
          <w:tcPr>
            <w:tcW w:w="1276" w:type="dxa"/>
            <w:tcBorders>
              <w:top w:val="nil"/>
              <w:left w:val="nil"/>
              <w:bottom w:val="single" w:sz="4" w:space="0" w:color="auto"/>
              <w:right w:val="nil"/>
            </w:tcBorders>
            <w:shd w:val="clear" w:color="auto" w:fill="FAFAFA"/>
          </w:tcPr>
          <w:p w14:paraId="767402ED" w14:textId="172A163B" w:rsidR="007A2580" w:rsidRPr="00941C50" w:rsidRDefault="007C30CE" w:rsidP="007A2580">
            <w:pPr>
              <w:spacing w:after="0" w:line="240" w:lineRule="auto"/>
              <w:ind w:right="-72"/>
              <w:jc w:val="right"/>
              <w:rPr>
                <w:rFonts w:eastAsia="Arial Unicode MS" w:cstheme="minorHAnsi"/>
                <w:spacing w:val="-4"/>
                <w:sz w:val="18"/>
                <w:szCs w:val="18"/>
                <w:lang w:val="en-GB" w:bidi="th-TH"/>
              </w:rPr>
            </w:pPr>
            <w:r w:rsidRPr="007C30CE">
              <w:rPr>
                <w:rFonts w:eastAsia="Arial Unicode MS" w:cstheme="minorHAnsi"/>
                <w:spacing w:val="-4"/>
                <w:sz w:val="18"/>
                <w:szCs w:val="18"/>
                <w:lang w:val="en-GB" w:bidi="th-TH"/>
              </w:rPr>
              <w:t>1,513,054</w:t>
            </w:r>
          </w:p>
        </w:tc>
        <w:tc>
          <w:tcPr>
            <w:tcW w:w="1276" w:type="dxa"/>
            <w:tcBorders>
              <w:top w:val="nil"/>
              <w:left w:val="nil"/>
              <w:bottom w:val="single" w:sz="4" w:space="0" w:color="auto"/>
              <w:right w:val="nil"/>
            </w:tcBorders>
            <w:shd w:val="clear" w:color="auto" w:fill="FAFAFA"/>
          </w:tcPr>
          <w:p w14:paraId="5BA139A7" w14:textId="01A9EC61" w:rsidR="007A2580" w:rsidRPr="00941C50" w:rsidRDefault="007C30CE" w:rsidP="007A2580">
            <w:pPr>
              <w:spacing w:after="0" w:line="240" w:lineRule="auto"/>
              <w:ind w:right="-72"/>
              <w:jc w:val="right"/>
              <w:rPr>
                <w:rFonts w:eastAsia="Arial Unicode MS" w:cstheme="minorHAnsi"/>
                <w:spacing w:val="-4"/>
                <w:sz w:val="18"/>
                <w:szCs w:val="18"/>
                <w:lang w:val="en-GB" w:bidi="th-TH"/>
              </w:rPr>
            </w:pPr>
            <w:r w:rsidRPr="007C30CE">
              <w:rPr>
                <w:rFonts w:eastAsia="Arial Unicode MS" w:cstheme="minorHAnsi"/>
                <w:spacing w:val="-4"/>
                <w:sz w:val="18"/>
                <w:szCs w:val="18"/>
                <w:lang w:val="en-GB" w:bidi="th-TH"/>
              </w:rPr>
              <w:t>1,513,054</w:t>
            </w:r>
          </w:p>
        </w:tc>
      </w:tr>
      <w:tr w:rsidR="004A3456" w:rsidRPr="00941C50" w14:paraId="54916718" w14:textId="77777777" w:rsidTr="00DC10DC">
        <w:tc>
          <w:tcPr>
            <w:tcW w:w="5812" w:type="dxa"/>
          </w:tcPr>
          <w:p w14:paraId="19D58AFC" w14:textId="77777777" w:rsidR="004A3456" w:rsidRPr="00941C50" w:rsidRDefault="004A3456" w:rsidP="009E0174">
            <w:pPr>
              <w:spacing w:after="0" w:line="254" w:lineRule="auto"/>
              <w:rPr>
                <w:rFonts w:cstheme="minorHAnsi"/>
                <w:sz w:val="18"/>
                <w:szCs w:val="18"/>
              </w:rPr>
            </w:pPr>
          </w:p>
        </w:tc>
        <w:tc>
          <w:tcPr>
            <w:tcW w:w="1276" w:type="dxa"/>
            <w:tcBorders>
              <w:top w:val="single" w:sz="4" w:space="0" w:color="auto"/>
              <w:left w:val="nil"/>
              <w:right w:val="nil"/>
            </w:tcBorders>
            <w:shd w:val="clear" w:color="auto" w:fill="FAFAFA"/>
          </w:tcPr>
          <w:p w14:paraId="3041986D" w14:textId="77777777" w:rsidR="004A3456" w:rsidRPr="00941C50" w:rsidRDefault="004A3456" w:rsidP="009E0174">
            <w:pPr>
              <w:spacing w:after="0" w:line="240" w:lineRule="auto"/>
              <w:ind w:right="-72"/>
              <w:jc w:val="right"/>
              <w:rPr>
                <w:rFonts w:eastAsia="Arial Unicode MS" w:cstheme="minorHAnsi"/>
                <w:spacing w:val="-4"/>
                <w:sz w:val="18"/>
                <w:szCs w:val="18"/>
              </w:rPr>
            </w:pPr>
          </w:p>
        </w:tc>
        <w:tc>
          <w:tcPr>
            <w:tcW w:w="1276" w:type="dxa"/>
            <w:tcBorders>
              <w:top w:val="single" w:sz="4" w:space="0" w:color="auto"/>
              <w:left w:val="nil"/>
              <w:right w:val="nil"/>
            </w:tcBorders>
            <w:shd w:val="clear" w:color="auto" w:fill="FAFAFA"/>
          </w:tcPr>
          <w:p w14:paraId="5F814DE2" w14:textId="77777777" w:rsidR="004A3456" w:rsidRPr="00941C50" w:rsidRDefault="004A3456" w:rsidP="009E0174">
            <w:pPr>
              <w:spacing w:after="0" w:line="240" w:lineRule="auto"/>
              <w:ind w:left="-112" w:right="-72"/>
              <w:jc w:val="right"/>
              <w:rPr>
                <w:rFonts w:eastAsia="Arial Unicode MS" w:cstheme="minorHAnsi"/>
                <w:spacing w:val="-4"/>
                <w:sz w:val="18"/>
                <w:szCs w:val="18"/>
              </w:rPr>
            </w:pPr>
          </w:p>
        </w:tc>
        <w:tc>
          <w:tcPr>
            <w:tcW w:w="1276" w:type="dxa"/>
            <w:tcBorders>
              <w:top w:val="single" w:sz="4" w:space="0" w:color="auto"/>
              <w:left w:val="nil"/>
              <w:right w:val="nil"/>
            </w:tcBorders>
            <w:shd w:val="clear" w:color="auto" w:fill="FAFAFA"/>
          </w:tcPr>
          <w:p w14:paraId="7E95D175" w14:textId="77777777" w:rsidR="004A3456" w:rsidRPr="00941C50" w:rsidRDefault="004A3456" w:rsidP="009E0174">
            <w:pPr>
              <w:spacing w:after="0" w:line="240" w:lineRule="auto"/>
              <w:ind w:right="-72"/>
              <w:jc w:val="right"/>
              <w:rPr>
                <w:rFonts w:eastAsia="Arial Unicode MS" w:cstheme="minorHAnsi"/>
                <w:spacing w:val="-4"/>
                <w:sz w:val="18"/>
                <w:szCs w:val="18"/>
              </w:rPr>
            </w:pPr>
          </w:p>
        </w:tc>
      </w:tr>
      <w:tr w:rsidR="004A3456" w:rsidRPr="00941C50" w14:paraId="4A9AC2AF" w14:textId="77777777" w:rsidTr="00DC10DC">
        <w:tc>
          <w:tcPr>
            <w:tcW w:w="5812" w:type="dxa"/>
          </w:tcPr>
          <w:p w14:paraId="692CEBA4" w14:textId="77777777" w:rsidR="004A3456" w:rsidRPr="00941C50" w:rsidRDefault="004A3456" w:rsidP="009E0174">
            <w:pPr>
              <w:spacing w:after="0" w:line="254" w:lineRule="auto"/>
              <w:rPr>
                <w:rFonts w:cstheme="minorHAnsi"/>
                <w:sz w:val="18"/>
                <w:szCs w:val="18"/>
              </w:rPr>
            </w:pPr>
          </w:p>
        </w:tc>
        <w:tc>
          <w:tcPr>
            <w:tcW w:w="1276" w:type="dxa"/>
            <w:tcBorders>
              <w:left w:val="nil"/>
              <w:bottom w:val="single" w:sz="4" w:space="0" w:color="auto"/>
              <w:right w:val="nil"/>
            </w:tcBorders>
            <w:shd w:val="clear" w:color="auto" w:fill="FAFAFA"/>
          </w:tcPr>
          <w:p w14:paraId="7B58F04E" w14:textId="77777777" w:rsidR="004A3456" w:rsidRPr="00941C50" w:rsidRDefault="007A2580" w:rsidP="009E0174">
            <w:pPr>
              <w:spacing w:after="0" w:line="240" w:lineRule="auto"/>
              <w:ind w:right="-72"/>
              <w:jc w:val="right"/>
              <w:rPr>
                <w:rFonts w:eastAsia="Arial Unicode MS" w:cstheme="minorHAnsi"/>
                <w:spacing w:val="-4"/>
                <w:sz w:val="18"/>
                <w:szCs w:val="18"/>
              </w:rPr>
            </w:pPr>
            <w:r w:rsidRPr="00941C50">
              <w:rPr>
                <w:rFonts w:eastAsia="Arial Unicode MS" w:cstheme="minorHAnsi"/>
                <w:spacing w:val="-4"/>
                <w:sz w:val="18"/>
                <w:szCs w:val="18"/>
              </w:rPr>
              <w:t>-</w:t>
            </w:r>
          </w:p>
        </w:tc>
        <w:tc>
          <w:tcPr>
            <w:tcW w:w="1276" w:type="dxa"/>
            <w:tcBorders>
              <w:left w:val="nil"/>
              <w:bottom w:val="single" w:sz="4" w:space="0" w:color="auto"/>
              <w:right w:val="nil"/>
            </w:tcBorders>
            <w:shd w:val="clear" w:color="auto" w:fill="FAFAFA"/>
          </w:tcPr>
          <w:p w14:paraId="1E07D899" w14:textId="77FB750F" w:rsidR="004A3456" w:rsidRPr="00941C50" w:rsidRDefault="007C30CE" w:rsidP="009E0174">
            <w:pPr>
              <w:spacing w:after="0" w:line="240" w:lineRule="auto"/>
              <w:ind w:left="-112" w:right="-72"/>
              <w:jc w:val="right"/>
              <w:rPr>
                <w:rFonts w:eastAsia="Arial Unicode MS" w:cstheme="minorHAnsi"/>
                <w:spacing w:val="-4"/>
                <w:sz w:val="18"/>
                <w:szCs w:val="18"/>
                <w:lang w:val="en-GB" w:bidi="th-TH"/>
              </w:rPr>
            </w:pPr>
            <w:r w:rsidRPr="007C30CE">
              <w:rPr>
                <w:rFonts w:eastAsia="Arial Unicode MS" w:cstheme="minorHAnsi"/>
                <w:spacing w:val="-4"/>
                <w:sz w:val="18"/>
                <w:szCs w:val="18"/>
                <w:lang w:val="en-GB" w:bidi="th-TH"/>
              </w:rPr>
              <w:t>1,861,112,151</w:t>
            </w:r>
          </w:p>
        </w:tc>
        <w:tc>
          <w:tcPr>
            <w:tcW w:w="1276" w:type="dxa"/>
            <w:tcBorders>
              <w:left w:val="nil"/>
              <w:bottom w:val="single" w:sz="4" w:space="0" w:color="auto"/>
              <w:right w:val="nil"/>
            </w:tcBorders>
            <w:shd w:val="clear" w:color="auto" w:fill="FAFAFA"/>
          </w:tcPr>
          <w:p w14:paraId="2E0D2D97" w14:textId="23FF4629" w:rsidR="004A3456" w:rsidRPr="00941C50" w:rsidRDefault="007C30CE" w:rsidP="007A2580">
            <w:pPr>
              <w:spacing w:after="0" w:line="240" w:lineRule="auto"/>
              <w:ind w:left="-112" w:right="-72"/>
              <w:jc w:val="right"/>
              <w:rPr>
                <w:rFonts w:eastAsia="Arial Unicode MS" w:cstheme="minorHAnsi"/>
                <w:spacing w:val="-4"/>
                <w:sz w:val="18"/>
                <w:szCs w:val="18"/>
              </w:rPr>
            </w:pPr>
            <w:r w:rsidRPr="007C30CE">
              <w:rPr>
                <w:rFonts w:eastAsia="Arial Unicode MS" w:cstheme="minorHAnsi"/>
                <w:spacing w:val="-4"/>
                <w:sz w:val="18"/>
                <w:szCs w:val="18"/>
              </w:rPr>
              <w:t>1,861,112,151</w:t>
            </w:r>
          </w:p>
        </w:tc>
      </w:tr>
      <w:tr w:rsidR="00EC47C5" w:rsidRPr="00941C50" w14:paraId="04775509" w14:textId="77777777" w:rsidTr="00EC47C5">
        <w:tc>
          <w:tcPr>
            <w:tcW w:w="5812" w:type="dxa"/>
          </w:tcPr>
          <w:p w14:paraId="2E2BA2B2" w14:textId="77777777" w:rsidR="00EC47C5" w:rsidRPr="00941C50" w:rsidRDefault="00EC47C5" w:rsidP="009E0174">
            <w:pPr>
              <w:spacing w:after="0" w:line="254" w:lineRule="auto"/>
              <w:rPr>
                <w:rFonts w:cstheme="minorHAnsi"/>
                <w:sz w:val="18"/>
                <w:szCs w:val="18"/>
              </w:rPr>
            </w:pPr>
          </w:p>
        </w:tc>
        <w:tc>
          <w:tcPr>
            <w:tcW w:w="1276" w:type="dxa"/>
            <w:tcBorders>
              <w:left w:val="nil"/>
              <w:right w:val="nil"/>
            </w:tcBorders>
            <w:shd w:val="clear" w:color="auto" w:fill="FAFAFA"/>
          </w:tcPr>
          <w:p w14:paraId="5B0D4873" w14:textId="77777777" w:rsidR="00EC47C5" w:rsidRPr="00941C50" w:rsidRDefault="00EC47C5" w:rsidP="009E0174">
            <w:pPr>
              <w:spacing w:after="0" w:line="240" w:lineRule="auto"/>
              <w:ind w:right="-72"/>
              <w:jc w:val="right"/>
              <w:rPr>
                <w:rFonts w:eastAsia="Arial Unicode MS" w:cstheme="minorHAnsi"/>
                <w:spacing w:val="-4"/>
                <w:sz w:val="18"/>
                <w:szCs w:val="18"/>
              </w:rPr>
            </w:pPr>
          </w:p>
        </w:tc>
        <w:tc>
          <w:tcPr>
            <w:tcW w:w="1276" w:type="dxa"/>
            <w:tcBorders>
              <w:left w:val="nil"/>
              <w:right w:val="nil"/>
            </w:tcBorders>
            <w:shd w:val="clear" w:color="auto" w:fill="FAFAFA"/>
          </w:tcPr>
          <w:p w14:paraId="27A1500D" w14:textId="77777777" w:rsidR="00EC47C5" w:rsidRPr="00941C50" w:rsidRDefault="00EC47C5" w:rsidP="009E0174">
            <w:pPr>
              <w:spacing w:after="0" w:line="240" w:lineRule="auto"/>
              <w:ind w:left="-112" w:right="-72"/>
              <w:jc w:val="right"/>
              <w:rPr>
                <w:rFonts w:eastAsia="Arial Unicode MS" w:cstheme="minorHAnsi"/>
                <w:spacing w:val="-4"/>
                <w:sz w:val="18"/>
                <w:szCs w:val="18"/>
                <w:lang w:val="en-GB" w:bidi="th-TH"/>
              </w:rPr>
            </w:pPr>
          </w:p>
        </w:tc>
        <w:tc>
          <w:tcPr>
            <w:tcW w:w="1276" w:type="dxa"/>
            <w:tcBorders>
              <w:left w:val="nil"/>
              <w:right w:val="nil"/>
            </w:tcBorders>
            <w:shd w:val="clear" w:color="auto" w:fill="FAFAFA"/>
          </w:tcPr>
          <w:p w14:paraId="7288C841" w14:textId="77777777" w:rsidR="00EC47C5" w:rsidRPr="00941C50" w:rsidRDefault="00EC47C5" w:rsidP="007A2580">
            <w:pPr>
              <w:spacing w:after="0" w:line="240" w:lineRule="auto"/>
              <w:ind w:left="-112" w:right="-72"/>
              <w:jc w:val="right"/>
              <w:rPr>
                <w:rFonts w:eastAsia="Arial Unicode MS" w:cstheme="minorHAnsi"/>
                <w:spacing w:val="-4"/>
                <w:sz w:val="18"/>
                <w:szCs w:val="18"/>
              </w:rPr>
            </w:pPr>
          </w:p>
        </w:tc>
      </w:tr>
      <w:tr w:rsidR="00EC47C5" w:rsidRPr="00941C50" w14:paraId="7D6BD3BF" w14:textId="77777777" w:rsidTr="00EC47C5">
        <w:tc>
          <w:tcPr>
            <w:tcW w:w="5812" w:type="dxa"/>
          </w:tcPr>
          <w:p w14:paraId="7105F1A4" w14:textId="77777777" w:rsidR="00EC47C5" w:rsidRPr="00941C50" w:rsidRDefault="00EC47C5" w:rsidP="00EC47C5">
            <w:pPr>
              <w:spacing w:after="0" w:line="254" w:lineRule="auto"/>
              <w:rPr>
                <w:rFonts w:cstheme="minorHAnsi"/>
                <w:sz w:val="18"/>
                <w:szCs w:val="18"/>
              </w:rPr>
            </w:pPr>
            <w:r w:rsidRPr="00941C50">
              <w:rPr>
                <w:rFonts w:cstheme="minorHAnsi"/>
                <w:b/>
                <w:bCs/>
                <w:sz w:val="18"/>
                <w:szCs w:val="18"/>
              </w:rPr>
              <w:t>Financial liabilities</w:t>
            </w:r>
          </w:p>
        </w:tc>
        <w:tc>
          <w:tcPr>
            <w:tcW w:w="1276" w:type="dxa"/>
            <w:tcBorders>
              <w:left w:val="nil"/>
              <w:right w:val="nil"/>
            </w:tcBorders>
            <w:shd w:val="clear" w:color="auto" w:fill="FAFAFA"/>
          </w:tcPr>
          <w:p w14:paraId="0C140356" w14:textId="77777777" w:rsidR="00EC47C5" w:rsidRPr="00941C50" w:rsidRDefault="00EC47C5" w:rsidP="00EC47C5">
            <w:pPr>
              <w:spacing w:after="0" w:line="240" w:lineRule="auto"/>
              <w:ind w:right="-72"/>
              <w:jc w:val="right"/>
              <w:rPr>
                <w:rFonts w:eastAsia="Arial Unicode MS" w:cstheme="minorHAnsi"/>
                <w:spacing w:val="-4"/>
                <w:sz w:val="18"/>
                <w:szCs w:val="18"/>
              </w:rPr>
            </w:pPr>
          </w:p>
        </w:tc>
        <w:tc>
          <w:tcPr>
            <w:tcW w:w="1276" w:type="dxa"/>
            <w:tcBorders>
              <w:left w:val="nil"/>
              <w:right w:val="nil"/>
            </w:tcBorders>
            <w:shd w:val="clear" w:color="auto" w:fill="FAFAFA"/>
          </w:tcPr>
          <w:p w14:paraId="76D0BD4D" w14:textId="77777777" w:rsidR="00EC47C5" w:rsidRPr="00941C50" w:rsidRDefault="00EC47C5" w:rsidP="00EC47C5">
            <w:pPr>
              <w:spacing w:after="0" w:line="240" w:lineRule="auto"/>
              <w:ind w:left="-112" w:right="-72"/>
              <w:jc w:val="right"/>
              <w:rPr>
                <w:rFonts w:eastAsia="Arial Unicode MS" w:cstheme="minorHAnsi"/>
                <w:spacing w:val="-4"/>
                <w:sz w:val="18"/>
                <w:szCs w:val="18"/>
                <w:lang w:val="en-GB" w:bidi="th-TH"/>
              </w:rPr>
            </w:pPr>
          </w:p>
        </w:tc>
        <w:tc>
          <w:tcPr>
            <w:tcW w:w="1276" w:type="dxa"/>
            <w:tcBorders>
              <w:left w:val="nil"/>
              <w:right w:val="nil"/>
            </w:tcBorders>
            <w:shd w:val="clear" w:color="auto" w:fill="FAFAFA"/>
          </w:tcPr>
          <w:p w14:paraId="40FB229E" w14:textId="77777777" w:rsidR="00EC47C5" w:rsidRPr="00941C50" w:rsidRDefault="00EC47C5" w:rsidP="00EC47C5">
            <w:pPr>
              <w:spacing w:after="0" w:line="240" w:lineRule="auto"/>
              <w:ind w:left="-112" w:right="-72"/>
              <w:jc w:val="right"/>
              <w:rPr>
                <w:rFonts w:eastAsia="Arial Unicode MS" w:cstheme="minorHAnsi"/>
                <w:spacing w:val="-4"/>
                <w:sz w:val="18"/>
                <w:szCs w:val="18"/>
              </w:rPr>
            </w:pPr>
          </w:p>
        </w:tc>
      </w:tr>
      <w:tr w:rsidR="002646FF" w:rsidRPr="00941C50" w14:paraId="66CBDBB9" w14:textId="77777777" w:rsidTr="009E0174">
        <w:tc>
          <w:tcPr>
            <w:tcW w:w="5812" w:type="dxa"/>
            <w:vAlign w:val="bottom"/>
          </w:tcPr>
          <w:p w14:paraId="2CA74A1D" w14:textId="77777777" w:rsidR="002646FF" w:rsidRPr="00941C50" w:rsidRDefault="002646FF" w:rsidP="002646FF">
            <w:pPr>
              <w:spacing w:after="0" w:line="254" w:lineRule="auto"/>
              <w:rPr>
                <w:rFonts w:cstheme="minorHAnsi"/>
                <w:sz w:val="18"/>
                <w:szCs w:val="18"/>
              </w:rPr>
            </w:pPr>
            <w:r w:rsidRPr="00941C50">
              <w:rPr>
                <w:rFonts w:cstheme="minorHAnsi"/>
                <w:sz w:val="18"/>
                <w:szCs w:val="18"/>
              </w:rPr>
              <w:t>Trade and other payables</w:t>
            </w:r>
          </w:p>
        </w:tc>
        <w:tc>
          <w:tcPr>
            <w:tcW w:w="1276" w:type="dxa"/>
            <w:tcBorders>
              <w:left w:val="nil"/>
              <w:right w:val="nil"/>
            </w:tcBorders>
            <w:shd w:val="clear" w:color="auto" w:fill="FAFAFA"/>
          </w:tcPr>
          <w:p w14:paraId="28D2FA9A"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w:t>
            </w:r>
          </w:p>
        </w:tc>
        <w:tc>
          <w:tcPr>
            <w:tcW w:w="1276" w:type="dxa"/>
            <w:tcBorders>
              <w:left w:val="nil"/>
              <w:right w:val="nil"/>
            </w:tcBorders>
            <w:shd w:val="clear" w:color="auto" w:fill="FAFAFA"/>
          </w:tcPr>
          <w:p w14:paraId="40E4A509"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23,247,521</w:t>
            </w:r>
          </w:p>
        </w:tc>
        <w:tc>
          <w:tcPr>
            <w:tcW w:w="1276" w:type="dxa"/>
            <w:tcBorders>
              <w:left w:val="nil"/>
              <w:right w:val="nil"/>
            </w:tcBorders>
            <w:shd w:val="clear" w:color="auto" w:fill="FAFAFA"/>
          </w:tcPr>
          <w:p w14:paraId="1E9C21DD"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23,247,521</w:t>
            </w:r>
          </w:p>
        </w:tc>
      </w:tr>
      <w:tr w:rsidR="002646FF" w:rsidRPr="00941C50" w14:paraId="2C86CA59" w14:textId="77777777" w:rsidTr="009E0174">
        <w:tc>
          <w:tcPr>
            <w:tcW w:w="5812" w:type="dxa"/>
            <w:vAlign w:val="bottom"/>
          </w:tcPr>
          <w:p w14:paraId="35B92A24" w14:textId="77777777" w:rsidR="002646FF" w:rsidRPr="00941C50" w:rsidRDefault="002646FF" w:rsidP="002646FF">
            <w:pPr>
              <w:spacing w:after="0" w:line="254" w:lineRule="auto"/>
              <w:rPr>
                <w:rFonts w:cstheme="minorHAnsi"/>
                <w:sz w:val="18"/>
                <w:szCs w:val="18"/>
              </w:rPr>
            </w:pPr>
            <w:r w:rsidRPr="00941C50">
              <w:rPr>
                <w:rFonts w:cstheme="minorHAnsi"/>
                <w:sz w:val="18"/>
                <w:szCs w:val="18"/>
              </w:rPr>
              <w:t>Short-term borrowings from a related party</w:t>
            </w:r>
          </w:p>
        </w:tc>
        <w:tc>
          <w:tcPr>
            <w:tcW w:w="1276" w:type="dxa"/>
            <w:tcBorders>
              <w:left w:val="nil"/>
              <w:right w:val="nil"/>
            </w:tcBorders>
            <w:shd w:val="clear" w:color="auto" w:fill="FAFAFA"/>
          </w:tcPr>
          <w:p w14:paraId="1B926A11"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w:t>
            </w:r>
          </w:p>
        </w:tc>
        <w:tc>
          <w:tcPr>
            <w:tcW w:w="1276" w:type="dxa"/>
            <w:tcBorders>
              <w:left w:val="nil"/>
              <w:right w:val="nil"/>
            </w:tcBorders>
            <w:shd w:val="clear" w:color="auto" w:fill="FAFAFA"/>
          </w:tcPr>
          <w:p w14:paraId="5AFBD07C"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5,142,703</w:t>
            </w:r>
          </w:p>
        </w:tc>
        <w:tc>
          <w:tcPr>
            <w:tcW w:w="1276" w:type="dxa"/>
            <w:tcBorders>
              <w:left w:val="nil"/>
              <w:right w:val="nil"/>
            </w:tcBorders>
            <w:shd w:val="clear" w:color="auto" w:fill="FAFAFA"/>
          </w:tcPr>
          <w:p w14:paraId="097A1BBD"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5,142,703</w:t>
            </w:r>
          </w:p>
        </w:tc>
      </w:tr>
      <w:tr w:rsidR="002646FF" w:rsidRPr="00941C50" w14:paraId="19C86528" w14:textId="77777777" w:rsidTr="002646FF">
        <w:tc>
          <w:tcPr>
            <w:tcW w:w="5812" w:type="dxa"/>
            <w:vAlign w:val="bottom"/>
          </w:tcPr>
          <w:p w14:paraId="75AD40CE" w14:textId="77777777" w:rsidR="002646FF" w:rsidRPr="00941C50" w:rsidRDefault="002646FF" w:rsidP="002646FF">
            <w:pPr>
              <w:spacing w:after="0" w:line="254" w:lineRule="auto"/>
              <w:rPr>
                <w:rFonts w:cstheme="minorHAnsi"/>
                <w:sz w:val="18"/>
                <w:szCs w:val="18"/>
              </w:rPr>
            </w:pPr>
            <w:r w:rsidRPr="00941C50">
              <w:rPr>
                <w:rFonts w:cstheme="minorHAnsi"/>
                <w:sz w:val="18"/>
                <w:szCs w:val="18"/>
              </w:rPr>
              <w:t>Lease liabilities</w:t>
            </w:r>
          </w:p>
        </w:tc>
        <w:tc>
          <w:tcPr>
            <w:tcW w:w="1276" w:type="dxa"/>
            <w:tcBorders>
              <w:left w:val="nil"/>
              <w:right w:val="nil"/>
            </w:tcBorders>
            <w:shd w:val="clear" w:color="auto" w:fill="FAFAFA"/>
          </w:tcPr>
          <w:p w14:paraId="129C1886"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w:t>
            </w:r>
          </w:p>
        </w:tc>
        <w:tc>
          <w:tcPr>
            <w:tcW w:w="1276" w:type="dxa"/>
            <w:tcBorders>
              <w:left w:val="nil"/>
              <w:right w:val="nil"/>
            </w:tcBorders>
            <w:shd w:val="clear" w:color="auto" w:fill="FAFAFA"/>
          </w:tcPr>
          <w:p w14:paraId="09657F8F"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35,597,013</w:t>
            </w:r>
          </w:p>
        </w:tc>
        <w:tc>
          <w:tcPr>
            <w:tcW w:w="1276" w:type="dxa"/>
            <w:tcBorders>
              <w:left w:val="nil"/>
              <w:right w:val="nil"/>
            </w:tcBorders>
            <w:shd w:val="clear" w:color="auto" w:fill="FAFAFA"/>
          </w:tcPr>
          <w:p w14:paraId="15DB513E"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fldChar w:fldCharType="begin"/>
            </w:r>
            <w:r w:rsidRPr="00941C50">
              <w:rPr>
                <w:rFonts w:eastAsia="Arial Unicode MS" w:cstheme="minorHAnsi"/>
                <w:spacing w:val="-4"/>
                <w:sz w:val="18"/>
                <w:szCs w:val="18"/>
                <w:lang w:val="en-GB" w:bidi="th-TH"/>
              </w:rPr>
              <w:instrText xml:space="preserve"> =SUM(left) </w:instrText>
            </w:r>
            <w:r w:rsidRPr="00941C50">
              <w:rPr>
                <w:rFonts w:eastAsia="Arial Unicode MS" w:cstheme="minorHAnsi"/>
                <w:spacing w:val="-4"/>
                <w:sz w:val="18"/>
                <w:szCs w:val="18"/>
                <w:lang w:val="en-GB" w:bidi="th-TH"/>
              </w:rPr>
              <w:fldChar w:fldCharType="separate"/>
            </w:r>
            <w:r w:rsidRPr="00941C50">
              <w:rPr>
                <w:rFonts w:eastAsia="Arial Unicode MS" w:cstheme="minorHAnsi"/>
                <w:spacing w:val="-4"/>
                <w:sz w:val="18"/>
                <w:szCs w:val="18"/>
                <w:lang w:val="en-GB" w:bidi="th-TH"/>
              </w:rPr>
              <w:t>35,597,013</w:t>
            </w:r>
            <w:r w:rsidRPr="00941C50">
              <w:rPr>
                <w:rFonts w:eastAsia="Arial Unicode MS" w:cstheme="minorHAnsi"/>
                <w:spacing w:val="-4"/>
                <w:sz w:val="18"/>
                <w:szCs w:val="18"/>
                <w:lang w:val="en-GB" w:bidi="th-TH"/>
              </w:rPr>
              <w:fldChar w:fldCharType="end"/>
            </w:r>
          </w:p>
        </w:tc>
      </w:tr>
      <w:tr w:rsidR="002646FF" w:rsidRPr="00941C50" w14:paraId="1552A14E" w14:textId="77777777" w:rsidTr="002646FF">
        <w:tc>
          <w:tcPr>
            <w:tcW w:w="5812" w:type="dxa"/>
            <w:vAlign w:val="bottom"/>
          </w:tcPr>
          <w:p w14:paraId="37DD7AC3" w14:textId="77777777" w:rsidR="002646FF" w:rsidRPr="00941C50" w:rsidRDefault="002646FF" w:rsidP="002646FF">
            <w:pPr>
              <w:spacing w:after="0" w:line="254" w:lineRule="auto"/>
              <w:rPr>
                <w:rFonts w:cstheme="minorHAnsi"/>
                <w:sz w:val="18"/>
                <w:szCs w:val="18"/>
              </w:rPr>
            </w:pPr>
            <w:r w:rsidRPr="00941C50">
              <w:rPr>
                <w:rFonts w:cstheme="minorHAnsi"/>
                <w:sz w:val="18"/>
                <w:szCs w:val="18"/>
              </w:rPr>
              <w:t>Borrowings from a related party</w:t>
            </w:r>
          </w:p>
        </w:tc>
        <w:tc>
          <w:tcPr>
            <w:tcW w:w="1276" w:type="dxa"/>
            <w:tcBorders>
              <w:left w:val="nil"/>
              <w:bottom w:val="single" w:sz="4" w:space="0" w:color="auto"/>
              <w:right w:val="nil"/>
            </w:tcBorders>
            <w:shd w:val="clear" w:color="auto" w:fill="FAFAFA"/>
          </w:tcPr>
          <w:p w14:paraId="46BB4C67"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w:t>
            </w:r>
          </w:p>
        </w:tc>
        <w:tc>
          <w:tcPr>
            <w:tcW w:w="1276" w:type="dxa"/>
            <w:tcBorders>
              <w:left w:val="nil"/>
              <w:bottom w:val="single" w:sz="4" w:space="0" w:color="auto"/>
              <w:right w:val="nil"/>
            </w:tcBorders>
            <w:shd w:val="clear" w:color="auto" w:fill="FAFAFA"/>
          </w:tcPr>
          <w:p w14:paraId="1A6EE2C9"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t>632,256,012</w:t>
            </w:r>
          </w:p>
        </w:tc>
        <w:tc>
          <w:tcPr>
            <w:tcW w:w="1276" w:type="dxa"/>
            <w:tcBorders>
              <w:left w:val="nil"/>
              <w:bottom w:val="single" w:sz="4" w:space="0" w:color="auto"/>
              <w:right w:val="nil"/>
            </w:tcBorders>
            <w:shd w:val="clear" w:color="auto" w:fill="FAFAFA"/>
          </w:tcPr>
          <w:p w14:paraId="2AFF0AEB" w14:textId="77777777" w:rsidR="002646FF" w:rsidRPr="00941C50" w:rsidRDefault="002646FF" w:rsidP="002646FF">
            <w:pPr>
              <w:spacing w:after="0" w:line="240" w:lineRule="auto"/>
              <w:ind w:right="-72"/>
              <w:jc w:val="right"/>
              <w:rPr>
                <w:rFonts w:eastAsia="Arial Unicode MS" w:cstheme="minorHAnsi"/>
                <w:spacing w:val="-4"/>
                <w:sz w:val="18"/>
                <w:szCs w:val="18"/>
                <w:lang w:val="en-GB" w:bidi="th-TH"/>
              </w:rPr>
            </w:pPr>
            <w:r w:rsidRPr="00941C50">
              <w:rPr>
                <w:rFonts w:eastAsia="Arial Unicode MS" w:cstheme="minorHAnsi"/>
                <w:spacing w:val="-4"/>
                <w:sz w:val="18"/>
                <w:szCs w:val="18"/>
                <w:lang w:val="en-GB" w:bidi="th-TH"/>
              </w:rPr>
              <w:fldChar w:fldCharType="begin"/>
            </w:r>
            <w:r w:rsidRPr="00941C50">
              <w:rPr>
                <w:rFonts w:eastAsia="Arial Unicode MS" w:cstheme="minorHAnsi"/>
                <w:spacing w:val="-4"/>
                <w:sz w:val="18"/>
                <w:szCs w:val="18"/>
                <w:lang w:val="en-GB" w:bidi="th-TH"/>
              </w:rPr>
              <w:instrText xml:space="preserve"> =SUM(left) </w:instrText>
            </w:r>
            <w:r w:rsidRPr="00941C50">
              <w:rPr>
                <w:rFonts w:eastAsia="Arial Unicode MS" w:cstheme="minorHAnsi"/>
                <w:spacing w:val="-4"/>
                <w:sz w:val="18"/>
                <w:szCs w:val="18"/>
                <w:lang w:val="en-GB" w:bidi="th-TH"/>
              </w:rPr>
              <w:fldChar w:fldCharType="separate"/>
            </w:r>
            <w:r w:rsidRPr="00941C50">
              <w:rPr>
                <w:rFonts w:eastAsia="Arial Unicode MS" w:cstheme="minorHAnsi"/>
                <w:spacing w:val="-4"/>
                <w:sz w:val="18"/>
                <w:szCs w:val="18"/>
                <w:lang w:val="en-GB" w:bidi="th-TH"/>
              </w:rPr>
              <w:t>632,256,012</w:t>
            </w:r>
            <w:r w:rsidRPr="00941C50">
              <w:rPr>
                <w:rFonts w:eastAsia="Arial Unicode MS" w:cstheme="minorHAnsi"/>
                <w:spacing w:val="-4"/>
                <w:sz w:val="18"/>
                <w:szCs w:val="18"/>
                <w:lang w:val="en-GB" w:bidi="th-TH"/>
              </w:rPr>
              <w:fldChar w:fldCharType="end"/>
            </w:r>
          </w:p>
        </w:tc>
      </w:tr>
      <w:tr w:rsidR="00EC47C5" w:rsidRPr="00941C50" w14:paraId="43C5EF3A" w14:textId="77777777" w:rsidTr="002646FF">
        <w:tc>
          <w:tcPr>
            <w:tcW w:w="5812" w:type="dxa"/>
          </w:tcPr>
          <w:p w14:paraId="1E02EF33" w14:textId="77777777" w:rsidR="00EC47C5" w:rsidRPr="00941C50" w:rsidRDefault="00EC47C5" w:rsidP="00EC47C5">
            <w:pPr>
              <w:spacing w:after="0" w:line="254" w:lineRule="auto"/>
              <w:rPr>
                <w:rFonts w:cstheme="minorHAnsi"/>
                <w:sz w:val="18"/>
                <w:szCs w:val="18"/>
              </w:rPr>
            </w:pPr>
          </w:p>
        </w:tc>
        <w:tc>
          <w:tcPr>
            <w:tcW w:w="1276" w:type="dxa"/>
            <w:tcBorders>
              <w:top w:val="single" w:sz="4" w:space="0" w:color="auto"/>
              <w:left w:val="nil"/>
              <w:right w:val="nil"/>
            </w:tcBorders>
            <w:shd w:val="clear" w:color="auto" w:fill="FAFAFA"/>
          </w:tcPr>
          <w:p w14:paraId="719F4467" w14:textId="77777777" w:rsidR="00EC47C5" w:rsidRPr="00941C50" w:rsidRDefault="00EC47C5" w:rsidP="00EC47C5">
            <w:pPr>
              <w:spacing w:after="0" w:line="240" w:lineRule="auto"/>
              <w:ind w:right="-72"/>
              <w:jc w:val="right"/>
              <w:rPr>
                <w:rFonts w:eastAsia="Arial Unicode MS" w:cstheme="minorHAnsi"/>
                <w:spacing w:val="-4"/>
                <w:sz w:val="18"/>
                <w:szCs w:val="18"/>
              </w:rPr>
            </w:pPr>
          </w:p>
        </w:tc>
        <w:tc>
          <w:tcPr>
            <w:tcW w:w="1276" w:type="dxa"/>
            <w:tcBorders>
              <w:top w:val="single" w:sz="4" w:space="0" w:color="auto"/>
              <w:left w:val="nil"/>
              <w:right w:val="nil"/>
            </w:tcBorders>
            <w:shd w:val="clear" w:color="auto" w:fill="FAFAFA"/>
          </w:tcPr>
          <w:p w14:paraId="06100B33" w14:textId="77777777" w:rsidR="00EC47C5" w:rsidRPr="00941C50" w:rsidRDefault="00EC47C5" w:rsidP="00EC47C5">
            <w:pPr>
              <w:spacing w:after="0" w:line="240" w:lineRule="auto"/>
              <w:ind w:left="-112" w:right="-72"/>
              <w:jc w:val="right"/>
              <w:rPr>
                <w:rFonts w:eastAsia="Arial Unicode MS" w:cstheme="minorHAnsi"/>
                <w:spacing w:val="-4"/>
                <w:sz w:val="18"/>
                <w:szCs w:val="18"/>
                <w:lang w:val="en-GB" w:bidi="th-TH"/>
              </w:rPr>
            </w:pPr>
          </w:p>
        </w:tc>
        <w:tc>
          <w:tcPr>
            <w:tcW w:w="1276" w:type="dxa"/>
            <w:tcBorders>
              <w:top w:val="single" w:sz="4" w:space="0" w:color="auto"/>
              <w:left w:val="nil"/>
              <w:right w:val="nil"/>
            </w:tcBorders>
            <w:shd w:val="clear" w:color="auto" w:fill="FAFAFA"/>
          </w:tcPr>
          <w:p w14:paraId="308A46AC" w14:textId="77777777" w:rsidR="00EC47C5" w:rsidRPr="00941C50" w:rsidRDefault="00EC47C5" w:rsidP="00EC47C5">
            <w:pPr>
              <w:spacing w:after="0" w:line="240" w:lineRule="auto"/>
              <w:ind w:left="-112" w:right="-72"/>
              <w:jc w:val="right"/>
              <w:rPr>
                <w:rFonts w:eastAsia="Arial Unicode MS" w:cstheme="minorHAnsi"/>
                <w:spacing w:val="-4"/>
                <w:sz w:val="18"/>
                <w:szCs w:val="18"/>
              </w:rPr>
            </w:pPr>
          </w:p>
        </w:tc>
      </w:tr>
      <w:tr w:rsidR="00EC47C5" w:rsidRPr="00941C50" w14:paraId="7FDFB5AB" w14:textId="77777777" w:rsidTr="007A2580">
        <w:tc>
          <w:tcPr>
            <w:tcW w:w="5812" w:type="dxa"/>
          </w:tcPr>
          <w:p w14:paraId="1B776D7F" w14:textId="77777777" w:rsidR="00EC47C5" w:rsidRPr="00941C50" w:rsidRDefault="00EC47C5" w:rsidP="00EC47C5">
            <w:pPr>
              <w:spacing w:after="0" w:line="254" w:lineRule="auto"/>
              <w:rPr>
                <w:rFonts w:cstheme="minorHAnsi"/>
                <w:spacing w:val="-4"/>
                <w:sz w:val="18"/>
                <w:szCs w:val="18"/>
              </w:rPr>
            </w:pPr>
          </w:p>
        </w:tc>
        <w:tc>
          <w:tcPr>
            <w:tcW w:w="1276" w:type="dxa"/>
            <w:tcBorders>
              <w:left w:val="nil"/>
              <w:bottom w:val="single" w:sz="4" w:space="0" w:color="auto"/>
              <w:right w:val="nil"/>
            </w:tcBorders>
            <w:shd w:val="clear" w:color="auto" w:fill="FAFAFA"/>
          </w:tcPr>
          <w:p w14:paraId="4FB06A6A" w14:textId="77777777" w:rsidR="00EC47C5" w:rsidRPr="00941C50" w:rsidRDefault="002646FF" w:rsidP="00EC47C5">
            <w:pPr>
              <w:spacing w:after="0" w:line="240" w:lineRule="auto"/>
              <w:ind w:right="-72"/>
              <w:jc w:val="right"/>
              <w:rPr>
                <w:rFonts w:eastAsia="Arial Unicode MS" w:cstheme="minorHAnsi"/>
                <w:spacing w:val="-4"/>
                <w:sz w:val="18"/>
                <w:szCs w:val="18"/>
              </w:rPr>
            </w:pPr>
            <w:r w:rsidRPr="00941C50">
              <w:rPr>
                <w:rFonts w:eastAsia="Arial Unicode MS" w:cstheme="minorHAnsi"/>
                <w:spacing w:val="-4"/>
                <w:sz w:val="18"/>
                <w:szCs w:val="18"/>
              </w:rPr>
              <w:t>-</w:t>
            </w:r>
          </w:p>
        </w:tc>
        <w:tc>
          <w:tcPr>
            <w:tcW w:w="1276" w:type="dxa"/>
            <w:tcBorders>
              <w:left w:val="nil"/>
              <w:bottom w:val="single" w:sz="4" w:space="0" w:color="auto"/>
              <w:right w:val="nil"/>
            </w:tcBorders>
            <w:shd w:val="clear" w:color="auto" w:fill="FAFAFA"/>
          </w:tcPr>
          <w:p w14:paraId="3DEF5713" w14:textId="140E56B4" w:rsidR="00EC47C5" w:rsidRPr="00941C50" w:rsidRDefault="007C30CE" w:rsidP="00EC47C5">
            <w:pPr>
              <w:spacing w:after="0" w:line="240" w:lineRule="auto"/>
              <w:ind w:left="-112" w:right="-72"/>
              <w:jc w:val="right"/>
              <w:rPr>
                <w:rFonts w:eastAsia="Arial Unicode MS" w:cstheme="minorHAnsi"/>
                <w:spacing w:val="-4"/>
                <w:sz w:val="18"/>
                <w:szCs w:val="18"/>
                <w:lang w:val="en-GB" w:bidi="th-TH"/>
              </w:rPr>
            </w:pPr>
            <w:r w:rsidRPr="007C30CE">
              <w:rPr>
                <w:rFonts w:eastAsia="Arial Unicode MS" w:cstheme="minorHAnsi"/>
                <w:spacing w:val="-4"/>
                <w:sz w:val="18"/>
                <w:szCs w:val="18"/>
                <w:lang w:val="en-GB" w:bidi="th-TH"/>
              </w:rPr>
              <w:t>696,243,249</w:t>
            </w:r>
          </w:p>
        </w:tc>
        <w:tc>
          <w:tcPr>
            <w:tcW w:w="1276" w:type="dxa"/>
            <w:tcBorders>
              <w:left w:val="nil"/>
              <w:bottom w:val="single" w:sz="4" w:space="0" w:color="auto"/>
              <w:right w:val="nil"/>
            </w:tcBorders>
            <w:shd w:val="clear" w:color="auto" w:fill="FAFAFA"/>
          </w:tcPr>
          <w:p w14:paraId="21EC4354" w14:textId="662AF912" w:rsidR="00EC47C5" w:rsidRPr="00941C50" w:rsidRDefault="007C30CE" w:rsidP="00EC47C5">
            <w:pPr>
              <w:spacing w:after="0" w:line="240" w:lineRule="auto"/>
              <w:ind w:left="-112" w:right="-72"/>
              <w:jc w:val="right"/>
              <w:rPr>
                <w:rFonts w:eastAsia="Arial Unicode MS" w:cstheme="minorHAnsi"/>
                <w:spacing w:val="-4"/>
                <w:sz w:val="18"/>
                <w:szCs w:val="18"/>
              </w:rPr>
            </w:pPr>
            <w:r w:rsidRPr="007C30CE">
              <w:rPr>
                <w:rFonts w:eastAsia="Arial Unicode MS" w:cstheme="minorHAnsi"/>
                <w:spacing w:val="-4"/>
                <w:sz w:val="18"/>
                <w:szCs w:val="18"/>
              </w:rPr>
              <w:t>696,243,249</w:t>
            </w:r>
          </w:p>
        </w:tc>
      </w:tr>
    </w:tbl>
    <w:p w14:paraId="44495E40" w14:textId="77777777" w:rsidR="00E34C60" w:rsidRPr="00941C50" w:rsidRDefault="00E34C60" w:rsidP="00996D28">
      <w:pPr>
        <w:tabs>
          <w:tab w:val="left" w:pos="1141"/>
        </w:tabs>
        <w:spacing w:after="0"/>
        <w:rPr>
          <w:rFonts w:cstheme="minorHAnsi"/>
          <w:sz w:val="18"/>
          <w:szCs w:val="18"/>
          <w:highlight w:val="yellow"/>
        </w:rPr>
      </w:pPr>
    </w:p>
    <w:p w14:paraId="4DB1A447" w14:textId="77777777" w:rsidR="002C2405" w:rsidRPr="00941C50" w:rsidRDefault="002C2405" w:rsidP="002C2405">
      <w:pPr>
        <w:spacing w:after="0"/>
        <w:rPr>
          <w:rFonts w:cstheme="minorHAnsi"/>
          <w:sz w:val="18"/>
          <w:szCs w:val="18"/>
          <w:highlight w:val="yellow"/>
        </w:rPr>
      </w:pPr>
    </w:p>
    <w:tbl>
      <w:tblPr>
        <w:tblW w:w="0" w:type="auto"/>
        <w:tblInd w:w="-5" w:type="dxa"/>
        <w:shd w:val="clear" w:color="auto" w:fill="DC6900" w:themeFill="text2"/>
        <w:tblLook w:val="04A0" w:firstRow="1" w:lastRow="0" w:firstColumn="1" w:lastColumn="0" w:noHBand="0" w:noVBand="1"/>
      </w:tblPr>
      <w:tblGrid>
        <w:gridCol w:w="9461"/>
      </w:tblGrid>
      <w:tr w:rsidR="002C2405" w:rsidRPr="00941C50" w14:paraId="7061F5B0" w14:textId="77777777" w:rsidTr="002C2405">
        <w:trPr>
          <w:trHeight w:val="386"/>
        </w:trPr>
        <w:tc>
          <w:tcPr>
            <w:tcW w:w="9461" w:type="dxa"/>
            <w:shd w:val="clear" w:color="auto" w:fill="FFA543"/>
            <w:vAlign w:val="center"/>
            <w:hideMark/>
          </w:tcPr>
          <w:p w14:paraId="32F80844" w14:textId="77558309" w:rsidR="002C2405" w:rsidRPr="00941C5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941C50">
              <w:rPr>
                <w:rFonts w:eastAsia="Arial Unicode MS" w:cstheme="minorHAnsi"/>
                <w:b/>
                <w:bCs/>
                <w:color w:val="FFFFFF" w:themeColor="background1"/>
                <w:sz w:val="18"/>
                <w:szCs w:val="18"/>
                <w:lang w:val="en-GB" w:bidi="th-TH"/>
              </w:rPr>
              <w:t>14</w:t>
            </w:r>
            <w:r w:rsidRPr="00941C50">
              <w:rPr>
                <w:rFonts w:eastAsia="Arial Unicode MS" w:cstheme="minorHAnsi"/>
                <w:b/>
                <w:bCs/>
                <w:color w:val="FFFFFF" w:themeColor="background1"/>
                <w:sz w:val="18"/>
                <w:szCs w:val="18"/>
                <w:lang w:val="en-GB" w:bidi="th-TH"/>
              </w:rPr>
              <w:tab/>
              <w:t>Investment in a joint venture</w:t>
            </w:r>
          </w:p>
        </w:tc>
      </w:tr>
    </w:tbl>
    <w:p w14:paraId="791B4ABC" w14:textId="77777777" w:rsidR="002C2405" w:rsidRPr="00941C50" w:rsidRDefault="002C2405" w:rsidP="002C2405">
      <w:pPr>
        <w:spacing w:after="0" w:line="240" w:lineRule="auto"/>
        <w:jc w:val="both"/>
        <w:rPr>
          <w:rFonts w:eastAsia="Arial Unicode MS" w:cstheme="minorHAnsi"/>
          <w:sz w:val="18"/>
          <w:szCs w:val="18"/>
          <w:cs/>
          <w:lang w:bidi="th-TH"/>
        </w:rPr>
      </w:pPr>
    </w:p>
    <w:p w14:paraId="270EFA6C" w14:textId="77777777" w:rsidR="002C2405" w:rsidRPr="00941C50" w:rsidRDefault="002C2405" w:rsidP="002C2405">
      <w:pPr>
        <w:spacing w:after="0" w:line="240" w:lineRule="auto"/>
        <w:jc w:val="both"/>
        <w:rPr>
          <w:rFonts w:eastAsia="Arial Unicode MS" w:cstheme="minorHAnsi"/>
          <w:sz w:val="18"/>
          <w:szCs w:val="18"/>
          <w:lang w:bidi="th-TH"/>
        </w:rPr>
      </w:pPr>
      <w:r w:rsidRPr="00941C50">
        <w:rPr>
          <w:rFonts w:eastAsia="Arial Unicode MS" w:cstheme="minorHAnsi"/>
          <w:sz w:val="18"/>
          <w:szCs w:val="18"/>
          <w:lang w:bidi="th-TH"/>
        </w:rPr>
        <w:t xml:space="preserve">As </w:t>
      </w:r>
      <w:r w:rsidR="00235B8D" w:rsidRPr="00941C50">
        <w:rPr>
          <w:rFonts w:eastAsia="Arial Unicode MS" w:cstheme="minorHAnsi"/>
          <w:sz w:val="18"/>
          <w:szCs w:val="18"/>
          <w:lang w:bidi="th-TH"/>
        </w:rPr>
        <w:t>of</w:t>
      </w:r>
      <w:r w:rsidRPr="00941C50">
        <w:rPr>
          <w:rFonts w:eastAsia="Arial Unicode MS" w:cstheme="minorHAnsi"/>
          <w:sz w:val="18"/>
          <w:szCs w:val="18"/>
          <w:lang w:bidi="th-TH"/>
        </w:rPr>
        <w:t xml:space="preserve"> 31 December 2020 and 2019, the material investment in a joint venture </w:t>
      </w:r>
      <w:r w:rsidR="00856D9D" w:rsidRPr="00941C50">
        <w:rPr>
          <w:rFonts w:eastAsia="Arial Unicode MS" w:cstheme="minorHAnsi"/>
          <w:sz w:val="18"/>
          <w:szCs w:val="18"/>
          <w:lang w:bidi="th-TH"/>
        </w:rPr>
        <w:t xml:space="preserve">to the Group </w:t>
      </w:r>
      <w:r w:rsidRPr="00941C50">
        <w:rPr>
          <w:rFonts w:eastAsia="Arial Unicode MS" w:cstheme="minorHAnsi"/>
          <w:sz w:val="18"/>
          <w:szCs w:val="18"/>
          <w:lang w:bidi="th-TH"/>
        </w:rPr>
        <w:t>are as follows:</w:t>
      </w:r>
    </w:p>
    <w:p w14:paraId="04A9B8E9" w14:textId="77777777" w:rsidR="002C2405" w:rsidRPr="00941C50" w:rsidRDefault="002C2405" w:rsidP="002C2405">
      <w:pPr>
        <w:spacing w:after="0" w:line="240" w:lineRule="auto"/>
        <w:jc w:val="both"/>
        <w:rPr>
          <w:rFonts w:eastAsia="Arial Unicode MS" w:cstheme="minorHAnsi"/>
          <w:sz w:val="18"/>
          <w:szCs w:val="18"/>
          <w:lang w:bidi="th-TH"/>
        </w:rPr>
      </w:pPr>
    </w:p>
    <w:tbl>
      <w:tblPr>
        <w:tblW w:w="9525" w:type="dxa"/>
        <w:tblInd w:w="-27" w:type="dxa"/>
        <w:tblLayout w:type="fixed"/>
        <w:tblLook w:val="04A0" w:firstRow="1" w:lastRow="0" w:firstColumn="1" w:lastColumn="0" w:noHBand="0" w:noVBand="1"/>
      </w:tblPr>
      <w:tblGrid>
        <w:gridCol w:w="1445"/>
        <w:gridCol w:w="1276"/>
        <w:gridCol w:w="1134"/>
        <w:gridCol w:w="850"/>
        <w:gridCol w:w="879"/>
        <w:gridCol w:w="964"/>
        <w:gridCol w:w="992"/>
        <w:gridCol w:w="992"/>
        <w:gridCol w:w="993"/>
      </w:tblGrid>
      <w:tr w:rsidR="002C2405" w:rsidRPr="00460A62" w14:paraId="212250C1" w14:textId="77777777" w:rsidTr="00460A62">
        <w:tc>
          <w:tcPr>
            <w:tcW w:w="1445" w:type="dxa"/>
            <w:vMerge w:val="restart"/>
            <w:tcBorders>
              <w:top w:val="single" w:sz="4" w:space="0" w:color="auto"/>
              <w:left w:val="nil"/>
              <w:bottom w:val="single" w:sz="4" w:space="0" w:color="auto"/>
              <w:right w:val="nil"/>
            </w:tcBorders>
            <w:shd w:val="clear" w:color="auto" w:fill="FFFFFF"/>
            <w:vAlign w:val="bottom"/>
            <w:hideMark/>
          </w:tcPr>
          <w:p w14:paraId="7E27748B" w14:textId="77777777" w:rsidR="002C2405" w:rsidRPr="00460A62" w:rsidRDefault="002C2405">
            <w:pPr>
              <w:spacing w:after="0" w:line="240" w:lineRule="auto"/>
              <w:ind w:left="-72" w:right="-72"/>
              <w:jc w:val="center"/>
              <w:rPr>
                <w:rFonts w:eastAsia="Arial Unicode MS" w:cstheme="minorHAnsi"/>
                <w:b/>
                <w:bCs/>
                <w:sz w:val="16"/>
                <w:szCs w:val="16"/>
                <w:lang w:bidi="th-TH"/>
              </w:rPr>
            </w:pPr>
            <w:r w:rsidRPr="00460A62">
              <w:rPr>
                <w:rFonts w:eastAsia="Arial Unicode MS" w:cstheme="minorHAnsi"/>
                <w:b/>
                <w:bCs/>
                <w:sz w:val="16"/>
                <w:szCs w:val="16"/>
                <w:lang w:bidi="th-TH"/>
              </w:rPr>
              <w:t>Entity name</w:t>
            </w:r>
          </w:p>
        </w:tc>
        <w:tc>
          <w:tcPr>
            <w:tcW w:w="1276" w:type="dxa"/>
            <w:vMerge w:val="restart"/>
            <w:tcBorders>
              <w:top w:val="single" w:sz="4" w:space="0" w:color="auto"/>
              <w:left w:val="nil"/>
              <w:bottom w:val="single" w:sz="4" w:space="0" w:color="auto"/>
              <w:right w:val="nil"/>
            </w:tcBorders>
            <w:shd w:val="clear" w:color="auto" w:fill="FFFFFF"/>
            <w:vAlign w:val="bottom"/>
            <w:hideMark/>
          </w:tcPr>
          <w:p w14:paraId="4AAEF7A6" w14:textId="77777777" w:rsidR="002C2405" w:rsidRPr="00460A62" w:rsidRDefault="002C2405" w:rsidP="00460A62">
            <w:pPr>
              <w:spacing w:after="0" w:line="240" w:lineRule="auto"/>
              <w:ind w:left="-115" w:right="-72"/>
              <w:jc w:val="center"/>
              <w:rPr>
                <w:rFonts w:eastAsia="Arial Unicode MS" w:cstheme="minorHAnsi"/>
                <w:b/>
                <w:bCs/>
                <w:sz w:val="16"/>
                <w:szCs w:val="16"/>
                <w:lang w:bidi="th-TH"/>
              </w:rPr>
            </w:pPr>
            <w:r w:rsidRPr="00460A62">
              <w:rPr>
                <w:rFonts w:eastAsia="Arial Unicode MS" w:cstheme="minorHAnsi"/>
                <w:b/>
                <w:bCs/>
                <w:sz w:val="16"/>
                <w:szCs w:val="16"/>
                <w:lang w:bidi="th-TH"/>
              </w:rPr>
              <w:t>Country of incorporation</w:t>
            </w:r>
          </w:p>
        </w:tc>
        <w:tc>
          <w:tcPr>
            <w:tcW w:w="1134" w:type="dxa"/>
            <w:vMerge w:val="restart"/>
            <w:tcBorders>
              <w:top w:val="single" w:sz="4" w:space="0" w:color="auto"/>
              <w:left w:val="nil"/>
              <w:bottom w:val="single" w:sz="4" w:space="0" w:color="auto"/>
              <w:right w:val="nil"/>
            </w:tcBorders>
            <w:shd w:val="clear" w:color="auto" w:fill="FFFFFF"/>
            <w:vAlign w:val="bottom"/>
            <w:hideMark/>
          </w:tcPr>
          <w:p w14:paraId="355F7E96" w14:textId="77777777" w:rsidR="009F6889" w:rsidRPr="00460A62" w:rsidRDefault="002C2405" w:rsidP="009F6889">
            <w:pPr>
              <w:spacing w:after="0" w:line="240" w:lineRule="auto"/>
              <w:ind w:left="-170" w:right="-251"/>
              <w:jc w:val="center"/>
              <w:rPr>
                <w:rFonts w:eastAsia="Arial Unicode MS" w:cstheme="minorHAnsi"/>
                <w:b/>
                <w:bCs/>
                <w:sz w:val="16"/>
                <w:szCs w:val="16"/>
                <w:lang w:bidi="th-TH"/>
              </w:rPr>
            </w:pPr>
            <w:r w:rsidRPr="00460A62">
              <w:rPr>
                <w:rFonts w:eastAsia="Arial Unicode MS" w:cstheme="minorHAnsi"/>
                <w:b/>
                <w:bCs/>
                <w:sz w:val="16"/>
                <w:szCs w:val="16"/>
                <w:lang w:bidi="th-TH"/>
              </w:rPr>
              <w:t xml:space="preserve">Nature </w:t>
            </w:r>
          </w:p>
          <w:p w14:paraId="2B880DD2" w14:textId="77777777" w:rsidR="002C2405" w:rsidRPr="00460A62" w:rsidRDefault="002C2405" w:rsidP="00460A62">
            <w:pPr>
              <w:spacing w:after="0" w:line="240" w:lineRule="auto"/>
              <w:ind w:left="-170" w:right="-106"/>
              <w:jc w:val="center"/>
              <w:rPr>
                <w:rFonts w:eastAsia="Arial Unicode MS" w:cstheme="minorHAnsi"/>
                <w:b/>
                <w:bCs/>
                <w:sz w:val="16"/>
                <w:szCs w:val="16"/>
                <w:lang w:bidi="th-TH"/>
              </w:rPr>
            </w:pPr>
            <w:r w:rsidRPr="00460A62">
              <w:rPr>
                <w:rFonts w:eastAsia="Arial Unicode MS" w:cstheme="minorHAnsi"/>
                <w:b/>
                <w:bCs/>
                <w:sz w:val="16"/>
                <w:szCs w:val="16"/>
                <w:lang w:bidi="th-TH"/>
              </w:rPr>
              <w:t>of business</w:t>
            </w:r>
          </w:p>
        </w:tc>
        <w:tc>
          <w:tcPr>
            <w:tcW w:w="1729" w:type="dxa"/>
            <w:gridSpan w:val="2"/>
            <w:tcBorders>
              <w:top w:val="single" w:sz="4" w:space="0" w:color="auto"/>
              <w:left w:val="nil"/>
              <w:bottom w:val="nil"/>
              <w:right w:val="nil"/>
            </w:tcBorders>
            <w:shd w:val="clear" w:color="auto" w:fill="FFFFFF"/>
          </w:tcPr>
          <w:p w14:paraId="1D86F627" w14:textId="77777777" w:rsidR="002C2405" w:rsidRPr="00460A62" w:rsidRDefault="002C2405">
            <w:pPr>
              <w:spacing w:after="0" w:line="240" w:lineRule="auto"/>
              <w:ind w:right="-72"/>
              <w:jc w:val="center"/>
              <w:rPr>
                <w:rFonts w:eastAsia="Arial Unicode MS" w:cstheme="minorHAnsi"/>
                <w:b/>
                <w:bCs/>
                <w:sz w:val="16"/>
                <w:szCs w:val="16"/>
                <w:lang w:bidi="th-TH"/>
              </w:rPr>
            </w:pPr>
          </w:p>
        </w:tc>
        <w:tc>
          <w:tcPr>
            <w:tcW w:w="1956" w:type="dxa"/>
            <w:gridSpan w:val="2"/>
            <w:tcBorders>
              <w:top w:val="single" w:sz="4" w:space="0" w:color="auto"/>
              <w:left w:val="nil"/>
              <w:bottom w:val="single" w:sz="4" w:space="0" w:color="auto"/>
              <w:right w:val="nil"/>
            </w:tcBorders>
            <w:shd w:val="clear" w:color="auto" w:fill="FFFFFF"/>
            <w:vAlign w:val="bottom"/>
            <w:hideMark/>
          </w:tcPr>
          <w:p w14:paraId="5D9DE6DF" w14:textId="77777777" w:rsidR="002C2405" w:rsidRPr="00460A62" w:rsidRDefault="002C2405">
            <w:pPr>
              <w:spacing w:after="0" w:line="240" w:lineRule="auto"/>
              <w:ind w:right="-72"/>
              <w:jc w:val="center"/>
              <w:rPr>
                <w:rFonts w:eastAsia="Arial Unicode MS" w:cstheme="minorHAnsi"/>
                <w:b/>
                <w:bCs/>
                <w:sz w:val="16"/>
                <w:szCs w:val="16"/>
                <w:lang w:bidi="th-TH"/>
              </w:rPr>
            </w:pPr>
            <w:r w:rsidRPr="00460A62">
              <w:rPr>
                <w:rFonts w:eastAsia="Arial Unicode MS" w:cstheme="minorHAnsi"/>
                <w:b/>
                <w:bCs/>
                <w:sz w:val="16"/>
                <w:szCs w:val="16"/>
                <w:lang w:bidi="th-TH"/>
              </w:rPr>
              <w:t>Consolidated</w:t>
            </w:r>
          </w:p>
          <w:p w14:paraId="0DAED567" w14:textId="77777777" w:rsidR="002C2405" w:rsidRPr="00460A62" w:rsidRDefault="002C2405">
            <w:pPr>
              <w:spacing w:after="0" w:line="240" w:lineRule="auto"/>
              <w:ind w:right="-72"/>
              <w:jc w:val="center"/>
              <w:rPr>
                <w:rFonts w:eastAsia="Arial Unicode MS" w:cstheme="minorHAnsi"/>
                <w:b/>
                <w:bCs/>
                <w:sz w:val="16"/>
                <w:szCs w:val="16"/>
                <w:lang w:bidi="th-TH"/>
              </w:rPr>
            </w:pPr>
            <w:r w:rsidRPr="00460A62">
              <w:rPr>
                <w:rFonts w:eastAsia="Arial Unicode MS" w:cstheme="minorHAnsi"/>
                <w:b/>
                <w:bCs/>
                <w:sz w:val="16"/>
                <w:szCs w:val="16"/>
                <w:lang w:bidi="th-TH"/>
              </w:rPr>
              <w:t>financial statements</w:t>
            </w:r>
          </w:p>
        </w:tc>
        <w:tc>
          <w:tcPr>
            <w:tcW w:w="1985" w:type="dxa"/>
            <w:gridSpan w:val="2"/>
            <w:tcBorders>
              <w:top w:val="single" w:sz="4" w:space="0" w:color="auto"/>
              <w:left w:val="nil"/>
              <w:bottom w:val="single" w:sz="4" w:space="0" w:color="auto"/>
              <w:right w:val="nil"/>
            </w:tcBorders>
            <w:shd w:val="clear" w:color="auto" w:fill="FFFFFF"/>
            <w:vAlign w:val="bottom"/>
            <w:hideMark/>
          </w:tcPr>
          <w:p w14:paraId="073D8279" w14:textId="77777777" w:rsidR="002C2405" w:rsidRPr="00460A62" w:rsidRDefault="002C2405">
            <w:pPr>
              <w:spacing w:after="0" w:line="240" w:lineRule="auto"/>
              <w:ind w:right="-72"/>
              <w:jc w:val="center"/>
              <w:rPr>
                <w:rFonts w:eastAsia="Arial Unicode MS" w:cstheme="minorHAnsi"/>
                <w:b/>
                <w:bCs/>
                <w:sz w:val="16"/>
                <w:szCs w:val="16"/>
                <w:lang w:bidi="th-TH"/>
              </w:rPr>
            </w:pPr>
            <w:r w:rsidRPr="00460A62">
              <w:rPr>
                <w:rFonts w:eastAsia="Arial Unicode MS" w:cstheme="minorHAnsi"/>
                <w:b/>
                <w:bCs/>
                <w:sz w:val="16"/>
                <w:szCs w:val="16"/>
                <w:lang w:bidi="th-TH"/>
              </w:rPr>
              <w:t>Separate</w:t>
            </w:r>
          </w:p>
          <w:p w14:paraId="5DC31C52" w14:textId="77777777" w:rsidR="002C2405" w:rsidRPr="00460A62" w:rsidRDefault="002C2405">
            <w:pPr>
              <w:spacing w:after="0" w:line="240" w:lineRule="auto"/>
              <w:ind w:right="-72"/>
              <w:jc w:val="center"/>
              <w:rPr>
                <w:rFonts w:eastAsia="Arial Unicode MS" w:cstheme="minorHAnsi"/>
                <w:b/>
                <w:bCs/>
                <w:sz w:val="16"/>
                <w:szCs w:val="16"/>
                <w:lang w:bidi="th-TH"/>
              </w:rPr>
            </w:pPr>
            <w:r w:rsidRPr="00460A62">
              <w:rPr>
                <w:rFonts w:eastAsia="Arial Unicode MS" w:cstheme="minorHAnsi"/>
                <w:b/>
                <w:bCs/>
                <w:sz w:val="16"/>
                <w:szCs w:val="16"/>
                <w:lang w:bidi="th-TH"/>
              </w:rPr>
              <w:t>financial statements</w:t>
            </w:r>
          </w:p>
        </w:tc>
      </w:tr>
      <w:tr w:rsidR="00460A62" w:rsidRPr="00460A62" w14:paraId="52B2C96B" w14:textId="77777777" w:rsidTr="00460A62">
        <w:trPr>
          <w:trHeight w:val="20"/>
        </w:trPr>
        <w:tc>
          <w:tcPr>
            <w:tcW w:w="1445" w:type="dxa"/>
            <w:vMerge/>
            <w:tcBorders>
              <w:top w:val="single" w:sz="4" w:space="0" w:color="auto"/>
              <w:left w:val="nil"/>
              <w:bottom w:val="single" w:sz="4" w:space="0" w:color="auto"/>
              <w:right w:val="nil"/>
            </w:tcBorders>
            <w:vAlign w:val="center"/>
            <w:hideMark/>
          </w:tcPr>
          <w:p w14:paraId="3C80C339" w14:textId="77777777" w:rsidR="002C2405" w:rsidRPr="00460A62" w:rsidRDefault="002C2405">
            <w:pPr>
              <w:spacing w:after="0" w:line="240" w:lineRule="auto"/>
              <w:rPr>
                <w:rFonts w:eastAsia="Arial Unicode MS" w:cstheme="minorHAnsi"/>
                <w:b/>
                <w:bCs/>
                <w:sz w:val="16"/>
                <w:szCs w:val="16"/>
                <w:lang w:bidi="th-TH"/>
              </w:rPr>
            </w:pPr>
          </w:p>
        </w:tc>
        <w:tc>
          <w:tcPr>
            <w:tcW w:w="1276" w:type="dxa"/>
            <w:vMerge/>
            <w:tcBorders>
              <w:top w:val="single" w:sz="4" w:space="0" w:color="auto"/>
              <w:left w:val="nil"/>
              <w:bottom w:val="single" w:sz="4" w:space="0" w:color="auto"/>
              <w:right w:val="nil"/>
            </w:tcBorders>
            <w:vAlign w:val="center"/>
            <w:hideMark/>
          </w:tcPr>
          <w:p w14:paraId="32CE23A5" w14:textId="77777777" w:rsidR="002C2405" w:rsidRPr="00460A62" w:rsidRDefault="002C2405">
            <w:pPr>
              <w:spacing w:after="0" w:line="240" w:lineRule="auto"/>
              <w:rPr>
                <w:rFonts w:eastAsia="Arial Unicode MS" w:cstheme="minorHAnsi"/>
                <w:b/>
                <w:bCs/>
                <w:sz w:val="16"/>
                <w:szCs w:val="16"/>
                <w:lang w:bidi="th-TH"/>
              </w:rPr>
            </w:pPr>
          </w:p>
        </w:tc>
        <w:tc>
          <w:tcPr>
            <w:tcW w:w="1134" w:type="dxa"/>
            <w:vMerge/>
            <w:tcBorders>
              <w:top w:val="single" w:sz="4" w:space="0" w:color="auto"/>
              <w:left w:val="nil"/>
              <w:bottom w:val="single" w:sz="4" w:space="0" w:color="auto"/>
              <w:right w:val="nil"/>
            </w:tcBorders>
            <w:vAlign w:val="center"/>
            <w:hideMark/>
          </w:tcPr>
          <w:p w14:paraId="293A44CA" w14:textId="77777777" w:rsidR="002C2405" w:rsidRPr="00460A62" w:rsidRDefault="002C2405">
            <w:pPr>
              <w:spacing w:after="0" w:line="240" w:lineRule="auto"/>
              <w:rPr>
                <w:rFonts w:eastAsia="Arial Unicode MS" w:cstheme="minorHAnsi"/>
                <w:b/>
                <w:bCs/>
                <w:sz w:val="16"/>
                <w:szCs w:val="16"/>
                <w:lang w:bidi="th-TH"/>
              </w:rPr>
            </w:pPr>
          </w:p>
        </w:tc>
        <w:tc>
          <w:tcPr>
            <w:tcW w:w="1729" w:type="dxa"/>
            <w:gridSpan w:val="2"/>
            <w:tcBorders>
              <w:top w:val="nil"/>
              <w:left w:val="nil"/>
              <w:bottom w:val="single" w:sz="4" w:space="0" w:color="auto"/>
              <w:right w:val="nil"/>
            </w:tcBorders>
            <w:shd w:val="clear" w:color="auto" w:fill="FFFFFF"/>
            <w:hideMark/>
          </w:tcPr>
          <w:p w14:paraId="3B6DB6AD" w14:textId="77777777" w:rsidR="002C2405" w:rsidRPr="00460A62" w:rsidRDefault="002C2405">
            <w:pPr>
              <w:spacing w:after="0" w:line="240" w:lineRule="auto"/>
              <w:ind w:right="-72"/>
              <w:jc w:val="center"/>
              <w:rPr>
                <w:rFonts w:eastAsia="Arial Unicode MS" w:cstheme="minorHAnsi"/>
                <w:b/>
                <w:bCs/>
                <w:sz w:val="16"/>
                <w:szCs w:val="16"/>
                <w:lang w:bidi="th-TH"/>
              </w:rPr>
            </w:pPr>
            <w:r w:rsidRPr="00460A62">
              <w:rPr>
                <w:rFonts w:eastAsia="Arial Unicode MS" w:cstheme="minorHAnsi"/>
                <w:b/>
                <w:bCs/>
                <w:sz w:val="16"/>
                <w:szCs w:val="16"/>
                <w:lang w:bidi="th-TH"/>
              </w:rPr>
              <w:t>% of ownership interest of the Group</w:t>
            </w:r>
          </w:p>
        </w:tc>
        <w:tc>
          <w:tcPr>
            <w:tcW w:w="1956" w:type="dxa"/>
            <w:gridSpan w:val="2"/>
            <w:tcBorders>
              <w:top w:val="single" w:sz="4" w:space="0" w:color="auto"/>
              <w:left w:val="nil"/>
              <w:bottom w:val="single" w:sz="4" w:space="0" w:color="auto"/>
              <w:right w:val="nil"/>
            </w:tcBorders>
            <w:shd w:val="clear" w:color="auto" w:fill="FFFFFF"/>
          </w:tcPr>
          <w:p w14:paraId="7B05D4A6" w14:textId="77777777" w:rsidR="002C2405" w:rsidRPr="00460A62" w:rsidRDefault="002C2405">
            <w:pPr>
              <w:spacing w:after="0" w:line="240" w:lineRule="auto"/>
              <w:ind w:right="-72"/>
              <w:jc w:val="center"/>
              <w:rPr>
                <w:rFonts w:eastAsia="Arial Unicode MS" w:cstheme="minorHAnsi"/>
                <w:b/>
                <w:bCs/>
                <w:sz w:val="16"/>
                <w:szCs w:val="16"/>
                <w:lang w:bidi="th-TH"/>
              </w:rPr>
            </w:pPr>
            <w:r w:rsidRPr="00460A62">
              <w:rPr>
                <w:rFonts w:eastAsia="Arial Unicode MS" w:cstheme="minorHAnsi"/>
                <w:b/>
                <w:bCs/>
                <w:sz w:val="16"/>
                <w:szCs w:val="16"/>
                <w:lang w:bidi="th-TH"/>
              </w:rPr>
              <w:t xml:space="preserve">Investment at </w:t>
            </w:r>
          </w:p>
          <w:p w14:paraId="29BBE149" w14:textId="77777777" w:rsidR="002C2405" w:rsidRPr="00460A62" w:rsidRDefault="002C2405">
            <w:pPr>
              <w:spacing w:after="0" w:line="240" w:lineRule="auto"/>
              <w:ind w:right="-72"/>
              <w:jc w:val="center"/>
              <w:rPr>
                <w:rFonts w:eastAsia="Arial Unicode MS" w:cstheme="minorHAnsi"/>
                <w:b/>
                <w:bCs/>
                <w:sz w:val="16"/>
                <w:szCs w:val="16"/>
                <w:lang w:bidi="th-TH"/>
              </w:rPr>
            </w:pPr>
            <w:r w:rsidRPr="00460A62">
              <w:rPr>
                <w:rFonts w:eastAsia="Arial Unicode MS" w:cstheme="minorHAnsi"/>
                <w:b/>
                <w:bCs/>
                <w:sz w:val="16"/>
                <w:szCs w:val="16"/>
                <w:lang w:bidi="th-TH"/>
              </w:rPr>
              <w:t>equity method</w:t>
            </w:r>
          </w:p>
        </w:tc>
        <w:tc>
          <w:tcPr>
            <w:tcW w:w="1985" w:type="dxa"/>
            <w:gridSpan w:val="2"/>
            <w:tcBorders>
              <w:top w:val="single" w:sz="4" w:space="0" w:color="auto"/>
              <w:left w:val="nil"/>
              <w:bottom w:val="single" w:sz="4" w:space="0" w:color="auto"/>
              <w:right w:val="nil"/>
            </w:tcBorders>
            <w:shd w:val="clear" w:color="auto" w:fill="FFFFFF"/>
          </w:tcPr>
          <w:p w14:paraId="27BE8676" w14:textId="77777777" w:rsidR="002C2405" w:rsidRPr="00460A62" w:rsidRDefault="002C2405">
            <w:pPr>
              <w:spacing w:after="0" w:line="240" w:lineRule="auto"/>
              <w:ind w:right="-72"/>
              <w:jc w:val="center"/>
              <w:rPr>
                <w:rFonts w:eastAsia="Arial Unicode MS" w:cstheme="minorHAnsi"/>
                <w:b/>
                <w:bCs/>
                <w:sz w:val="16"/>
                <w:szCs w:val="16"/>
                <w:lang w:bidi="th-TH"/>
              </w:rPr>
            </w:pPr>
            <w:r w:rsidRPr="00460A62">
              <w:rPr>
                <w:rFonts w:eastAsia="Arial Unicode MS" w:cstheme="minorHAnsi"/>
                <w:b/>
                <w:bCs/>
                <w:sz w:val="16"/>
                <w:szCs w:val="16"/>
                <w:lang w:bidi="th-TH"/>
              </w:rPr>
              <w:t xml:space="preserve">Investment at </w:t>
            </w:r>
          </w:p>
          <w:p w14:paraId="533927A5" w14:textId="77777777" w:rsidR="002C2405" w:rsidRPr="00460A62" w:rsidRDefault="002C2405">
            <w:pPr>
              <w:spacing w:after="0" w:line="240" w:lineRule="auto"/>
              <w:ind w:right="-72"/>
              <w:jc w:val="center"/>
              <w:rPr>
                <w:rFonts w:eastAsia="Arial Unicode MS" w:cstheme="minorHAnsi"/>
                <w:b/>
                <w:bCs/>
                <w:sz w:val="16"/>
                <w:szCs w:val="16"/>
                <w:lang w:bidi="th-TH"/>
              </w:rPr>
            </w:pPr>
            <w:r w:rsidRPr="00460A62">
              <w:rPr>
                <w:rFonts w:eastAsia="Arial Unicode MS" w:cstheme="minorHAnsi"/>
                <w:b/>
                <w:bCs/>
                <w:sz w:val="16"/>
                <w:szCs w:val="16"/>
                <w:lang w:bidi="th-TH"/>
              </w:rPr>
              <w:t>cost method</w:t>
            </w:r>
          </w:p>
        </w:tc>
      </w:tr>
      <w:tr w:rsidR="00460A62" w:rsidRPr="00460A62" w14:paraId="7046C1BD" w14:textId="77777777" w:rsidTr="00460A62">
        <w:tc>
          <w:tcPr>
            <w:tcW w:w="1445" w:type="dxa"/>
            <w:vMerge/>
            <w:tcBorders>
              <w:top w:val="single" w:sz="4" w:space="0" w:color="auto"/>
              <w:left w:val="nil"/>
              <w:bottom w:val="single" w:sz="4" w:space="0" w:color="auto"/>
              <w:right w:val="nil"/>
            </w:tcBorders>
            <w:vAlign w:val="center"/>
            <w:hideMark/>
          </w:tcPr>
          <w:p w14:paraId="2FE5FDF7" w14:textId="77777777" w:rsidR="002C2405" w:rsidRPr="00460A62" w:rsidRDefault="002C2405">
            <w:pPr>
              <w:spacing w:after="0" w:line="240" w:lineRule="auto"/>
              <w:rPr>
                <w:rFonts w:eastAsia="Arial Unicode MS" w:cstheme="minorHAnsi"/>
                <w:b/>
                <w:bCs/>
                <w:sz w:val="16"/>
                <w:szCs w:val="16"/>
                <w:lang w:bidi="th-TH"/>
              </w:rPr>
            </w:pPr>
          </w:p>
        </w:tc>
        <w:tc>
          <w:tcPr>
            <w:tcW w:w="1276" w:type="dxa"/>
            <w:vMerge/>
            <w:tcBorders>
              <w:top w:val="single" w:sz="4" w:space="0" w:color="auto"/>
              <w:left w:val="nil"/>
              <w:bottom w:val="single" w:sz="4" w:space="0" w:color="auto"/>
              <w:right w:val="nil"/>
            </w:tcBorders>
            <w:vAlign w:val="center"/>
            <w:hideMark/>
          </w:tcPr>
          <w:p w14:paraId="254CBC62" w14:textId="77777777" w:rsidR="002C2405" w:rsidRPr="00460A62" w:rsidRDefault="002C2405">
            <w:pPr>
              <w:spacing w:after="0" w:line="240" w:lineRule="auto"/>
              <w:rPr>
                <w:rFonts w:eastAsia="Arial Unicode MS" w:cstheme="minorHAnsi"/>
                <w:b/>
                <w:bCs/>
                <w:sz w:val="16"/>
                <w:szCs w:val="16"/>
                <w:lang w:bidi="th-TH"/>
              </w:rPr>
            </w:pPr>
          </w:p>
        </w:tc>
        <w:tc>
          <w:tcPr>
            <w:tcW w:w="1134" w:type="dxa"/>
            <w:vMerge/>
            <w:tcBorders>
              <w:top w:val="single" w:sz="4" w:space="0" w:color="auto"/>
              <w:left w:val="nil"/>
              <w:bottom w:val="single" w:sz="4" w:space="0" w:color="auto"/>
              <w:right w:val="nil"/>
            </w:tcBorders>
            <w:vAlign w:val="center"/>
            <w:hideMark/>
          </w:tcPr>
          <w:p w14:paraId="0BE3B24D" w14:textId="77777777" w:rsidR="002C2405" w:rsidRPr="00460A62" w:rsidRDefault="002C2405">
            <w:pPr>
              <w:spacing w:after="0" w:line="240" w:lineRule="auto"/>
              <w:rPr>
                <w:rFonts w:eastAsia="Arial Unicode MS" w:cstheme="minorHAnsi"/>
                <w:b/>
                <w:bCs/>
                <w:sz w:val="16"/>
                <w:szCs w:val="16"/>
                <w:lang w:bidi="th-TH"/>
              </w:rPr>
            </w:pPr>
          </w:p>
        </w:tc>
        <w:tc>
          <w:tcPr>
            <w:tcW w:w="850" w:type="dxa"/>
            <w:tcBorders>
              <w:top w:val="single" w:sz="4" w:space="0" w:color="auto"/>
              <w:left w:val="nil"/>
              <w:right w:val="nil"/>
            </w:tcBorders>
            <w:shd w:val="clear" w:color="auto" w:fill="FFFFFF"/>
            <w:hideMark/>
          </w:tcPr>
          <w:p w14:paraId="393BFE61"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2020</w:t>
            </w:r>
          </w:p>
        </w:tc>
        <w:tc>
          <w:tcPr>
            <w:tcW w:w="879" w:type="dxa"/>
            <w:tcBorders>
              <w:top w:val="single" w:sz="4" w:space="0" w:color="auto"/>
              <w:left w:val="nil"/>
              <w:right w:val="nil"/>
            </w:tcBorders>
            <w:shd w:val="clear" w:color="auto" w:fill="FFFFFF"/>
            <w:hideMark/>
          </w:tcPr>
          <w:p w14:paraId="4D9A90E0"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2019</w:t>
            </w:r>
          </w:p>
        </w:tc>
        <w:tc>
          <w:tcPr>
            <w:tcW w:w="964" w:type="dxa"/>
            <w:tcBorders>
              <w:top w:val="single" w:sz="4" w:space="0" w:color="auto"/>
              <w:left w:val="nil"/>
              <w:right w:val="nil"/>
            </w:tcBorders>
            <w:shd w:val="clear" w:color="auto" w:fill="FFFFFF"/>
            <w:hideMark/>
          </w:tcPr>
          <w:p w14:paraId="3DB4BFB6"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2020</w:t>
            </w:r>
          </w:p>
        </w:tc>
        <w:tc>
          <w:tcPr>
            <w:tcW w:w="992" w:type="dxa"/>
            <w:tcBorders>
              <w:top w:val="single" w:sz="4" w:space="0" w:color="auto"/>
              <w:left w:val="nil"/>
              <w:right w:val="nil"/>
            </w:tcBorders>
            <w:shd w:val="clear" w:color="auto" w:fill="FFFFFF"/>
            <w:hideMark/>
          </w:tcPr>
          <w:p w14:paraId="5A2B76E4"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2019</w:t>
            </w:r>
          </w:p>
        </w:tc>
        <w:tc>
          <w:tcPr>
            <w:tcW w:w="992" w:type="dxa"/>
            <w:tcBorders>
              <w:top w:val="single" w:sz="4" w:space="0" w:color="auto"/>
              <w:left w:val="nil"/>
              <w:right w:val="nil"/>
            </w:tcBorders>
            <w:shd w:val="clear" w:color="auto" w:fill="FFFFFF"/>
            <w:hideMark/>
          </w:tcPr>
          <w:p w14:paraId="507CF77F"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2020</w:t>
            </w:r>
          </w:p>
        </w:tc>
        <w:tc>
          <w:tcPr>
            <w:tcW w:w="993" w:type="dxa"/>
            <w:tcBorders>
              <w:top w:val="single" w:sz="4" w:space="0" w:color="auto"/>
              <w:left w:val="nil"/>
              <w:right w:val="nil"/>
            </w:tcBorders>
            <w:shd w:val="clear" w:color="auto" w:fill="FFFFFF"/>
            <w:hideMark/>
          </w:tcPr>
          <w:p w14:paraId="652FA7D7"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2019</w:t>
            </w:r>
          </w:p>
        </w:tc>
      </w:tr>
      <w:tr w:rsidR="00460A62" w:rsidRPr="00460A62" w14:paraId="306CEC44" w14:textId="77777777" w:rsidTr="00460A62">
        <w:tc>
          <w:tcPr>
            <w:tcW w:w="1445" w:type="dxa"/>
            <w:vMerge/>
            <w:tcBorders>
              <w:top w:val="single" w:sz="4" w:space="0" w:color="auto"/>
              <w:left w:val="nil"/>
              <w:bottom w:val="single" w:sz="4" w:space="0" w:color="auto"/>
              <w:right w:val="nil"/>
            </w:tcBorders>
            <w:vAlign w:val="center"/>
            <w:hideMark/>
          </w:tcPr>
          <w:p w14:paraId="6583594F" w14:textId="77777777" w:rsidR="002C2405" w:rsidRPr="00460A62" w:rsidRDefault="002C2405">
            <w:pPr>
              <w:spacing w:after="0" w:line="240" w:lineRule="auto"/>
              <w:rPr>
                <w:rFonts w:eastAsia="Arial Unicode MS" w:cstheme="minorHAnsi"/>
                <w:b/>
                <w:bCs/>
                <w:sz w:val="16"/>
                <w:szCs w:val="16"/>
                <w:lang w:bidi="th-TH"/>
              </w:rPr>
            </w:pPr>
          </w:p>
        </w:tc>
        <w:tc>
          <w:tcPr>
            <w:tcW w:w="1276" w:type="dxa"/>
            <w:vMerge/>
            <w:tcBorders>
              <w:top w:val="single" w:sz="4" w:space="0" w:color="auto"/>
              <w:left w:val="nil"/>
              <w:bottom w:val="single" w:sz="4" w:space="0" w:color="auto"/>
              <w:right w:val="nil"/>
            </w:tcBorders>
            <w:vAlign w:val="center"/>
            <w:hideMark/>
          </w:tcPr>
          <w:p w14:paraId="7B060A08" w14:textId="77777777" w:rsidR="002C2405" w:rsidRPr="00460A62" w:rsidRDefault="002C2405">
            <w:pPr>
              <w:spacing w:after="0" w:line="240" w:lineRule="auto"/>
              <w:rPr>
                <w:rFonts w:eastAsia="Arial Unicode MS" w:cstheme="minorHAnsi"/>
                <w:b/>
                <w:bCs/>
                <w:sz w:val="16"/>
                <w:szCs w:val="16"/>
                <w:lang w:bidi="th-TH"/>
              </w:rPr>
            </w:pPr>
          </w:p>
        </w:tc>
        <w:tc>
          <w:tcPr>
            <w:tcW w:w="1134" w:type="dxa"/>
            <w:vMerge/>
            <w:tcBorders>
              <w:top w:val="single" w:sz="4" w:space="0" w:color="auto"/>
              <w:left w:val="nil"/>
              <w:bottom w:val="single" w:sz="4" w:space="0" w:color="auto"/>
              <w:right w:val="nil"/>
            </w:tcBorders>
            <w:vAlign w:val="center"/>
            <w:hideMark/>
          </w:tcPr>
          <w:p w14:paraId="31BBC90C" w14:textId="77777777" w:rsidR="002C2405" w:rsidRPr="00460A62" w:rsidRDefault="002C2405">
            <w:pPr>
              <w:spacing w:after="0" w:line="240" w:lineRule="auto"/>
              <w:rPr>
                <w:rFonts w:eastAsia="Arial Unicode MS" w:cstheme="minorHAnsi"/>
                <w:b/>
                <w:bCs/>
                <w:sz w:val="16"/>
                <w:szCs w:val="16"/>
                <w:lang w:bidi="th-TH"/>
              </w:rPr>
            </w:pPr>
          </w:p>
        </w:tc>
        <w:tc>
          <w:tcPr>
            <w:tcW w:w="850" w:type="dxa"/>
            <w:tcBorders>
              <w:left w:val="nil"/>
              <w:bottom w:val="single" w:sz="4" w:space="0" w:color="auto"/>
              <w:right w:val="nil"/>
            </w:tcBorders>
            <w:shd w:val="clear" w:color="auto" w:fill="FFFFFF"/>
            <w:hideMark/>
          </w:tcPr>
          <w:p w14:paraId="0C1C99D2"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w:t>
            </w:r>
          </w:p>
        </w:tc>
        <w:tc>
          <w:tcPr>
            <w:tcW w:w="879" w:type="dxa"/>
            <w:tcBorders>
              <w:left w:val="nil"/>
              <w:bottom w:val="single" w:sz="4" w:space="0" w:color="auto"/>
              <w:right w:val="nil"/>
            </w:tcBorders>
            <w:shd w:val="clear" w:color="auto" w:fill="FFFFFF"/>
            <w:hideMark/>
          </w:tcPr>
          <w:p w14:paraId="4045B334"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w:t>
            </w:r>
          </w:p>
        </w:tc>
        <w:tc>
          <w:tcPr>
            <w:tcW w:w="964" w:type="dxa"/>
            <w:tcBorders>
              <w:left w:val="nil"/>
              <w:bottom w:val="single" w:sz="4" w:space="0" w:color="auto"/>
              <w:right w:val="nil"/>
            </w:tcBorders>
            <w:shd w:val="clear" w:color="auto" w:fill="FFFFFF"/>
            <w:hideMark/>
          </w:tcPr>
          <w:p w14:paraId="4CF8A848"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Baht</w:t>
            </w:r>
          </w:p>
        </w:tc>
        <w:tc>
          <w:tcPr>
            <w:tcW w:w="992" w:type="dxa"/>
            <w:tcBorders>
              <w:left w:val="nil"/>
              <w:bottom w:val="single" w:sz="4" w:space="0" w:color="auto"/>
              <w:right w:val="nil"/>
            </w:tcBorders>
            <w:shd w:val="clear" w:color="auto" w:fill="FFFFFF"/>
            <w:hideMark/>
          </w:tcPr>
          <w:p w14:paraId="7A5CBC8D"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Baht</w:t>
            </w:r>
          </w:p>
        </w:tc>
        <w:tc>
          <w:tcPr>
            <w:tcW w:w="992" w:type="dxa"/>
            <w:tcBorders>
              <w:left w:val="nil"/>
              <w:bottom w:val="single" w:sz="4" w:space="0" w:color="auto"/>
              <w:right w:val="nil"/>
            </w:tcBorders>
            <w:shd w:val="clear" w:color="auto" w:fill="FFFFFF"/>
            <w:hideMark/>
          </w:tcPr>
          <w:p w14:paraId="52BA6ABA"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Baht</w:t>
            </w:r>
          </w:p>
        </w:tc>
        <w:tc>
          <w:tcPr>
            <w:tcW w:w="993" w:type="dxa"/>
            <w:tcBorders>
              <w:left w:val="nil"/>
              <w:bottom w:val="single" w:sz="4" w:space="0" w:color="auto"/>
              <w:right w:val="nil"/>
            </w:tcBorders>
            <w:shd w:val="clear" w:color="auto" w:fill="FFFFFF"/>
            <w:hideMark/>
          </w:tcPr>
          <w:p w14:paraId="549D4500" w14:textId="77777777" w:rsidR="002C2405" w:rsidRPr="00460A62" w:rsidRDefault="002C2405">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Baht</w:t>
            </w:r>
          </w:p>
        </w:tc>
      </w:tr>
      <w:tr w:rsidR="00460A62" w:rsidRPr="00460A62" w14:paraId="25B14D24" w14:textId="77777777" w:rsidTr="00460A62">
        <w:tc>
          <w:tcPr>
            <w:tcW w:w="1445" w:type="dxa"/>
            <w:tcBorders>
              <w:top w:val="single" w:sz="4" w:space="0" w:color="auto"/>
              <w:left w:val="nil"/>
              <w:bottom w:val="nil"/>
              <w:right w:val="nil"/>
            </w:tcBorders>
          </w:tcPr>
          <w:p w14:paraId="5DB0A952" w14:textId="77777777" w:rsidR="002C2405" w:rsidRPr="00460A62" w:rsidRDefault="002C2405">
            <w:pPr>
              <w:spacing w:after="0" w:line="240" w:lineRule="auto"/>
              <w:ind w:left="-72" w:right="-72"/>
              <w:rPr>
                <w:rFonts w:eastAsia="Arial Unicode MS" w:cstheme="minorHAnsi"/>
                <w:sz w:val="16"/>
                <w:szCs w:val="16"/>
                <w:lang w:bidi="th-TH"/>
              </w:rPr>
            </w:pPr>
          </w:p>
        </w:tc>
        <w:tc>
          <w:tcPr>
            <w:tcW w:w="1276" w:type="dxa"/>
            <w:tcBorders>
              <w:top w:val="single" w:sz="4" w:space="0" w:color="auto"/>
              <w:left w:val="nil"/>
              <w:bottom w:val="nil"/>
              <w:right w:val="nil"/>
            </w:tcBorders>
          </w:tcPr>
          <w:p w14:paraId="5D5C869B" w14:textId="77777777" w:rsidR="002C2405" w:rsidRPr="00460A62" w:rsidRDefault="002C2405">
            <w:pPr>
              <w:spacing w:after="0" w:line="240" w:lineRule="auto"/>
              <w:ind w:right="-72"/>
              <w:jc w:val="center"/>
              <w:rPr>
                <w:rFonts w:eastAsia="Arial Unicode MS" w:cstheme="minorHAnsi"/>
                <w:sz w:val="16"/>
                <w:szCs w:val="16"/>
                <w:lang w:bidi="th-TH"/>
              </w:rPr>
            </w:pPr>
          </w:p>
        </w:tc>
        <w:tc>
          <w:tcPr>
            <w:tcW w:w="1134" w:type="dxa"/>
            <w:tcBorders>
              <w:top w:val="single" w:sz="4" w:space="0" w:color="auto"/>
              <w:left w:val="nil"/>
              <w:bottom w:val="nil"/>
              <w:right w:val="nil"/>
            </w:tcBorders>
          </w:tcPr>
          <w:p w14:paraId="41A4BDA7" w14:textId="77777777" w:rsidR="002C2405" w:rsidRPr="00460A62" w:rsidRDefault="002C2405">
            <w:pPr>
              <w:spacing w:after="0" w:line="240" w:lineRule="auto"/>
              <w:ind w:right="-72"/>
              <w:jc w:val="center"/>
              <w:rPr>
                <w:rFonts w:eastAsia="Arial Unicode MS" w:cstheme="minorHAnsi"/>
                <w:sz w:val="16"/>
                <w:szCs w:val="16"/>
                <w:lang w:bidi="th-TH"/>
              </w:rPr>
            </w:pPr>
          </w:p>
        </w:tc>
        <w:tc>
          <w:tcPr>
            <w:tcW w:w="850" w:type="dxa"/>
            <w:tcBorders>
              <w:top w:val="single" w:sz="4" w:space="0" w:color="auto"/>
              <w:left w:val="nil"/>
              <w:bottom w:val="nil"/>
              <w:right w:val="nil"/>
            </w:tcBorders>
            <w:shd w:val="clear" w:color="auto" w:fill="FAFAFA"/>
          </w:tcPr>
          <w:p w14:paraId="680C853C" w14:textId="77777777" w:rsidR="002C2405" w:rsidRPr="00460A62" w:rsidRDefault="002C2405">
            <w:pPr>
              <w:spacing w:after="0" w:line="240" w:lineRule="auto"/>
              <w:ind w:right="-72"/>
              <w:jc w:val="right"/>
              <w:rPr>
                <w:rFonts w:eastAsia="Arial Unicode MS" w:cstheme="minorHAnsi"/>
                <w:sz w:val="16"/>
                <w:szCs w:val="16"/>
                <w:lang w:bidi="th-TH"/>
              </w:rPr>
            </w:pPr>
          </w:p>
        </w:tc>
        <w:tc>
          <w:tcPr>
            <w:tcW w:w="879" w:type="dxa"/>
            <w:tcBorders>
              <w:top w:val="single" w:sz="4" w:space="0" w:color="auto"/>
              <w:left w:val="nil"/>
              <w:bottom w:val="nil"/>
              <w:right w:val="nil"/>
            </w:tcBorders>
          </w:tcPr>
          <w:p w14:paraId="43603945" w14:textId="77777777" w:rsidR="002C2405" w:rsidRPr="00460A62" w:rsidRDefault="002C2405">
            <w:pPr>
              <w:spacing w:after="0" w:line="240" w:lineRule="auto"/>
              <w:ind w:right="-72"/>
              <w:jc w:val="right"/>
              <w:rPr>
                <w:rFonts w:eastAsia="Arial Unicode MS" w:cstheme="minorHAnsi"/>
                <w:sz w:val="16"/>
                <w:szCs w:val="16"/>
                <w:lang w:bidi="th-TH"/>
              </w:rPr>
            </w:pPr>
          </w:p>
        </w:tc>
        <w:tc>
          <w:tcPr>
            <w:tcW w:w="964" w:type="dxa"/>
            <w:tcBorders>
              <w:top w:val="single" w:sz="4" w:space="0" w:color="auto"/>
              <w:left w:val="nil"/>
              <w:bottom w:val="nil"/>
              <w:right w:val="nil"/>
            </w:tcBorders>
            <w:shd w:val="clear" w:color="auto" w:fill="FAFAFA"/>
          </w:tcPr>
          <w:p w14:paraId="5D81EA2D" w14:textId="77777777" w:rsidR="002C2405" w:rsidRPr="00460A62" w:rsidRDefault="002C2405">
            <w:pPr>
              <w:spacing w:after="0" w:line="240" w:lineRule="auto"/>
              <w:ind w:right="-72"/>
              <w:jc w:val="right"/>
              <w:rPr>
                <w:rFonts w:eastAsia="Arial Unicode MS" w:cstheme="minorHAnsi"/>
                <w:sz w:val="16"/>
                <w:szCs w:val="16"/>
                <w:lang w:bidi="th-TH"/>
              </w:rPr>
            </w:pPr>
          </w:p>
        </w:tc>
        <w:tc>
          <w:tcPr>
            <w:tcW w:w="992" w:type="dxa"/>
            <w:tcBorders>
              <w:top w:val="single" w:sz="4" w:space="0" w:color="auto"/>
              <w:left w:val="nil"/>
              <w:bottom w:val="nil"/>
              <w:right w:val="nil"/>
            </w:tcBorders>
          </w:tcPr>
          <w:p w14:paraId="5C019F95" w14:textId="77777777" w:rsidR="002C2405" w:rsidRPr="00460A62" w:rsidRDefault="002C2405">
            <w:pPr>
              <w:spacing w:after="0" w:line="240" w:lineRule="auto"/>
              <w:ind w:right="-72"/>
              <w:jc w:val="right"/>
              <w:rPr>
                <w:rFonts w:eastAsia="Arial Unicode MS" w:cstheme="minorHAnsi"/>
                <w:sz w:val="16"/>
                <w:szCs w:val="16"/>
                <w:lang w:bidi="th-TH"/>
              </w:rPr>
            </w:pPr>
          </w:p>
        </w:tc>
        <w:tc>
          <w:tcPr>
            <w:tcW w:w="992" w:type="dxa"/>
            <w:tcBorders>
              <w:top w:val="single" w:sz="4" w:space="0" w:color="auto"/>
              <w:left w:val="nil"/>
              <w:right w:val="nil"/>
            </w:tcBorders>
            <w:shd w:val="clear" w:color="auto" w:fill="FAFAFA"/>
          </w:tcPr>
          <w:p w14:paraId="4553EBCC" w14:textId="77777777" w:rsidR="002C2405" w:rsidRPr="00460A62" w:rsidRDefault="002C2405">
            <w:pPr>
              <w:spacing w:after="0" w:line="240" w:lineRule="auto"/>
              <w:ind w:right="-72"/>
              <w:jc w:val="right"/>
              <w:rPr>
                <w:rFonts w:eastAsia="Arial Unicode MS" w:cstheme="minorHAnsi"/>
                <w:sz w:val="16"/>
                <w:szCs w:val="16"/>
                <w:lang w:bidi="th-TH"/>
              </w:rPr>
            </w:pPr>
          </w:p>
        </w:tc>
        <w:tc>
          <w:tcPr>
            <w:tcW w:w="993" w:type="dxa"/>
            <w:tcBorders>
              <w:top w:val="single" w:sz="4" w:space="0" w:color="auto"/>
              <w:left w:val="nil"/>
              <w:right w:val="nil"/>
            </w:tcBorders>
          </w:tcPr>
          <w:p w14:paraId="3F89D4B0" w14:textId="77777777" w:rsidR="002C2405" w:rsidRPr="00460A62" w:rsidRDefault="002C2405">
            <w:pPr>
              <w:spacing w:after="0" w:line="240" w:lineRule="auto"/>
              <w:ind w:right="-72"/>
              <w:jc w:val="right"/>
              <w:rPr>
                <w:rFonts w:eastAsia="Arial Unicode MS" w:cstheme="minorHAnsi"/>
                <w:sz w:val="16"/>
                <w:szCs w:val="16"/>
                <w:lang w:bidi="th-TH"/>
              </w:rPr>
            </w:pPr>
          </w:p>
        </w:tc>
      </w:tr>
      <w:tr w:rsidR="00460A62" w:rsidRPr="00460A62" w14:paraId="633FD82E" w14:textId="77777777" w:rsidTr="00460A62">
        <w:tc>
          <w:tcPr>
            <w:tcW w:w="1445" w:type="dxa"/>
            <w:tcBorders>
              <w:top w:val="nil"/>
              <w:left w:val="nil"/>
              <w:bottom w:val="nil"/>
              <w:right w:val="nil"/>
            </w:tcBorders>
            <w:hideMark/>
          </w:tcPr>
          <w:p w14:paraId="1DE91275" w14:textId="77777777" w:rsidR="002C2405" w:rsidRPr="00460A62" w:rsidRDefault="002C2405" w:rsidP="00460A62">
            <w:pPr>
              <w:tabs>
                <w:tab w:val="left" w:pos="0"/>
              </w:tabs>
              <w:spacing w:after="0" w:line="240" w:lineRule="auto"/>
              <w:ind w:left="-72" w:right="-72"/>
              <w:rPr>
                <w:rFonts w:eastAsia="Arial Unicode MS" w:cstheme="minorHAnsi"/>
                <w:sz w:val="16"/>
                <w:szCs w:val="16"/>
                <w:lang w:bidi="th-TH"/>
              </w:rPr>
            </w:pPr>
            <w:r w:rsidRPr="00460A62">
              <w:rPr>
                <w:rFonts w:eastAsia="Arial Unicode MS" w:cstheme="minorHAnsi"/>
                <w:sz w:val="16"/>
                <w:szCs w:val="16"/>
                <w:lang w:bidi="th-TH"/>
              </w:rPr>
              <w:t xml:space="preserve">All Discount </w:t>
            </w:r>
            <w:r w:rsidR="00460A62">
              <w:rPr>
                <w:rFonts w:eastAsia="Arial Unicode MS" w:cstheme="minorHAnsi"/>
                <w:sz w:val="16"/>
                <w:szCs w:val="16"/>
                <w:lang w:bidi="th-TH"/>
              </w:rPr>
              <w:tab/>
            </w:r>
            <w:r w:rsidRPr="00460A62">
              <w:rPr>
                <w:rFonts w:eastAsia="Arial Unicode MS" w:cstheme="minorHAnsi"/>
                <w:sz w:val="16"/>
                <w:szCs w:val="16"/>
                <w:lang w:bidi="th-TH"/>
              </w:rPr>
              <w:t xml:space="preserve">Company Limited </w:t>
            </w:r>
          </w:p>
        </w:tc>
        <w:tc>
          <w:tcPr>
            <w:tcW w:w="1276" w:type="dxa"/>
            <w:tcBorders>
              <w:top w:val="nil"/>
              <w:left w:val="nil"/>
              <w:bottom w:val="nil"/>
              <w:right w:val="nil"/>
            </w:tcBorders>
            <w:hideMark/>
          </w:tcPr>
          <w:p w14:paraId="1175C4B6" w14:textId="77777777" w:rsidR="002C2405" w:rsidRPr="00460A62" w:rsidRDefault="002C2405">
            <w:pPr>
              <w:spacing w:after="0" w:line="240" w:lineRule="auto"/>
              <w:jc w:val="center"/>
              <w:rPr>
                <w:rFonts w:eastAsia="Arial Unicode MS" w:cstheme="minorHAnsi"/>
                <w:sz w:val="16"/>
                <w:szCs w:val="16"/>
                <w:lang w:bidi="th-TH"/>
              </w:rPr>
            </w:pPr>
            <w:r w:rsidRPr="00460A62">
              <w:rPr>
                <w:rFonts w:eastAsia="Arial Unicode MS" w:cstheme="minorHAnsi"/>
                <w:sz w:val="16"/>
                <w:szCs w:val="16"/>
                <w:lang w:bidi="th-TH"/>
              </w:rPr>
              <w:t>Thailand</w:t>
            </w:r>
          </w:p>
        </w:tc>
        <w:tc>
          <w:tcPr>
            <w:tcW w:w="1134" w:type="dxa"/>
            <w:tcBorders>
              <w:top w:val="nil"/>
              <w:left w:val="nil"/>
              <w:bottom w:val="nil"/>
              <w:right w:val="nil"/>
            </w:tcBorders>
            <w:hideMark/>
          </w:tcPr>
          <w:p w14:paraId="6E08220D" w14:textId="77777777" w:rsidR="002C2405" w:rsidRPr="00460A62" w:rsidRDefault="002C2405">
            <w:pPr>
              <w:spacing w:after="0" w:line="240" w:lineRule="auto"/>
              <w:jc w:val="center"/>
              <w:rPr>
                <w:rFonts w:cstheme="minorHAnsi"/>
                <w:sz w:val="16"/>
                <w:szCs w:val="16"/>
              </w:rPr>
            </w:pPr>
            <w:r w:rsidRPr="00460A62">
              <w:rPr>
                <w:rFonts w:eastAsia="Arial Unicode MS" w:cstheme="minorHAnsi"/>
                <w:sz w:val="16"/>
                <w:szCs w:val="16"/>
                <w:lang w:bidi="th-TH"/>
              </w:rPr>
              <w:t>Retail business</w:t>
            </w:r>
          </w:p>
        </w:tc>
        <w:tc>
          <w:tcPr>
            <w:tcW w:w="850" w:type="dxa"/>
            <w:tcBorders>
              <w:top w:val="nil"/>
              <w:left w:val="nil"/>
              <w:bottom w:val="nil"/>
              <w:right w:val="nil"/>
            </w:tcBorders>
            <w:shd w:val="clear" w:color="auto" w:fill="FAFAFA"/>
            <w:vAlign w:val="bottom"/>
            <w:hideMark/>
          </w:tcPr>
          <w:p w14:paraId="490F45CE" w14:textId="77777777" w:rsidR="002C2405" w:rsidRPr="00460A62" w:rsidRDefault="002C2405">
            <w:pPr>
              <w:spacing w:after="0" w:line="240" w:lineRule="auto"/>
              <w:ind w:right="-72"/>
              <w:jc w:val="right"/>
              <w:rPr>
                <w:rFonts w:eastAsia="Arial Unicode MS" w:cstheme="minorHAnsi"/>
                <w:sz w:val="16"/>
                <w:szCs w:val="16"/>
                <w:lang w:bidi="th-TH"/>
              </w:rPr>
            </w:pPr>
            <w:r w:rsidRPr="00460A62">
              <w:rPr>
                <w:rFonts w:eastAsia="Arial Unicode MS" w:cstheme="minorHAnsi"/>
                <w:sz w:val="16"/>
                <w:szCs w:val="16"/>
                <w:lang w:bidi="th-TH"/>
              </w:rPr>
              <w:t>50.00</w:t>
            </w:r>
          </w:p>
        </w:tc>
        <w:tc>
          <w:tcPr>
            <w:tcW w:w="879" w:type="dxa"/>
            <w:tcBorders>
              <w:top w:val="nil"/>
              <w:left w:val="nil"/>
              <w:bottom w:val="nil"/>
              <w:right w:val="nil"/>
            </w:tcBorders>
            <w:vAlign w:val="bottom"/>
            <w:hideMark/>
          </w:tcPr>
          <w:p w14:paraId="69F5DE0E" w14:textId="77777777" w:rsidR="002C2405" w:rsidRPr="00460A62" w:rsidRDefault="002C2405">
            <w:pPr>
              <w:spacing w:after="0" w:line="240" w:lineRule="auto"/>
              <w:ind w:right="-72"/>
              <w:jc w:val="right"/>
              <w:rPr>
                <w:rFonts w:eastAsia="Arial Unicode MS" w:cstheme="minorHAnsi"/>
                <w:sz w:val="16"/>
                <w:szCs w:val="16"/>
                <w:lang w:bidi="th-TH"/>
              </w:rPr>
            </w:pPr>
            <w:r w:rsidRPr="00460A62">
              <w:rPr>
                <w:rFonts w:eastAsia="Arial Unicode MS" w:cstheme="minorHAnsi"/>
                <w:sz w:val="16"/>
                <w:szCs w:val="16"/>
                <w:lang w:bidi="th-TH"/>
              </w:rPr>
              <w:t>50.00</w:t>
            </w:r>
          </w:p>
        </w:tc>
        <w:tc>
          <w:tcPr>
            <w:tcW w:w="964" w:type="dxa"/>
            <w:tcBorders>
              <w:top w:val="nil"/>
              <w:left w:val="nil"/>
              <w:bottom w:val="nil"/>
              <w:right w:val="nil"/>
            </w:tcBorders>
            <w:shd w:val="clear" w:color="auto" w:fill="FAFAFA"/>
            <w:vAlign w:val="bottom"/>
            <w:hideMark/>
          </w:tcPr>
          <w:p w14:paraId="1854A058" w14:textId="77777777" w:rsidR="002C2405" w:rsidRPr="00460A62" w:rsidRDefault="002C2405">
            <w:pPr>
              <w:spacing w:after="0" w:line="240" w:lineRule="auto"/>
              <w:ind w:right="-72"/>
              <w:jc w:val="right"/>
              <w:rPr>
                <w:rFonts w:eastAsia="Arial Unicode MS" w:cstheme="minorHAnsi"/>
                <w:sz w:val="16"/>
                <w:szCs w:val="16"/>
                <w:lang w:bidi="th-TH"/>
              </w:rPr>
            </w:pPr>
            <w:r w:rsidRPr="00460A62">
              <w:rPr>
                <w:rFonts w:eastAsia="Arial Unicode MS" w:cstheme="minorHAnsi"/>
                <w:sz w:val="16"/>
                <w:szCs w:val="16"/>
                <w:lang w:bidi="th-TH"/>
              </w:rPr>
              <w:t>-</w:t>
            </w:r>
          </w:p>
        </w:tc>
        <w:tc>
          <w:tcPr>
            <w:tcW w:w="992" w:type="dxa"/>
            <w:tcBorders>
              <w:top w:val="nil"/>
              <w:left w:val="nil"/>
              <w:bottom w:val="nil"/>
              <w:right w:val="nil"/>
            </w:tcBorders>
            <w:vAlign w:val="bottom"/>
            <w:hideMark/>
          </w:tcPr>
          <w:p w14:paraId="019820F8" w14:textId="77777777" w:rsidR="002C2405" w:rsidRPr="00460A62" w:rsidRDefault="002C2405">
            <w:pPr>
              <w:spacing w:after="0" w:line="240" w:lineRule="auto"/>
              <w:ind w:right="-72"/>
              <w:jc w:val="right"/>
              <w:rPr>
                <w:rFonts w:eastAsia="Arial Unicode MS" w:cstheme="minorHAnsi"/>
                <w:sz w:val="16"/>
                <w:szCs w:val="16"/>
                <w:lang w:bidi="th-TH"/>
              </w:rPr>
            </w:pPr>
            <w:r w:rsidRPr="00460A62">
              <w:rPr>
                <w:rFonts w:eastAsia="Arial Unicode MS" w:cstheme="minorHAnsi"/>
                <w:sz w:val="16"/>
                <w:szCs w:val="16"/>
                <w:lang w:bidi="th-TH"/>
              </w:rPr>
              <w:t>-</w:t>
            </w:r>
          </w:p>
        </w:tc>
        <w:tc>
          <w:tcPr>
            <w:tcW w:w="992" w:type="dxa"/>
            <w:tcBorders>
              <w:top w:val="nil"/>
              <w:left w:val="nil"/>
              <w:bottom w:val="single" w:sz="4" w:space="0" w:color="auto"/>
              <w:right w:val="nil"/>
            </w:tcBorders>
            <w:shd w:val="clear" w:color="auto" w:fill="FAFAFA"/>
            <w:vAlign w:val="bottom"/>
            <w:hideMark/>
          </w:tcPr>
          <w:p w14:paraId="44358B22" w14:textId="77777777" w:rsidR="002C2405" w:rsidRPr="00460A62" w:rsidRDefault="002C2405">
            <w:pPr>
              <w:spacing w:after="0" w:line="240" w:lineRule="auto"/>
              <w:ind w:right="-72"/>
              <w:jc w:val="right"/>
              <w:rPr>
                <w:rFonts w:eastAsia="Arial Unicode MS" w:cstheme="minorHAnsi"/>
                <w:sz w:val="16"/>
                <w:szCs w:val="16"/>
                <w:lang w:bidi="th-TH"/>
              </w:rPr>
            </w:pPr>
            <w:r w:rsidRPr="00460A62">
              <w:rPr>
                <w:rFonts w:eastAsia="Arial Unicode MS" w:cstheme="minorHAnsi"/>
                <w:sz w:val="16"/>
                <w:szCs w:val="16"/>
                <w:lang w:bidi="th-TH"/>
              </w:rPr>
              <w:t>50,000,000</w:t>
            </w:r>
          </w:p>
        </w:tc>
        <w:tc>
          <w:tcPr>
            <w:tcW w:w="993" w:type="dxa"/>
            <w:tcBorders>
              <w:top w:val="nil"/>
              <w:left w:val="nil"/>
              <w:bottom w:val="single" w:sz="4" w:space="0" w:color="auto"/>
              <w:right w:val="nil"/>
            </w:tcBorders>
            <w:vAlign w:val="bottom"/>
            <w:hideMark/>
          </w:tcPr>
          <w:p w14:paraId="5527644E" w14:textId="77777777" w:rsidR="002C2405" w:rsidRPr="00460A62" w:rsidRDefault="002C2405">
            <w:pPr>
              <w:spacing w:after="0" w:line="240" w:lineRule="auto"/>
              <w:ind w:right="-72"/>
              <w:jc w:val="right"/>
              <w:rPr>
                <w:rFonts w:eastAsia="Arial Unicode MS" w:cstheme="minorHAnsi"/>
                <w:sz w:val="16"/>
                <w:szCs w:val="16"/>
                <w:lang w:bidi="th-TH"/>
              </w:rPr>
            </w:pPr>
            <w:r w:rsidRPr="00460A62">
              <w:rPr>
                <w:rFonts w:eastAsia="Arial Unicode MS" w:cstheme="minorHAnsi"/>
                <w:sz w:val="16"/>
                <w:szCs w:val="16"/>
                <w:lang w:bidi="th-TH"/>
              </w:rPr>
              <w:t>50,000,000</w:t>
            </w:r>
          </w:p>
        </w:tc>
      </w:tr>
      <w:tr w:rsidR="00460A62" w:rsidRPr="00460A62" w14:paraId="0AB2A202" w14:textId="77777777" w:rsidTr="00460A62">
        <w:tc>
          <w:tcPr>
            <w:tcW w:w="1445" w:type="dxa"/>
            <w:tcBorders>
              <w:top w:val="nil"/>
              <w:left w:val="nil"/>
              <w:bottom w:val="nil"/>
              <w:right w:val="nil"/>
            </w:tcBorders>
          </w:tcPr>
          <w:p w14:paraId="2355405E" w14:textId="77777777" w:rsidR="00460A62" w:rsidRPr="00460A62" w:rsidRDefault="00460A62" w:rsidP="00460A62">
            <w:pPr>
              <w:tabs>
                <w:tab w:val="left" w:pos="0"/>
              </w:tabs>
              <w:spacing w:after="0" w:line="240" w:lineRule="auto"/>
              <w:ind w:left="-72" w:right="-72"/>
              <w:rPr>
                <w:rFonts w:eastAsia="Arial Unicode MS" w:cstheme="minorHAnsi"/>
                <w:sz w:val="12"/>
                <w:szCs w:val="12"/>
                <w:lang w:bidi="th-TH"/>
              </w:rPr>
            </w:pPr>
          </w:p>
        </w:tc>
        <w:tc>
          <w:tcPr>
            <w:tcW w:w="1276" w:type="dxa"/>
            <w:tcBorders>
              <w:top w:val="nil"/>
              <w:left w:val="nil"/>
              <w:bottom w:val="nil"/>
              <w:right w:val="nil"/>
            </w:tcBorders>
          </w:tcPr>
          <w:p w14:paraId="18931FF5" w14:textId="77777777" w:rsidR="00460A62" w:rsidRPr="00460A62" w:rsidRDefault="00460A62">
            <w:pPr>
              <w:spacing w:after="0" w:line="240" w:lineRule="auto"/>
              <w:jc w:val="center"/>
              <w:rPr>
                <w:rFonts w:eastAsia="Arial Unicode MS" w:cstheme="minorHAnsi"/>
                <w:sz w:val="12"/>
                <w:szCs w:val="12"/>
                <w:lang w:bidi="th-TH"/>
              </w:rPr>
            </w:pPr>
          </w:p>
        </w:tc>
        <w:tc>
          <w:tcPr>
            <w:tcW w:w="1134" w:type="dxa"/>
            <w:tcBorders>
              <w:top w:val="nil"/>
              <w:left w:val="nil"/>
              <w:bottom w:val="nil"/>
              <w:right w:val="nil"/>
            </w:tcBorders>
          </w:tcPr>
          <w:p w14:paraId="5F3DAA42" w14:textId="77777777" w:rsidR="00460A62" w:rsidRPr="00460A62" w:rsidRDefault="00460A62">
            <w:pPr>
              <w:spacing w:after="0" w:line="240" w:lineRule="auto"/>
              <w:jc w:val="center"/>
              <w:rPr>
                <w:rFonts w:eastAsia="Arial Unicode MS" w:cstheme="minorHAnsi"/>
                <w:sz w:val="12"/>
                <w:szCs w:val="12"/>
                <w:lang w:bidi="th-TH"/>
              </w:rPr>
            </w:pPr>
          </w:p>
        </w:tc>
        <w:tc>
          <w:tcPr>
            <w:tcW w:w="850" w:type="dxa"/>
            <w:tcBorders>
              <w:top w:val="nil"/>
              <w:left w:val="nil"/>
              <w:bottom w:val="nil"/>
              <w:right w:val="nil"/>
            </w:tcBorders>
            <w:shd w:val="clear" w:color="auto" w:fill="FAFAFA"/>
            <w:vAlign w:val="bottom"/>
          </w:tcPr>
          <w:p w14:paraId="5BB97EEA" w14:textId="77777777" w:rsidR="00460A62" w:rsidRPr="00460A62" w:rsidRDefault="00460A62">
            <w:pPr>
              <w:spacing w:after="0" w:line="240" w:lineRule="auto"/>
              <w:ind w:right="-72"/>
              <w:jc w:val="right"/>
              <w:rPr>
                <w:rFonts w:eastAsia="Arial Unicode MS" w:cstheme="minorHAnsi"/>
                <w:sz w:val="12"/>
                <w:szCs w:val="12"/>
                <w:lang w:bidi="th-TH"/>
              </w:rPr>
            </w:pPr>
          </w:p>
        </w:tc>
        <w:tc>
          <w:tcPr>
            <w:tcW w:w="879" w:type="dxa"/>
            <w:tcBorders>
              <w:top w:val="nil"/>
              <w:left w:val="nil"/>
              <w:bottom w:val="nil"/>
              <w:right w:val="nil"/>
            </w:tcBorders>
            <w:vAlign w:val="bottom"/>
          </w:tcPr>
          <w:p w14:paraId="7646C826" w14:textId="77777777" w:rsidR="00460A62" w:rsidRPr="00460A62" w:rsidRDefault="00460A62">
            <w:pPr>
              <w:spacing w:after="0" w:line="240" w:lineRule="auto"/>
              <w:ind w:right="-72"/>
              <w:jc w:val="right"/>
              <w:rPr>
                <w:rFonts w:eastAsia="Arial Unicode MS" w:cstheme="minorHAnsi"/>
                <w:sz w:val="12"/>
                <w:szCs w:val="12"/>
                <w:lang w:bidi="th-TH"/>
              </w:rPr>
            </w:pPr>
          </w:p>
        </w:tc>
        <w:tc>
          <w:tcPr>
            <w:tcW w:w="964" w:type="dxa"/>
            <w:tcBorders>
              <w:top w:val="nil"/>
              <w:left w:val="nil"/>
              <w:bottom w:val="nil"/>
              <w:right w:val="nil"/>
            </w:tcBorders>
            <w:shd w:val="clear" w:color="auto" w:fill="FAFAFA"/>
            <w:vAlign w:val="bottom"/>
          </w:tcPr>
          <w:p w14:paraId="14793E49" w14:textId="77777777" w:rsidR="00460A62" w:rsidRPr="00460A62" w:rsidRDefault="00460A62">
            <w:pPr>
              <w:spacing w:after="0" w:line="240" w:lineRule="auto"/>
              <w:ind w:right="-72"/>
              <w:jc w:val="right"/>
              <w:rPr>
                <w:rFonts w:eastAsia="Arial Unicode MS" w:cstheme="minorHAnsi"/>
                <w:sz w:val="12"/>
                <w:szCs w:val="12"/>
                <w:lang w:bidi="th-TH"/>
              </w:rPr>
            </w:pPr>
          </w:p>
        </w:tc>
        <w:tc>
          <w:tcPr>
            <w:tcW w:w="992" w:type="dxa"/>
            <w:tcBorders>
              <w:top w:val="nil"/>
              <w:left w:val="nil"/>
              <w:bottom w:val="nil"/>
              <w:right w:val="nil"/>
            </w:tcBorders>
            <w:vAlign w:val="bottom"/>
          </w:tcPr>
          <w:p w14:paraId="0A574054" w14:textId="77777777" w:rsidR="00460A62" w:rsidRPr="00460A62" w:rsidRDefault="00460A62">
            <w:pPr>
              <w:spacing w:after="0" w:line="240" w:lineRule="auto"/>
              <w:ind w:right="-72"/>
              <w:jc w:val="right"/>
              <w:rPr>
                <w:rFonts w:eastAsia="Arial Unicode MS" w:cstheme="minorHAnsi"/>
                <w:sz w:val="12"/>
                <w:szCs w:val="12"/>
                <w:lang w:bidi="th-TH"/>
              </w:rPr>
            </w:pPr>
          </w:p>
        </w:tc>
        <w:tc>
          <w:tcPr>
            <w:tcW w:w="992" w:type="dxa"/>
            <w:tcBorders>
              <w:top w:val="single" w:sz="4" w:space="0" w:color="auto"/>
              <w:left w:val="nil"/>
              <w:right w:val="nil"/>
            </w:tcBorders>
            <w:shd w:val="clear" w:color="auto" w:fill="FAFAFA"/>
            <w:vAlign w:val="bottom"/>
          </w:tcPr>
          <w:p w14:paraId="504B86C5" w14:textId="77777777" w:rsidR="00460A62" w:rsidRPr="00460A62" w:rsidRDefault="00460A62">
            <w:pPr>
              <w:spacing w:after="0" w:line="240" w:lineRule="auto"/>
              <w:ind w:right="-72"/>
              <w:jc w:val="right"/>
              <w:rPr>
                <w:rFonts w:eastAsia="Arial Unicode MS" w:cstheme="minorHAnsi"/>
                <w:sz w:val="12"/>
                <w:szCs w:val="12"/>
                <w:lang w:bidi="th-TH"/>
              </w:rPr>
            </w:pPr>
          </w:p>
        </w:tc>
        <w:tc>
          <w:tcPr>
            <w:tcW w:w="993" w:type="dxa"/>
            <w:tcBorders>
              <w:top w:val="single" w:sz="4" w:space="0" w:color="auto"/>
              <w:left w:val="nil"/>
              <w:right w:val="nil"/>
            </w:tcBorders>
            <w:vAlign w:val="bottom"/>
          </w:tcPr>
          <w:p w14:paraId="7C7E0C81" w14:textId="77777777" w:rsidR="00460A62" w:rsidRPr="00460A62" w:rsidRDefault="00460A62">
            <w:pPr>
              <w:spacing w:after="0" w:line="240" w:lineRule="auto"/>
              <w:ind w:right="-72"/>
              <w:jc w:val="right"/>
              <w:rPr>
                <w:rFonts w:eastAsia="Arial Unicode MS" w:cstheme="minorHAnsi"/>
                <w:sz w:val="12"/>
                <w:szCs w:val="12"/>
                <w:lang w:bidi="th-TH"/>
              </w:rPr>
            </w:pPr>
          </w:p>
        </w:tc>
      </w:tr>
      <w:tr w:rsidR="00460A62" w:rsidRPr="00460A62" w14:paraId="1E5CCFFA" w14:textId="77777777" w:rsidTr="00460A62">
        <w:tc>
          <w:tcPr>
            <w:tcW w:w="1445" w:type="dxa"/>
            <w:tcBorders>
              <w:top w:val="nil"/>
              <w:left w:val="nil"/>
              <w:bottom w:val="nil"/>
              <w:right w:val="nil"/>
            </w:tcBorders>
          </w:tcPr>
          <w:p w14:paraId="01FDE4FF" w14:textId="77777777" w:rsidR="00460A62" w:rsidRPr="00460A62" w:rsidRDefault="00460A62" w:rsidP="00460A62">
            <w:pPr>
              <w:tabs>
                <w:tab w:val="left" w:pos="0"/>
              </w:tabs>
              <w:spacing w:after="0" w:line="240" w:lineRule="auto"/>
              <w:ind w:left="-72" w:right="-72"/>
              <w:rPr>
                <w:rFonts w:eastAsia="Arial Unicode MS" w:cstheme="minorHAnsi"/>
                <w:sz w:val="16"/>
                <w:szCs w:val="16"/>
                <w:lang w:bidi="th-TH"/>
              </w:rPr>
            </w:pPr>
            <w:r>
              <w:rPr>
                <w:rFonts w:eastAsia="Arial Unicode MS" w:cstheme="minorHAnsi"/>
                <w:sz w:val="16"/>
                <w:szCs w:val="16"/>
                <w:lang w:bidi="th-TH"/>
              </w:rPr>
              <w:t>Total</w:t>
            </w:r>
          </w:p>
        </w:tc>
        <w:tc>
          <w:tcPr>
            <w:tcW w:w="1276" w:type="dxa"/>
            <w:tcBorders>
              <w:top w:val="nil"/>
              <w:left w:val="nil"/>
              <w:bottom w:val="nil"/>
              <w:right w:val="nil"/>
            </w:tcBorders>
          </w:tcPr>
          <w:p w14:paraId="0446BBF2" w14:textId="77777777" w:rsidR="00460A62" w:rsidRPr="00460A62" w:rsidRDefault="00460A62" w:rsidP="00460A62">
            <w:pPr>
              <w:spacing w:after="0" w:line="240" w:lineRule="auto"/>
              <w:jc w:val="center"/>
              <w:rPr>
                <w:rFonts w:eastAsia="Arial Unicode MS" w:cstheme="minorHAnsi"/>
                <w:sz w:val="16"/>
                <w:szCs w:val="16"/>
                <w:lang w:bidi="th-TH"/>
              </w:rPr>
            </w:pPr>
          </w:p>
        </w:tc>
        <w:tc>
          <w:tcPr>
            <w:tcW w:w="1134" w:type="dxa"/>
            <w:tcBorders>
              <w:top w:val="nil"/>
              <w:left w:val="nil"/>
              <w:bottom w:val="nil"/>
              <w:right w:val="nil"/>
            </w:tcBorders>
          </w:tcPr>
          <w:p w14:paraId="28A4D3F6" w14:textId="77777777" w:rsidR="00460A62" w:rsidRPr="00460A62" w:rsidRDefault="00460A62" w:rsidP="00460A62">
            <w:pPr>
              <w:spacing w:after="0" w:line="240" w:lineRule="auto"/>
              <w:jc w:val="center"/>
              <w:rPr>
                <w:rFonts w:eastAsia="Arial Unicode MS" w:cstheme="minorHAnsi"/>
                <w:sz w:val="16"/>
                <w:szCs w:val="16"/>
                <w:lang w:bidi="th-TH"/>
              </w:rPr>
            </w:pPr>
          </w:p>
        </w:tc>
        <w:tc>
          <w:tcPr>
            <w:tcW w:w="850" w:type="dxa"/>
            <w:tcBorders>
              <w:top w:val="nil"/>
              <w:left w:val="nil"/>
              <w:bottom w:val="nil"/>
              <w:right w:val="nil"/>
            </w:tcBorders>
            <w:shd w:val="clear" w:color="auto" w:fill="FAFAFA"/>
            <w:vAlign w:val="bottom"/>
          </w:tcPr>
          <w:p w14:paraId="566452CF" w14:textId="77777777" w:rsidR="00460A62" w:rsidRPr="00460A62" w:rsidRDefault="00460A62" w:rsidP="00460A62">
            <w:pPr>
              <w:spacing w:after="0" w:line="240" w:lineRule="auto"/>
              <w:ind w:right="-72"/>
              <w:jc w:val="right"/>
              <w:rPr>
                <w:rFonts w:eastAsia="Arial Unicode MS" w:cstheme="minorHAnsi"/>
                <w:sz w:val="16"/>
                <w:szCs w:val="16"/>
                <w:lang w:bidi="th-TH"/>
              </w:rPr>
            </w:pPr>
          </w:p>
        </w:tc>
        <w:tc>
          <w:tcPr>
            <w:tcW w:w="879" w:type="dxa"/>
            <w:tcBorders>
              <w:top w:val="nil"/>
              <w:left w:val="nil"/>
              <w:bottom w:val="nil"/>
              <w:right w:val="nil"/>
            </w:tcBorders>
            <w:vAlign w:val="bottom"/>
          </w:tcPr>
          <w:p w14:paraId="61C9A09B" w14:textId="77777777" w:rsidR="00460A62" w:rsidRPr="00460A62" w:rsidRDefault="00460A62" w:rsidP="00460A62">
            <w:pPr>
              <w:spacing w:after="0" w:line="240" w:lineRule="auto"/>
              <w:ind w:right="-72"/>
              <w:jc w:val="right"/>
              <w:rPr>
                <w:rFonts w:eastAsia="Arial Unicode MS" w:cstheme="minorHAnsi"/>
                <w:sz w:val="16"/>
                <w:szCs w:val="16"/>
                <w:lang w:bidi="th-TH"/>
              </w:rPr>
            </w:pPr>
          </w:p>
        </w:tc>
        <w:tc>
          <w:tcPr>
            <w:tcW w:w="964" w:type="dxa"/>
            <w:tcBorders>
              <w:top w:val="nil"/>
              <w:left w:val="nil"/>
              <w:bottom w:val="nil"/>
              <w:right w:val="nil"/>
            </w:tcBorders>
            <w:shd w:val="clear" w:color="auto" w:fill="FAFAFA"/>
            <w:vAlign w:val="bottom"/>
          </w:tcPr>
          <w:p w14:paraId="0F2354E5" w14:textId="77777777" w:rsidR="00460A62" w:rsidRPr="00460A62" w:rsidRDefault="00460A62" w:rsidP="00460A62">
            <w:pPr>
              <w:spacing w:after="0" w:line="240" w:lineRule="auto"/>
              <w:ind w:right="-72"/>
              <w:jc w:val="right"/>
              <w:rPr>
                <w:rFonts w:eastAsia="Arial Unicode MS" w:cstheme="minorHAnsi"/>
                <w:sz w:val="16"/>
                <w:szCs w:val="16"/>
                <w:lang w:bidi="th-TH"/>
              </w:rPr>
            </w:pPr>
          </w:p>
        </w:tc>
        <w:tc>
          <w:tcPr>
            <w:tcW w:w="992" w:type="dxa"/>
            <w:tcBorders>
              <w:top w:val="nil"/>
              <w:left w:val="nil"/>
              <w:bottom w:val="nil"/>
              <w:right w:val="nil"/>
            </w:tcBorders>
            <w:vAlign w:val="bottom"/>
          </w:tcPr>
          <w:p w14:paraId="597C8EF6" w14:textId="77777777" w:rsidR="00460A62" w:rsidRPr="00460A62" w:rsidRDefault="00460A62" w:rsidP="00460A62">
            <w:pPr>
              <w:spacing w:after="0" w:line="240" w:lineRule="auto"/>
              <w:ind w:right="-72"/>
              <w:jc w:val="right"/>
              <w:rPr>
                <w:rFonts w:eastAsia="Arial Unicode MS" w:cstheme="minorHAnsi"/>
                <w:sz w:val="16"/>
                <w:szCs w:val="16"/>
                <w:lang w:bidi="th-TH"/>
              </w:rPr>
            </w:pPr>
          </w:p>
        </w:tc>
        <w:tc>
          <w:tcPr>
            <w:tcW w:w="992" w:type="dxa"/>
            <w:tcBorders>
              <w:top w:val="nil"/>
              <w:left w:val="nil"/>
              <w:bottom w:val="single" w:sz="4" w:space="0" w:color="auto"/>
              <w:right w:val="nil"/>
            </w:tcBorders>
            <w:shd w:val="clear" w:color="auto" w:fill="FAFAFA"/>
            <w:vAlign w:val="bottom"/>
          </w:tcPr>
          <w:p w14:paraId="1A854EEF" w14:textId="77777777" w:rsidR="00460A62" w:rsidRPr="00460A62" w:rsidRDefault="00460A62" w:rsidP="00460A62">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50,000,000</w:t>
            </w:r>
          </w:p>
        </w:tc>
        <w:tc>
          <w:tcPr>
            <w:tcW w:w="993" w:type="dxa"/>
            <w:tcBorders>
              <w:top w:val="nil"/>
              <w:left w:val="nil"/>
              <w:bottom w:val="single" w:sz="4" w:space="0" w:color="auto"/>
              <w:right w:val="nil"/>
            </w:tcBorders>
            <w:vAlign w:val="bottom"/>
          </w:tcPr>
          <w:p w14:paraId="0731D8F4" w14:textId="77777777" w:rsidR="00460A62" w:rsidRPr="00460A62" w:rsidRDefault="00460A62" w:rsidP="00460A62">
            <w:pPr>
              <w:spacing w:after="0" w:line="240" w:lineRule="auto"/>
              <w:ind w:right="-72"/>
              <w:jc w:val="right"/>
              <w:rPr>
                <w:rFonts w:eastAsia="Arial Unicode MS" w:cstheme="minorHAnsi"/>
                <w:b/>
                <w:bCs/>
                <w:sz w:val="16"/>
                <w:szCs w:val="16"/>
                <w:lang w:bidi="th-TH"/>
              </w:rPr>
            </w:pPr>
            <w:r w:rsidRPr="00460A62">
              <w:rPr>
                <w:rFonts w:eastAsia="Arial Unicode MS" w:cstheme="minorHAnsi"/>
                <w:b/>
                <w:bCs/>
                <w:sz w:val="16"/>
                <w:szCs w:val="16"/>
                <w:lang w:bidi="th-TH"/>
              </w:rPr>
              <w:t>50,000,000</w:t>
            </w:r>
          </w:p>
        </w:tc>
      </w:tr>
    </w:tbl>
    <w:p w14:paraId="69A35A4C" w14:textId="77777777" w:rsidR="002C2405" w:rsidRPr="000D45B0" w:rsidRDefault="002C2405" w:rsidP="002C2405">
      <w:pPr>
        <w:spacing w:after="0" w:line="240" w:lineRule="auto"/>
        <w:jc w:val="both"/>
        <w:rPr>
          <w:rFonts w:eastAsia="Arial Unicode MS" w:cstheme="minorHAnsi"/>
          <w:sz w:val="18"/>
          <w:szCs w:val="18"/>
          <w:lang w:bidi="th-TH"/>
        </w:rPr>
      </w:pPr>
    </w:p>
    <w:p w14:paraId="3ACC0374" w14:textId="77777777" w:rsidR="002C2405" w:rsidRPr="00340C47" w:rsidRDefault="002C2405" w:rsidP="002C2405">
      <w:pPr>
        <w:spacing w:after="0" w:line="240" w:lineRule="auto"/>
        <w:jc w:val="both"/>
        <w:rPr>
          <w:rFonts w:eastAsia="Arial Unicode MS" w:cstheme="minorHAnsi"/>
          <w:sz w:val="18"/>
          <w:szCs w:val="18"/>
          <w:lang w:bidi="th-TH"/>
        </w:rPr>
      </w:pPr>
      <w:r w:rsidRPr="00340C47">
        <w:rPr>
          <w:rFonts w:eastAsia="Arial Unicode MS" w:cstheme="minorHAnsi"/>
          <w:sz w:val="18"/>
          <w:szCs w:val="18"/>
          <w:lang w:bidi="th-TH"/>
        </w:rPr>
        <w:t>All Discount Company Limited</w:t>
      </w:r>
      <w:r w:rsidR="00DA7153">
        <w:rPr>
          <w:rFonts w:eastAsia="Arial Unicode MS" w:cstheme="minorHAnsi"/>
          <w:sz w:val="18"/>
          <w:szCs w:val="18"/>
          <w:lang w:bidi="th-TH"/>
        </w:rPr>
        <w:t xml:space="preserve"> (a joint venture)</w:t>
      </w:r>
      <w:r w:rsidRPr="00340C47">
        <w:rPr>
          <w:rFonts w:eastAsia="Arial Unicode MS" w:cstheme="minorHAnsi"/>
          <w:sz w:val="18"/>
          <w:szCs w:val="18"/>
          <w:lang w:bidi="th-TH"/>
        </w:rPr>
        <w:t xml:space="preserve"> is a company limited</w:t>
      </w:r>
      <w:r w:rsidR="007A1CF0" w:rsidRPr="00340C47">
        <w:rPr>
          <w:rFonts w:eastAsia="Arial Unicode MS" w:cstheme="minorHAnsi"/>
          <w:sz w:val="18"/>
          <w:szCs w:val="18"/>
          <w:lang w:bidi="th-TH"/>
        </w:rPr>
        <w:t xml:space="preserve">, which </w:t>
      </w:r>
      <w:r w:rsidR="00340C47" w:rsidRPr="00340C47">
        <w:rPr>
          <w:rFonts w:eastAsia="Arial Unicode MS" w:cstheme="minorHAnsi"/>
          <w:sz w:val="18"/>
          <w:szCs w:val="18"/>
          <w:lang w:bidi="th-TH"/>
        </w:rPr>
        <w:t>is incorporated and domiciled in Thailand. I</w:t>
      </w:r>
      <w:r w:rsidRPr="00340C47">
        <w:rPr>
          <w:rFonts w:eastAsia="Arial Unicode MS" w:cstheme="minorHAnsi"/>
          <w:sz w:val="18"/>
          <w:szCs w:val="18"/>
          <w:lang w:bidi="th-TH"/>
        </w:rPr>
        <w:t>ts shares do not have a quoted market price.</w:t>
      </w:r>
    </w:p>
    <w:p w14:paraId="3FAD5DEB" w14:textId="77777777" w:rsidR="002C2405" w:rsidRPr="000D45B0" w:rsidRDefault="002C2405" w:rsidP="002C2405">
      <w:pPr>
        <w:spacing w:after="0" w:line="240" w:lineRule="auto"/>
        <w:jc w:val="both"/>
        <w:rPr>
          <w:rFonts w:eastAsia="Arial Unicode MS" w:cstheme="minorHAnsi"/>
          <w:sz w:val="18"/>
          <w:szCs w:val="18"/>
          <w:highlight w:val="cyan"/>
          <w:lang w:bidi="th-TH"/>
        </w:rPr>
      </w:pPr>
    </w:p>
    <w:p w14:paraId="78F8E5F9" w14:textId="77777777" w:rsidR="002C2405" w:rsidRPr="000D45B0" w:rsidRDefault="00DA7153" w:rsidP="002C2405">
      <w:pPr>
        <w:spacing w:after="0" w:line="240" w:lineRule="auto"/>
        <w:jc w:val="thaiDistribute"/>
        <w:rPr>
          <w:rFonts w:cstheme="minorHAnsi"/>
          <w:sz w:val="18"/>
          <w:szCs w:val="18"/>
        </w:rPr>
      </w:pPr>
      <w:r>
        <w:rPr>
          <w:rFonts w:cs="Browallia New"/>
          <w:sz w:val="18"/>
          <w:lang w:bidi="th-TH"/>
        </w:rPr>
        <w:t>The</w:t>
      </w:r>
      <w:r w:rsidR="002C2405" w:rsidRPr="00340C47">
        <w:rPr>
          <w:rFonts w:cstheme="minorHAnsi"/>
          <w:sz w:val="18"/>
          <w:szCs w:val="18"/>
        </w:rPr>
        <w:t xml:space="preserve"> joint venture </w:t>
      </w:r>
      <w:r>
        <w:rPr>
          <w:rFonts w:cstheme="minorHAnsi"/>
          <w:sz w:val="18"/>
          <w:szCs w:val="18"/>
        </w:rPr>
        <w:t xml:space="preserve">has </w:t>
      </w:r>
      <w:r w:rsidR="002C2405" w:rsidRPr="00340C47">
        <w:rPr>
          <w:rFonts w:cstheme="minorHAnsi"/>
          <w:sz w:val="18"/>
          <w:szCs w:val="18"/>
        </w:rPr>
        <w:t>18 subsidiaries</w:t>
      </w:r>
      <w:r>
        <w:rPr>
          <w:rFonts w:cstheme="minorHAnsi"/>
          <w:sz w:val="18"/>
          <w:szCs w:val="18"/>
        </w:rPr>
        <w:t xml:space="preserve">, which are </w:t>
      </w:r>
      <w:r w:rsidRPr="00340C47">
        <w:rPr>
          <w:rFonts w:eastAsia="Arial Unicode MS" w:cstheme="minorHAnsi"/>
          <w:sz w:val="18"/>
          <w:szCs w:val="18"/>
          <w:lang w:bidi="th-TH"/>
        </w:rPr>
        <w:t>incorporated and domiciled in Thailand</w:t>
      </w:r>
      <w:r w:rsidR="002C2405" w:rsidRPr="00340C47">
        <w:rPr>
          <w:rFonts w:cstheme="minorHAnsi"/>
          <w:sz w:val="18"/>
          <w:szCs w:val="18"/>
        </w:rPr>
        <w:t>.</w:t>
      </w:r>
      <w:r w:rsidR="00FB2D04">
        <w:rPr>
          <w:rFonts w:cstheme="minorHAnsi"/>
          <w:sz w:val="18"/>
          <w:szCs w:val="18"/>
        </w:rPr>
        <w:t xml:space="preserve"> </w:t>
      </w:r>
      <w:r w:rsidR="00FB2D04" w:rsidRPr="00FB2D04">
        <w:rPr>
          <w:rFonts w:cstheme="minorHAnsi"/>
          <w:sz w:val="18"/>
          <w:szCs w:val="18"/>
        </w:rPr>
        <w:t xml:space="preserve">The principal business of </w:t>
      </w:r>
      <w:r w:rsidR="00FB2D04">
        <w:rPr>
          <w:rFonts w:cstheme="minorHAnsi"/>
          <w:sz w:val="18"/>
          <w:szCs w:val="18"/>
        </w:rPr>
        <w:t xml:space="preserve">these </w:t>
      </w:r>
      <w:r w:rsidR="00FB2D04" w:rsidRPr="00FB2D04">
        <w:rPr>
          <w:rFonts w:cstheme="minorHAnsi"/>
          <w:sz w:val="18"/>
          <w:szCs w:val="18"/>
        </w:rPr>
        <w:t>all subsidiaries is providing cash collection service at point of sale</w:t>
      </w:r>
      <w:r w:rsidR="006F67D2">
        <w:rPr>
          <w:rFonts w:cstheme="minorHAnsi"/>
          <w:sz w:val="18"/>
          <w:szCs w:val="18"/>
        </w:rPr>
        <w:t xml:space="preserve"> to the joint venture. As of 31 December 2020 and 2019, the joint venture’s investments in subsidiaries are as follows:</w:t>
      </w:r>
    </w:p>
    <w:p w14:paraId="7F9B66FB" w14:textId="77777777" w:rsidR="002C2405" w:rsidRPr="000D45B0" w:rsidRDefault="002C2405" w:rsidP="002C2405">
      <w:pPr>
        <w:spacing w:after="0" w:line="240" w:lineRule="auto"/>
        <w:jc w:val="both"/>
        <w:rPr>
          <w:rFonts w:eastAsia="Arial Unicode MS" w:cstheme="minorHAnsi"/>
          <w:sz w:val="18"/>
          <w:szCs w:val="18"/>
          <w:lang w:bidi="th-TH"/>
        </w:rPr>
      </w:pPr>
    </w:p>
    <w:p w14:paraId="07CAB02F" w14:textId="77777777" w:rsidR="00B90457" w:rsidRDefault="00B90457" w:rsidP="002C2405">
      <w:pPr>
        <w:spacing w:after="0" w:line="240" w:lineRule="auto"/>
        <w:jc w:val="both"/>
        <w:rPr>
          <w:rFonts w:eastAsia="Arial Unicode MS" w:cstheme="minorHAnsi"/>
          <w:sz w:val="18"/>
          <w:szCs w:val="18"/>
          <w:lang w:bidi="th-TH"/>
        </w:rPr>
      </w:pPr>
      <w:r>
        <w:rPr>
          <w:rFonts w:eastAsia="Arial Unicode MS" w:cstheme="minorHAnsi"/>
          <w:sz w:val="18"/>
          <w:szCs w:val="18"/>
          <w:lang w:bidi="th-TH"/>
        </w:rPr>
        <w:br w:type="page"/>
      </w:r>
    </w:p>
    <w:p w14:paraId="05D5BE70" w14:textId="77777777" w:rsidR="002C2405" w:rsidRDefault="002C2405" w:rsidP="002C2405">
      <w:pPr>
        <w:spacing w:after="0" w:line="240" w:lineRule="auto"/>
        <w:jc w:val="both"/>
        <w:rPr>
          <w:rFonts w:eastAsia="Arial Unicode MS" w:cstheme="minorHAnsi"/>
          <w:sz w:val="18"/>
          <w:szCs w:val="18"/>
          <w:lang w:bidi="th-TH"/>
        </w:rPr>
      </w:pPr>
    </w:p>
    <w:p w14:paraId="73F78D79" w14:textId="77777777" w:rsidR="00B90457" w:rsidRPr="000D45B0" w:rsidRDefault="00B90457" w:rsidP="002C2405">
      <w:pPr>
        <w:spacing w:after="0" w:line="240" w:lineRule="auto"/>
        <w:jc w:val="both"/>
        <w:rPr>
          <w:rFonts w:eastAsia="Arial Unicode MS" w:cstheme="minorHAnsi"/>
          <w:sz w:val="18"/>
          <w:szCs w:val="18"/>
          <w:lang w:bidi="th-TH"/>
        </w:rPr>
      </w:pPr>
    </w:p>
    <w:tbl>
      <w:tblPr>
        <w:tblW w:w="9496" w:type="dxa"/>
        <w:tblLayout w:type="fixed"/>
        <w:tblLook w:val="04A0" w:firstRow="1" w:lastRow="0" w:firstColumn="1" w:lastColumn="0" w:noHBand="0" w:noVBand="1"/>
      </w:tblPr>
      <w:tblGrid>
        <w:gridCol w:w="1985"/>
        <w:gridCol w:w="1273"/>
        <w:gridCol w:w="2270"/>
        <w:gridCol w:w="992"/>
        <w:gridCol w:w="992"/>
        <w:gridCol w:w="992"/>
        <w:gridCol w:w="992"/>
      </w:tblGrid>
      <w:tr w:rsidR="00B90457" w:rsidRPr="00B90457" w14:paraId="53BD5D3E" w14:textId="77777777" w:rsidTr="00386865">
        <w:tc>
          <w:tcPr>
            <w:tcW w:w="1985" w:type="dxa"/>
            <w:shd w:val="clear" w:color="auto" w:fill="auto"/>
            <w:vAlign w:val="bottom"/>
          </w:tcPr>
          <w:p w14:paraId="7AFB6366" w14:textId="77777777" w:rsidR="00B90457" w:rsidRPr="00B90457" w:rsidRDefault="00B90457" w:rsidP="00B90457">
            <w:pPr>
              <w:spacing w:after="0" w:line="240" w:lineRule="auto"/>
              <w:ind w:left="-105"/>
              <w:jc w:val="center"/>
              <w:rPr>
                <w:rFonts w:cstheme="minorHAnsi"/>
                <w:b/>
                <w:bCs/>
                <w:snapToGrid w:val="0"/>
                <w:color w:val="000000"/>
                <w:sz w:val="16"/>
                <w:szCs w:val="16"/>
                <w:lang w:eastAsia="th-TH" w:bidi="th-TH"/>
              </w:rPr>
            </w:pPr>
          </w:p>
        </w:tc>
        <w:tc>
          <w:tcPr>
            <w:tcW w:w="1273" w:type="dxa"/>
            <w:shd w:val="clear" w:color="auto" w:fill="auto"/>
            <w:vAlign w:val="bottom"/>
          </w:tcPr>
          <w:p w14:paraId="1921376B" w14:textId="77777777" w:rsidR="00B90457" w:rsidRDefault="00B90457" w:rsidP="00B90457">
            <w:pPr>
              <w:spacing w:after="0" w:line="240" w:lineRule="auto"/>
            </w:pPr>
          </w:p>
        </w:tc>
        <w:tc>
          <w:tcPr>
            <w:tcW w:w="2270" w:type="dxa"/>
            <w:shd w:val="clear" w:color="auto" w:fill="auto"/>
            <w:vAlign w:val="bottom"/>
          </w:tcPr>
          <w:p w14:paraId="2A57C4FC" w14:textId="77777777" w:rsidR="00B90457" w:rsidRPr="00B90457" w:rsidRDefault="00B90457" w:rsidP="00B90457">
            <w:pPr>
              <w:pStyle w:val="a"/>
              <w:ind w:right="-72"/>
              <w:jc w:val="center"/>
              <w:rPr>
                <w:rFonts w:asciiTheme="minorHAnsi" w:hAnsiTheme="minorHAnsi" w:cstheme="minorHAnsi"/>
                <w:b/>
                <w:bCs/>
                <w:color w:val="000000"/>
                <w:sz w:val="16"/>
                <w:szCs w:val="16"/>
                <w:cs/>
              </w:rPr>
            </w:pPr>
          </w:p>
        </w:tc>
        <w:tc>
          <w:tcPr>
            <w:tcW w:w="1984" w:type="dxa"/>
            <w:gridSpan w:val="2"/>
            <w:tcBorders>
              <w:top w:val="nil"/>
              <w:left w:val="nil"/>
              <w:bottom w:val="single" w:sz="4" w:space="0" w:color="auto"/>
              <w:right w:val="nil"/>
            </w:tcBorders>
            <w:shd w:val="clear" w:color="auto" w:fill="auto"/>
            <w:vAlign w:val="bottom"/>
            <w:hideMark/>
          </w:tcPr>
          <w:p w14:paraId="042CCB78" w14:textId="77777777" w:rsidR="00B90457" w:rsidRPr="00B90457" w:rsidRDefault="00B90457" w:rsidP="00B90457">
            <w:pPr>
              <w:pStyle w:val="a"/>
              <w:ind w:right="-72"/>
              <w:jc w:val="center"/>
              <w:rPr>
                <w:rFonts w:asciiTheme="minorHAnsi" w:hAnsiTheme="minorHAnsi" w:cstheme="minorHAnsi"/>
                <w:b/>
                <w:bCs/>
                <w:color w:val="000000"/>
                <w:sz w:val="16"/>
                <w:szCs w:val="16"/>
                <w:cs/>
              </w:rPr>
            </w:pPr>
            <w:r w:rsidRPr="00B90457">
              <w:rPr>
                <w:rFonts w:asciiTheme="minorHAnsi" w:eastAsia="Arial Unicode MS" w:hAnsiTheme="minorHAnsi" w:cstheme="minorHAnsi"/>
                <w:b/>
                <w:bCs/>
                <w:sz w:val="16"/>
                <w:szCs w:val="16"/>
              </w:rPr>
              <w:t xml:space="preserve">% of ownership interest of the </w:t>
            </w:r>
            <w:r>
              <w:rPr>
                <w:rFonts w:asciiTheme="minorHAnsi" w:eastAsia="Arial Unicode MS" w:hAnsiTheme="minorHAnsi" w:cstheme="minorHAnsi"/>
                <w:b/>
                <w:bCs/>
                <w:sz w:val="16"/>
                <w:szCs w:val="16"/>
              </w:rPr>
              <w:t>joint venture</w:t>
            </w:r>
          </w:p>
        </w:tc>
        <w:tc>
          <w:tcPr>
            <w:tcW w:w="1984" w:type="dxa"/>
            <w:gridSpan w:val="2"/>
            <w:tcBorders>
              <w:top w:val="nil"/>
              <w:left w:val="nil"/>
              <w:bottom w:val="single" w:sz="4" w:space="0" w:color="auto"/>
              <w:right w:val="nil"/>
            </w:tcBorders>
            <w:shd w:val="clear" w:color="auto" w:fill="auto"/>
            <w:vAlign w:val="bottom"/>
            <w:hideMark/>
          </w:tcPr>
          <w:p w14:paraId="45867EDA" w14:textId="77777777" w:rsidR="00B90457" w:rsidRPr="00B90457" w:rsidRDefault="00B90457" w:rsidP="00B90457">
            <w:pPr>
              <w:pStyle w:val="a"/>
              <w:ind w:right="-72"/>
              <w:jc w:val="center"/>
              <w:rPr>
                <w:rFonts w:asciiTheme="minorHAnsi" w:hAnsiTheme="minorHAnsi" w:cstheme="minorHAnsi"/>
                <w:b/>
                <w:bCs/>
                <w:color w:val="000000"/>
                <w:sz w:val="16"/>
                <w:szCs w:val="16"/>
                <w:cs/>
              </w:rPr>
            </w:pPr>
            <w:r w:rsidRPr="00B90457">
              <w:rPr>
                <w:rFonts w:asciiTheme="minorHAnsi" w:hAnsiTheme="minorHAnsi" w:cstheme="minorHAnsi"/>
                <w:b/>
                <w:bCs/>
                <w:color w:val="000000"/>
                <w:sz w:val="16"/>
                <w:szCs w:val="16"/>
                <w:lang w:bidi="ar-SA"/>
              </w:rPr>
              <w:t>Investment</w:t>
            </w:r>
            <w:r>
              <w:rPr>
                <w:rFonts w:asciiTheme="minorHAnsi" w:hAnsiTheme="minorHAnsi" w:cstheme="minorHAnsi"/>
                <w:b/>
                <w:bCs/>
                <w:color w:val="000000"/>
                <w:sz w:val="16"/>
                <w:szCs w:val="16"/>
                <w:lang w:bidi="ar-SA"/>
              </w:rPr>
              <w:t>s</w:t>
            </w:r>
          </w:p>
        </w:tc>
      </w:tr>
      <w:tr w:rsidR="00B90457" w:rsidRPr="00B90457" w14:paraId="1CB5ADF6" w14:textId="77777777" w:rsidTr="00386865">
        <w:trPr>
          <w:trHeight w:val="85"/>
        </w:trPr>
        <w:tc>
          <w:tcPr>
            <w:tcW w:w="1985" w:type="dxa"/>
            <w:shd w:val="clear" w:color="auto" w:fill="auto"/>
            <w:vAlign w:val="center"/>
          </w:tcPr>
          <w:p w14:paraId="22AEEA84" w14:textId="77777777" w:rsidR="00B90457" w:rsidRPr="00B90457" w:rsidRDefault="00B90457" w:rsidP="00B90457">
            <w:pPr>
              <w:spacing w:after="0" w:line="240" w:lineRule="auto"/>
              <w:rPr>
                <w:rFonts w:cstheme="minorHAnsi"/>
                <w:b/>
                <w:bCs/>
                <w:snapToGrid w:val="0"/>
                <w:color w:val="000000"/>
                <w:sz w:val="16"/>
                <w:szCs w:val="16"/>
                <w:cs/>
                <w:lang w:eastAsia="th-TH" w:bidi="th-TH"/>
              </w:rPr>
            </w:pPr>
          </w:p>
        </w:tc>
        <w:tc>
          <w:tcPr>
            <w:tcW w:w="1273" w:type="dxa"/>
            <w:shd w:val="clear" w:color="auto" w:fill="auto"/>
            <w:vAlign w:val="center"/>
          </w:tcPr>
          <w:p w14:paraId="2B679F5F" w14:textId="77777777" w:rsidR="00B90457" w:rsidRPr="00B90457" w:rsidRDefault="00B90457" w:rsidP="00B90457">
            <w:pPr>
              <w:spacing w:after="0" w:line="240" w:lineRule="auto"/>
              <w:jc w:val="center"/>
              <w:rPr>
                <w:b/>
                <w:bCs/>
                <w:sz w:val="16"/>
                <w:szCs w:val="16"/>
              </w:rPr>
            </w:pPr>
            <w:r w:rsidRPr="00B90457">
              <w:rPr>
                <w:b/>
                <w:bCs/>
                <w:sz w:val="16"/>
                <w:szCs w:val="16"/>
              </w:rPr>
              <w:t>Country of</w:t>
            </w:r>
          </w:p>
        </w:tc>
        <w:tc>
          <w:tcPr>
            <w:tcW w:w="2270" w:type="dxa"/>
            <w:shd w:val="clear" w:color="auto" w:fill="auto"/>
            <w:vAlign w:val="center"/>
          </w:tcPr>
          <w:p w14:paraId="4159DC0C" w14:textId="77777777" w:rsidR="00B90457" w:rsidRPr="00B90457" w:rsidRDefault="00B90457" w:rsidP="00B90457">
            <w:pPr>
              <w:pStyle w:val="a"/>
              <w:ind w:right="-72"/>
              <w:rPr>
                <w:rFonts w:asciiTheme="minorHAnsi" w:hAnsiTheme="minorHAnsi" w:cstheme="minorHAnsi"/>
                <w:b/>
                <w:bCs/>
                <w:color w:val="000000"/>
                <w:sz w:val="16"/>
                <w:szCs w:val="16"/>
                <w:cs/>
              </w:rPr>
            </w:pPr>
          </w:p>
        </w:tc>
        <w:tc>
          <w:tcPr>
            <w:tcW w:w="992" w:type="dxa"/>
            <w:tcBorders>
              <w:top w:val="single" w:sz="4" w:space="0" w:color="auto"/>
              <w:left w:val="nil"/>
              <w:bottom w:val="nil"/>
              <w:right w:val="nil"/>
            </w:tcBorders>
            <w:shd w:val="clear" w:color="auto" w:fill="auto"/>
            <w:vAlign w:val="center"/>
            <w:hideMark/>
          </w:tcPr>
          <w:p w14:paraId="2F5B9EB6" w14:textId="77777777" w:rsidR="00B90457" w:rsidRPr="00B90457" w:rsidRDefault="00B90457" w:rsidP="00B90457">
            <w:pPr>
              <w:pStyle w:val="a"/>
              <w:ind w:right="-72"/>
              <w:jc w:val="right"/>
              <w:rPr>
                <w:rFonts w:asciiTheme="minorHAnsi" w:hAnsiTheme="minorHAnsi" w:cstheme="minorHAnsi"/>
                <w:b/>
                <w:bCs/>
                <w:color w:val="000000"/>
                <w:sz w:val="16"/>
                <w:szCs w:val="16"/>
                <w:cs/>
              </w:rPr>
            </w:pPr>
            <w:r w:rsidRPr="00B90457">
              <w:rPr>
                <w:rFonts w:asciiTheme="minorHAnsi" w:eastAsia="Arial Unicode MS" w:hAnsiTheme="minorHAnsi" w:cstheme="minorHAnsi"/>
                <w:b/>
                <w:bCs/>
                <w:sz w:val="16"/>
                <w:szCs w:val="16"/>
                <w:lang w:val="en-GB" w:bidi="ar-SA"/>
              </w:rPr>
              <w:t>2020</w:t>
            </w:r>
          </w:p>
        </w:tc>
        <w:tc>
          <w:tcPr>
            <w:tcW w:w="992" w:type="dxa"/>
            <w:tcBorders>
              <w:top w:val="single" w:sz="4" w:space="0" w:color="auto"/>
              <w:left w:val="nil"/>
              <w:bottom w:val="nil"/>
              <w:right w:val="nil"/>
            </w:tcBorders>
            <w:shd w:val="clear" w:color="auto" w:fill="auto"/>
            <w:vAlign w:val="center"/>
            <w:hideMark/>
          </w:tcPr>
          <w:p w14:paraId="68E48A99" w14:textId="77777777" w:rsidR="00B90457" w:rsidRPr="00B90457" w:rsidRDefault="00B90457" w:rsidP="00B90457">
            <w:pPr>
              <w:pStyle w:val="a"/>
              <w:ind w:right="-72"/>
              <w:jc w:val="right"/>
              <w:rPr>
                <w:rFonts w:asciiTheme="minorHAnsi" w:hAnsiTheme="minorHAnsi" w:cstheme="minorHAnsi"/>
                <w:b/>
                <w:bCs/>
                <w:color w:val="000000"/>
                <w:sz w:val="16"/>
                <w:szCs w:val="16"/>
                <w:cs/>
              </w:rPr>
            </w:pPr>
            <w:r w:rsidRPr="00B90457">
              <w:rPr>
                <w:rFonts w:asciiTheme="minorHAnsi" w:eastAsia="Arial Unicode MS" w:hAnsiTheme="minorHAnsi" w:cstheme="minorHAnsi"/>
                <w:b/>
                <w:bCs/>
                <w:sz w:val="16"/>
                <w:szCs w:val="16"/>
                <w:lang w:val="en-GB" w:bidi="ar-SA"/>
              </w:rPr>
              <w:t>2019</w:t>
            </w:r>
          </w:p>
        </w:tc>
        <w:tc>
          <w:tcPr>
            <w:tcW w:w="992" w:type="dxa"/>
            <w:tcBorders>
              <w:top w:val="single" w:sz="4" w:space="0" w:color="auto"/>
              <w:left w:val="nil"/>
              <w:bottom w:val="nil"/>
              <w:right w:val="nil"/>
            </w:tcBorders>
            <w:shd w:val="clear" w:color="auto" w:fill="auto"/>
            <w:vAlign w:val="center"/>
            <w:hideMark/>
          </w:tcPr>
          <w:p w14:paraId="22A611A9" w14:textId="77777777" w:rsidR="00B90457" w:rsidRPr="00B90457" w:rsidRDefault="00B90457" w:rsidP="00B90457">
            <w:pPr>
              <w:pStyle w:val="a"/>
              <w:ind w:right="-72"/>
              <w:jc w:val="right"/>
              <w:rPr>
                <w:rFonts w:asciiTheme="minorHAnsi" w:hAnsiTheme="minorHAnsi" w:cstheme="minorHAnsi"/>
                <w:b/>
                <w:bCs/>
                <w:color w:val="000000"/>
                <w:sz w:val="16"/>
                <w:szCs w:val="16"/>
                <w:cs/>
              </w:rPr>
            </w:pPr>
            <w:r w:rsidRPr="00B90457">
              <w:rPr>
                <w:rFonts w:asciiTheme="minorHAnsi" w:eastAsia="Arial Unicode MS" w:hAnsiTheme="minorHAnsi" w:cstheme="minorHAnsi"/>
                <w:b/>
                <w:bCs/>
                <w:sz w:val="16"/>
                <w:szCs w:val="16"/>
                <w:lang w:val="en-GB" w:bidi="ar-SA"/>
              </w:rPr>
              <w:t>2020</w:t>
            </w:r>
          </w:p>
        </w:tc>
        <w:tc>
          <w:tcPr>
            <w:tcW w:w="992" w:type="dxa"/>
            <w:tcBorders>
              <w:top w:val="single" w:sz="4" w:space="0" w:color="auto"/>
              <w:left w:val="nil"/>
              <w:bottom w:val="nil"/>
              <w:right w:val="nil"/>
            </w:tcBorders>
            <w:shd w:val="clear" w:color="auto" w:fill="auto"/>
            <w:vAlign w:val="center"/>
            <w:hideMark/>
          </w:tcPr>
          <w:p w14:paraId="58004075" w14:textId="77777777" w:rsidR="00B90457" w:rsidRPr="00B90457" w:rsidRDefault="00B90457" w:rsidP="00B90457">
            <w:pPr>
              <w:pStyle w:val="a"/>
              <w:ind w:right="-72"/>
              <w:jc w:val="right"/>
              <w:rPr>
                <w:rFonts w:asciiTheme="minorHAnsi" w:hAnsiTheme="minorHAnsi" w:cstheme="minorHAnsi"/>
                <w:b/>
                <w:bCs/>
                <w:color w:val="000000"/>
                <w:sz w:val="16"/>
                <w:szCs w:val="16"/>
                <w:cs/>
              </w:rPr>
            </w:pPr>
            <w:r w:rsidRPr="00B90457">
              <w:rPr>
                <w:rFonts w:asciiTheme="minorHAnsi" w:eastAsia="Arial Unicode MS" w:hAnsiTheme="minorHAnsi" w:cstheme="minorHAnsi"/>
                <w:b/>
                <w:bCs/>
                <w:sz w:val="16"/>
                <w:szCs w:val="16"/>
                <w:lang w:val="en-GB" w:bidi="ar-SA"/>
              </w:rPr>
              <w:t>2019</w:t>
            </w:r>
          </w:p>
        </w:tc>
      </w:tr>
      <w:tr w:rsidR="00B90457" w:rsidRPr="00B90457" w14:paraId="4DE23B78" w14:textId="77777777" w:rsidTr="00386865">
        <w:tc>
          <w:tcPr>
            <w:tcW w:w="1985" w:type="dxa"/>
            <w:tcBorders>
              <w:top w:val="nil"/>
              <w:left w:val="nil"/>
              <w:bottom w:val="single" w:sz="4" w:space="0" w:color="auto"/>
              <w:right w:val="nil"/>
            </w:tcBorders>
            <w:shd w:val="clear" w:color="auto" w:fill="auto"/>
            <w:vAlign w:val="center"/>
            <w:hideMark/>
          </w:tcPr>
          <w:p w14:paraId="00DF6799" w14:textId="77777777" w:rsidR="00B90457" w:rsidRPr="00B90457" w:rsidRDefault="00B90457" w:rsidP="00B90457">
            <w:pPr>
              <w:spacing w:after="0" w:line="240" w:lineRule="auto"/>
              <w:ind w:left="-105"/>
              <w:jc w:val="center"/>
              <w:rPr>
                <w:rFonts w:cstheme="minorHAnsi"/>
                <w:b/>
                <w:bCs/>
                <w:snapToGrid w:val="0"/>
                <w:color w:val="000000"/>
                <w:sz w:val="16"/>
                <w:szCs w:val="16"/>
                <w:cs/>
                <w:lang w:eastAsia="th-TH"/>
              </w:rPr>
            </w:pPr>
            <w:r>
              <w:rPr>
                <w:rFonts w:cstheme="minorHAnsi"/>
                <w:b/>
                <w:bCs/>
                <w:snapToGrid w:val="0"/>
                <w:color w:val="000000"/>
                <w:sz w:val="16"/>
                <w:szCs w:val="16"/>
                <w:lang w:eastAsia="th-TH" w:bidi="th-TH"/>
              </w:rPr>
              <w:t>Entity</w:t>
            </w:r>
            <w:r w:rsidRPr="00B90457">
              <w:rPr>
                <w:rFonts w:cstheme="minorHAnsi"/>
                <w:b/>
                <w:bCs/>
                <w:snapToGrid w:val="0"/>
                <w:color w:val="000000"/>
                <w:sz w:val="16"/>
                <w:szCs w:val="16"/>
                <w:lang w:eastAsia="th-TH" w:bidi="th-TH"/>
              </w:rPr>
              <w:t xml:space="preserve"> Name</w:t>
            </w:r>
          </w:p>
        </w:tc>
        <w:tc>
          <w:tcPr>
            <w:tcW w:w="1273" w:type="dxa"/>
            <w:tcBorders>
              <w:top w:val="nil"/>
              <w:left w:val="nil"/>
              <w:bottom w:val="single" w:sz="4" w:space="0" w:color="auto"/>
              <w:right w:val="nil"/>
            </w:tcBorders>
            <w:shd w:val="clear" w:color="auto" w:fill="auto"/>
            <w:vAlign w:val="center"/>
            <w:hideMark/>
          </w:tcPr>
          <w:p w14:paraId="15961906" w14:textId="77777777" w:rsidR="00B90457" w:rsidRPr="00B90457" w:rsidRDefault="00B90457" w:rsidP="00B90457">
            <w:pPr>
              <w:spacing w:after="0" w:line="240" w:lineRule="auto"/>
              <w:jc w:val="center"/>
              <w:rPr>
                <w:b/>
                <w:bCs/>
                <w:sz w:val="16"/>
                <w:szCs w:val="16"/>
              </w:rPr>
            </w:pPr>
            <w:r w:rsidRPr="00B90457">
              <w:rPr>
                <w:b/>
                <w:bCs/>
                <w:sz w:val="16"/>
                <w:szCs w:val="16"/>
              </w:rPr>
              <w:t>incorporation</w:t>
            </w:r>
          </w:p>
        </w:tc>
        <w:tc>
          <w:tcPr>
            <w:tcW w:w="2270" w:type="dxa"/>
            <w:tcBorders>
              <w:top w:val="nil"/>
              <w:left w:val="nil"/>
              <w:bottom w:val="single" w:sz="4" w:space="0" w:color="auto"/>
              <w:right w:val="nil"/>
            </w:tcBorders>
            <w:shd w:val="clear" w:color="auto" w:fill="auto"/>
            <w:vAlign w:val="center"/>
            <w:hideMark/>
          </w:tcPr>
          <w:p w14:paraId="3A4AB6C0" w14:textId="77777777" w:rsidR="00B90457" w:rsidRPr="00B90457" w:rsidRDefault="00B90457" w:rsidP="00B90457">
            <w:pPr>
              <w:pStyle w:val="a"/>
              <w:ind w:right="-72"/>
              <w:jc w:val="center"/>
              <w:rPr>
                <w:rFonts w:asciiTheme="minorHAnsi" w:hAnsiTheme="minorHAnsi" w:cstheme="minorHAnsi"/>
                <w:b/>
                <w:bCs/>
                <w:color w:val="000000"/>
                <w:sz w:val="16"/>
                <w:szCs w:val="16"/>
                <w:cs/>
                <w:lang w:bidi="ar-SA"/>
              </w:rPr>
            </w:pPr>
            <w:r>
              <w:rPr>
                <w:rFonts w:asciiTheme="minorHAnsi" w:hAnsiTheme="minorHAnsi" w:cs="Browallia New"/>
                <w:b/>
                <w:bCs/>
                <w:color w:val="000000"/>
                <w:sz w:val="16"/>
                <w:szCs w:val="20"/>
              </w:rPr>
              <w:t xml:space="preserve">Current </w:t>
            </w:r>
            <w:r w:rsidR="00932A48">
              <w:rPr>
                <w:rFonts w:asciiTheme="minorHAnsi" w:hAnsiTheme="minorHAnsi" w:cstheme="minorHAnsi"/>
                <w:b/>
                <w:bCs/>
                <w:color w:val="000000"/>
                <w:sz w:val="16"/>
                <w:szCs w:val="16"/>
                <w:lang w:bidi="ar-SA"/>
              </w:rPr>
              <w:t>company</w:t>
            </w:r>
            <w:r w:rsidRPr="00B90457">
              <w:rPr>
                <w:rFonts w:asciiTheme="minorHAnsi" w:hAnsiTheme="minorHAnsi" w:cstheme="minorHAnsi"/>
                <w:b/>
                <w:bCs/>
                <w:color w:val="000000"/>
                <w:sz w:val="16"/>
                <w:szCs w:val="16"/>
                <w:lang w:bidi="ar-SA"/>
              </w:rPr>
              <w:t xml:space="preserve"> </w:t>
            </w:r>
            <w:r w:rsidR="003615AF">
              <w:rPr>
                <w:rFonts w:asciiTheme="minorHAnsi" w:hAnsiTheme="minorHAnsi" w:cstheme="minorHAnsi"/>
                <w:b/>
                <w:bCs/>
                <w:color w:val="000000"/>
                <w:sz w:val="16"/>
                <w:szCs w:val="16"/>
                <w:lang w:bidi="ar-SA"/>
              </w:rPr>
              <w:t>s</w:t>
            </w:r>
            <w:r w:rsidRPr="00B90457">
              <w:rPr>
                <w:rFonts w:asciiTheme="minorHAnsi" w:hAnsiTheme="minorHAnsi" w:cstheme="minorHAnsi"/>
                <w:b/>
                <w:bCs/>
                <w:color w:val="000000"/>
                <w:sz w:val="16"/>
                <w:szCs w:val="16"/>
                <w:lang w:bidi="ar-SA"/>
              </w:rPr>
              <w:t>tatus</w:t>
            </w:r>
          </w:p>
        </w:tc>
        <w:tc>
          <w:tcPr>
            <w:tcW w:w="992" w:type="dxa"/>
            <w:tcBorders>
              <w:top w:val="nil"/>
              <w:left w:val="nil"/>
              <w:bottom w:val="single" w:sz="4" w:space="0" w:color="auto"/>
              <w:right w:val="nil"/>
            </w:tcBorders>
            <w:shd w:val="clear" w:color="auto" w:fill="auto"/>
            <w:vAlign w:val="center"/>
          </w:tcPr>
          <w:p w14:paraId="5F51B23C" w14:textId="77777777" w:rsidR="00B90457" w:rsidRPr="00B90457" w:rsidRDefault="00B90457" w:rsidP="00B90457">
            <w:pPr>
              <w:pStyle w:val="a"/>
              <w:ind w:right="-72"/>
              <w:jc w:val="right"/>
              <w:rPr>
                <w:rFonts w:asciiTheme="minorHAnsi" w:hAnsiTheme="minorHAnsi" w:cstheme="minorHAnsi"/>
                <w:b/>
                <w:bCs/>
                <w:color w:val="000000"/>
                <w:sz w:val="16"/>
                <w:szCs w:val="16"/>
              </w:rPr>
            </w:pPr>
            <w:r>
              <w:rPr>
                <w:rFonts w:asciiTheme="minorHAnsi" w:hAnsiTheme="minorHAnsi" w:cstheme="minorHAnsi"/>
                <w:b/>
                <w:bCs/>
                <w:color w:val="000000"/>
                <w:sz w:val="16"/>
                <w:szCs w:val="16"/>
              </w:rPr>
              <w:t>%</w:t>
            </w:r>
          </w:p>
        </w:tc>
        <w:tc>
          <w:tcPr>
            <w:tcW w:w="992" w:type="dxa"/>
            <w:tcBorders>
              <w:top w:val="nil"/>
              <w:left w:val="nil"/>
              <w:bottom w:val="single" w:sz="4" w:space="0" w:color="auto"/>
              <w:right w:val="nil"/>
            </w:tcBorders>
            <w:shd w:val="clear" w:color="auto" w:fill="auto"/>
            <w:vAlign w:val="center"/>
          </w:tcPr>
          <w:p w14:paraId="5C2F9F15" w14:textId="77777777" w:rsidR="00B90457" w:rsidRPr="00B90457" w:rsidRDefault="00B90457" w:rsidP="00B90457">
            <w:pPr>
              <w:pStyle w:val="a"/>
              <w:ind w:right="-72"/>
              <w:jc w:val="right"/>
              <w:rPr>
                <w:rFonts w:asciiTheme="minorHAnsi" w:hAnsiTheme="minorHAnsi" w:cstheme="minorHAnsi"/>
                <w:b/>
                <w:bCs/>
                <w:color w:val="000000"/>
                <w:sz w:val="16"/>
                <w:szCs w:val="16"/>
                <w:cs/>
              </w:rPr>
            </w:pPr>
            <w:r>
              <w:rPr>
                <w:rFonts w:asciiTheme="minorHAnsi" w:hAnsiTheme="minorHAnsi" w:cstheme="minorHAnsi"/>
                <w:b/>
                <w:bCs/>
                <w:color w:val="000000"/>
                <w:sz w:val="16"/>
                <w:szCs w:val="16"/>
              </w:rPr>
              <w:t>%</w:t>
            </w:r>
          </w:p>
        </w:tc>
        <w:tc>
          <w:tcPr>
            <w:tcW w:w="992" w:type="dxa"/>
            <w:tcBorders>
              <w:top w:val="nil"/>
              <w:left w:val="nil"/>
              <w:bottom w:val="single" w:sz="4" w:space="0" w:color="auto"/>
              <w:right w:val="nil"/>
            </w:tcBorders>
            <w:shd w:val="clear" w:color="auto" w:fill="auto"/>
            <w:vAlign w:val="center"/>
            <w:hideMark/>
          </w:tcPr>
          <w:p w14:paraId="29F6C910" w14:textId="77777777" w:rsidR="00B90457" w:rsidRPr="00B90457" w:rsidRDefault="00B90457" w:rsidP="00B90457">
            <w:pPr>
              <w:pStyle w:val="a"/>
              <w:ind w:right="-72"/>
              <w:jc w:val="right"/>
              <w:rPr>
                <w:rFonts w:asciiTheme="minorHAnsi" w:hAnsiTheme="minorHAnsi" w:cstheme="minorHAnsi"/>
                <w:b/>
                <w:bCs/>
                <w:color w:val="000000"/>
                <w:sz w:val="16"/>
                <w:szCs w:val="16"/>
                <w:cs/>
              </w:rPr>
            </w:pPr>
            <w:r w:rsidRPr="00B90457">
              <w:rPr>
                <w:rFonts w:asciiTheme="minorHAnsi" w:hAnsiTheme="minorHAnsi" w:cstheme="minorHAnsi"/>
                <w:b/>
                <w:bCs/>
                <w:color w:val="000000"/>
                <w:sz w:val="16"/>
                <w:szCs w:val="16"/>
                <w:lang w:bidi="ar-SA"/>
              </w:rPr>
              <w:t>Baht</w:t>
            </w:r>
          </w:p>
        </w:tc>
        <w:tc>
          <w:tcPr>
            <w:tcW w:w="992" w:type="dxa"/>
            <w:tcBorders>
              <w:top w:val="nil"/>
              <w:left w:val="nil"/>
              <w:bottom w:val="single" w:sz="4" w:space="0" w:color="auto"/>
              <w:right w:val="nil"/>
            </w:tcBorders>
            <w:shd w:val="clear" w:color="auto" w:fill="auto"/>
            <w:vAlign w:val="center"/>
            <w:hideMark/>
          </w:tcPr>
          <w:p w14:paraId="7B8C3BE2" w14:textId="77777777" w:rsidR="00B90457" w:rsidRPr="00B90457" w:rsidRDefault="00B90457" w:rsidP="00B90457">
            <w:pPr>
              <w:pStyle w:val="a"/>
              <w:ind w:right="-72"/>
              <w:jc w:val="right"/>
              <w:rPr>
                <w:rFonts w:asciiTheme="minorHAnsi" w:hAnsiTheme="minorHAnsi" w:cstheme="minorHAnsi"/>
                <w:b/>
                <w:bCs/>
                <w:color w:val="000000"/>
                <w:sz w:val="16"/>
                <w:szCs w:val="16"/>
                <w:cs/>
              </w:rPr>
            </w:pPr>
            <w:r w:rsidRPr="00B90457">
              <w:rPr>
                <w:rFonts w:asciiTheme="minorHAnsi" w:hAnsiTheme="minorHAnsi" w:cstheme="minorHAnsi"/>
                <w:b/>
                <w:bCs/>
                <w:color w:val="000000"/>
                <w:sz w:val="16"/>
                <w:szCs w:val="16"/>
                <w:lang w:bidi="ar-SA"/>
              </w:rPr>
              <w:t>Baht</w:t>
            </w:r>
          </w:p>
        </w:tc>
      </w:tr>
      <w:tr w:rsidR="002C2405" w:rsidRPr="00941C50" w14:paraId="51673B85" w14:textId="77777777" w:rsidTr="00386865">
        <w:tc>
          <w:tcPr>
            <w:tcW w:w="1985" w:type="dxa"/>
            <w:tcBorders>
              <w:top w:val="single" w:sz="4" w:space="0" w:color="auto"/>
              <w:left w:val="nil"/>
              <w:bottom w:val="nil"/>
              <w:right w:val="nil"/>
            </w:tcBorders>
            <w:vAlign w:val="center"/>
          </w:tcPr>
          <w:p w14:paraId="7B1059DC" w14:textId="77777777" w:rsidR="002C2405" w:rsidRPr="00941C50" w:rsidRDefault="002C2405" w:rsidP="00B90457">
            <w:pPr>
              <w:pStyle w:val="a"/>
              <w:ind w:left="-105" w:right="0"/>
              <w:rPr>
                <w:rFonts w:asciiTheme="minorHAnsi" w:hAnsiTheme="minorHAnsi" w:cstheme="minorHAnsi"/>
                <w:color w:val="000000"/>
                <w:sz w:val="12"/>
                <w:szCs w:val="12"/>
                <w:cs/>
                <w:lang w:val="en-GB" w:bidi="ar-SA"/>
              </w:rPr>
            </w:pPr>
          </w:p>
        </w:tc>
        <w:tc>
          <w:tcPr>
            <w:tcW w:w="1273" w:type="dxa"/>
            <w:tcBorders>
              <w:top w:val="single" w:sz="4" w:space="0" w:color="auto"/>
              <w:left w:val="nil"/>
              <w:bottom w:val="nil"/>
              <w:right w:val="nil"/>
            </w:tcBorders>
            <w:vAlign w:val="center"/>
          </w:tcPr>
          <w:p w14:paraId="3D544302" w14:textId="77777777" w:rsidR="002C2405" w:rsidRPr="00941C50" w:rsidRDefault="002C2405" w:rsidP="00B90457">
            <w:pPr>
              <w:pStyle w:val="a"/>
              <w:ind w:right="-72"/>
              <w:jc w:val="right"/>
              <w:rPr>
                <w:rFonts w:asciiTheme="minorHAnsi" w:hAnsiTheme="minorHAnsi" w:cstheme="minorHAnsi"/>
                <w:color w:val="000000"/>
                <w:sz w:val="12"/>
                <w:szCs w:val="12"/>
              </w:rPr>
            </w:pPr>
          </w:p>
        </w:tc>
        <w:tc>
          <w:tcPr>
            <w:tcW w:w="2270" w:type="dxa"/>
            <w:tcBorders>
              <w:top w:val="single" w:sz="4" w:space="0" w:color="auto"/>
              <w:left w:val="nil"/>
              <w:bottom w:val="nil"/>
              <w:right w:val="nil"/>
            </w:tcBorders>
            <w:vAlign w:val="center"/>
          </w:tcPr>
          <w:p w14:paraId="649B87C1" w14:textId="77777777" w:rsidR="002C2405" w:rsidRPr="00941C50" w:rsidRDefault="002C2405" w:rsidP="00B90457">
            <w:pPr>
              <w:pStyle w:val="a"/>
              <w:ind w:right="-72"/>
              <w:jc w:val="right"/>
              <w:rPr>
                <w:rFonts w:asciiTheme="minorHAnsi" w:hAnsiTheme="minorHAnsi" w:cstheme="minorHAnsi"/>
                <w:color w:val="000000"/>
                <w:sz w:val="12"/>
                <w:szCs w:val="12"/>
                <w:cs/>
              </w:rPr>
            </w:pPr>
          </w:p>
        </w:tc>
        <w:tc>
          <w:tcPr>
            <w:tcW w:w="992" w:type="dxa"/>
            <w:tcBorders>
              <w:top w:val="single" w:sz="4" w:space="0" w:color="auto"/>
              <w:left w:val="nil"/>
              <w:bottom w:val="nil"/>
              <w:right w:val="nil"/>
            </w:tcBorders>
            <w:vAlign w:val="center"/>
          </w:tcPr>
          <w:p w14:paraId="3DB3E3C3" w14:textId="77777777" w:rsidR="002C2405" w:rsidRPr="00941C50" w:rsidRDefault="002C2405" w:rsidP="00B90457">
            <w:pPr>
              <w:pStyle w:val="a"/>
              <w:ind w:right="-72"/>
              <w:jc w:val="right"/>
              <w:rPr>
                <w:rFonts w:asciiTheme="minorHAnsi" w:hAnsiTheme="minorHAnsi" w:cstheme="minorHAnsi"/>
                <w:color w:val="000000"/>
                <w:sz w:val="12"/>
                <w:szCs w:val="12"/>
                <w:cs/>
              </w:rPr>
            </w:pPr>
          </w:p>
        </w:tc>
        <w:tc>
          <w:tcPr>
            <w:tcW w:w="992" w:type="dxa"/>
            <w:tcBorders>
              <w:top w:val="single" w:sz="4" w:space="0" w:color="auto"/>
              <w:left w:val="nil"/>
              <w:bottom w:val="nil"/>
              <w:right w:val="nil"/>
            </w:tcBorders>
            <w:vAlign w:val="center"/>
          </w:tcPr>
          <w:p w14:paraId="393571DA" w14:textId="77777777" w:rsidR="002C2405" w:rsidRPr="00941C50" w:rsidRDefault="002C2405" w:rsidP="00B90457">
            <w:pPr>
              <w:pStyle w:val="a"/>
              <w:ind w:right="-72"/>
              <w:jc w:val="right"/>
              <w:rPr>
                <w:rFonts w:asciiTheme="minorHAnsi" w:hAnsiTheme="minorHAnsi" w:cstheme="minorHAnsi"/>
                <w:color w:val="000000"/>
                <w:sz w:val="12"/>
                <w:szCs w:val="12"/>
                <w:cs/>
              </w:rPr>
            </w:pPr>
          </w:p>
        </w:tc>
        <w:tc>
          <w:tcPr>
            <w:tcW w:w="992" w:type="dxa"/>
            <w:tcBorders>
              <w:top w:val="single" w:sz="4" w:space="0" w:color="auto"/>
              <w:left w:val="nil"/>
              <w:bottom w:val="nil"/>
              <w:right w:val="nil"/>
            </w:tcBorders>
            <w:shd w:val="clear" w:color="auto" w:fill="FAFAFA"/>
            <w:vAlign w:val="center"/>
          </w:tcPr>
          <w:p w14:paraId="525D9302" w14:textId="77777777" w:rsidR="002C2405" w:rsidRPr="00941C50" w:rsidRDefault="002C2405" w:rsidP="00B90457">
            <w:pPr>
              <w:pStyle w:val="a"/>
              <w:ind w:right="-72"/>
              <w:jc w:val="right"/>
              <w:rPr>
                <w:rFonts w:asciiTheme="minorHAnsi" w:hAnsiTheme="minorHAnsi" w:cstheme="minorHAnsi"/>
                <w:color w:val="000000"/>
                <w:sz w:val="12"/>
                <w:szCs w:val="12"/>
                <w:cs/>
              </w:rPr>
            </w:pPr>
          </w:p>
        </w:tc>
        <w:tc>
          <w:tcPr>
            <w:tcW w:w="992" w:type="dxa"/>
            <w:tcBorders>
              <w:top w:val="single" w:sz="4" w:space="0" w:color="auto"/>
              <w:left w:val="nil"/>
              <w:bottom w:val="nil"/>
              <w:right w:val="nil"/>
            </w:tcBorders>
            <w:vAlign w:val="center"/>
          </w:tcPr>
          <w:p w14:paraId="6ADD9342" w14:textId="77777777" w:rsidR="002C2405" w:rsidRPr="00941C50" w:rsidRDefault="002C2405" w:rsidP="00B90457">
            <w:pPr>
              <w:pStyle w:val="a"/>
              <w:ind w:right="-72"/>
              <w:jc w:val="right"/>
              <w:rPr>
                <w:rFonts w:asciiTheme="minorHAnsi" w:hAnsiTheme="minorHAnsi" w:cstheme="minorHAnsi"/>
                <w:color w:val="000000"/>
                <w:sz w:val="12"/>
                <w:szCs w:val="12"/>
                <w:cs/>
              </w:rPr>
            </w:pPr>
          </w:p>
        </w:tc>
      </w:tr>
      <w:tr w:rsidR="008E5B86" w:rsidRPr="00B90457" w14:paraId="2DF7F8D2" w14:textId="77777777" w:rsidTr="00386865">
        <w:tc>
          <w:tcPr>
            <w:tcW w:w="1985" w:type="dxa"/>
            <w:hideMark/>
          </w:tcPr>
          <w:p w14:paraId="00633091" w14:textId="77777777" w:rsidR="008E5B86" w:rsidRPr="008E5B86" w:rsidRDefault="008E5B86" w:rsidP="008E5B86">
            <w:pPr>
              <w:spacing w:after="0"/>
              <w:ind w:left="-112"/>
              <w:rPr>
                <w:rFonts w:ascii="Arial" w:hAnsi="Arial" w:cs="Arial"/>
                <w:sz w:val="16"/>
                <w:szCs w:val="16"/>
              </w:rPr>
            </w:pPr>
            <w:r w:rsidRPr="008E5B86">
              <w:rPr>
                <w:rFonts w:ascii="Arial" w:hAnsi="Arial" w:cs="Arial"/>
                <w:sz w:val="16"/>
                <w:szCs w:val="16"/>
              </w:rPr>
              <w:t>All-D One Co., Ltd.</w:t>
            </w:r>
          </w:p>
        </w:tc>
        <w:tc>
          <w:tcPr>
            <w:tcW w:w="1273" w:type="dxa"/>
            <w:vAlign w:val="center"/>
            <w:hideMark/>
          </w:tcPr>
          <w:p w14:paraId="784AD695" w14:textId="77777777" w:rsidR="008E5B86" w:rsidRPr="00B90457" w:rsidRDefault="008E5B86" w:rsidP="008E5B86">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vAlign w:val="center"/>
            <w:hideMark/>
          </w:tcPr>
          <w:p w14:paraId="6A16FCE7" w14:textId="77777777" w:rsidR="008E5B86" w:rsidRPr="00B90457" w:rsidRDefault="00932A48" w:rsidP="008E5B86">
            <w:pPr>
              <w:spacing w:after="0" w:line="240" w:lineRule="auto"/>
              <w:ind w:left="-109" w:right="-72"/>
              <w:jc w:val="center"/>
              <w:rPr>
                <w:rFonts w:cstheme="minorHAnsi"/>
                <w:snapToGrid w:val="0"/>
                <w:color w:val="000000"/>
                <w:sz w:val="16"/>
                <w:szCs w:val="16"/>
                <w:cs/>
                <w:lang w:eastAsia="th-TH" w:bidi="th-TH"/>
              </w:rPr>
            </w:pPr>
            <w:r>
              <w:rPr>
                <w:rFonts w:cstheme="minorHAnsi"/>
                <w:snapToGrid w:val="0"/>
                <w:color w:val="000000"/>
                <w:sz w:val="16"/>
                <w:szCs w:val="16"/>
                <w:lang w:eastAsia="th-TH" w:bidi="th-TH"/>
              </w:rPr>
              <w:t>Active</w:t>
            </w:r>
          </w:p>
        </w:tc>
        <w:tc>
          <w:tcPr>
            <w:tcW w:w="992" w:type="dxa"/>
            <w:vAlign w:val="center"/>
            <w:hideMark/>
          </w:tcPr>
          <w:p w14:paraId="0EF10C01" w14:textId="77777777" w:rsidR="008E5B86" w:rsidRPr="00B90457" w:rsidRDefault="008E5B86" w:rsidP="008E5B86">
            <w:pPr>
              <w:spacing w:after="0" w:line="240" w:lineRule="auto"/>
              <w:ind w:left="-109" w:right="-72"/>
              <w:jc w:val="right"/>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50662CEC" w14:textId="77777777" w:rsidR="008E5B86" w:rsidRPr="00B90457" w:rsidRDefault="008E5B86" w:rsidP="008E5B86">
            <w:pPr>
              <w:spacing w:after="0" w:line="240" w:lineRule="auto"/>
              <w:ind w:left="-109" w:right="-72"/>
              <w:jc w:val="right"/>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99.80</w:t>
            </w:r>
          </w:p>
        </w:tc>
        <w:tc>
          <w:tcPr>
            <w:tcW w:w="992" w:type="dxa"/>
            <w:shd w:val="clear" w:color="auto" w:fill="FAFAFA"/>
            <w:vAlign w:val="center"/>
            <w:hideMark/>
          </w:tcPr>
          <w:p w14:paraId="7AD63A2A" w14:textId="77777777" w:rsidR="008E5B86" w:rsidRPr="00B90457" w:rsidRDefault="008E5B86" w:rsidP="008E5B86">
            <w:pPr>
              <w:spacing w:after="0" w:line="240" w:lineRule="auto"/>
              <w:ind w:left="-109" w:right="-72"/>
              <w:jc w:val="right"/>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078254B3" w14:textId="77777777" w:rsidR="008E5B86" w:rsidRPr="00B90457" w:rsidRDefault="008E5B86" w:rsidP="008E5B86">
            <w:pPr>
              <w:spacing w:after="0" w:line="240" w:lineRule="auto"/>
              <w:ind w:left="-109" w:right="-72"/>
              <w:jc w:val="right"/>
              <w:rPr>
                <w:rFonts w:cstheme="minorHAnsi"/>
                <w:snapToGrid w:val="0"/>
                <w:color w:val="000000"/>
                <w:sz w:val="16"/>
                <w:szCs w:val="16"/>
                <w:cs/>
                <w:lang w:val="en-GB" w:eastAsia="th-TH" w:bidi="th-TH"/>
              </w:rPr>
            </w:pPr>
            <w:r w:rsidRPr="00B90457">
              <w:rPr>
                <w:rFonts w:cstheme="minorHAnsi"/>
                <w:snapToGrid w:val="0"/>
                <w:color w:val="000000"/>
                <w:sz w:val="16"/>
                <w:szCs w:val="16"/>
                <w:lang w:val="en-GB" w:eastAsia="th-TH" w:bidi="th-TH"/>
              </w:rPr>
              <w:t>9,980</w:t>
            </w:r>
          </w:p>
        </w:tc>
      </w:tr>
      <w:tr w:rsidR="008E5B86" w:rsidRPr="00B90457" w14:paraId="7243466F" w14:textId="77777777" w:rsidTr="00386865">
        <w:tc>
          <w:tcPr>
            <w:tcW w:w="1985" w:type="dxa"/>
            <w:hideMark/>
          </w:tcPr>
          <w:p w14:paraId="1D11670F" w14:textId="77777777" w:rsidR="008E5B86" w:rsidRPr="008E5B86" w:rsidRDefault="008E5B86" w:rsidP="008E5B86">
            <w:pPr>
              <w:spacing w:after="0"/>
              <w:ind w:left="-112"/>
              <w:rPr>
                <w:rFonts w:ascii="Arial" w:hAnsi="Arial" w:cs="Arial"/>
                <w:sz w:val="16"/>
                <w:szCs w:val="16"/>
              </w:rPr>
            </w:pPr>
            <w:r w:rsidRPr="008E5B86">
              <w:rPr>
                <w:rFonts w:ascii="Arial" w:hAnsi="Arial" w:cs="Arial"/>
                <w:sz w:val="16"/>
                <w:szCs w:val="16"/>
              </w:rPr>
              <w:t>All-D Two Co., Ltd.</w:t>
            </w:r>
          </w:p>
        </w:tc>
        <w:tc>
          <w:tcPr>
            <w:tcW w:w="1273" w:type="dxa"/>
            <w:vAlign w:val="center"/>
            <w:hideMark/>
          </w:tcPr>
          <w:p w14:paraId="3FAB6AF6" w14:textId="77777777" w:rsidR="008E5B86" w:rsidRPr="00B90457" w:rsidRDefault="008E5B86" w:rsidP="008E5B86">
            <w:pPr>
              <w:spacing w:after="0" w:line="240" w:lineRule="auto"/>
              <w:ind w:left="-109" w:right="-72"/>
              <w:jc w:val="center"/>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Thailand</w:t>
            </w:r>
          </w:p>
        </w:tc>
        <w:tc>
          <w:tcPr>
            <w:tcW w:w="2270" w:type="dxa"/>
            <w:vAlign w:val="center"/>
            <w:hideMark/>
          </w:tcPr>
          <w:p w14:paraId="2E334845" w14:textId="77777777" w:rsidR="008E5B86" w:rsidRPr="00B90457" w:rsidRDefault="008E5B86" w:rsidP="008E5B86">
            <w:pPr>
              <w:spacing w:after="0" w:line="240" w:lineRule="auto"/>
              <w:ind w:left="-109" w:right="-72"/>
              <w:jc w:val="center"/>
              <w:rPr>
                <w:rFonts w:cstheme="minorHAnsi"/>
                <w:snapToGrid w:val="0"/>
                <w:color w:val="000000"/>
                <w:sz w:val="16"/>
                <w:szCs w:val="16"/>
                <w:cs/>
                <w:lang w:eastAsia="th-TH" w:bidi="th-TH"/>
              </w:rPr>
            </w:pPr>
            <w:r w:rsidRPr="00B90457">
              <w:rPr>
                <w:rFonts w:cstheme="minorHAnsi"/>
                <w:snapToGrid w:val="0"/>
                <w:color w:val="000000"/>
                <w:sz w:val="16"/>
                <w:szCs w:val="16"/>
                <w:lang w:eastAsia="th-TH" w:bidi="th-TH"/>
              </w:rPr>
              <w:t xml:space="preserve">In </w:t>
            </w:r>
            <w:r w:rsidR="001D5549">
              <w:rPr>
                <w:rFonts w:cstheme="minorHAnsi"/>
                <w:snapToGrid w:val="0"/>
                <w:color w:val="000000"/>
                <w:sz w:val="16"/>
                <w:szCs w:val="16"/>
                <w:lang w:eastAsia="th-TH" w:bidi="th-TH"/>
              </w:rPr>
              <w:t xml:space="preserve">processing </w:t>
            </w:r>
            <w:r w:rsidRPr="00B90457">
              <w:rPr>
                <w:rFonts w:cstheme="minorHAnsi"/>
                <w:snapToGrid w:val="0"/>
                <w:color w:val="000000"/>
                <w:sz w:val="16"/>
                <w:szCs w:val="16"/>
                <w:lang w:eastAsia="th-TH" w:bidi="th-TH"/>
              </w:rPr>
              <w:t>of liquidation</w:t>
            </w:r>
          </w:p>
        </w:tc>
        <w:tc>
          <w:tcPr>
            <w:tcW w:w="992" w:type="dxa"/>
            <w:hideMark/>
          </w:tcPr>
          <w:p w14:paraId="00683DEF" w14:textId="77777777" w:rsidR="008E5B86" w:rsidRPr="008E5B86" w:rsidRDefault="008E5B86" w:rsidP="008E5B86">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3A1CBC83" w14:textId="77777777" w:rsidR="008E5B86" w:rsidRPr="008E5B86" w:rsidRDefault="008E5B86" w:rsidP="008E5B86">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7B78BA64" w14:textId="77777777" w:rsidR="008E5B86" w:rsidRPr="00B90457" w:rsidRDefault="008E5B86" w:rsidP="008E5B86">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61937D85" w14:textId="77777777" w:rsidR="008E5B86" w:rsidRPr="00B90457" w:rsidRDefault="008E5B86" w:rsidP="008E5B86">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1D5549" w:rsidRPr="00B90457" w14:paraId="75288C35" w14:textId="77777777" w:rsidTr="00386865">
        <w:tc>
          <w:tcPr>
            <w:tcW w:w="1985" w:type="dxa"/>
            <w:hideMark/>
          </w:tcPr>
          <w:p w14:paraId="19F1F87A" w14:textId="77777777" w:rsidR="001D5549" w:rsidRPr="008E5B86" w:rsidRDefault="001D5549" w:rsidP="001D5549">
            <w:pPr>
              <w:spacing w:after="0"/>
              <w:ind w:left="-112"/>
              <w:rPr>
                <w:rFonts w:ascii="Arial" w:hAnsi="Arial" w:cs="Arial"/>
                <w:sz w:val="16"/>
                <w:szCs w:val="16"/>
              </w:rPr>
            </w:pPr>
            <w:r w:rsidRPr="008E5B86">
              <w:rPr>
                <w:rFonts w:ascii="Arial" w:hAnsi="Arial" w:cs="Arial"/>
                <w:sz w:val="16"/>
                <w:szCs w:val="16"/>
              </w:rPr>
              <w:t>All-D Three Co., Ltd.</w:t>
            </w:r>
          </w:p>
        </w:tc>
        <w:tc>
          <w:tcPr>
            <w:tcW w:w="1273" w:type="dxa"/>
            <w:vAlign w:val="center"/>
            <w:hideMark/>
          </w:tcPr>
          <w:p w14:paraId="72D62660" w14:textId="77777777" w:rsidR="001D5549" w:rsidRPr="00B90457" w:rsidRDefault="001D5549" w:rsidP="001D5549">
            <w:pPr>
              <w:spacing w:after="0" w:line="240" w:lineRule="auto"/>
              <w:ind w:left="-109" w:right="-72"/>
              <w:jc w:val="center"/>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Thailand</w:t>
            </w:r>
          </w:p>
        </w:tc>
        <w:tc>
          <w:tcPr>
            <w:tcW w:w="2270" w:type="dxa"/>
            <w:hideMark/>
          </w:tcPr>
          <w:p w14:paraId="1C8B2AB6" w14:textId="77777777" w:rsidR="001D5549" w:rsidRPr="001D5549" w:rsidRDefault="001D5549" w:rsidP="001D5549">
            <w:pPr>
              <w:spacing w:after="0" w:line="240" w:lineRule="auto"/>
              <w:ind w:left="-109" w:right="-72"/>
              <w:jc w:val="center"/>
              <w:rPr>
                <w:rFonts w:cstheme="minorHAnsi"/>
                <w:snapToGrid w:val="0"/>
                <w:color w:val="000000"/>
                <w:sz w:val="16"/>
                <w:szCs w:val="16"/>
                <w:lang w:eastAsia="th-TH" w:bidi="th-TH"/>
              </w:rPr>
            </w:pPr>
            <w:r w:rsidRPr="000B3F4E">
              <w:rPr>
                <w:rFonts w:cstheme="minorHAnsi"/>
                <w:snapToGrid w:val="0"/>
                <w:color w:val="000000"/>
                <w:sz w:val="16"/>
                <w:szCs w:val="16"/>
                <w:lang w:eastAsia="th-TH" w:bidi="th-TH"/>
              </w:rPr>
              <w:t>In processing of liquidation</w:t>
            </w:r>
          </w:p>
        </w:tc>
        <w:tc>
          <w:tcPr>
            <w:tcW w:w="992" w:type="dxa"/>
            <w:hideMark/>
          </w:tcPr>
          <w:p w14:paraId="21F24915" w14:textId="77777777" w:rsidR="001D5549" w:rsidRPr="008E5B86" w:rsidRDefault="001D5549" w:rsidP="001D5549">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66EA709C" w14:textId="77777777" w:rsidR="001D5549" w:rsidRPr="008E5B86" w:rsidRDefault="001D5549" w:rsidP="001D5549">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4AEF0389" w14:textId="77777777" w:rsidR="001D5549" w:rsidRPr="00B90457" w:rsidRDefault="001D5549" w:rsidP="001D5549">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4E678A11" w14:textId="77777777" w:rsidR="001D5549" w:rsidRPr="00B90457" w:rsidRDefault="001D5549" w:rsidP="001D5549">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1D5549" w:rsidRPr="00B90457" w14:paraId="6C700289" w14:textId="77777777" w:rsidTr="00386865">
        <w:tc>
          <w:tcPr>
            <w:tcW w:w="1985" w:type="dxa"/>
            <w:hideMark/>
          </w:tcPr>
          <w:p w14:paraId="2F97CBE2" w14:textId="77777777" w:rsidR="001D5549" w:rsidRPr="008E5B86" w:rsidRDefault="001D5549" w:rsidP="001D5549">
            <w:pPr>
              <w:spacing w:after="0"/>
              <w:ind w:left="-112"/>
              <w:rPr>
                <w:rFonts w:ascii="Arial" w:hAnsi="Arial" w:cs="Arial"/>
                <w:sz w:val="16"/>
                <w:szCs w:val="16"/>
              </w:rPr>
            </w:pPr>
            <w:r w:rsidRPr="008E5B86">
              <w:rPr>
                <w:rFonts w:ascii="Arial" w:hAnsi="Arial" w:cs="Arial"/>
                <w:sz w:val="16"/>
                <w:szCs w:val="16"/>
              </w:rPr>
              <w:t>All-D Four Co., Ltd.</w:t>
            </w:r>
          </w:p>
        </w:tc>
        <w:tc>
          <w:tcPr>
            <w:tcW w:w="1273" w:type="dxa"/>
            <w:vAlign w:val="center"/>
            <w:hideMark/>
          </w:tcPr>
          <w:p w14:paraId="6D75760A" w14:textId="77777777" w:rsidR="001D5549" w:rsidRPr="00B90457" w:rsidRDefault="001D5549" w:rsidP="001D5549">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hideMark/>
          </w:tcPr>
          <w:p w14:paraId="4E3E4EC6" w14:textId="77777777" w:rsidR="001D5549" w:rsidRPr="001D5549" w:rsidRDefault="001D5549" w:rsidP="001D5549">
            <w:pPr>
              <w:spacing w:after="0" w:line="240" w:lineRule="auto"/>
              <w:ind w:left="-109" w:right="-72"/>
              <w:jc w:val="center"/>
              <w:rPr>
                <w:rFonts w:cstheme="minorHAnsi"/>
                <w:snapToGrid w:val="0"/>
                <w:color w:val="000000"/>
                <w:sz w:val="16"/>
                <w:szCs w:val="16"/>
                <w:lang w:eastAsia="th-TH" w:bidi="th-TH"/>
              </w:rPr>
            </w:pPr>
            <w:r w:rsidRPr="000B3F4E">
              <w:rPr>
                <w:rFonts w:cstheme="minorHAnsi"/>
                <w:snapToGrid w:val="0"/>
                <w:color w:val="000000"/>
                <w:sz w:val="16"/>
                <w:szCs w:val="16"/>
                <w:lang w:eastAsia="th-TH" w:bidi="th-TH"/>
              </w:rPr>
              <w:t>In processing of liquidation</w:t>
            </w:r>
          </w:p>
        </w:tc>
        <w:tc>
          <w:tcPr>
            <w:tcW w:w="992" w:type="dxa"/>
            <w:hideMark/>
          </w:tcPr>
          <w:p w14:paraId="4760E68F" w14:textId="77777777" w:rsidR="001D5549" w:rsidRPr="008E5B86" w:rsidRDefault="001D5549" w:rsidP="001D5549">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6B79D39D" w14:textId="77777777" w:rsidR="001D5549" w:rsidRPr="008E5B86" w:rsidRDefault="001D5549" w:rsidP="001D5549">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3BB81BCE" w14:textId="77777777" w:rsidR="001D5549" w:rsidRPr="00B90457" w:rsidRDefault="001D5549" w:rsidP="001D5549">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210F8BB9" w14:textId="77777777" w:rsidR="001D5549" w:rsidRPr="00B90457" w:rsidRDefault="001D5549" w:rsidP="001D5549">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1D5549" w:rsidRPr="00B90457" w14:paraId="31E32DFA" w14:textId="77777777" w:rsidTr="00386865">
        <w:tc>
          <w:tcPr>
            <w:tcW w:w="1985" w:type="dxa"/>
            <w:hideMark/>
          </w:tcPr>
          <w:p w14:paraId="201E22CE" w14:textId="77777777" w:rsidR="001D5549" w:rsidRPr="008E5B86" w:rsidRDefault="001D5549" w:rsidP="001D5549">
            <w:pPr>
              <w:spacing w:after="0"/>
              <w:ind w:left="-112"/>
              <w:rPr>
                <w:rFonts w:ascii="Arial" w:hAnsi="Arial" w:cs="Arial"/>
                <w:sz w:val="16"/>
                <w:szCs w:val="16"/>
              </w:rPr>
            </w:pPr>
            <w:r w:rsidRPr="008E5B86">
              <w:rPr>
                <w:rFonts w:ascii="Arial" w:hAnsi="Arial" w:cs="Arial"/>
                <w:sz w:val="16"/>
                <w:szCs w:val="16"/>
              </w:rPr>
              <w:t>All-D Five Co., Ltd.</w:t>
            </w:r>
          </w:p>
        </w:tc>
        <w:tc>
          <w:tcPr>
            <w:tcW w:w="1273" w:type="dxa"/>
            <w:vAlign w:val="center"/>
            <w:hideMark/>
          </w:tcPr>
          <w:p w14:paraId="3F29F501" w14:textId="77777777" w:rsidR="001D5549" w:rsidRPr="00B90457" w:rsidRDefault="001D5549" w:rsidP="001D5549">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hideMark/>
          </w:tcPr>
          <w:p w14:paraId="47A8FBBB" w14:textId="77777777" w:rsidR="001D5549" w:rsidRPr="001D5549" w:rsidRDefault="001D5549" w:rsidP="001D5549">
            <w:pPr>
              <w:spacing w:after="0" w:line="240" w:lineRule="auto"/>
              <w:ind w:left="-109" w:right="-72"/>
              <w:jc w:val="center"/>
              <w:rPr>
                <w:rFonts w:cstheme="minorHAnsi"/>
                <w:snapToGrid w:val="0"/>
                <w:color w:val="000000"/>
                <w:sz w:val="16"/>
                <w:szCs w:val="16"/>
                <w:lang w:eastAsia="th-TH" w:bidi="th-TH"/>
              </w:rPr>
            </w:pPr>
            <w:r w:rsidRPr="000B3F4E">
              <w:rPr>
                <w:rFonts w:cstheme="minorHAnsi"/>
                <w:snapToGrid w:val="0"/>
                <w:color w:val="000000"/>
                <w:sz w:val="16"/>
                <w:szCs w:val="16"/>
                <w:lang w:eastAsia="th-TH" w:bidi="th-TH"/>
              </w:rPr>
              <w:t>In processing of liquidation</w:t>
            </w:r>
          </w:p>
        </w:tc>
        <w:tc>
          <w:tcPr>
            <w:tcW w:w="992" w:type="dxa"/>
            <w:hideMark/>
          </w:tcPr>
          <w:p w14:paraId="38CE2301" w14:textId="77777777" w:rsidR="001D5549" w:rsidRPr="008E5B86" w:rsidRDefault="001D5549" w:rsidP="001D5549">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5721B0AF" w14:textId="77777777" w:rsidR="001D5549" w:rsidRPr="008E5B86" w:rsidRDefault="001D5549" w:rsidP="001D5549">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428402D0" w14:textId="77777777" w:rsidR="001D5549" w:rsidRPr="00B90457" w:rsidRDefault="001D5549" w:rsidP="001D5549">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5D6CCC36" w14:textId="77777777" w:rsidR="001D5549" w:rsidRPr="00B90457" w:rsidRDefault="001D5549" w:rsidP="001D5549">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8E5B86" w:rsidRPr="00B90457" w14:paraId="4FC1CA3F" w14:textId="77777777" w:rsidTr="00386865">
        <w:tc>
          <w:tcPr>
            <w:tcW w:w="1985" w:type="dxa"/>
            <w:hideMark/>
          </w:tcPr>
          <w:p w14:paraId="73679B0C" w14:textId="77777777" w:rsidR="008E5B86" w:rsidRPr="008E5B86" w:rsidRDefault="008E5B86" w:rsidP="008E5B86">
            <w:pPr>
              <w:spacing w:after="0"/>
              <w:ind w:left="-112"/>
              <w:rPr>
                <w:rFonts w:ascii="Arial" w:hAnsi="Arial" w:cs="Arial"/>
                <w:sz w:val="16"/>
                <w:szCs w:val="16"/>
              </w:rPr>
            </w:pPr>
            <w:r w:rsidRPr="008E5B86">
              <w:rPr>
                <w:rFonts w:ascii="Arial" w:hAnsi="Arial" w:cs="Arial"/>
                <w:sz w:val="16"/>
                <w:szCs w:val="16"/>
              </w:rPr>
              <w:t>All-D Six Co., Ltd.</w:t>
            </w:r>
          </w:p>
        </w:tc>
        <w:tc>
          <w:tcPr>
            <w:tcW w:w="1273" w:type="dxa"/>
            <w:vAlign w:val="center"/>
            <w:hideMark/>
          </w:tcPr>
          <w:p w14:paraId="68B40348" w14:textId="77777777" w:rsidR="008E5B86" w:rsidRPr="00B90457" w:rsidRDefault="008E5B86" w:rsidP="008E5B86">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vAlign w:val="center"/>
            <w:hideMark/>
          </w:tcPr>
          <w:p w14:paraId="5CEEDEF6" w14:textId="77777777" w:rsidR="008E5B86" w:rsidRPr="00B90457" w:rsidRDefault="00932A48" w:rsidP="008E5B86">
            <w:pPr>
              <w:spacing w:after="0" w:line="240" w:lineRule="auto"/>
              <w:ind w:left="-109" w:right="-72"/>
              <w:jc w:val="center"/>
              <w:rPr>
                <w:rFonts w:cstheme="minorHAnsi"/>
                <w:snapToGrid w:val="0"/>
                <w:color w:val="000000"/>
                <w:sz w:val="16"/>
                <w:szCs w:val="16"/>
                <w:lang w:eastAsia="th-TH" w:bidi="th-TH"/>
              </w:rPr>
            </w:pPr>
            <w:r>
              <w:rPr>
                <w:rFonts w:cstheme="minorHAnsi"/>
                <w:snapToGrid w:val="0"/>
                <w:color w:val="000000"/>
                <w:sz w:val="16"/>
                <w:szCs w:val="16"/>
                <w:lang w:eastAsia="th-TH" w:bidi="th-TH"/>
              </w:rPr>
              <w:t>Active</w:t>
            </w:r>
          </w:p>
        </w:tc>
        <w:tc>
          <w:tcPr>
            <w:tcW w:w="992" w:type="dxa"/>
            <w:hideMark/>
          </w:tcPr>
          <w:p w14:paraId="52EC5C3B" w14:textId="77777777" w:rsidR="008E5B86" w:rsidRPr="008E5B86" w:rsidRDefault="008E5B86" w:rsidP="008E5B86">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509B2D9B" w14:textId="77777777" w:rsidR="008E5B86" w:rsidRPr="008E5B86" w:rsidRDefault="008E5B86" w:rsidP="008E5B86">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6C317BE8" w14:textId="77777777" w:rsidR="008E5B86" w:rsidRPr="00B90457" w:rsidRDefault="008E5B86" w:rsidP="008E5B86">
            <w:pPr>
              <w:spacing w:after="0" w:line="240" w:lineRule="auto"/>
              <w:ind w:left="-109" w:right="-72"/>
              <w:jc w:val="right"/>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416B6300" w14:textId="77777777" w:rsidR="008E5B86" w:rsidRPr="00B90457" w:rsidRDefault="008E5B86" w:rsidP="008E5B86">
            <w:pPr>
              <w:spacing w:after="0" w:line="240" w:lineRule="auto"/>
              <w:ind w:left="-109" w:right="-72"/>
              <w:jc w:val="right"/>
              <w:rPr>
                <w:rFonts w:cstheme="minorHAnsi"/>
                <w:snapToGrid w:val="0"/>
                <w:color w:val="000000"/>
                <w:sz w:val="16"/>
                <w:szCs w:val="16"/>
                <w:cs/>
                <w:lang w:val="en-GB" w:eastAsia="th-TH" w:bidi="th-TH"/>
              </w:rPr>
            </w:pPr>
            <w:r w:rsidRPr="00B90457">
              <w:rPr>
                <w:rFonts w:cstheme="minorHAnsi"/>
                <w:snapToGrid w:val="0"/>
                <w:color w:val="000000"/>
                <w:sz w:val="16"/>
                <w:szCs w:val="16"/>
                <w:lang w:val="en-GB" w:eastAsia="th-TH" w:bidi="th-TH"/>
              </w:rPr>
              <w:t>9,980</w:t>
            </w:r>
          </w:p>
        </w:tc>
      </w:tr>
      <w:tr w:rsidR="00991BC2" w:rsidRPr="00B90457" w14:paraId="62F4856E" w14:textId="77777777" w:rsidTr="00386865">
        <w:tc>
          <w:tcPr>
            <w:tcW w:w="1985" w:type="dxa"/>
            <w:hideMark/>
          </w:tcPr>
          <w:p w14:paraId="5878A528" w14:textId="77777777" w:rsidR="00991BC2" w:rsidRPr="008E5B86" w:rsidRDefault="00991BC2" w:rsidP="00991BC2">
            <w:pPr>
              <w:spacing w:after="0"/>
              <w:ind w:left="-112"/>
              <w:rPr>
                <w:rFonts w:ascii="Arial" w:hAnsi="Arial" w:cs="Arial"/>
                <w:sz w:val="16"/>
                <w:szCs w:val="16"/>
              </w:rPr>
            </w:pPr>
            <w:r w:rsidRPr="008E5B86">
              <w:rPr>
                <w:rFonts w:ascii="Arial" w:hAnsi="Arial" w:cs="Arial"/>
                <w:sz w:val="16"/>
                <w:szCs w:val="16"/>
              </w:rPr>
              <w:t>All-D Seven Co., Ltd.</w:t>
            </w:r>
          </w:p>
        </w:tc>
        <w:tc>
          <w:tcPr>
            <w:tcW w:w="1273" w:type="dxa"/>
            <w:vAlign w:val="center"/>
            <w:hideMark/>
          </w:tcPr>
          <w:p w14:paraId="2764DA4E" w14:textId="77777777" w:rsidR="00991BC2" w:rsidRPr="00B90457" w:rsidRDefault="00991BC2" w:rsidP="00991BC2">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vAlign w:val="center"/>
            <w:hideMark/>
          </w:tcPr>
          <w:p w14:paraId="6317B5F4" w14:textId="77777777" w:rsidR="00991BC2" w:rsidRPr="00B90457" w:rsidRDefault="00991BC2" w:rsidP="00991BC2">
            <w:pPr>
              <w:spacing w:after="0" w:line="240" w:lineRule="auto"/>
              <w:ind w:left="-109" w:right="-72"/>
              <w:jc w:val="center"/>
              <w:rPr>
                <w:rFonts w:cstheme="minorHAnsi"/>
                <w:snapToGrid w:val="0"/>
                <w:color w:val="000000"/>
                <w:sz w:val="16"/>
                <w:szCs w:val="16"/>
                <w:cs/>
                <w:lang w:eastAsia="th-TH" w:bidi="th-TH"/>
              </w:rPr>
            </w:pPr>
            <w:r w:rsidRPr="00B90457">
              <w:rPr>
                <w:rFonts w:cstheme="minorHAnsi"/>
                <w:snapToGrid w:val="0"/>
                <w:color w:val="000000"/>
                <w:sz w:val="16"/>
                <w:szCs w:val="16"/>
                <w:lang w:eastAsia="th-TH" w:bidi="th-TH"/>
              </w:rPr>
              <w:t xml:space="preserve">In </w:t>
            </w:r>
            <w:r>
              <w:rPr>
                <w:rFonts w:cstheme="minorHAnsi"/>
                <w:snapToGrid w:val="0"/>
                <w:color w:val="000000"/>
                <w:sz w:val="16"/>
                <w:szCs w:val="16"/>
                <w:lang w:eastAsia="th-TH" w:bidi="th-TH"/>
              </w:rPr>
              <w:t xml:space="preserve">processing </w:t>
            </w:r>
            <w:r w:rsidRPr="00B90457">
              <w:rPr>
                <w:rFonts w:cstheme="minorHAnsi"/>
                <w:snapToGrid w:val="0"/>
                <w:color w:val="000000"/>
                <w:sz w:val="16"/>
                <w:szCs w:val="16"/>
                <w:lang w:eastAsia="th-TH" w:bidi="th-TH"/>
              </w:rPr>
              <w:t>of liquidation</w:t>
            </w:r>
          </w:p>
        </w:tc>
        <w:tc>
          <w:tcPr>
            <w:tcW w:w="992" w:type="dxa"/>
            <w:hideMark/>
          </w:tcPr>
          <w:p w14:paraId="1FAC46C1"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2F233048"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74000FA6" w14:textId="77777777" w:rsidR="00991BC2" w:rsidRPr="00B90457" w:rsidRDefault="00991BC2" w:rsidP="00991BC2">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416536CF" w14:textId="77777777" w:rsidR="00991BC2" w:rsidRPr="00B90457" w:rsidRDefault="00991BC2" w:rsidP="00991BC2">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991BC2" w:rsidRPr="00B90457" w14:paraId="4A6C6112" w14:textId="77777777" w:rsidTr="00386865">
        <w:tc>
          <w:tcPr>
            <w:tcW w:w="1985" w:type="dxa"/>
            <w:hideMark/>
          </w:tcPr>
          <w:p w14:paraId="59AFABD2" w14:textId="77777777" w:rsidR="00991BC2" w:rsidRPr="008E5B86" w:rsidRDefault="00991BC2" w:rsidP="00991BC2">
            <w:pPr>
              <w:spacing w:after="0"/>
              <w:ind w:left="-112"/>
              <w:rPr>
                <w:rFonts w:ascii="Arial" w:hAnsi="Arial" w:cs="Arial"/>
                <w:sz w:val="16"/>
                <w:szCs w:val="16"/>
              </w:rPr>
            </w:pPr>
            <w:r w:rsidRPr="008E5B86">
              <w:rPr>
                <w:rFonts w:ascii="Arial" w:hAnsi="Arial" w:cs="Arial"/>
                <w:sz w:val="16"/>
                <w:szCs w:val="16"/>
              </w:rPr>
              <w:t>All-D Eight Co., Ltd.</w:t>
            </w:r>
          </w:p>
        </w:tc>
        <w:tc>
          <w:tcPr>
            <w:tcW w:w="1273" w:type="dxa"/>
            <w:vAlign w:val="center"/>
            <w:hideMark/>
          </w:tcPr>
          <w:p w14:paraId="435F6F7B" w14:textId="77777777" w:rsidR="00991BC2" w:rsidRPr="00B90457" w:rsidRDefault="00991BC2" w:rsidP="00991BC2">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hideMark/>
          </w:tcPr>
          <w:p w14:paraId="3F449381" w14:textId="77777777" w:rsidR="00991BC2" w:rsidRPr="001D5549" w:rsidRDefault="00991BC2" w:rsidP="00991BC2">
            <w:pPr>
              <w:spacing w:after="0" w:line="240" w:lineRule="auto"/>
              <w:ind w:left="-109" w:right="-72"/>
              <w:jc w:val="center"/>
              <w:rPr>
                <w:rFonts w:cstheme="minorHAnsi"/>
                <w:snapToGrid w:val="0"/>
                <w:color w:val="000000"/>
                <w:sz w:val="16"/>
                <w:szCs w:val="16"/>
                <w:lang w:eastAsia="th-TH" w:bidi="th-TH"/>
              </w:rPr>
            </w:pPr>
            <w:r w:rsidRPr="000B3F4E">
              <w:rPr>
                <w:rFonts w:cstheme="minorHAnsi"/>
                <w:snapToGrid w:val="0"/>
                <w:color w:val="000000"/>
                <w:sz w:val="16"/>
                <w:szCs w:val="16"/>
                <w:lang w:eastAsia="th-TH" w:bidi="th-TH"/>
              </w:rPr>
              <w:t>In processing of liquidation</w:t>
            </w:r>
          </w:p>
        </w:tc>
        <w:tc>
          <w:tcPr>
            <w:tcW w:w="992" w:type="dxa"/>
            <w:hideMark/>
          </w:tcPr>
          <w:p w14:paraId="44DBA330"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391054C9"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42916F86" w14:textId="77777777" w:rsidR="00991BC2" w:rsidRPr="00B90457" w:rsidRDefault="00991BC2" w:rsidP="00991BC2">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60702C9D" w14:textId="77777777" w:rsidR="00991BC2" w:rsidRPr="00B90457" w:rsidRDefault="00991BC2" w:rsidP="00991BC2">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991BC2" w:rsidRPr="00B90457" w14:paraId="454D45C2" w14:textId="77777777" w:rsidTr="00386865">
        <w:tc>
          <w:tcPr>
            <w:tcW w:w="1985" w:type="dxa"/>
            <w:hideMark/>
          </w:tcPr>
          <w:p w14:paraId="3AD4C7CE" w14:textId="77777777" w:rsidR="00991BC2" w:rsidRPr="008E5B86" w:rsidRDefault="00991BC2" w:rsidP="00991BC2">
            <w:pPr>
              <w:spacing w:after="0"/>
              <w:ind w:left="-112"/>
              <w:rPr>
                <w:rFonts w:ascii="Arial" w:hAnsi="Arial" w:cs="Arial"/>
                <w:sz w:val="16"/>
                <w:szCs w:val="16"/>
              </w:rPr>
            </w:pPr>
            <w:r w:rsidRPr="008E5B86">
              <w:rPr>
                <w:rFonts w:ascii="Arial" w:hAnsi="Arial" w:cs="Arial"/>
                <w:sz w:val="16"/>
                <w:szCs w:val="16"/>
              </w:rPr>
              <w:t>All-D Nine Co., Ltd.</w:t>
            </w:r>
          </w:p>
        </w:tc>
        <w:tc>
          <w:tcPr>
            <w:tcW w:w="1273" w:type="dxa"/>
            <w:vAlign w:val="center"/>
            <w:hideMark/>
          </w:tcPr>
          <w:p w14:paraId="100202A1" w14:textId="77777777" w:rsidR="00991BC2" w:rsidRPr="00B90457" w:rsidRDefault="00991BC2" w:rsidP="00991BC2">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hideMark/>
          </w:tcPr>
          <w:p w14:paraId="382B9755" w14:textId="77777777" w:rsidR="00991BC2" w:rsidRPr="001D5549" w:rsidRDefault="00991BC2" w:rsidP="00991BC2">
            <w:pPr>
              <w:spacing w:after="0" w:line="240" w:lineRule="auto"/>
              <w:ind w:left="-109" w:right="-72"/>
              <w:jc w:val="center"/>
              <w:rPr>
                <w:rFonts w:cstheme="minorHAnsi"/>
                <w:snapToGrid w:val="0"/>
                <w:color w:val="000000"/>
                <w:sz w:val="16"/>
                <w:szCs w:val="16"/>
                <w:lang w:eastAsia="th-TH" w:bidi="th-TH"/>
              </w:rPr>
            </w:pPr>
            <w:r w:rsidRPr="000B3F4E">
              <w:rPr>
                <w:rFonts w:cstheme="minorHAnsi"/>
                <w:snapToGrid w:val="0"/>
                <w:color w:val="000000"/>
                <w:sz w:val="16"/>
                <w:szCs w:val="16"/>
                <w:lang w:eastAsia="th-TH" w:bidi="th-TH"/>
              </w:rPr>
              <w:t>In processing of liquidation</w:t>
            </w:r>
          </w:p>
        </w:tc>
        <w:tc>
          <w:tcPr>
            <w:tcW w:w="992" w:type="dxa"/>
            <w:hideMark/>
          </w:tcPr>
          <w:p w14:paraId="7B595E3C"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2E811324"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28C822EC" w14:textId="77777777" w:rsidR="00991BC2" w:rsidRPr="00B90457" w:rsidRDefault="00991BC2" w:rsidP="00991BC2">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20F07F38" w14:textId="77777777" w:rsidR="00991BC2" w:rsidRPr="00B90457" w:rsidRDefault="00991BC2" w:rsidP="00991BC2">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991BC2" w:rsidRPr="00B90457" w14:paraId="76AD7946" w14:textId="77777777" w:rsidTr="00386865">
        <w:tc>
          <w:tcPr>
            <w:tcW w:w="1985" w:type="dxa"/>
            <w:hideMark/>
          </w:tcPr>
          <w:p w14:paraId="407A0914" w14:textId="77777777" w:rsidR="00991BC2" w:rsidRPr="008E5B86" w:rsidRDefault="00991BC2" w:rsidP="00991BC2">
            <w:pPr>
              <w:spacing w:after="0"/>
              <w:ind w:left="-112"/>
              <w:rPr>
                <w:rFonts w:ascii="Arial" w:hAnsi="Arial" w:cs="Arial"/>
                <w:sz w:val="16"/>
                <w:szCs w:val="16"/>
              </w:rPr>
            </w:pPr>
            <w:r w:rsidRPr="008E5B86">
              <w:rPr>
                <w:rFonts w:ascii="Arial" w:hAnsi="Arial" w:cs="Arial"/>
                <w:sz w:val="16"/>
                <w:szCs w:val="16"/>
              </w:rPr>
              <w:t>All-D Ten Co., Ltd.</w:t>
            </w:r>
          </w:p>
        </w:tc>
        <w:tc>
          <w:tcPr>
            <w:tcW w:w="1273" w:type="dxa"/>
            <w:vAlign w:val="center"/>
            <w:hideMark/>
          </w:tcPr>
          <w:p w14:paraId="24BB29CC" w14:textId="77777777" w:rsidR="00991BC2" w:rsidRPr="00B90457" w:rsidRDefault="00991BC2" w:rsidP="00991BC2">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hideMark/>
          </w:tcPr>
          <w:p w14:paraId="3B3F2F4E" w14:textId="77777777" w:rsidR="00991BC2" w:rsidRPr="001D5549" w:rsidRDefault="00991BC2" w:rsidP="00991BC2">
            <w:pPr>
              <w:spacing w:after="0" w:line="240" w:lineRule="auto"/>
              <w:ind w:left="-109" w:right="-72"/>
              <w:jc w:val="center"/>
              <w:rPr>
                <w:rFonts w:cstheme="minorHAnsi"/>
                <w:snapToGrid w:val="0"/>
                <w:color w:val="000000"/>
                <w:sz w:val="16"/>
                <w:szCs w:val="16"/>
                <w:lang w:eastAsia="th-TH" w:bidi="th-TH"/>
              </w:rPr>
            </w:pPr>
            <w:r w:rsidRPr="000B3F4E">
              <w:rPr>
                <w:rFonts w:cstheme="minorHAnsi"/>
                <w:snapToGrid w:val="0"/>
                <w:color w:val="000000"/>
                <w:sz w:val="16"/>
                <w:szCs w:val="16"/>
                <w:lang w:eastAsia="th-TH" w:bidi="th-TH"/>
              </w:rPr>
              <w:t>In processing of liquidation</w:t>
            </w:r>
          </w:p>
        </w:tc>
        <w:tc>
          <w:tcPr>
            <w:tcW w:w="992" w:type="dxa"/>
            <w:hideMark/>
          </w:tcPr>
          <w:p w14:paraId="0206A605"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541BC9C2"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4917FD4E" w14:textId="77777777" w:rsidR="00991BC2" w:rsidRPr="00B90457" w:rsidRDefault="00991BC2" w:rsidP="00991BC2">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385D8469" w14:textId="77777777" w:rsidR="00991BC2" w:rsidRPr="00B90457" w:rsidRDefault="00991BC2" w:rsidP="00991BC2">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991BC2" w:rsidRPr="00B90457" w14:paraId="0B66D96D" w14:textId="77777777" w:rsidTr="00386865">
        <w:tc>
          <w:tcPr>
            <w:tcW w:w="1985" w:type="dxa"/>
            <w:hideMark/>
          </w:tcPr>
          <w:p w14:paraId="7812570E" w14:textId="77777777" w:rsidR="00991BC2" w:rsidRPr="008E5B86" w:rsidRDefault="00991BC2" w:rsidP="00991BC2">
            <w:pPr>
              <w:spacing w:after="0"/>
              <w:ind w:left="-112"/>
              <w:rPr>
                <w:rFonts w:ascii="Arial" w:hAnsi="Arial" w:cs="Arial"/>
                <w:sz w:val="16"/>
                <w:szCs w:val="16"/>
              </w:rPr>
            </w:pPr>
            <w:r w:rsidRPr="008E5B86">
              <w:rPr>
                <w:rFonts w:ascii="Arial" w:hAnsi="Arial" w:cs="Arial"/>
                <w:sz w:val="16"/>
                <w:szCs w:val="16"/>
              </w:rPr>
              <w:t>All-D Eleven Co., Ltd.</w:t>
            </w:r>
          </w:p>
        </w:tc>
        <w:tc>
          <w:tcPr>
            <w:tcW w:w="1273" w:type="dxa"/>
            <w:vAlign w:val="center"/>
            <w:hideMark/>
          </w:tcPr>
          <w:p w14:paraId="72A2B230" w14:textId="77777777" w:rsidR="00991BC2" w:rsidRPr="00B90457" w:rsidRDefault="00991BC2" w:rsidP="00991BC2">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vAlign w:val="center"/>
            <w:hideMark/>
          </w:tcPr>
          <w:p w14:paraId="669AD040" w14:textId="77777777" w:rsidR="00991BC2" w:rsidRPr="00B90457" w:rsidRDefault="00991BC2" w:rsidP="00991BC2">
            <w:pPr>
              <w:spacing w:after="0" w:line="240" w:lineRule="auto"/>
              <w:ind w:left="-109" w:right="-72"/>
              <w:jc w:val="center"/>
              <w:rPr>
                <w:rFonts w:cstheme="minorHAnsi"/>
                <w:snapToGrid w:val="0"/>
                <w:color w:val="000000"/>
                <w:sz w:val="16"/>
                <w:szCs w:val="16"/>
                <w:cs/>
                <w:lang w:eastAsia="th-TH" w:bidi="th-TH"/>
              </w:rPr>
            </w:pPr>
            <w:r w:rsidRPr="00B90457">
              <w:rPr>
                <w:rFonts w:cstheme="minorHAnsi"/>
                <w:snapToGrid w:val="0"/>
                <w:color w:val="000000"/>
                <w:sz w:val="16"/>
                <w:szCs w:val="16"/>
                <w:lang w:eastAsia="th-TH" w:bidi="th-TH"/>
              </w:rPr>
              <w:t xml:space="preserve">In </w:t>
            </w:r>
            <w:r>
              <w:rPr>
                <w:rFonts w:cstheme="minorHAnsi"/>
                <w:snapToGrid w:val="0"/>
                <w:color w:val="000000"/>
                <w:sz w:val="16"/>
                <w:szCs w:val="16"/>
                <w:lang w:eastAsia="th-TH" w:bidi="th-TH"/>
              </w:rPr>
              <w:t xml:space="preserve">processing </w:t>
            </w:r>
            <w:r w:rsidRPr="00B90457">
              <w:rPr>
                <w:rFonts w:cstheme="minorHAnsi"/>
                <w:snapToGrid w:val="0"/>
                <w:color w:val="000000"/>
                <w:sz w:val="16"/>
                <w:szCs w:val="16"/>
                <w:lang w:eastAsia="th-TH" w:bidi="th-TH"/>
              </w:rPr>
              <w:t>of liquidation</w:t>
            </w:r>
          </w:p>
        </w:tc>
        <w:tc>
          <w:tcPr>
            <w:tcW w:w="992" w:type="dxa"/>
            <w:hideMark/>
          </w:tcPr>
          <w:p w14:paraId="5C3407FB"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53231521"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03EE70E1" w14:textId="77777777" w:rsidR="00991BC2" w:rsidRPr="00B90457" w:rsidRDefault="00991BC2" w:rsidP="00991BC2">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6D6D0BB4" w14:textId="77777777" w:rsidR="00991BC2" w:rsidRPr="00B90457" w:rsidRDefault="00991BC2" w:rsidP="00991BC2">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991BC2" w:rsidRPr="00B90457" w14:paraId="04855CCA" w14:textId="77777777" w:rsidTr="00386865">
        <w:tc>
          <w:tcPr>
            <w:tcW w:w="1985" w:type="dxa"/>
            <w:hideMark/>
          </w:tcPr>
          <w:p w14:paraId="03AFE6C5" w14:textId="77777777" w:rsidR="00991BC2" w:rsidRPr="008E5B86" w:rsidRDefault="00991BC2" w:rsidP="00991BC2">
            <w:pPr>
              <w:spacing w:after="0"/>
              <w:ind w:left="-112"/>
              <w:rPr>
                <w:rFonts w:ascii="Arial" w:hAnsi="Arial" w:cs="Arial"/>
                <w:sz w:val="16"/>
                <w:szCs w:val="16"/>
              </w:rPr>
            </w:pPr>
            <w:r w:rsidRPr="008E5B86">
              <w:rPr>
                <w:rFonts w:ascii="Arial" w:hAnsi="Arial" w:cs="Arial"/>
                <w:sz w:val="16"/>
                <w:szCs w:val="16"/>
              </w:rPr>
              <w:t>All-D Twelve Co., Ltd.</w:t>
            </w:r>
          </w:p>
        </w:tc>
        <w:tc>
          <w:tcPr>
            <w:tcW w:w="1273" w:type="dxa"/>
            <w:vAlign w:val="center"/>
            <w:hideMark/>
          </w:tcPr>
          <w:p w14:paraId="0E34C193" w14:textId="77777777" w:rsidR="00991BC2" w:rsidRPr="00B90457" w:rsidRDefault="00991BC2" w:rsidP="00991BC2">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hideMark/>
          </w:tcPr>
          <w:p w14:paraId="18F2EC1D" w14:textId="77777777" w:rsidR="00991BC2" w:rsidRPr="001D5549" w:rsidRDefault="00991BC2" w:rsidP="00991BC2">
            <w:pPr>
              <w:spacing w:after="0" w:line="240" w:lineRule="auto"/>
              <w:ind w:left="-109" w:right="-72"/>
              <w:jc w:val="center"/>
              <w:rPr>
                <w:rFonts w:cstheme="minorHAnsi"/>
                <w:snapToGrid w:val="0"/>
                <w:color w:val="000000"/>
                <w:sz w:val="16"/>
                <w:szCs w:val="16"/>
                <w:lang w:eastAsia="th-TH" w:bidi="th-TH"/>
              </w:rPr>
            </w:pPr>
            <w:r w:rsidRPr="000B3F4E">
              <w:rPr>
                <w:rFonts w:cstheme="minorHAnsi"/>
                <w:snapToGrid w:val="0"/>
                <w:color w:val="000000"/>
                <w:sz w:val="16"/>
                <w:szCs w:val="16"/>
                <w:lang w:eastAsia="th-TH" w:bidi="th-TH"/>
              </w:rPr>
              <w:t>In processing of liquidation</w:t>
            </w:r>
          </w:p>
        </w:tc>
        <w:tc>
          <w:tcPr>
            <w:tcW w:w="992" w:type="dxa"/>
            <w:hideMark/>
          </w:tcPr>
          <w:p w14:paraId="3A58C17E"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7A03D803"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0082D1BF" w14:textId="77777777" w:rsidR="00991BC2" w:rsidRPr="00B90457" w:rsidRDefault="00991BC2" w:rsidP="00991BC2">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35B53A2B" w14:textId="77777777" w:rsidR="00991BC2" w:rsidRPr="00B90457" w:rsidRDefault="00991BC2" w:rsidP="00991BC2">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991BC2" w:rsidRPr="00B90457" w14:paraId="0A6A8EF1" w14:textId="77777777" w:rsidTr="00386865">
        <w:tc>
          <w:tcPr>
            <w:tcW w:w="1985" w:type="dxa"/>
            <w:hideMark/>
          </w:tcPr>
          <w:p w14:paraId="0B45762C" w14:textId="77777777" w:rsidR="00991BC2" w:rsidRPr="008E5B86" w:rsidRDefault="00991BC2" w:rsidP="00991BC2">
            <w:pPr>
              <w:spacing w:after="0"/>
              <w:ind w:left="-112"/>
              <w:rPr>
                <w:rFonts w:ascii="Arial" w:hAnsi="Arial" w:cs="Arial"/>
                <w:sz w:val="16"/>
                <w:szCs w:val="16"/>
              </w:rPr>
            </w:pPr>
            <w:r w:rsidRPr="008E5B86">
              <w:rPr>
                <w:rFonts w:ascii="Arial" w:hAnsi="Arial" w:cs="Arial"/>
                <w:sz w:val="16"/>
                <w:szCs w:val="16"/>
              </w:rPr>
              <w:t>All-D Thirteen Co., Ltd.</w:t>
            </w:r>
          </w:p>
        </w:tc>
        <w:tc>
          <w:tcPr>
            <w:tcW w:w="1273" w:type="dxa"/>
            <w:vAlign w:val="center"/>
            <w:hideMark/>
          </w:tcPr>
          <w:p w14:paraId="02D31FB9" w14:textId="77777777" w:rsidR="00991BC2" w:rsidRPr="00B90457" w:rsidRDefault="00991BC2" w:rsidP="00991BC2">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hideMark/>
          </w:tcPr>
          <w:p w14:paraId="7874B659" w14:textId="77777777" w:rsidR="00991BC2" w:rsidRPr="001D5549" w:rsidRDefault="00991BC2" w:rsidP="00991BC2">
            <w:pPr>
              <w:spacing w:after="0" w:line="240" w:lineRule="auto"/>
              <w:ind w:left="-109" w:right="-72"/>
              <w:jc w:val="center"/>
              <w:rPr>
                <w:rFonts w:cstheme="minorHAnsi"/>
                <w:snapToGrid w:val="0"/>
                <w:color w:val="000000"/>
                <w:sz w:val="16"/>
                <w:szCs w:val="16"/>
                <w:lang w:eastAsia="th-TH" w:bidi="th-TH"/>
              </w:rPr>
            </w:pPr>
            <w:r w:rsidRPr="000B3F4E">
              <w:rPr>
                <w:rFonts w:cstheme="minorHAnsi"/>
                <w:snapToGrid w:val="0"/>
                <w:color w:val="000000"/>
                <w:sz w:val="16"/>
                <w:szCs w:val="16"/>
                <w:lang w:eastAsia="th-TH" w:bidi="th-TH"/>
              </w:rPr>
              <w:t>In processing of liquidation</w:t>
            </w:r>
          </w:p>
        </w:tc>
        <w:tc>
          <w:tcPr>
            <w:tcW w:w="992" w:type="dxa"/>
            <w:hideMark/>
          </w:tcPr>
          <w:p w14:paraId="308472BD"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6432978C"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03ECBC5E" w14:textId="77777777" w:rsidR="00991BC2" w:rsidRPr="00B90457" w:rsidRDefault="00991BC2" w:rsidP="00991BC2">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2C0301D8" w14:textId="77777777" w:rsidR="00991BC2" w:rsidRPr="00B90457" w:rsidRDefault="00991BC2" w:rsidP="00991BC2">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8E5B86" w:rsidRPr="00B90457" w14:paraId="5244A6C6" w14:textId="77777777" w:rsidTr="00386865">
        <w:tc>
          <w:tcPr>
            <w:tcW w:w="1985" w:type="dxa"/>
            <w:hideMark/>
          </w:tcPr>
          <w:p w14:paraId="34FA745D" w14:textId="77777777" w:rsidR="008E5B86" w:rsidRPr="008E5B86" w:rsidRDefault="008E5B86" w:rsidP="008E5B86">
            <w:pPr>
              <w:spacing w:after="0"/>
              <w:ind w:left="-112"/>
              <w:rPr>
                <w:rFonts w:ascii="Arial" w:hAnsi="Arial" w:cs="Arial"/>
                <w:sz w:val="16"/>
                <w:szCs w:val="16"/>
              </w:rPr>
            </w:pPr>
            <w:r w:rsidRPr="008E5B86">
              <w:rPr>
                <w:rFonts w:ascii="Arial" w:hAnsi="Arial" w:cs="Arial"/>
                <w:sz w:val="16"/>
                <w:szCs w:val="16"/>
              </w:rPr>
              <w:t>All-D Fourteen Co., Ltd.</w:t>
            </w:r>
          </w:p>
        </w:tc>
        <w:tc>
          <w:tcPr>
            <w:tcW w:w="1273" w:type="dxa"/>
            <w:vAlign w:val="center"/>
            <w:hideMark/>
          </w:tcPr>
          <w:p w14:paraId="074EF233" w14:textId="77777777" w:rsidR="008E5B86" w:rsidRPr="00B90457" w:rsidRDefault="008E5B86" w:rsidP="008E5B86">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vAlign w:val="center"/>
            <w:hideMark/>
          </w:tcPr>
          <w:p w14:paraId="7AAE3CE8" w14:textId="77777777" w:rsidR="008E5B86" w:rsidRPr="00B90457" w:rsidRDefault="00932A48" w:rsidP="008E5B86">
            <w:pPr>
              <w:spacing w:after="0" w:line="240" w:lineRule="auto"/>
              <w:ind w:left="-109" w:right="-72"/>
              <w:jc w:val="center"/>
              <w:rPr>
                <w:rFonts w:cstheme="minorHAnsi"/>
                <w:snapToGrid w:val="0"/>
                <w:color w:val="000000"/>
                <w:sz w:val="16"/>
                <w:szCs w:val="16"/>
                <w:lang w:eastAsia="th-TH" w:bidi="th-TH"/>
              </w:rPr>
            </w:pPr>
            <w:r>
              <w:rPr>
                <w:rFonts w:cstheme="minorHAnsi"/>
                <w:snapToGrid w:val="0"/>
                <w:color w:val="000000"/>
                <w:sz w:val="16"/>
                <w:szCs w:val="16"/>
                <w:lang w:eastAsia="th-TH" w:bidi="th-TH"/>
              </w:rPr>
              <w:t>Active</w:t>
            </w:r>
          </w:p>
        </w:tc>
        <w:tc>
          <w:tcPr>
            <w:tcW w:w="992" w:type="dxa"/>
            <w:hideMark/>
          </w:tcPr>
          <w:p w14:paraId="09637AD5" w14:textId="77777777" w:rsidR="008E5B86" w:rsidRPr="008E5B86" w:rsidRDefault="008E5B86" w:rsidP="008E5B86">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486BFC3E" w14:textId="77777777" w:rsidR="008E5B86" w:rsidRPr="008E5B86" w:rsidRDefault="008E5B86" w:rsidP="008E5B86">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71B8BF92" w14:textId="77777777" w:rsidR="008E5B86" w:rsidRPr="00B90457" w:rsidRDefault="008E5B86" w:rsidP="008E5B86">
            <w:pPr>
              <w:spacing w:after="0" w:line="240" w:lineRule="auto"/>
              <w:ind w:left="-109" w:right="-72"/>
              <w:jc w:val="right"/>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579A3734" w14:textId="77777777" w:rsidR="008E5B86" w:rsidRPr="00B90457" w:rsidRDefault="008E5B86" w:rsidP="008E5B86">
            <w:pPr>
              <w:spacing w:after="0" w:line="240" w:lineRule="auto"/>
              <w:ind w:left="-109" w:right="-72"/>
              <w:jc w:val="right"/>
              <w:rPr>
                <w:rFonts w:cstheme="minorHAnsi"/>
                <w:snapToGrid w:val="0"/>
                <w:color w:val="000000"/>
                <w:sz w:val="16"/>
                <w:szCs w:val="16"/>
                <w:cs/>
                <w:lang w:val="en-GB" w:eastAsia="th-TH" w:bidi="th-TH"/>
              </w:rPr>
            </w:pPr>
            <w:r w:rsidRPr="00B90457">
              <w:rPr>
                <w:rFonts w:cstheme="minorHAnsi"/>
                <w:snapToGrid w:val="0"/>
                <w:color w:val="000000"/>
                <w:sz w:val="16"/>
                <w:szCs w:val="16"/>
                <w:lang w:val="en-GB" w:eastAsia="th-TH" w:bidi="th-TH"/>
              </w:rPr>
              <w:t>9,980</w:t>
            </w:r>
          </w:p>
        </w:tc>
      </w:tr>
      <w:tr w:rsidR="00991BC2" w:rsidRPr="00B90457" w14:paraId="31186207" w14:textId="77777777" w:rsidTr="00386865">
        <w:tc>
          <w:tcPr>
            <w:tcW w:w="1985" w:type="dxa"/>
            <w:hideMark/>
          </w:tcPr>
          <w:p w14:paraId="2EBECE73" w14:textId="77777777" w:rsidR="00991BC2" w:rsidRPr="008E5B86" w:rsidRDefault="00991BC2" w:rsidP="00991BC2">
            <w:pPr>
              <w:spacing w:after="0"/>
              <w:ind w:left="-112"/>
              <w:rPr>
                <w:rFonts w:ascii="Arial" w:hAnsi="Arial" w:cs="Arial"/>
                <w:sz w:val="16"/>
                <w:szCs w:val="16"/>
              </w:rPr>
            </w:pPr>
            <w:r w:rsidRPr="008E5B86">
              <w:rPr>
                <w:rFonts w:ascii="Arial" w:hAnsi="Arial" w:cs="Arial"/>
                <w:sz w:val="16"/>
                <w:szCs w:val="16"/>
              </w:rPr>
              <w:t>All-D Fifteen Co., Ltd.</w:t>
            </w:r>
          </w:p>
        </w:tc>
        <w:tc>
          <w:tcPr>
            <w:tcW w:w="1273" w:type="dxa"/>
            <w:vAlign w:val="center"/>
            <w:hideMark/>
          </w:tcPr>
          <w:p w14:paraId="6902E76B" w14:textId="77777777" w:rsidR="00991BC2" w:rsidRPr="00B90457" w:rsidRDefault="00991BC2" w:rsidP="00991BC2">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vAlign w:val="center"/>
            <w:hideMark/>
          </w:tcPr>
          <w:p w14:paraId="2F74E550" w14:textId="77777777" w:rsidR="00991BC2" w:rsidRPr="00B90457" w:rsidRDefault="00991BC2" w:rsidP="00991BC2">
            <w:pPr>
              <w:spacing w:after="0" w:line="240" w:lineRule="auto"/>
              <w:ind w:left="-109" w:right="-72"/>
              <w:jc w:val="center"/>
              <w:rPr>
                <w:rFonts w:cstheme="minorHAnsi"/>
                <w:snapToGrid w:val="0"/>
                <w:color w:val="000000"/>
                <w:sz w:val="16"/>
                <w:szCs w:val="16"/>
                <w:cs/>
                <w:lang w:eastAsia="th-TH" w:bidi="th-TH"/>
              </w:rPr>
            </w:pPr>
            <w:r w:rsidRPr="00B90457">
              <w:rPr>
                <w:rFonts w:cstheme="minorHAnsi"/>
                <w:snapToGrid w:val="0"/>
                <w:color w:val="000000"/>
                <w:sz w:val="16"/>
                <w:szCs w:val="16"/>
                <w:lang w:eastAsia="th-TH" w:bidi="th-TH"/>
              </w:rPr>
              <w:t xml:space="preserve">In </w:t>
            </w:r>
            <w:r>
              <w:rPr>
                <w:rFonts w:cstheme="minorHAnsi"/>
                <w:snapToGrid w:val="0"/>
                <w:color w:val="000000"/>
                <w:sz w:val="16"/>
                <w:szCs w:val="16"/>
                <w:lang w:eastAsia="th-TH" w:bidi="th-TH"/>
              </w:rPr>
              <w:t xml:space="preserve">processing </w:t>
            </w:r>
            <w:r w:rsidRPr="00B90457">
              <w:rPr>
                <w:rFonts w:cstheme="minorHAnsi"/>
                <w:snapToGrid w:val="0"/>
                <w:color w:val="000000"/>
                <w:sz w:val="16"/>
                <w:szCs w:val="16"/>
                <w:lang w:eastAsia="th-TH" w:bidi="th-TH"/>
              </w:rPr>
              <w:t>of liquidation</w:t>
            </w:r>
          </w:p>
        </w:tc>
        <w:tc>
          <w:tcPr>
            <w:tcW w:w="992" w:type="dxa"/>
            <w:hideMark/>
          </w:tcPr>
          <w:p w14:paraId="328E080D"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0DD7BA56"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28142007" w14:textId="77777777" w:rsidR="00991BC2" w:rsidRPr="00B90457" w:rsidRDefault="00991BC2" w:rsidP="00991BC2">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271D7B85" w14:textId="77777777" w:rsidR="00991BC2" w:rsidRPr="00B90457" w:rsidRDefault="00991BC2" w:rsidP="00991BC2">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991BC2" w:rsidRPr="00B90457" w14:paraId="618A5197" w14:textId="77777777" w:rsidTr="00386865">
        <w:tc>
          <w:tcPr>
            <w:tcW w:w="1985" w:type="dxa"/>
            <w:hideMark/>
          </w:tcPr>
          <w:p w14:paraId="0F756FAD" w14:textId="77777777" w:rsidR="00991BC2" w:rsidRPr="008E5B86" w:rsidRDefault="00991BC2" w:rsidP="00991BC2">
            <w:pPr>
              <w:spacing w:after="0"/>
              <w:ind w:left="-112"/>
              <w:rPr>
                <w:rFonts w:ascii="Arial" w:hAnsi="Arial" w:cs="Arial"/>
                <w:sz w:val="16"/>
                <w:szCs w:val="16"/>
              </w:rPr>
            </w:pPr>
            <w:r w:rsidRPr="008E5B86">
              <w:rPr>
                <w:rFonts w:ascii="Arial" w:hAnsi="Arial" w:cs="Arial"/>
                <w:sz w:val="16"/>
                <w:szCs w:val="16"/>
              </w:rPr>
              <w:t>All-D Sixteen Co., Ltd.</w:t>
            </w:r>
          </w:p>
        </w:tc>
        <w:tc>
          <w:tcPr>
            <w:tcW w:w="1273" w:type="dxa"/>
            <w:vAlign w:val="center"/>
            <w:hideMark/>
          </w:tcPr>
          <w:p w14:paraId="2749FE1D" w14:textId="77777777" w:rsidR="00991BC2" w:rsidRPr="00B90457" w:rsidRDefault="00991BC2" w:rsidP="00991BC2">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hideMark/>
          </w:tcPr>
          <w:p w14:paraId="5CA67633" w14:textId="77777777" w:rsidR="00991BC2" w:rsidRPr="001D5549" w:rsidRDefault="00991BC2" w:rsidP="00991BC2">
            <w:pPr>
              <w:spacing w:after="0" w:line="240" w:lineRule="auto"/>
              <w:ind w:left="-109" w:right="-72"/>
              <w:jc w:val="center"/>
              <w:rPr>
                <w:rFonts w:cstheme="minorHAnsi"/>
                <w:snapToGrid w:val="0"/>
                <w:color w:val="000000"/>
                <w:sz w:val="16"/>
                <w:szCs w:val="16"/>
                <w:lang w:eastAsia="th-TH" w:bidi="th-TH"/>
              </w:rPr>
            </w:pPr>
            <w:r w:rsidRPr="000B3F4E">
              <w:rPr>
                <w:rFonts w:cstheme="minorHAnsi"/>
                <w:snapToGrid w:val="0"/>
                <w:color w:val="000000"/>
                <w:sz w:val="16"/>
                <w:szCs w:val="16"/>
                <w:lang w:eastAsia="th-TH" w:bidi="th-TH"/>
              </w:rPr>
              <w:t>In processing of liquidation</w:t>
            </w:r>
          </w:p>
        </w:tc>
        <w:tc>
          <w:tcPr>
            <w:tcW w:w="992" w:type="dxa"/>
            <w:hideMark/>
          </w:tcPr>
          <w:p w14:paraId="7911704B"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2D0DF16C" w14:textId="77777777" w:rsidR="00991BC2" w:rsidRPr="008E5B86" w:rsidRDefault="00991BC2" w:rsidP="00991BC2">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0AF37F99" w14:textId="77777777" w:rsidR="00991BC2" w:rsidRPr="00B90457" w:rsidRDefault="00991BC2" w:rsidP="00991BC2">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3A72CF5F" w14:textId="77777777" w:rsidR="00991BC2" w:rsidRPr="00B90457" w:rsidRDefault="00991BC2" w:rsidP="00991BC2">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8E5B86" w:rsidRPr="00B90457" w14:paraId="521B93C9" w14:textId="77777777" w:rsidTr="00386865">
        <w:tc>
          <w:tcPr>
            <w:tcW w:w="1985" w:type="dxa"/>
            <w:hideMark/>
          </w:tcPr>
          <w:p w14:paraId="12690525" w14:textId="77777777" w:rsidR="008E5B86" w:rsidRPr="008E5B86" w:rsidRDefault="008E5B86" w:rsidP="008E5B86">
            <w:pPr>
              <w:spacing w:after="0"/>
              <w:ind w:left="-112"/>
              <w:rPr>
                <w:rFonts w:ascii="Arial" w:hAnsi="Arial" w:cs="Arial"/>
                <w:sz w:val="16"/>
                <w:szCs w:val="16"/>
              </w:rPr>
            </w:pPr>
            <w:r w:rsidRPr="008E5B86">
              <w:rPr>
                <w:rFonts w:ascii="Arial" w:hAnsi="Arial" w:cs="Arial"/>
                <w:sz w:val="16"/>
                <w:szCs w:val="16"/>
              </w:rPr>
              <w:t>All-D Seventeen Co., Ltd.</w:t>
            </w:r>
          </w:p>
        </w:tc>
        <w:tc>
          <w:tcPr>
            <w:tcW w:w="1273" w:type="dxa"/>
            <w:vAlign w:val="center"/>
            <w:hideMark/>
          </w:tcPr>
          <w:p w14:paraId="61F71682" w14:textId="77777777" w:rsidR="008E5B86" w:rsidRPr="00B90457" w:rsidRDefault="008E5B86" w:rsidP="008E5B86">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vAlign w:val="center"/>
            <w:hideMark/>
          </w:tcPr>
          <w:p w14:paraId="5F2770A9" w14:textId="77777777" w:rsidR="008E5B86" w:rsidRPr="00B90457" w:rsidRDefault="00932A48" w:rsidP="008E5B86">
            <w:pPr>
              <w:spacing w:after="0" w:line="240" w:lineRule="auto"/>
              <w:ind w:left="-109" w:right="-72"/>
              <w:jc w:val="center"/>
              <w:rPr>
                <w:rFonts w:cstheme="minorHAnsi"/>
                <w:snapToGrid w:val="0"/>
                <w:color w:val="000000"/>
                <w:sz w:val="16"/>
                <w:szCs w:val="16"/>
                <w:lang w:eastAsia="th-TH" w:bidi="th-TH"/>
              </w:rPr>
            </w:pPr>
            <w:r>
              <w:rPr>
                <w:rFonts w:cstheme="minorHAnsi"/>
                <w:snapToGrid w:val="0"/>
                <w:color w:val="000000"/>
                <w:sz w:val="16"/>
                <w:szCs w:val="16"/>
                <w:lang w:eastAsia="th-TH" w:bidi="th-TH"/>
              </w:rPr>
              <w:t>Active</w:t>
            </w:r>
          </w:p>
        </w:tc>
        <w:tc>
          <w:tcPr>
            <w:tcW w:w="992" w:type="dxa"/>
            <w:hideMark/>
          </w:tcPr>
          <w:p w14:paraId="0719F1C5" w14:textId="77777777" w:rsidR="008E5B86" w:rsidRPr="008E5B86" w:rsidRDefault="008E5B86" w:rsidP="008E5B86">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095CB509" w14:textId="77777777" w:rsidR="008E5B86" w:rsidRPr="008E5B86" w:rsidRDefault="008E5B86" w:rsidP="008E5B86">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shd w:val="clear" w:color="auto" w:fill="FAFAFA"/>
            <w:vAlign w:val="center"/>
            <w:hideMark/>
          </w:tcPr>
          <w:p w14:paraId="4499E306" w14:textId="77777777" w:rsidR="008E5B86" w:rsidRPr="00B90457" w:rsidRDefault="008E5B86" w:rsidP="008E5B86">
            <w:pPr>
              <w:spacing w:after="0" w:line="240" w:lineRule="auto"/>
              <w:ind w:left="-109" w:right="-72"/>
              <w:jc w:val="right"/>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9,980</w:t>
            </w:r>
          </w:p>
        </w:tc>
        <w:tc>
          <w:tcPr>
            <w:tcW w:w="992" w:type="dxa"/>
            <w:vAlign w:val="center"/>
            <w:hideMark/>
          </w:tcPr>
          <w:p w14:paraId="5EA74554" w14:textId="77777777" w:rsidR="008E5B86" w:rsidRPr="00B90457" w:rsidRDefault="008E5B86" w:rsidP="008E5B86">
            <w:pPr>
              <w:spacing w:after="0" w:line="240" w:lineRule="auto"/>
              <w:ind w:left="-109" w:right="-72"/>
              <w:jc w:val="right"/>
              <w:rPr>
                <w:rFonts w:cstheme="minorHAnsi"/>
                <w:snapToGrid w:val="0"/>
                <w:color w:val="000000"/>
                <w:sz w:val="16"/>
                <w:szCs w:val="16"/>
                <w:cs/>
                <w:lang w:val="en-GB" w:eastAsia="th-TH" w:bidi="th-TH"/>
              </w:rPr>
            </w:pPr>
            <w:r w:rsidRPr="00B90457">
              <w:rPr>
                <w:rFonts w:cstheme="minorHAnsi"/>
                <w:snapToGrid w:val="0"/>
                <w:color w:val="000000"/>
                <w:sz w:val="16"/>
                <w:szCs w:val="16"/>
                <w:lang w:val="en-GB" w:eastAsia="th-TH" w:bidi="th-TH"/>
              </w:rPr>
              <w:t>9,980</w:t>
            </w:r>
          </w:p>
        </w:tc>
      </w:tr>
      <w:tr w:rsidR="008E5B86" w:rsidRPr="00B90457" w14:paraId="1EF67304" w14:textId="77777777" w:rsidTr="00386865">
        <w:tc>
          <w:tcPr>
            <w:tcW w:w="1985" w:type="dxa"/>
            <w:hideMark/>
          </w:tcPr>
          <w:p w14:paraId="070171EC" w14:textId="77777777" w:rsidR="008E5B86" w:rsidRPr="008E5B86" w:rsidRDefault="008E5B86" w:rsidP="008E5B86">
            <w:pPr>
              <w:spacing w:after="0"/>
              <w:ind w:left="-112"/>
              <w:rPr>
                <w:rFonts w:ascii="Arial" w:hAnsi="Arial" w:cs="Arial"/>
                <w:sz w:val="16"/>
                <w:szCs w:val="16"/>
              </w:rPr>
            </w:pPr>
            <w:r w:rsidRPr="008E5B86">
              <w:rPr>
                <w:rFonts w:ascii="Arial" w:hAnsi="Arial" w:cs="Arial"/>
                <w:sz w:val="16"/>
                <w:szCs w:val="16"/>
              </w:rPr>
              <w:t>All-D Eighteen Co., Ltd.</w:t>
            </w:r>
          </w:p>
        </w:tc>
        <w:tc>
          <w:tcPr>
            <w:tcW w:w="1273" w:type="dxa"/>
            <w:vAlign w:val="center"/>
            <w:hideMark/>
          </w:tcPr>
          <w:p w14:paraId="5D7C0D6D" w14:textId="77777777" w:rsidR="008E5B86" w:rsidRPr="00B90457" w:rsidRDefault="008E5B86" w:rsidP="008E5B86">
            <w:pPr>
              <w:spacing w:after="0" w:line="240" w:lineRule="auto"/>
              <w:ind w:left="-109" w:right="-72"/>
              <w:jc w:val="center"/>
              <w:rPr>
                <w:rFonts w:cstheme="minorHAnsi"/>
                <w:snapToGrid w:val="0"/>
                <w:color w:val="000000"/>
                <w:sz w:val="16"/>
                <w:szCs w:val="16"/>
                <w:lang w:val="en-GB" w:eastAsia="th-TH" w:bidi="th-TH"/>
              </w:rPr>
            </w:pPr>
            <w:r w:rsidRPr="00B90457">
              <w:rPr>
                <w:rFonts w:cstheme="minorHAnsi"/>
                <w:snapToGrid w:val="0"/>
                <w:color w:val="000000"/>
                <w:sz w:val="16"/>
                <w:szCs w:val="16"/>
                <w:lang w:val="en-GB" w:eastAsia="th-TH" w:bidi="th-TH"/>
              </w:rPr>
              <w:t>Thailand</w:t>
            </w:r>
          </w:p>
        </w:tc>
        <w:tc>
          <w:tcPr>
            <w:tcW w:w="2270" w:type="dxa"/>
            <w:vAlign w:val="center"/>
            <w:hideMark/>
          </w:tcPr>
          <w:p w14:paraId="7B1BEC41" w14:textId="77777777" w:rsidR="008E5B86" w:rsidRPr="00B90457" w:rsidRDefault="00991BC2" w:rsidP="008E5B86">
            <w:pPr>
              <w:spacing w:after="0" w:line="240" w:lineRule="auto"/>
              <w:ind w:left="-109" w:right="-72"/>
              <w:jc w:val="center"/>
              <w:rPr>
                <w:rFonts w:cstheme="minorHAnsi"/>
                <w:snapToGrid w:val="0"/>
                <w:color w:val="000000"/>
                <w:sz w:val="16"/>
                <w:szCs w:val="16"/>
                <w:lang w:eastAsia="th-TH" w:bidi="th-TH"/>
              </w:rPr>
            </w:pPr>
            <w:r w:rsidRPr="000B3F4E">
              <w:rPr>
                <w:rFonts w:cstheme="minorHAnsi"/>
                <w:snapToGrid w:val="0"/>
                <w:color w:val="000000"/>
                <w:sz w:val="16"/>
                <w:szCs w:val="16"/>
                <w:lang w:eastAsia="th-TH" w:bidi="th-TH"/>
              </w:rPr>
              <w:t>In processing of liquidation</w:t>
            </w:r>
          </w:p>
        </w:tc>
        <w:tc>
          <w:tcPr>
            <w:tcW w:w="992" w:type="dxa"/>
            <w:hideMark/>
          </w:tcPr>
          <w:p w14:paraId="79437BC3" w14:textId="77777777" w:rsidR="008E5B86" w:rsidRPr="008E5B86" w:rsidRDefault="008E5B86" w:rsidP="008E5B86">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hideMark/>
          </w:tcPr>
          <w:p w14:paraId="2CEFD550" w14:textId="77777777" w:rsidR="008E5B86" w:rsidRPr="008E5B86" w:rsidRDefault="008E5B86" w:rsidP="008E5B86">
            <w:pPr>
              <w:spacing w:after="0" w:line="240" w:lineRule="auto"/>
              <w:ind w:left="-109" w:right="-72"/>
              <w:jc w:val="right"/>
              <w:rPr>
                <w:rFonts w:cstheme="minorHAnsi"/>
                <w:snapToGrid w:val="0"/>
                <w:color w:val="000000"/>
                <w:sz w:val="16"/>
                <w:szCs w:val="16"/>
                <w:lang w:val="en-GB" w:eastAsia="th-TH" w:bidi="th-TH"/>
              </w:rPr>
            </w:pPr>
            <w:r w:rsidRPr="00280689">
              <w:rPr>
                <w:rFonts w:cstheme="minorHAnsi"/>
                <w:snapToGrid w:val="0"/>
                <w:color w:val="000000"/>
                <w:sz w:val="16"/>
                <w:szCs w:val="16"/>
                <w:lang w:val="en-GB" w:eastAsia="th-TH" w:bidi="th-TH"/>
              </w:rPr>
              <w:t>99.80</w:t>
            </w:r>
          </w:p>
        </w:tc>
        <w:tc>
          <w:tcPr>
            <w:tcW w:w="992" w:type="dxa"/>
            <w:tcBorders>
              <w:top w:val="nil"/>
              <w:left w:val="nil"/>
              <w:bottom w:val="single" w:sz="4" w:space="0" w:color="auto"/>
              <w:right w:val="nil"/>
            </w:tcBorders>
            <w:shd w:val="clear" w:color="auto" w:fill="FAFAFA"/>
            <w:vAlign w:val="center"/>
            <w:hideMark/>
          </w:tcPr>
          <w:p w14:paraId="07D72014" w14:textId="77777777" w:rsidR="008E5B86" w:rsidRPr="00B90457" w:rsidRDefault="008E5B86" w:rsidP="008E5B86">
            <w:pPr>
              <w:spacing w:after="0" w:line="240" w:lineRule="auto"/>
              <w:ind w:left="-109" w:right="-72"/>
              <w:jc w:val="right"/>
              <w:rPr>
                <w:rFonts w:cstheme="minorHAnsi"/>
                <w:snapToGrid w:val="0"/>
                <w:color w:val="000000"/>
                <w:sz w:val="16"/>
                <w:szCs w:val="16"/>
                <w:lang w:eastAsia="th-TH" w:bidi="th-TH"/>
              </w:rPr>
            </w:pPr>
            <w:r w:rsidRPr="00B90457">
              <w:rPr>
                <w:rFonts w:cstheme="minorHAnsi"/>
                <w:snapToGrid w:val="0"/>
                <w:color w:val="000000"/>
                <w:sz w:val="16"/>
                <w:szCs w:val="16"/>
                <w:lang w:val="en-GB" w:eastAsia="th-TH" w:bidi="th-TH"/>
              </w:rPr>
              <w:t>9,980</w:t>
            </w:r>
          </w:p>
        </w:tc>
        <w:tc>
          <w:tcPr>
            <w:tcW w:w="992" w:type="dxa"/>
            <w:tcBorders>
              <w:top w:val="nil"/>
              <w:left w:val="nil"/>
              <w:bottom w:val="single" w:sz="4" w:space="0" w:color="auto"/>
              <w:right w:val="nil"/>
            </w:tcBorders>
            <w:vAlign w:val="center"/>
            <w:hideMark/>
          </w:tcPr>
          <w:p w14:paraId="62F653B7" w14:textId="77777777" w:rsidR="008E5B86" w:rsidRPr="00B90457" w:rsidRDefault="008E5B86" w:rsidP="008E5B86">
            <w:pPr>
              <w:spacing w:after="0" w:line="240" w:lineRule="auto"/>
              <w:ind w:left="-109" w:right="-72"/>
              <w:jc w:val="right"/>
              <w:rPr>
                <w:rFonts w:cstheme="minorHAnsi"/>
                <w:snapToGrid w:val="0"/>
                <w:color w:val="000000"/>
                <w:sz w:val="16"/>
                <w:szCs w:val="16"/>
                <w:cs/>
                <w:lang w:eastAsia="th-TH" w:bidi="th-TH"/>
              </w:rPr>
            </w:pPr>
            <w:r w:rsidRPr="00B90457">
              <w:rPr>
                <w:rFonts w:cstheme="minorHAnsi"/>
                <w:snapToGrid w:val="0"/>
                <w:color w:val="000000"/>
                <w:sz w:val="16"/>
                <w:szCs w:val="16"/>
                <w:lang w:val="en-GB" w:eastAsia="th-TH" w:bidi="th-TH"/>
              </w:rPr>
              <w:t>9,980</w:t>
            </w:r>
          </w:p>
        </w:tc>
      </w:tr>
      <w:tr w:rsidR="002C2405" w:rsidRPr="00941C50" w14:paraId="4D6007E8" w14:textId="77777777" w:rsidTr="00386865">
        <w:tc>
          <w:tcPr>
            <w:tcW w:w="1985" w:type="dxa"/>
            <w:vAlign w:val="center"/>
          </w:tcPr>
          <w:p w14:paraId="6FA72AA1" w14:textId="77777777" w:rsidR="002C2405" w:rsidRPr="00941C50" w:rsidRDefault="002C2405" w:rsidP="00B90457">
            <w:pPr>
              <w:spacing w:after="0" w:line="240" w:lineRule="auto"/>
              <w:ind w:left="-105"/>
              <w:textAlignment w:val="baseline"/>
              <w:rPr>
                <w:rFonts w:cstheme="minorHAnsi"/>
                <w:color w:val="000000"/>
                <w:sz w:val="12"/>
                <w:szCs w:val="12"/>
                <w:cs/>
              </w:rPr>
            </w:pPr>
          </w:p>
        </w:tc>
        <w:tc>
          <w:tcPr>
            <w:tcW w:w="1273" w:type="dxa"/>
            <w:vAlign w:val="center"/>
          </w:tcPr>
          <w:p w14:paraId="7B1B5BF2" w14:textId="77777777" w:rsidR="002C2405" w:rsidRPr="00941C50" w:rsidRDefault="002C2405" w:rsidP="00B90457">
            <w:pPr>
              <w:spacing w:after="0" w:line="240" w:lineRule="auto"/>
              <w:ind w:left="-109" w:right="-72"/>
              <w:jc w:val="center"/>
              <w:rPr>
                <w:rFonts w:cstheme="minorHAnsi"/>
                <w:snapToGrid w:val="0"/>
                <w:color w:val="000000"/>
                <w:sz w:val="12"/>
                <w:szCs w:val="12"/>
                <w:lang w:val="en-GB" w:eastAsia="th-TH" w:bidi="th-TH"/>
              </w:rPr>
            </w:pPr>
          </w:p>
        </w:tc>
        <w:tc>
          <w:tcPr>
            <w:tcW w:w="2270" w:type="dxa"/>
            <w:vAlign w:val="center"/>
          </w:tcPr>
          <w:p w14:paraId="63A33DAF" w14:textId="77777777" w:rsidR="002C2405" w:rsidRPr="00941C50" w:rsidRDefault="002C2405" w:rsidP="00B90457">
            <w:pPr>
              <w:spacing w:after="0" w:line="240" w:lineRule="auto"/>
              <w:ind w:left="-109" w:right="-72"/>
              <w:jc w:val="center"/>
              <w:rPr>
                <w:rFonts w:cstheme="minorHAnsi"/>
                <w:snapToGrid w:val="0"/>
                <w:color w:val="000000"/>
                <w:sz w:val="12"/>
                <w:szCs w:val="12"/>
                <w:cs/>
                <w:lang w:eastAsia="th-TH" w:bidi="th-TH"/>
              </w:rPr>
            </w:pPr>
          </w:p>
        </w:tc>
        <w:tc>
          <w:tcPr>
            <w:tcW w:w="992" w:type="dxa"/>
            <w:vAlign w:val="center"/>
          </w:tcPr>
          <w:p w14:paraId="08825CA3" w14:textId="77777777" w:rsidR="002C2405" w:rsidRPr="00941C50" w:rsidRDefault="002C2405" w:rsidP="00B90457">
            <w:pPr>
              <w:spacing w:after="0" w:line="240" w:lineRule="auto"/>
              <w:ind w:left="-109" w:right="-72"/>
              <w:jc w:val="right"/>
              <w:rPr>
                <w:rFonts w:cstheme="minorHAnsi"/>
                <w:snapToGrid w:val="0"/>
                <w:color w:val="000000"/>
                <w:sz w:val="12"/>
                <w:szCs w:val="12"/>
                <w:cs/>
                <w:lang w:val="en-GB" w:eastAsia="th-TH" w:bidi="th-TH"/>
              </w:rPr>
            </w:pPr>
          </w:p>
        </w:tc>
        <w:tc>
          <w:tcPr>
            <w:tcW w:w="992" w:type="dxa"/>
            <w:vAlign w:val="center"/>
          </w:tcPr>
          <w:p w14:paraId="0C288893" w14:textId="77777777" w:rsidR="002C2405" w:rsidRPr="00941C50" w:rsidRDefault="002C2405" w:rsidP="00B90457">
            <w:pPr>
              <w:spacing w:after="0" w:line="240" w:lineRule="auto"/>
              <w:ind w:left="-109" w:right="-72"/>
              <w:jc w:val="right"/>
              <w:rPr>
                <w:rFonts w:cstheme="minorHAnsi"/>
                <w:snapToGrid w:val="0"/>
                <w:color w:val="000000"/>
                <w:sz w:val="12"/>
                <w:szCs w:val="12"/>
                <w:lang w:val="en-GB" w:eastAsia="th-TH" w:bidi="th-TH"/>
              </w:rPr>
            </w:pPr>
          </w:p>
        </w:tc>
        <w:tc>
          <w:tcPr>
            <w:tcW w:w="992" w:type="dxa"/>
            <w:tcBorders>
              <w:top w:val="single" w:sz="4" w:space="0" w:color="auto"/>
              <w:left w:val="nil"/>
              <w:bottom w:val="nil"/>
              <w:right w:val="nil"/>
            </w:tcBorders>
            <w:shd w:val="clear" w:color="auto" w:fill="FAFAFA"/>
            <w:vAlign w:val="center"/>
          </w:tcPr>
          <w:p w14:paraId="0A0C1B17" w14:textId="77777777" w:rsidR="002C2405" w:rsidRPr="00941C50" w:rsidRDefault="002C2405" w:rsidP="00B90457">
            <w:pPr>
              <w:spacing w:after="0" w:line="240" w:lineRule="auto"/>
              <w:ind w:left="-109" w:right="-72"/>
              <w:jc w:val="right"/>
              <w:rPr>
                <w:rFonts w:cstheme="minorHAnsi"/>
                <w:snapToGrid w:val="0"/>
                <w:color w:val="000000"/>
                <w:sz w:val="12"/>
                <w:szCs w:val="12"/>
                <w:lang w:val="en-GB" w:eastAsia="th-TH" w:bidi="th-TH"/>
              </w:rPr>
            </w:pPr>
          </w:p>
        </w:tc>
        <w:tc>
          <w:tcPr>
            <w:tcW w:w="992" w:type="dxa"/>
            <w:tcBorders>
              <w:top w:val="single" w:sz="4" w:space="0" w:color="auto"/>
              <w:left w:val="nil"/>
              <w:bottom w:val="nil"/>
              <w:right w:val="nil"/>
            </w:tcBorders>
            <w:vAlign w:val="center"/>
          </w:tcPr>
          <w:p w14:paraId="0D77F0DD" w14:textId="77777777" w:rsidR="002C2405" w:rsidRPr="00941C50" w:rsidRDefault="002C2405" w:rsidP="00B90457">
            <w:pPr>
              <w:spacing w:after="0" w:line="240" w:lineRule="auto"/>
              <w:ind w:left="-109" w:right="-72"/>
              <w:jc w:val="right"/>
              <w:rPr>
                <w:rFonts w:cstheme="minorHAnsi"/>
                <w:snapToGrid w:val="0"/>
                <w:color w:val="000000"/>
                <w:sz w:val="12"/>
                <w:szCs w:val="12"/>
                <w:lang w:val="en-GB" w:eastAsia="th-TH" w:bidi="th-TH"/>
              </w:rPr>
            </w:pPr>
          </w:p>
        </w:tc>
      </w:tr>
      <w:tr w:rsidR="002C2405" w:rsidRPr="00B90457" w14:paraId="2D7D6398" w14:textId="77777777" w:rsidTr="00386865">
        <w:tc>
          <w:tcPr>
            <w:tcW w:w="1985" w:type="dxa"/>
            <w:vAlign w:val="center"/>
            <w:hideMark/>
          </w:tcPr>
          <w:p w14:paraId="781C1CE7" w14:textId="77777777" w:rsidR="002C2405" w:rsidRPr="00B90457" w:rsidRDefault="002C2405" w:rsidP="00B90457">
            <w:pPr>
              <w:spacing w:after="0" w:line="240" w:lineRule="auto"/>
              <w:ind w:left="-105"/>
              <w:textAlignment w:val="baseline"/>
              <w:rPr>
                <w:rFonts w:cstheme="minorHAnsi"/>
                <w:color w:val="000000"/>
                <w:sz w:val="16"/>
                <w:szCs w:val="16"/>
                <w:lang w:bidi="th-TH"/>
              </w:rPr>
            </w:pPr>
            <w:r w:rsidRPr="00B90457">
              <w:rPr>
                <w:rFonts w:cstheme="minorHAnsi"/>
                <w:color w:val="000000"/>
                <w:sz w:val="16"/>
                <w:szCs w:val="16"/>
                <w:lang w:bidi="th-TH"/>
              </w:rPr>
              <w:t>Total</w:t>
            </w:r>
          </w:p>
        </w:tc>
        <w:tc>
          <w:tcPr>
            <w:tcW w:w="1273" w:type="dxa"/>
            <w:vAlign w:val="center"/>
          </w:tcPr>
          <w:p w14:paraId="698DD103" w14:textId="77777777" w:rsidR="002C2405" w:rsidRPr="00B90457" w:rsidRDefault="002C2405" w:rsidP="00B90457">
            <w:pPr>
              <w:spacing w:after="0" w:line="240" w:lineRule="auto"/>
              <w:ind w:left="-109" w:right="-72"/>
              <w:jc w:val="center"/>
              <w:rPr>
                <w:rFonts w:cstheme="minorHAnsi"/>
                <w:snapToGrid w:val="0"/>
                <w:color w:val="000000"/>
                <w:sz w:val="16"/>
                <w:szCs w:val="16"/>
                <w:cs/>
                <w:lang w:val="en-GB" w:eastAsia="th-TH" w:bidi="th-TH"/>
              </w:rPr>
            </w:pPr>
          </w:p>
        </w:tc>
        <w:tc>
          <w:tcPr>
            <w:tcW w:w="2270" w:type="dxa"/>
            <w:vAlign w:val="center"/>
          </w:tcPr>
          <w:p w14:paraId="00984D1D" w14:textId="77777777" w:rsidR="002C2405" w:rsidRPr="00B90457" w:rsidRDefault="002C2405" w:rsidP="00B90457">
            <w:pPr>
              <w:spacing w:after="0" w:line="240" w:lineRule="auto"/>
              <w:ind w:left="-109" w:right="-72"/>
              <w:jc w:val="center"/>
              <w:rPr>
                <w:rFonts w:cstheme="minorHAnsi"/>
                <w:snapToGrid w:val="0"/>
                <w:color w:val="000000"/>
                <w:sz w:val="16"/>
                <w:szCs w:val="16"/>
                <w:cs/>
                <w:lang w:eastAsia="th-TH" w:bidi="th-TH"/>
              </w:rPr>
            </w:pPr>
          </w:p>
        </w:tc>
        <w:tc>
          <w:tcPr>
            <w:tcW w:w="992" w:type="dxa"/>
            <w:vAlign w:val="center"/>
          </w:tcPr>
          <w:p w14:paraId="6DD31006" w14:textId="77777777" w:rsidR="002C2405" w:rsidRPr="00B90457" w:rsidRDefault="002C2405" w:rsidP="00B90457">
            <w:pPr>
              <w:spacing w:after="0" w:line="240" w:lineRule="auto"/>
              <w:ind w:left="-109" w:right="-72"/>
              <w:jc w:val="right"/>
              <w:rPr>
                <w:rFonts w:cstheme="minorHAnsi"/>
                <w:snapToGrid w:val="0"/>
                <w:color w:val="000000"/>
                <w:sz w:val="16"/>
                <w:szCs w:val="16"/>
                <w:cs/>
                <w:lang w:val="en-GB" w:eastAsia="th-TH" w:bidi="th-TH"/>
              </w:rPr>
            </w:pPr>
          </w:p>
        </w:tc>
        <w:tc>
          <w:tcPr>
            <w:tcW w:w="992" w:type="dxa"/>
            <w:vAlign w:val="center"/>
          </w:tcPr>
          <w:p w14:paraId="551AA2C0" w14:textId="77777777" w:rsidR="002C2405" w:rsidRPr="00B90457" w:rsidRDefault="002C2405" w:rsidP="00B90457">
            <w:pPr>
              <w:spacing w:after="0" w:line="240" w:lineRule="auto"/>
              <w:ind w:left="-109" w:right="-72"/>
              <w:jc w:val="right"/>
              <w:rPr>
                <w:rFonts w:cstheme="minorHAnsi"/>
                <w:snapToGrid w:val="0"/>
                <w:color w:val="000000"/>
                <w:sz w:val="16"/>
                <w:szCs w:val="16"/>
                <w:lang w:val="en-GB" w:eastAsia="th-TH" w:bidi="th-TH"/>
              </w:rPr>
            </w:pPr>
          </w:p>
        </w:tc>
        <w:tc>
          <w:tcPr>
            <w:tcW w:w="992" w:type="dxa"/>
            <w:tcBorders>
              <w:top w:val="nil"/>
              <w:left w:val="nil"/>
              <w:bottom w:val="single" w:sz="4" w:space="0" w:color="auto"/>
              <w:right w:val="nil"/>
            </w:tcBorders>
            <w:shd w:val="clear" w:color="auto" w:fill="FAFAFA"/>
            <w:vAlign w:val="center"/>
            <w:hideMark/>
          </w:tcPr>
          <w:p w14:paraId="79E28CC4" w14:textId="77777777" w:rsidR="002C2405" w:rsidRPr="00B90457" w:rsidRDefault="002C2405" w:rsidP="00B90457">
            <w:pPr>
              <w:spacing w:after="0" w:line="240" w:lineRule="auto"/>
              <w:ind w:left="-109" w:right="-72"/>
              <w:jc w:val="right"/>
              <w:rPr>
                <w:rFonts w:cstheme="minorHAnsi"/>
                <w:b/>
                <w:bCs/>
                <w:snapToGrid w:val="0"/>
                <w:color w:val="000000"/>
                <w:sz w:val="16"/>
                <w:szCs w:val="16"/>
                <w:lang w:val="en-GB" w:eastAsia="th-TH" w:bidi="th-TH"/>
              </w:rPr>
            </w:pPr>
            <w:r w:rsidRPr="00B90457">
              <w:rPr>
                <w:rFonts w:cstheme="minorHAnsi"/>
                <w:b/>
                <w:bCs/>
                <w:snapToGrid w:val="0"/>
                <w:color w:val="000000"/>
                <w:sz w:val="16"/>
                <w:szCs w:val="16"/>
                <w:lang w:val="en-GB" w:eastAsia="th-TH" w:bidi="th-TH"/>
              </w:rPr>
              <w:fldChar w:fldCharType="begin"/>
            </w:r>
            <w:r w:rsidRPr="00B90457">
              <w:rPr>
                <w:rFonts w:cstheme="minorHAnsi"/>
                <w:b/>
                <w:bCs/>
                <w:snapToGrid w:val="0"/>
                <w:color w:val="000000"/>
                <w:sz w:val="16"/>
                <w:szCs w:val="16"/>
                <w:lang w:val="en-GB" w:eastAsia="th-TH" w:bidi="th-TH"/>
              </w:rPr>
              <w:instrText xml:space="preserve"> =SUM(ABOVE) </w:instrText>
            </w:r>
            <w:r w:rsidRPr="00B90457">
              <w:rPr>
                <w:rFonts w:cstheme="minorHAnsi"/>
                <w:b/>
                <w:bCs/>
                <w:snapToGrid w:val="0"/>
                <w:color w:val="000000"/>
                <w:sz w:val="16"/>
                <w:szCs w:val="16"/>
                <w:lang w:val="en-GB" w:eastAsia="th-TH" w:bidi="th-TH"/>
              </w:rPr>
              <w:fldChar w:fldCharType="separate"/>
            </w:r>
            <w:r w:rsidRPr="00B90457">
              <w:rPr>
                <w:rFonts w:cstheme="minorHAnsi"/>
                <w:b/>
                <w:bCs/>
                <w:noProof/>
                <w:snapToGrid w:val="0"/>
                <w:color w:val="000000"/>
                <w:sz w:val="16"/>
                <w:szCs w:val="16"/>
                <w:lang w:val="en-GB" w:eastAsia="th-TH" w:bidi="th-TH"/>
              </w:rPr>
              <w:t>179,640</w:t>
            </w:r>
            <w:r w:rsidRPr="00B90457">
              <w:rPr>
                <w:rFonts w:cstheme="minorHAnsi"/>
                <w:b/>
                <w:bCs/>
                <w:snapToGrid w:val="0"/>
                <w:color w:val="000000"/>
                <w:sz w:val="16"/>
                <w:szCs w:val="16"/>
                <w:lang w:val="en-GB" w:eastAsia="th-TH" w:bidi="th-TH"/>
              </w:rPr>
              <w:fldChar w:fldCharType="end"/>
            </w:r>
          </w:p>
        </w:tc>
        <w:tc>
          <w:tcPr>
            <w:tcW w:w="992" w:type="dxa"/>
            <w:tcBorders>
              <w:top w:val="nil"/>
              <w:left w:val="nil"/>
              <w:bottom w:val="single" w:sz="4" w:space="0" w:color="auto"/>
              <w:right w:val="nil"/>
            </w:tcBorders>
            <w:vAlign w:val="center"/>
            <w:hideMark/>
          </w:tcPr>
          <w:p w14:paraId="033F466D" w14:textId="77777777" w:rsidR="002C2405" w:rsidRPr="00B90457" w:rsidRDefault="002C2405" w:rsidP="00B90457">
            <w:pPr>
              <w:spacing w:after="0" w:line="240" w:lineRule="auto"/>
              <w:ind w:left="-109" w:right="-72"/>
              <w:jc w:val="right"/>
              <w:rPr>
                <w:rFonts w:cstheme="minorHAnsi"/>
                <w:b/>
                <w:bCs/>
                <w:snapToGrid w:val="0"/>
                <w:color w:val="000000"/>
                <w:sz w:val="16"/>
                <w:szCs w:val="16"/>
                <w:lang w:val="en-GB" w:eastAsia="th-TH" w:bidi="th-TH"/>
              </w:rPr>
            </w:pPr>
            <w:r w:rsidRPr="00B90457">
              <w:rPr>
                <w:rFonts w:cstheme="minorHAnsi"/>
                <w:b/>
                <w:bCs/>
                <w:snapToGrid w:val="0"/>
                <w:color w:val="000000"/>
                <w:sz w:val="16"/>
                <w:szCs w:val="16"/>
                <w:lang w:val="en-GB" w:eastAsia="th-TH" w:bidi="th-TH"/>
              </w:rPr>
              <w:fldChar w:fldCharType="begin"/>
            </w:r>
            <w:r w:rsidRPr="00B90457">
              <w:rPr>
                <w:rFonts w:cstheme="minorHAnsi"/>
                <w:b/>
                <w:bCs/>
                <w:snapToGrid w:val="0"/>
                <w:color w:val="000000"/>
                <w:sz w:val="16"/>
                <w:szCs w:val="16"/>
                <w:lang w:val="en-GB" w:eastAsia="th-TH" w:bidi="th-TH"/>
              </w:rPr>
              <w:instrText xml:space="preserve"> =SUM(above) </w:instrText>
            </w:r>
            <w:r w:rsidRPr="00B90457">
              <w:rPr>
                <w:rFonts w:cstheme="minorHAnsi"/>
                <w:b/>
                <w:bCs/>
                <w:snapToGrid w:val="0"/>
                <w:color w:val="000000"/>
                <w:sz w:val="16"/>
                <w:szCs w:val="16"/>
                <w:lang w:val="en-GB" w:eastAsia="th-TH" w:bidi="th-TH"/>
              </w:rPr>
              <w:fldChar w:fldCharType="separate"/>
            </w:r>
            <w:r w:rsidRPr="00B90457">
              <w:rPr>
                <w:rFonts w:cstheme="minorHAnsi"/>
                <w:b/>
                <w:bCs/>
                <w:noProof/>
                <w:snapToGrid w:val="0"/>
                <w:color w:val="000000"/>
                <w:sz w:val="16"/>
                <w:szCs w:val="16"/>
                <w:lang w:val="en-GB" w:eastAsia="th-TH" w:bidi="th-TH"/>
              </w:rPr>
              <w:t>179,640</w:t>
            </w:r>
            <w:r w:rsidRPr="00B90457">
              <w:rPr>
                <w:rFonts w:cstheme="minorHAnsi"/>
                <w:b/>
                <w:bCs/>
                <w:snapToGrid w:val="0"/>
                <w:color w:val="000000"/>
                <w:sz w:val="16"/>
                <w:szCs w:val="16"/>
                <w:lang w:val="en-GB" w:eastAsia="th-TH" w:bidi="th-TH"/>
              </w:rPr>
              <w:fldChar w:fldCharType="end"/>
            </w:r>
          </w:p>
        </w:tc>
      </w:tr>
    </w:tbl>
    <w:p w14:paraId="3E628734" w14:textId="77777777" w:rsidR="002C2405" w:rsidRPr="000D45B0" w:rsidRDefault="002C2405" w:rsidP="002C2405">
      <w:pPr>
        <w:spacing w:after="0" w:line="240" w:lineRule="auto"/>
        <w:jc w:val="both"/>
        <w:rPr>
          <w:rFonts w:eastAsia="Arial Unicode MS" w:cstheme="minorHAnsi"/>
          <w:sz w:val="18"/>
          <w:szCs w:val="18"/>
          <w:lang w:bidi="th-TH"/>
        </w:rPr>
      </w:pPr>
    </w:p>
    <w:p w14:paraId="64E99D38" w14:textId="77777777" w:rsidR="002C2405" w:rsidRPr="000D45B0" w:rsidRDefault="002C2405" w:rsidP="002C2405">
      <w:pPr>
        <w:spacing w:after="0" w:line="240" w:lineRule="auto"/>
        <w:jc w:val="both"/>
        <w:rPr>
          <w:rFonts w:eastAsia="Arial Unicode MS" w:cstheme="minorHAnsi"/>
          <w:sz w:val="18"/>
          <w:szCs w:val="18"/>
          <w:lang w:bidi="th-TH"/>
        </w:rPr>
      </w:pPr>
      <w:r w:rsidRPr="000D45B0">
        <w:rPr>
          <w:rFonts w:eastAsia="Arial Unicode MS" w:cstheme="minorHAnsi"/>
          <w:sz w:val="18"/>
          <w:szCs w:val="18"/>
          <w:lang w:bidi="th-TH"/>
        </w:rPr>
        <w:t>The movements of investment in a joint venture during the year ended 31 December 2020 and 2019 are as follows:</w:t>
      </w:r>
    </w:p>
    <w:p w14:paraId="71416A8C" w14:textId="77777777" w:rsidR="002C2405" w:rsidRPr="000D45B0" w:rsidRDefault="002C2405" w:rsidP="002C2405">
      <w:pPr>
        <w:spacing w:after="0" w:line="240" w:lineRule="auto"/>
        <w:jc w:val="both"/>
        <w:rPr>
          <w:rFonts w:eastAsia="Arial Unicode MS" w:cstheme="minorHAnsi"/>
          <w:sz w:val="18"/>
          <w:szCs w:val="18"/>
          <w:lang w:bidi="th-TH"/>
        </w:rPr>
      </w:pPr>
    </w:p>
    <w:tbl>
      <w:tblPr>
        <w:tblW w:w="9435" w:type="dxa"/>
        <w:tblLayout w:type="fixed"/>
        <w:tblLook w:val="04A0" w:firstRow="1" w:lastRow="0" w:firstColumn="1" w:lastColumn="0" w:noHBand="0" w:noVBand="1"/>
      </w:tblPr>
      <w:tblGrid>
        <w:gridCol w:w="4193"/>
        <w:gridCol w:w="1366"/>
        <w:gridCol w:w="1335"/>
        <w:gridCol w:w="1266"/>
        <w:gridCol w:w="1275"/>
      </w:tblGrid>
      <w:tr w:rsidR="002C2405" w:rsidRPr="000D45B0" w14:paraId="33447F25" w14:textId="77777777" w:rsidTr="002C2405">
        <w:tc>
          <w:tcPr>
            <w:tcW w:w="4194" w:type="dxa"/>
            <w:shd w:val="clear" w:color="auto" w:fill="FFFFFF"/>
          </w:tcPr>
          <w:p w14:paraId="75A16AB4" w14:textId="77777777" w:rsidR="002C2405" w:rsidRPr="000D45B0" w:rsidRDefault="002C2405">
            <w:pPr>
              <w:spacing w:after="0" w:line="240" w:lineRule="auto"/>
              <w:ind w:left="-72"/>
              <w:jc w:val="both"/>
              <w:rPr>
                <w:rFonts w:cstheme="minorHAnsi"/>
                <w:b/>
                <w:bCs/>
                <w:sz w:val="18"/>
                <w:szCs w:val="18"/>
              </w:rPr>
            </w:pPr>
          </w:p>
        </w:tc>
        <w:tc>
          <w:tcPr>
            <w:tcW w:w="2703" w:type="dxa"/>
            <w:gridSpan w:val="2"/>
            <w:tcBorders>
              <w:top w:val="single" w:sz="4" w:space="0" w:color="auto"/>
              <w:left w:val="nil"/>
              <w:bottom w:val="single" w:sz="4" w:space="0" w:color="auto"/>
              <w:right w:val="nil"/>
            </w:tcBorders>
            <w:shd w:val="clear" w:color="auto" w:fill="FFFFFF"/>
            <w:hideMark/>
          </w:tcPr>
          <w:p w14:paraId="4C876052"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 xml:space="preserve">Consolidated </w:t>
            </w:r>
          </w:p>
          <w:p w14:paraId="0086F70B"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c>
          <w:tcPr>
            <w:tcW w:w="2542" w:type="dxa"/>
            <w:gridSpan w:val="2"/>
            <w:tcBorders>
              <w:top w:val="single" w:sz="4" w:space="0" w:color="auto"/>
              <w:left w:val="nil"/>
              <w:bottom w:val="single" w:sz="4" w:space="0" w:color="auto"/>
              <w:right w:val="nil"/>
            </w:tcBorders>
            <w:shd w:val="clear" w:color="auto" w:fill="FFFFFF"/>
            <w:hideMark/>
          </w:tcPr>
          <w:p w14:paraId="54C01EE3"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 xml:space="preserve">Separate </w:t>
            </w:r>
          </w:p>
          <w:p w14:paraId="696DC5A7"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5B065A0D" w14:textId="77777777" w:rsidTr="002C2405">
        <w:tc>
          <w:tcPr>
            <w:tcW w:w="4194" w:type="dxa"/>
            <w:shd w:val="clear" w:color="auto" w:fill="FFFFFF"/>
          </w:tcPr>
          <w:p w14:paraId="65CE825C" w14:textId="77777777" w:rsidR="002C2405" w:rsidRPr="000D45B0" w:rsidRDefault="002C2405">
            <w:pPr>
              <w:spacing w:after="0" w:line="240" w:lineRule="auto"/>
              <w:ind w:left="-72"/>
              <w:jc w:val="both"/>
              <w:rPr>
                <w:rFonts w:cstheme="minorHAnsi"/>
                <w:b/>
                <w:bCs/>
                <w:sz w:val="18"/>
                <w:szCs w:val="18"/>
              </w:rPr>
            </w:pPr>
          </w:p>
        </w:tc>
        <w:tc>
          <w:tcPr>
            <w:tcW w:w="1367" w:type="dxa"/>
            <w:tcBorders>
              <w:top w:val="single" w:sz="4" w:space="0" w:color="auto"/>
              <w:left w:val="nil"/>
              <w:bottom w:val="nil"/>
              <w:right w:val="nil"/>
            </w:tcBorders>
            <w:shd w:val="clear" w:color="auto" w:fill="FFFFFF"/>
            <w:hideMark/>
          </w:tcPr>
          <w:p w14:paraId="3E6BEE0C"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36" w:type="dxa"/>
            <w:tcBorders>
              <w:top w:val="single" w:sz="4" w:space="0" w:color="auto"/>
              <w:left w:val="nil"/>
              <w:bottom w:val="nil"/>
              <w:right w:val="nil"/>
            </w:tcBorders>
            <w:shd w:val="clear" w:color="auto" w:fill="FFFFFF"/>
            <w:hideMark/>
          </w:tcPr>
          <w:p w14:paraId="4D98080B"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266" w:type="dxa"/>
            <w:tcBorders>
              <w:top w:val="single" w:sz="4" w:space="0" w:color="auto"/>
              <w:left w:val="nil"/>
              <w:bottom w:val="nil"/>
              <w:right w:val="nil"/>
            </w:tcBorders>
            <w:shd w:val="clear" w:color="auto" w:fill="FFFFFF"/>
            <w:hideMark/>
          </w:tcPr>
          <w:p w14:paraId="5C7964FD"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276" w:type="dxa"/>
            <w:tcBorders>
              <w:top w:val="single" w:sz="4" w:space="0" w:color="auto"/>
              <w:left w:val="nil"/>
              <w:bottom w:val="nil"/>
              <w:right w:val="nil"/>
            </w:tcBorders>
            <w:shd w:val="clear" w:color="auto" w:fill="FFFFFF"/>
            <w:hideMark/>
          </w:tcPr>
          <w:p w14:paraId="38241354"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6B9D85B1" w14:textId="77777777" w:rsidTr="002C2405">
        <w:tc>
          <w:tcPr>
            <w:tcW w:w="4194" w:type="dxa"/>
            <w:shd w:val="clear" w:color="auto" w:fill="FFFFFF"/>
          </w:tcPr>
          <w:p w14:paraId="1DB98B14" w14:textId="77777777" w:rsidR="002C2405" w:rsidRPr="000D45B0" w:rsidRDefault="002C2405">
            <w:pPr>
              <w:spacing w:after="0" w:line="240" w:lineRule="auto"/>
              <w:ind w:left="-72"/>
              <w:jc w:val="both"/>
              <w:rPr>
                <w:rFonts w:cstheme="minorHAnsi"/>
                <w:b/>
                <w:bCs/>
                <w:sz w:val="18"/>
                <w:szCs w:val="18"/>
              </w:rPr>
            </w:pPr>
          </w:p>
        </w:tc>
        <w:tc>
          <w:tcPr>
            <w:tcW w:w="1367" w:type="dxa"/>
            <w:tcBorders>
              <w:top w:val="nil"/>
              <w:left w:val="nil"/>
              <w:bottom w:val="single" w:sz="4" w:space="0" w:color="auto"/>
              <w:right w:val="nil"/>
            </w:tcBorders>
            <w:shd w:val="clear" w:color="auto" w:fill="FFFFFF"/>
            <w:hideMark/>
          </w:tcPr>
          <w:p w14:paraId="72193662"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36" w:type="dxa"/>
            <w:tcBorders>
              <w:top w:val="nil"/>
              <w:left w:val="nil"/>
              <w:bottom w:val="single" w:sz="4" w:space="0" w:color="auto"/>
              <w:right w:val="nil"/>
            </w:tcBorders>
            <w:shd w:val="clear" w:color="auto" w:fill="FFFFFF"/>
            <w:hideMark/>
          </w:tcPr>
          <w:p w14:paraId="4C484FAD"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266" w:type="dxa"/>
            <w:tcBorders>
              <w:top w:val="nil"/>
              <w:left w:val="nil"/>
              <w:bottom w:val="single" w:sz="4" w:space="0" w:color="auto"/>
              <w:right w:val="nil"/>
            </w:tcBorders>
            <w:shd w:val="clear" w:color="auto" w:fill="FFFFFF"/>
            <w:hideMark/>
          </w:tcPr>
          <w:p w14:paraId="0D258647"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276" w:type="dxa"/>
            <w:tcBorders>
              <w:top w:val="nil"/>
              <w:left w:val="nil"/>
              <w:bottom w:val="single" w:sz="4" w:space="0" w:color="auto"/>
              <w:right w:val="nil"/>
            </w:tcBorders>
            <w:shd w:val="clear" w:color="auto" w:fill="FFFFFF"/>
            <w:hideMark/>
          </w:tcPr>
          <w:p w14:paraId="739D10E1"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941C50" w14:paraId="3B76B46C" w14:textId="77777777" w:rsidTr="00941C50">
        <w:trPr>
          <w:trHeight w:val="70"/>
        </w:trPr>
        <w:tc>
          <w:tcPr>
            <w:tcW w:w="4194" w:type="dxa"/>
            <w:hideMark/>
          </w:tcPr>
          <w:p w14:paraId="151EBE2E" w14:textId="77777777" w:rsidR="002C2405" w:rsidRPr="00941C50" w:rsidRDefault="002C2405" w:rsidP="00941C50">
            <w:pPr>
              <w:spacing w:after="0" w:line="240" w:lineRule="auto"/>
              <w:ind w:left="-72"/>
              <w:jc w:val="both"/>
              <w:rPr>
                <w:rFonts w:cstheme="minorHAnsi"/>
                <w:b/>
                <w:bCs/>
                <w:sz w:val="12"/>
                <w:szCs w:val="12"/>
              </w:rPr>
            </w:pPr>
          </w:p>
        </w:tc>
        <w:tc>
          <w:tcPr>
            <w:tcW w:w="1367" w:type="dxa"/>
            <w:tcBorders>
              <w:top w:val="single" w:sz="4" w:space="0" w:color="auto"/>
              <w:left w:val="nil"/>
              <w:bottom w:val="nil"/>
              <w:right w:val="nil"/>
            </w:tcBorders>
            <w:shd w:val="clear" w:color="auto" w:fill="FAFAFA"/>
          </w:tcPr>
          <w:p w14:paraId="5772AD52" w14:textId="77777777" w:rsidR="002C2405" w:rsidRPr="00941C50" w:rsidRDefault="002C2405" w:rsidP="00941C50">
            <w:pPr>
              <w:spacing w:after="0" w:line="240" w:lineRule="auto"/>
              <w:ind w:left="-72"/>
              <w:jc w:val="both"/>
              <w:rPr>
                <w:rFonts w:cstheme="minorHAnsi"/>
                <w:b/>
                <w:bCs/>
                <w:sz w:val="12"/>
                <w:szCs w:val="12"/>
              </w:rPr>
            </w:pPr>
          </w:p>
        </w:tc>
        <w:tc>
          <w:tcPr>
            <w:tcW w:w="1336" w:type="dxa"/>
            <w:tcBorders>
              <w:top w:val="single" w:sz="4" w:space="0" w:color="auto"/>
              <w:left w:val="nil"/>
              <w:bottom w:val="nil"/>
              <w:right w:val="nil"/>
            </w:tcBorders>
          </w:tcPr>
          <w:p w14:paraId="65700EFC" w14:textId="77777777" w:rsidR="002C2405" w:rsidRPr="00941C50" w:rsidRDefault="002C2405" w:rsidP="00941C50">
            <w:pPr>
              <w:spacing w:after="0" w:line="240" w:lineRule="auto"/>
              <w:ind w:left="-72"/>
              <w:jc w:val="both"/>
              <w:rPr>
                <w:rFonts w:cstheme="minorHAnsi"/>
                <w:b/>
                <w:bCs/>
                <w:sz w:val="12"/>
                <w:szCs w:val="12"/>
              </w:rPr>
            </w:pPr>
          </w:p>
        </w:tc>
        <w:tc>
          <w:tcPr>
            <w:tcW w:w="1266" w:type="dxa"/>
            <w:tcBorders>
              <w:top w:val="single" w:sz="4" w:space="0" w:color="auto"/>
              <w:left w:val="nil"/>
              <w:bottom w:val="nil"/>
              <w:right w:val="nil"/>
            </w:tcBorders>
            <w:shd w:val="clear" w:color="auto" w:fill="FAFAFA"/>
          </w:tcPr>
          <w:p w14:paraId="16FBBE7A" w14:textId="77777777" w:rsidR="002C2405" w:rsidRPr="00941C50" w:rsidRDefault="002C2405" w:rsidP="00941C50">
            <w:pPr>
              <w:spacing w:after="0" w:line="240" w:lineRule="auto"/>
              <w:ind w:left="-72"/>
              <w:jc w:val="both"/>
              <w:rPr>
                <w:rFonts w:cstheme="minorHAnsi"/>
                <w:b/>
                <w:bCs/>
                <w:sz w:val="12"/>
                <w:szCs w:val="12"/>
              </w:rPr>
            </w:pPr>
          </w:p>
        </w:tc>
        <w:tc>
          <w:tcPr>
            <w:tcW w:w="1276" w:type="dxa"/>
            <w:tcBorders>
              <w:top w:val="single" w:sz="4" w:space="0" w:color="auto"/>
              <w:left w:val="nil"/>
              <w:bottom w:val="nil"/>
              <w:right w:val="nil"/>
            </w:tcBorders>
          </w:tcPr>
          <w:p w14:paraId="52C71B7F" w14:textId="77777777" w:rsidR="002C2405" w:rsidRPr="00941C50" w:rsidRDefault="002C2405" w:rsidP="00941C50">
            <w:pPr>
              <w:spacing w:after="0" w:line="240" w:lineRule="auto"/>
              <w:ind w:left="-72"/>
              <w:jc w:val="both"/>
              <w:rPr>
                <w:rFonts w:cstheme="minorHAnsi"/>
                <w:b/>
                <w:bCs/>
                <w:sz w:val="12"/>
                <w:szCs w:val="12"/>
              </w:rPr>
            </w:pPr>
          </w:p>
        </w:tc>
      </w:tr>
      <w:tr w:rsidR="002C2405" w:rsidRPr="000D45B0" w14:paraId="31D1F7C4" w14:textId="77777777" w:rsidTr="002C2405">
        <w:tc>
          <w:tcPr>
            <w:tcW w:w="4194" w:type="dxa"/>
            <w:hideMark/>
          </w:tcPr>
          <w:p w14:paraId="53F4728B" w14:textId="77777777" w:rsidR="002C2405" w:rsidRPr="000D45B0" w:rsidRDefault="002C2405">
            <w:pPr>
              <w:spacing w:after="0" w:line="240" w:lineRule="auto"/>
              <w:ind w:left="-72"/>
              <w:jc w:val="both"/>
              <w:rPr>
                <w:rFonts w:cstheme="minorHAnsi"/>
                <w:sz w:val="18"/>
                <w:szCs w:val="18"/>
                <w:lang w:bidi="th-TH"/>
              </w:rPr>
            </w:pPr>
            <w:r w:rsidRPr="000D45B0">
              <w:rPr>
                <w:rFonts w:cstheme="minorHAnsi"/>
                <w:sz w:val="18"/>
                <w:szCs w:val="18"/>
                <w:lang w:bidi="th-TH"/>
              </w:rPr>
              <w:t>Opening book amount</w:t>
            </w:r>
          </w:p>
        </w:tc>
        <w:tc>
          <w:tcPr>
            <w:tcW w:w="1367" w:type="dxa"/>
            <w:shd w:val="clear" w:color="auto" w:fill="FAFAFA"/>
            <w:hideMark/>
          </w:tcPr>
          <w:p w14:paraId="63DB1A2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336" w:type="dxa"/>
            <w:hideMark/>
          </w:tcPr>
          <w:p w14:paraId="678669C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66" w:type="dxa"/>
            <w:shd w:val="clear" w:color="auto" w:fill="FAFAFA"/>
            <w:hideMark/>
          </w:tcPr>
          <w:p w14:paraId="2A9613C6"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50,000,000</w:t>
            </w:r>
          </w:p>
        </w:tc>
        <w:tc>
          <w:tcPr>
            <w:tcW w:w="1276" w:type="dxa"/>
            <w:hideMark/>
          </w:tcPr>
          <w:p w14:paraId="5A816A2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50,000,000</w:t>
            </w:r>
          </w:p>
        </w:tc>
      </w:tr>
      <w:tr w:rsidR="002C2405" w:rsidRPr="000D45B0" w14:paraId="637A4041" w14:textId="77777777" w:rsidTr="002C2405">
        <w:tc>
          <w:tcPr>
            <w:tcW w:w="4194" w:type="dxa"/>
            <w:hideMark/>
          </w:tcPr>
          <w:p w14:paraId="5F1AEA60" w14:textId="77777777" w:rsidR="002C2405" w:rsidRPr="000D45B0" w:rsidRDefault="002C2405">
            <w:pPr>
              <w:spacing w:after="0" w:line="240" w:lineRule="auto"/>
              <w:ind w:left="-72" w:right="-106"/>
              <w:rPr>
                <w:rFonts w:cstheme="minorHAnsi"/>
                <w:spacing w:val="-4"/>
                <w:sz w:val="18"/>
                <w:szCs w:val="18"/>
              </w:rPr>
            </w:pPr>
            <w:r w:rsidRPr="000D45B0">
              <w:rPr>
                <w:rFonts w:cstheme="minorHAnsi"/>
                <w:spacing w:val="-4"/>
                <w:sz w:val="18"/>
                <w:szCs w:val="18"/>
              </w:rPr>
              <w:t xml:space="preserve">Share of loss from investment in a joint venture </w:t>
            </w:r>
          </w:p>
        </w:tc>
        <w:tc>
          <w:tcPr>
            <w:tcW w:w="1367" w:type="dxa"/>
            <w:tcBorders>
              <w:top w:val="nil"/>
              <w:left w:val="nil"/>
              <w:bottom w:val="single" w:sz="4" w:space="0" w:color="auto"/>
              <w:right w:val="nil"/>
            </w:tcBorders>
            <w:shd w:val="clear" w:color="auto" w:fill="FAFAFA"/>
            <w:hideMark/>
          </w:tcPr>
          <w:p w14:paraId="269E4C5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336" w:type="dxa"/>
            <w:tcBorders>
              <w:top w:val="nil"/>
              <w:left w:val="nil"/>
              <w:bottom w:val="single" w:sz="4" w:space="0" w:color="auto"/>
              <w:right w:val="nil"/>
            </w:tcBorders>
            <w:hideMark/>
          </w:tcPr>
          <w:p w14:paraId="21E3EC9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66" w:type="dxa"/>
            <w:tcBorders>
              <w:top w:val="nil"/>
              <w:left w:val="nil"/>
              <w:bottom w:val="single" w:sz="4" w:space="0" w:color="auto"/>
              <w:right w:val="nil"/>
            </w:tcBorders>
            <w:shd w:val="clear" w:color="auto" w:fill="FAFAFA"/>
            <w:hideMark/>
          </w:tcPr>
          <w:p w14:paraId="3FF92DA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single" w:sz="4" w:space="0" w:color="auto"/>
              <w:right w:val="nil"/>
            </w:tcBorders>
            <w:hideMark/>
          </w:tcPr>
          <w:p w14:paraId="55597214"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r>
      <w:tr w:rsidR="002C2405" w:rsidRPr="000D45B0" w14:paraId="31C8D3CC" w14:textId="77777777" w:rsidTr="002C2405">
        <w:tc>
          <w:tcPr>
            <w:tcW w:w="4194" w:type="dxa"/>
          </w:tcPr>
          <w:p w14:paraId="63FFF965" w14:textId="77777777" w:rsidR="002C2405" w:rsidRPr="005A0D64" w:rsidRDefault="002C2405">
            <w:pPr>
              <w:spacing w:after="0" w:line="240" w:lineRule="auto"/>
              <w:ind w:left="-72"/>
              <w:jc w:val="both"/>
              <w:rPr>
                <w:rFonts w:cstheme="minorHAnsi"/>
                <w:b/>
                <w:bCs/>
                <w:sz w:val="12"/>
                <w:szCs w:val="12"/>
              </w:rPr>
            </w:pPr>
          </w:p>
        </w:tc>
        <w:tc>
          <w:tcPr>
            <w:tcW w:w="1367" w:type="dxa"/>
            <w:tcBorders>
              <w:top w:val="single" w:sz="4" w:space="0" w:color="auto"/>
              <w:left w:val="nil"/>
              <w:bottom w:val="nil"/>
              <w:right w:val="nil"/>
            </w:tcBorders>
            <w:shd w:val="clear" w:color="auto" w:fill="FAFAFA"/>
          </w:tcPr>
          <w:p w14:paraId="6E0F743A" w14:textId="77777777" w:rsidR="002C2405" w:rsidRPr="005A0D64" w:rsidRDefault="002C2405">
            <w:pPr>
              <w:spacing w:after="0" w:line="240" w:lineRule="auto"/>
              <w:ind w:left="-40" w:right="-72"/>
              <w:jc w:val="right"/>
              <w:rPr>
                <w:rFonts w:cstheme="minorHAnsi"/>
                <w:sz w:val="12"/>
                <w:szCs w:val="12"/>
              </w:rPr>
            </w:pPr>
          </w:p>
        </w:tc>
        <w:tc>
          <w:tcPr>
            <w:tcW w:w="1336" w:type="dxa"/>
            <w:tcBorders>
              <w:top w:val="single" w:sz="4" w:space="0" w:color="auto"/>
              <w:left w:val="nil"/>
              <w:bottom w:val="nil"/>
              <w:right w:val="nil"/>
            </w:tcBorders>
          </w:tcPr>
          <w:p w14:paraId="61EABB6C" w14:textId="77777777" w:rsidR="002C2405" w:rsidRPr="005A0D64" w:rsidRDefault="002C2405">
            <w:pPr>
              <w:spacing w:after="0" w:line="240" w:lineRule="auto"/>
              <w:ind w:left="-40" w:right="-72"/>
              <w:jc w:val="right"/>
              <w:rPr>
                <w:rFonts w:cstheme="minorHAnsi"/>
                <w:sz w:val="12"/>
                <w:szCs w:val="12"/>
              </w:rPr>
            </w:pPr>
          </w:p>
        </w:tc>
        <w:tc>
          <w:tcPr>
            <w:tcW w:w="1266" w:type="dxa"/>
            <w:tcBorders>
              <w:top w:val="single" w:sz="4" w:space="0" w:color="auto"/>
              <w:left w:val="nil"/>
              <w:bottom w:val="nil"/>
              <w:right w:val="nil"/>
            </w:tcBorders>
            <w:shd w:val="clear" w:color="auto" w:fill="FAFAFA"/>
          </w:tcPr>
          <w:p w14:paraId="0524FCDF" w14:textId="77777777" w:rsidR="002C2405" w:rsidRPr="005A0D64" w:rsidRDefault="002C2405">
            <w:pPr>
              <w:spacing w:after="0" w:line="240" w:lineRule="auto"/>
              <w:ind w:left="-40" w:right="-72"/>
              <w:jc w:val="right"/>
              <w:rPr>
                <w:rFonts w:cstheme="minorHAnsi"/>
                <w:sz w:val="12"/>
                <w:szCs w:val="12"/>
              </w:rPr>
            </w:pPr>
          </w:p>
        </w:tc>
        <w:tc>
          <w:tcPr>
            <w:tcW w:w="1276" w:type="dxa"/>
            <w:tcBorders>
              <w:top w:val="single" w:sz="4" w:space="0" w:color="auto"/>
              <w:left w:val="nil"/>
              <w:bottom w:val="nil"/>
              <w:right w:val="nil"/>
            </w:tcBorders>
          </w:tcPr>
          <w:p w14:paraId="7705BA4B" w14:textId="77777777" w:rsidR="002C2405" w:rsidRPr="005A0D64" w:rsidRDefault="002C2405">
            <w:pPr>
              <w:spacing w:after="0" w:line="240" w:lineRule="auto"/>
              <w:ind w:left="-40" w:right="-72"/>
              <w:jc w:val="right"/>
              <w:rPr>
                <w:rFonts w:cstheme="minorHAnsi"/>
                <w:sz w:val="12"/>
                <w:szCs w:val="12"/>
              </w:rPr>
            </w:pPr>
          </w:p>
        </w:tc>
      </w:tr>
      <w:tr w:rsidR="002C2405" w:rsidRPr="000D45B0" w14:paraId="660C949F" w14:textId="77777777" w:rsidTr="002C2405">
        <w:tc>
          <w:tcPr>
            <w:tcW w:w="4194" w:type="dxa"/>
            <w:hideMark/>
          </w:tcPr>
          <w:p w14:paraId="0071F907"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Closing book amount</w:t>
            </w:r>
          </w:p>
        </w:tc>
        <w:tc>
          <w:tcPr>
            <w:tcW w:w="1367" w:type="dxa"/>
            <w:tcBorders>
              <w:top w:val="nil"/>
              <w:left w:val="nil"/>
              <w:bottom w:val="single" w:sz="4" w:space="0" w:color="auto"/>
              <w:right w:val="nil"/>
            </w:tcBorders>
            <w:shd w:val="clear" w:color="auto" w:fill="FAFAFA"/>
            <w:hideMark/>
          </w:tcPr>
          <w:p w14:paraId="2F6B32B3"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336" w:type="dxa"/>
            <w:tcBorders>
              <w:top w:val="nil"/>
              <w:left w:val="nil"/>
              <w:bottom w:val="single" w:sz="4" w:space="0" w:color="auto"/>
              <w:right w:val="nil"/>
            </w:tcBorders>
            <w:hideMark/>
          </w:tcPr>
          <w:p w14:paraId="3E84B68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66" w:type="dxa"/>
            <w:tcBorders>
              <w:top w:val="nil"/>
              <w:left w:val="nil"/>
              <w:bottom w:val="single" w:sz="4" w:space="0" w:color="auto"/>
              <w:right w:val="nil"/>
            </w:tcBorders>
            <w:shd w:val="clear" w:color="auto" w:fill="FAFAFA"/>
            <w:hideMark/>
          </w:tcPr>
          <w:p w14:paraId="045A17B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50,000,000</w:t>
            </w:r>
          </w:p>
        </w:tc>
        <w:tc>
          <w:tcPr>
            <w:tcW w:w="1276" w:type="dxa"/>
            <w:tcBorders>
              <w:top w:val="nil"/>
              <w:left w:val="nil"/>
              <w:bottom w:val="single" w:sz="4" w:space="0" w:color="auto"/>
              <w:right w:val="nil"/>
            </w:tcBorders>
            <w:hideMark/>
          </w:tcPr>
          <w:p w14:paraId="0F4BB28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50,000,000</w:t>
            </w:r>
          </w:p>
        </w:tc>
      </w:tr>
    </w:tbl>
    <w:p w14:paraId="0BAE7EB7" w14:textId="77777777" w:rsidR="002C2405" w:rsidRPr="000D45B0" w:rsidRDefault="002C2405" w:rsidP="002C2405">
      <w:pPr>
        <w:spacing w:after="0" w:line="240" w:lineRule="auto"/>
        <w:jc w:val="both"/>
        <w:rPr>
          <w:rFonts w:eastAsia="Arial Unicode MS" w:cstheme="minorHAnsi"/>
          <w:sz w:val="18"/>
          <w:szCs w:val="18"/>
          <w:lang w:bidi="th-TH"/>
        </w:rPr>
      </w:pPr>
    </w:p>
    <w:p w14:paraId="403FFBFC" w14:textId="77777777" w:rsidR="002C2405" w:rsidRPr="000D45B0" w:rsidRDefault="002C2405" w:rsidP="005A0D64">
      <w:pPr>
        <w:spacing w:after="0" w:line="240" w:lineRule="auto"/>
        <w:jc w:val="thaiDistribute"/>
        <w:rPr>
          <w:rFonts w:eastAsia="Arial Unicode MS" w:cstheme="minorHAnsi"/>
          <w:sz w:val="18"/>
          <w:szCs w:val="18"/>
          <w:lang w:bidi="th-TH"/>
        </w:rPr>
      </w:pPr>
      <w:r w:rsidRPr="000D45B0">
        <w:rPr>
          <w:rFonts w:eastAsia="Arial Unicode MS" w:cstheme="minorHAnsi"/>
          <w:sz w:val="18"/>
          <w:szCs w:val="18"/>
          <w:lang w:bidi="th-TH"/>
        </w:rPr>
        <w:t>The movements of interest in a joint venture recognised in loans to a related party during the year ended 31 December 2020 and 2019 are as follows:</w:t>
      </w:r>
    </w:p>
    <w:p w14:paraId="71B2D3A7" w14:textId="77777777" w:rsidR="002C2405" w:rsidRPr="000D45B0" w:rsidRDefault="002C2405" w:rsidP="002C2405">
      <w:pPr>
        <w:spacing w:after="0" w:line="240" w:lineRule="auto"/>
        <w:jc w:val="both"/>
        <w:rPr>
          <w:rFonts w:eastAsia="Arial Unicode MS" w:cstheme="minorHAnsi"/>
          <w:sz w:val="18"/>
          <w:szCs w:val="18"/>
          <w:lang w:bidi="th-TH"/>
        </w:rPr>
      </w:pPr>
    </w:p>
    <w:tbl>
      <w:tblPr>
        <w:tblW w:w="9498" w:type="dxa"/>
        <w:tblLayout w:type="fixed"/>
        <w:tblLook w:val="04A0" w:firstRow="1" w:lastRow="0" w:firstColumn="1" w:lastColumn="0" w:noHBand="0" w:noVBand="1"/>
      </w:tblPr>
      <w:tblGrid>
        <w:gridCol w:w="6946"/>
        <w:gridCol w:w="1276"/>
        <w:gridCol w:w="1276"/>
      </w:tblGrid>
      <w:tr w:rsidR="002C2405" w:rsidRPr="000D45B0" w14:paraId="5AA3E513" w14:textId="77777777" w:rsidTr="0051258B">
        <w:tc>
          <w:tcPr>
            <w:tcW w:w="6946" w:type="dxa"/>
            <w:shd w:val="clear" w:color="auto" w:fill="FFFFFF"/>
          </w:tcPr>
          <w:p w14:paraId="746E9717" w14:textId="77777777" w:rsidR="002C2405" w:rsidRPr="000D45B0" w:rsidRDefault="002C2405">
            <w:pPr>
              <w:spacing w:after="0" w:line="240" w:lineRule="auto"/>
              <w:ind w:left="-72"/>
              <w:jc w:val="both"/>
              <w:rPr>
                <w:rFonts w:cstheme="minorHAnsi"/>
                <w:b/>
                <w:bCs/>
                <w:sz w:val="18"/>
                <w:szCs w:val="18"/>
              </w:rPr>
            </w:pPr>
          </w:p>
        </w:tc>
        <w:tc>
          <w:tcPr>
            <w:tcW w:w="2552" w:type="dxa"/>
            <w:gridSpan w:val="2"/>
            <w:tcBorders>
              <w:top w:val="single" w:sz="4" w:space="0" w:color="auto"/>
              <w:left w:val="nil"/>
              <w:bottom w:val="single" w:sz="4" w:space="0" w:color="auto"/>
              <w:right w:val="nil"/>
            </w:tcBorders>
            <w:shd w:val="clear" w:color="auto" w:fill="FFFFFF"/>
            <w:hideMark/>
          </w:tcPr>
          <w:p w14:paraId="51A73D13"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 xml:space="preserve">Consolidated </w:t>
            </w:r>
          </w:p>
          <w:p w14:paraId="17DED527"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5609EC23" w14:textId="77777777" w:rsidTr="0051258B">
        <w:tc>
          <w:tcPr>
            <w:tcW w:w="6946" w:type="dxa"/>
            <w:shd w:val="clear" w:color="auto" w:fill="FFFFFF"/>
          </w:tcPr>
          <w:p w14:paraId="5C97F4AC" w14:textId="77777777" w:rsidR="002C2405" w:rsidRPr="000D45B0" w:rsidRDefault="002C2405">
            <w:pPr>
              <w:spacing w:after="0" w:line="240" w:lineRule="auto"/>
              <w:ind w:left="-72"/>
              <w:jc w:val="both"/>
              <w:rPr>
                <w:rFonts w:cstheme="minorHAnsi"/>
                <w:b/>
                <w:bCs/>
                <w:sz w:val="18"/>
                <w:szCs w:val="18"/>
              </w:rPr>
            </w:pPr>
          </w:p>
        </w:tc>
        <w:tc>
          <w:tcPr>
            <w:tcW w:w="1276" w:type="dxa"/>
            <w:tcBorders>
              <w:top w:val="single" w:sz="4" w:space="0" w:color="auto"/>
              <w:left w:val="nil"/>
              <w:bottom w:val="nil"/>
              <w:right w:val="nil"/>
            </w:tcBorders>
            <w:shd w:val="clear" w:color="auto" w:fill="FFFFFF"/>
            <w:hideMark/>
          </w:tcPr>
          <w:p w14:paraId="4C926478"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276" w:type="dxa"/>
            <w:tcBorders>
              <w:top w:val="single" w:sz="4" w:space="0" w:color="auto"/>
              <w:left w:val="nil"/>
              <w:bottom w:val="nil"/>
              <w:right w:val="nil"/>
            </w:tcBorders>
            <w:shd w:val="clear" w:color="auto" w:fill="FFFFFF"/>
            <w:hideMark/>
          </w:tcPr>
          <w:p w14:paraId="27251E58"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6284269D" w14:textId="77777777" w:rsidTr="0051258B">
        <w:tc>
          <w:tcPr>
            <w:tcW w:w="6946" w:type="dxa"/>
            <w:shd w:val="clear" w:color="auto" w:fill="FFFFFF"/>
          </w:tcPr>
          <w:p w14:paraId="55B4D035" w14:textId="77777777" w:rsidR="002C2405" w:rsidRPr="000D45B0" w:rsidRDefault="002C2405">
            <w:pPr>
              <w:spacing w:after="0" w:line="240" w:lineRule="auto"/>
              <w:ind w:left="-72"/>
              <w:jc w:val="both"/>
              <w:rPr>
                <w:rFonts w:cstheme="minorHAnsi"/>
                <w:b/>
                <w:bCs/>
                <w:sz w:val="18"/>
                <w:szCs w:val="18"/>
              </w:rPr>
            </w:pPr>
          </w:p>
        </w:tc>
        <w:tc>
          <w:tcPr>
            <w:tcW w:w="1276" w:type="dxa"/>
            <w:tcBorders>
              <w:top w:val="nil"/>
              <w:left w:val="nil"/>
              <w:bottom w:val="single" w:sz="4" w:space="0" w:color="auto"/>
              <w:right w:val="nil"/>
            </w:tcBorders>
            <w:shd w:val="clear" w:color="auto" w:fill="FFFFFF"/>
            <w:hideMark/>
          </w:tcPr>
          <w:p w14:paraId="14A464C3"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276" w:type="dxa"/>
            <w:tcBorders>
              <w:top w:val="nil"/>
              <w:left w:val="nil"/>
              <w:bottom w:val="single" w:sz="4" w:space="0" w:color="auto"/>
              <w:right w:val="nil"/>
            </w:tcBorders>
            <w:shd w:val="clear" w:color="auto" w:fill="FFFFFF"/>
            <w:hideMark/>
          </w:tcPr>
          <w:p w14:paraId="01BA48B6"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941C50" w14:paraId="714154F3" w14:textId="77777777" w:rsidTr="0051258B">
        <w:tc>
          <w:tcPr>
            <w:tcW w:w="6946" w:type="dxa"/>
            <w:hideMark/>
          </w:tcPr>
          <w:p w14:paraId="02CA2D3B" w14:textId="77777777" w:rsidR="002C2405" w:rsidRPr="00941C50" w:rsidRDefault="002C2405" w:rsidP="00941C50">
            <w:pPr>
              <w:spacing w:after="0" w:line="240" w:lineRule="auto"/>
              <w:ind w:left="-72"/>
              <w:jc w:val="both"/>
              <w:rPr>
                <w:rFonts w:cstheme="minorHAnsi"/>
                <w:sz w:val="12"/>
                <w:szCs w:val="12"/>
              </w:rPr>
            </w:pPr>
          </w:p>
        </w:tc>
        <w:tc>
          <w:tcPr>
            <w:tcW w:w="1276" w:type="dxa"/>
            <w:tcBorders>
              <w:top w:val="single" w:sz="4" w:space="0" w:color="auto"/>
              <w:left w:val="nil"/>
              <w:bottom w:val="nil"/>
              <w:right w:val="nil"/>
            </w:tcBorders>
            <w:shd w:val="clear" w:color="auto" w:fill="FAFAFA"/>
          </w:tcPr>
          <w:p w14:paraId="2135F2E6" w14:textId="77777777" w:rsidR="002C2405" w:rsidRPr="00941C50" w:rsidRDefault="002C2405" w:rsidP="00941C50">
            <w:pPr>
              <w:spacing w:after="0" w:line="240" w:lineRule="auto"/>
              <w:ind w:left="-72"/>
              <w:jc w:val="both"/>
              <w:rPr>
                <w:rFonts w:cstheme="minorHAnsi"/>
                <w:sz w:val="12"/>
                <w:szCs w:val="12"/>
              </w:rPr>
            </w:pPr>
          </w:p>
        </w:tc>
        <w:tc>
          <w:tcPr>
            <w:tcW w:w="1276" w:type="dxa"/>
            <w:tcBorders>
              <w:top w:val="single" w:sz="4" w:space="0" w:color="auto"/>
              <w:left w:val="nil"/>
              <w:bottom w:val="nil"/>
              <w:right w:val="nil"/>
            </w:tcBorders>
          </w:tcPr>
          <w:p w14:paraId="2DB41974" w14:textId="77777777" w:rsidR="002C2405" w:rsidRPr="00941C50" w:rsidRDefault="002C2405" w:rsidP="00941C50">
            <w:pPr>
              <w:spacing w:after="0" w:line="240" w:lineRule="auto"/>
              <w:ind w:left="-72"/>
              <w:jc w:val="both"/>
              <w:rPr>
                <w:rFonts w:cstheme="minorHAnsi"/>
                <w:sz w:val="12"/>
                <w:szCs w:val="12"/>
              </w:rPr>
            </w:pPr>
          </w:p>
        </w:tc>
      </w:tr>
      <w:tr w:rsidR="002C2405" w:rsidRPr="000D45B0" w14:paraId="50B248EF" w14:textId="77777777" w:rsidTr="0051258B">
        <w:tc>
          <w:tcPr>
            <w:tcW w:w="6946" w:type="dxa"/>
            <w:hideMark/>
          </w:tcPr>
          <w:p w14:paraId="7264D800" w14:textId="3C810584" w:rsidR="002C2405" w:rsidRPr="000D45B0" w:rsidRDefault="002C2405">
            <w:pPr>
              <w:spacing w:after="0" w:line="240" w:lineRule="auto"/>
              <w:ind w:left="-72"/>
              <w:jc w:val="both"/>
              <w:rPr>
                <w:rFonts w:cstheme="minorHAnsi"/>
                <w:sz w:val="18"/>
                <w:szCs w:val="18"/>
              </w:rPr>
            </w:pPr>
            <w:r w:rsidRPr="000D45B0">
              <w:rPr>
                <w:rFonts w:cstheme="minorHAnsi"/>
                <w:sz w:val="18"/>
                <w:szCs w:val="18"/>
              </w:rPr>
              <w:t xml:space="preserve">Opening </w:t>
            </w:r>
            <w:r w:rsidR="0051258B">
              <w:rPr>
                <w:rFonts w:cstheme="minorHAnsi"/>
                <w:sz w:val="18"/>
                <w:szCs w:val="18"/>
              </w:rPr>
              <w:t xml:space="preserve">net </w:t>
            </w:r>
            <w:r w:rsidRPr="000D45B0">
              <w:rPr>
                <w:rFonts w:cstheme="minorHAnsi"/>
                <w:sz w:val="18"/>
                <w:szCs w:val="18"/>
              </w:rPr>
              <w:t>book amount</w:t>
            </w:r>
            <w:r w:rsidR="00901DB4">
              <w:rPr>
                <w:rFonts w:cstheme="minorHAnsi"/>
                <w:sz w:val="18"/>
                <w:szCs w:val="18"/>
              </w:rPr>
              <w:t>, net</w:t>
            </w:r>
          </w:p>
        </w:tc>
        <w:tc>
          <w:tcPr>
            <w:tcW w:w="1276" w:type="dxa"/>
            <w:shd w:val="clear" w:color="auto" w:fill="FAFAFA"/>
            <w:hideMark/>
          </w:tcPr>
          <w:p w14:paraId="21BF5D3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(234,275,022)</w:t>
            </w:r>
          </w:p>
        </w:tc>
        <w:tc>
          <w:tcPr>
            <w:tcW w:w="1276" w:type="dxa"/>
            <w:hideMark/>
          </w:tcPr>
          <w:p w14:paraId="4568633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(122,923,941)</w:t>
            </w:r>
          </w:p>
        </w:tc>
      </w:tr>
      <w:tr w:rsidR="002C2405" w:rsidRPr="000D45B0" w14:paraId="1F6C10A1" w14:textId="77777777" w:rsidTr="0051258B">
        <w:tc>
          <w:tcPr>
            <w:tcW w:w="6946" w:type="dxa"/>
            <w:hideMark/>
          </w:tcPr>
          <w:p w14:paraId="62A4D582"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Share of loss from investment in a joint venture (Note 31.5)</w:t>
            </w:r>
          </w:p>
        </w:tc>
        <w:tc>
          <w:tcPr>
            <w:tcW w:w="1276" w:type="dxa"/>
            <w:tcBorders>
              <w:top w:val="nil"/>
              <w:left w:val="nil"/>
              <w:bottom w:val="single" w:sz="4" w:space="0" w:color="auto"/>
              <w:right w:val="nil"/>
            </w:tcBorders>
            <w:shd w:val="clear" w:color="auto" w:fill="FAFAFA"/>
            <w:hideMark/>
          </w:tcPr>
          <w:p w14:paraId="689FD083"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(114,715,441)</w:t>
            </w:r>
          </w:p>
        </w:tc>
        <w:tc>
          <w:tcPr>
            <w:tcW w:w="1276" w:type="dxa"/>
            <w:tcBorders>
              <w:top w:val="nil"/>
              <w:left w:val="nil"/>
              <w:bottom w:val="single" w:sz="4" w:space="0" w:color="auto"/>
              <w:right w:val="nil"/>
            </w:tcBorders>
            <w:hideMark/>
          </w:tcPr>
          <w:p w14:paraId="560F2E3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(111,351,081)</w:t>
            </w:r>
          </w:p>
        </w:tc>
      </w:tr>
      <w:tr w:rsidR="002C2405" w:rsidRPr="000D45B0" w14:paraId="01CB966F" w14:textId="77777777" w:rsidTr="0051258B">
        <w:tc>
          <w:tcPr>
            <w:tcW w:w="6946" w:type="dxa"/>
          </w:tcPr>
          <w:p w14:paraId="0FC6A983" w14:textId="77777777" w:rsidR="002C2405" w:rsidRPr="0051258B" w:rsidRDefault="002C2405">
            <w:pPr>
              <w:spacing w:after="0" w:line="240" w:lineRule="auto"/>
              <w:ind w:left="-72"/>
              <w:jc w:val="both"/>
              <w:rPr>
                <w:rFonts w:cstheme="minorHAnsi"/>
                <w:sz w:val="12"/>
                <w:szCs w:val="12"/>
              </w:rPr>
            </w:pPr>
          </w:p>
        </w:tc>
        <w:tc>
          <w:tcPr>
            <w:tcW w:w="1276" w:type="dxa"/>
            <w:tcBorders>
              <w:top w:val="single" w:sz="4" w:space="0" w:color="auto"/>
              <w:left w:val="nil"/>
              <w:bottom w:val="nil"/>
              <w:right w:val="nil"/>
            </w:tcBorders>
            <w:shd w:val="clear" w:color="auto" w:fill="FAFAFA"/>
          </w:tcPr>
          <w:p w14:paraId="5361C2D5" w14:textId="77777777" w:rsidR="002C2405" w:rsidRPr="0051258B" w:rsidRDefault="002C2405">
            <w:pPr>
              <w:spacing w:after="0" w:line="240" w:lineRule="auto"/>
              <w:ind w:left="-40" w:right="-72"/>
              <w:jc w:val="right"/>
              <w:rPr>
                <w:rFonts w:cstheme="minorHAnsi"/>
                <w:sz w:val="12"/>
                <w:szCs w:val="12"/>
              </w:rPr>
            </w:pPr>
          </w:p>
        </w:tc>
        <w:tc>
          <w:tcPr>
            <w:tcW w:w="1276" w:type="dxa"/>
            <w:tcBorders>
              <w:top w:val="single" w:sz="4" w:space="0" w:color="auto"/>
              <w:left w:val="nil"/>
              <w:bottom w:val="nil"/>
              <w:right w:val="nil"/>
            </w:tcBorders>
          </w:tcPr>
          <w:p w14:paraId="687C40B7" w14:textId="77777777" w:rsidR="002C2405" w:rsidRPr="0051258B" w:rsidRDefault="002C2405">
            <w:pPr>
              <w:spacing w:after="0" w:line="240" w:lineRule="auto"/>
              <w:ind w:left="-40" w:right="-72"/>
              <w:jc w:val="right"/>
              <w:rPr>
                <w:rFonts w:cstheme="minorHAnsi"/>
                <w:sz w:val="12"/>
                <w:szCs w:val="12"/>
              </w:rPr>
            </w:pPr>
          </w:p>
        </w:tc>
      </w:tr>
      <w:tr w:rsidR="002C2405" w:rsidRPr="000D45B0" w14:paraId="32522E39" w14:textId="77777777" w:rsidTr="0051258B">
        <w:tc>
          <w:tcPr>
            <w:tcW w:w="6946" w:type="dxa"/>
            <w:hideMark/>
          </w:tcPr>
          <w:p w14:paraId="7A56CDA7" w14:textId="56E08611" w:rsidR="002C2405" w:rsidRPr="000D45B0" w:rsidRDefault="002C2405">
            <w:pPr>
              <w:spacing w:after="0" w:line="240" w:lineRule="auto"/>
              <w:ind w:left="-72"/>
              <w:jc w:val="both"/>
              <w:rPr>
                <w:rFonts w:cstheme="minorHAnsi"/>
                <w:b/>
                <w:bCs/>
                <w:sz w:val="18"/>
                <w:szCs w:val="18"/>
              </w:rPr>
            </w:pPr>
            <w:r w:rsidRPr="000D45B0">
              <w:rPr>
                <w:rFonts w:cstheme="minorHAnsi"/>
                <w:b/>
                <w:bCs/>
                <w:sz w:val="18"/>
                <w:szCs w:val="18"/>
              </w:rPr>
              <w:t xml:space="preserve">Closing </w:t>
            </w:r>
            <w:r w:rsidR="0051258B">
              <w:rPr>
                <w:rFonts w:cstheme="minorHAnsi"/>
                <w:b/>
                <w:bCs/>
                <w:sz w:val="18"/>
                <w:szCs w:val="18"/>
              </w:rPr>
              <w:t xml:space="preserve">net </w:t>
            </w:r>
            <w:r w:rsidRPr="000D45B0">
              <w:rPr>
                <w:rFonts w:cstheme="minorHAnsi"/>
                <w:b/>
                <w:bCs/>
                <w:sz w:val="18"/>
                <w:szCs w:val="18"/>
              </w:rPr>
              <w:t>book amount</w:t>
            </w:r>
            <w:r w:rsidR="00901DB4">
              <w:rPr>
                <w:rFonts w:cstheme="minorHAnsi"/>
                <w:b/>
                <w:bCs/>
                <w:sz w:val="18"/>
                <w:szCs w:val="18"/>
              </w:rPr>
              <w:t>, net</w:t>
            </w:r>
          </w:p>
        </w:tc>
        <w:tc>
          <w:tcPr>
            <w:tcW w:w="1276" w:type="dxa"/>
            <w:tcBorders>
              <w:top w:val="nil"/>
              <w:left w:val="nil"/>
              <w:bottom w:val="single" w:sz="4" w:space="0" w:color="auto"/>
              <w:right w:val="nil"/>
            </w:tcBorders>
            <w:shd w:val="clear" w:color="auto" w:fill="FAFAFA"/>
            <w:hideMark/>
          </w:tcPr>
          <w:p w14:paraId="6F1C7BC0" w14:textId="77777777" w:rsidR="002C2405" w:rsidRPr="000D45B0" w:rsidRDefault="002C2405">
            <w:pPr>
              <w:spacing w:after="0" w:line="240" w:lineRule="auto"/>
              <w:ind w:left="-40" w:right="-72"/>
              <w:jc w:val="right"/>
              <w:rPr>
                <w:rFont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348,990,463</w:t>
            </w:r>
            <w:r w:rsidRPr="000D45B0">
              <w:rPr>
                <w:rFonts w:eastAsia="Arial Unicode MS" w:cstheme="minorHAnsi"/>
                <w:sz w:val="18"/>
                <w:szCs w:val="18"/>
              </w:rPr>
              <w:t>)</w:t>
            </w:r>
          </w:p>
        </w:tc>
        <w:tc>
          <w:tcPr>
            <w:tcW w:w="1276" w:type="dxa"/>
            <w:tcBorders>
              <w:top w:val="nil"/>
              <w:left w:val="nil"/>
              <w:bottom w:val="single" w:sz="4" w:space="0" w:color="auto"/>
              <w:right w:val="nil"/>
            </w:tcBorders>
            <w:hideMark/>
          </w:tcPr>
          <w:p w14:paraId="32C45DE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(234,275,022)</w:t>
            </w:r>
          </w:p>
        </w:tc>
      </w:tr>
    </w:tbl>
    <w:p w14:paraId="15C3FE00" w14:textId="77777777" w:rsidR="002C2405" w:rsidRPr="000D45B0" w:rsidRDefault="002C2405" w:rsidP="002C2405">
      <w:pPr>
        <w:spacing w:after="0" w:line="240" w:lineRule="auto"/>
        <w:jc w:val="both"/>
        <w:rPr>
          <w:rFonts w:eastAsia="Arial Unicode MS" w:cstheme="minorHAnsi"/>
          <w:sz w:val="18"/>
          <w:szCs w:val="18"/>
          <w:lang w:bidi="th-TH"/>
        </w:rPr>
      </w:pPr>
    </w:p>
    <w:p w14:paraId="1AF40FCF" w14:textId="77777777" w:rsidR="002C2405" w:rsidRPr="00C070D4" w:rsidRDefault="002C2405" w:rsidP="002C2405">
      <w:pPr>
        <w:spacing w:after="0" w:line="240" w:lineRule="auto"/>
        <w:jc w:val="both"/>
        <w:rPr>
          <w:rFonts w:eastAsia="Arial Unicode MS" w:cstheme="minorHAnsi"/>
          <w:sz w:val="18"/>
          <w:szCs w:val="18"/>
          <w:lang w:bidi="th-TH"/>
        </w:rPr>
      </w:pPr>
      <w:r w:rsidRPr="00C070D4">
        <w:rPr>
          <w:rFonts w:eastAsia="Arial Unicode MS" w:cstheme="minorHAnsi"/>
          <w:sz w:val="18"/>
          <w:szCs w:val="18"/>
          <w:lang w:bidi="th-TH"/>
        </w:rPr>
        <w:t xml:space="preserve">During the year 2020, the Group recognised share of loss from a joint venture </w:t>
      </w:r>
      <w:r w:rsidR="00CE12B3" w:rsidRPr="00C070D4">
        <w:rPr>
          <w:rFonts w:eastAsia="Arial Unicode MS" w:cstheme="minorHAnsi"/>
          <w:sz w:val="18"/>
          <w:szCs w:val="18"/>
          <w:lang w:bidi="th-TH"/>
        </w:rPr>
        <w:t>under</w:t>
      </w:r>
      <w:r w:rsidRPr="00C070D4">
        <w:rPr>
          <w:rFonts w:eastAsia="Arial Unicode MS" w:cstheme="minorHAnsi"/>
          <w:sz w:val="18"/>
          <w:szCs w:val="18"/>
          <w:lang w:bidi="th-TH"/>
        </w:rPr>
        <w:t xml:space="preserve"> the equity </w:t>
      </w:r>
      <w:r w:rsidR="00CE12B3" w:rsidRPr="00C070D4">
        <w:rPr>
          <w:rFonts w:eastAsia="Arial Unicode MS" w:cstheme="minorHAnsi"/>
          <w:sz w:val="18"/>
          <w:szCs w:val="18"/>
          <w:lang w:bidi="th-TH"/>
        </w:rPr>
        <w:t>accounting</w:t>
      </w:r>
      <w:r w:rsidRPr="00C070D4">
        <w:rPr>
          <w:rFonts w:eastAsia="Arial Unicode MS" w:cstheme="minorHAnsi"/>
          <w:sz w:val="18"/>
          <w:szCs w:val="18"/>
          <w:lang w:bidi="th-TH"/>
        </w:rPr>
        <w:t xml:space="preserve"> </w:t>
      </w:r>
      <w:r w:rsidR="00CE12B3" w:rsidRPr="00C070D4">
        <w:rPr>
          <w:rFonts w:eastAsia="Arial Unicode MS" w:cstheme="minorHAnsi"/>
          <w:sz w:val="18"/>
          <w:szCs w:val="18"/>
          <w:lang w:bidi="th-TH"/>
        </w:rPr>
        <w:t xml:space="preserve">of </w:t>
      </w:r>
      <w:r w:rsidRPr="00C070D4">
        <w:rPr>
          <w:rFonts w:eastAsia="Arial Unicode MS" w:cstheme="minorHAnsi"/>
          <w:sz w:val="18"/>
          <w:szCs w:val="18"/>
          <w:lang w:bidi="th-TH"/>
        </w:rPr>
        <w:t>Baht 114.7</w:t>
      </w:r>
      <w:r w:rsidR="00EA1268" w:rsidRPr="00C070D4">
        <w:rPr>
          <w:rFonts w:eastAsia="Arial Unicode MS" w:cstheme="minorHAnsi"/>
          <w:sz w:val="18"/>
          <w:szCs w:val="18"/>
          <w:lang w:bidi="th-TH"/>
        </w:rPr>
        <w:t>2</w:t>
      </w:r>
      <w:r w:rsidRPr="00C070D4">
        <w:rPr>
          <w:rFonts w:eastAsia="Arial Unicode MS" w:cstheme="minorHAnsi"/>
          <w:sz w:val="18"/>
          <w:szCs w:val="18"/>
          <w:lang w:bidi="th-TH"/>
        </w:rPr>
        <w:t xml:space="preserve"> million (2019: Baht 111.35 million). </w:t>
      </w:r>
      <w:r w:rsidR="00CE12B3" w:rsidRPr="00C070D4">
        <w:rPr>
          <w:rFonts w:eastAsia="Arial Unicode MS" w:cstheme="minorHAnsi"/>
          <w:sz w:val="18"/>
          <w:szCs w:val="18"/>
          <w:lang w:bidi="th-TH"/>
        </w:rPr>
        <w:t xml:space="preserve">As a result, </w:t>
      </w:r>
      <w:r w:rsidRPr="00C070D4">
        <w:rPr>
          <w:rFonts w:eastAsia="Arial Unicode MS" w:cstheme="minorHAnsi"/>
          <w:sz w:val="18"/>
          <w:szCs w:val="18"/>
          <w:lang w:bidi="th-TH"/>
        </w:rPr>
        <w:t>the Group has cumulative share of loss from investment in a joint venture</w:t>
      </w:r>
      <w:r w:rsidR="00CE12B3" w:rsidRPr="00C070D4">
        <w:rPr>
          <w:rFonts w:eastAsia="Arial Unicode MS" w:cstheme="minorHAnsi"/>
          <w:sz w:val="18"/>
          <w:szCs w:val="18"/>
          <w:lang w:bidi="th-TH"/>
        </w:rPr>
        <w:t xml:space="preserve"> as of 31 December 2020</w:t>
      </w:r>
      <w:r w:rsidRPr="00C070D4">
        <w:rPr>
          <w:rFonts w:eastAsia="Arial Unicode MS" w:cstheme="minorHAnsi"/>
          <w:sz w:val="18"/>
          <w:szCs w:val="18"/>
          <w:lang w:bidi="th-TH"/>
        </w:rPr>
        <w:t xml:space="preserve"> </w:t>
      </w:r>
      <w:r w:rsidR="00CE12B3" w:rsidRPr="00C070D4">
        <w:rPr>
          <w:rFonts w:eastAsia="Arial Unicode MS" w:cstheme="minorHAnsi"/>
          <w:sz w:val="18"/>
          <w:szCs w:val="18"/>
          <w:lang w:bidi="th-TH"/>
        </w:rPr>
        <w:t>of</w:t>
      </w:r>
      <w:r w:rsidRPr="00C070D4">
        <w:rPr>
          <w:rFonts w:eastAsia="Arial Unicode MS" w:cstheme="minorHAnsi"/>
          <w:sz w:val="18"/>
          <w:szCs w:val="18"/>
          <w:lang w:bidi="th-TH"/>
        </w:rPr>
        <w:t xml:space="preserve"> Baht 3</w:t>
      </w:r>
      <w:r w:rsidR="00EA1268" w:rsidRPr="00C070D4">
        <w:rPr>
          <w:rFonts w:eastAsia="Arial Unicode MS" w:cstheme="minorHAnsi"/>
          <w:sz w:val="18"/>
          <w:szCs w:val="18"/>
          <w:lang w:bidi="th-TH"/>
        </w:rPr>
        <w:t>98</w:t>
      </w:r>
      <w:r w:rsidRPr="00C070D4">
        <w:rPr>
          <w:rFonts w:eastAsia="Arial Unicode MS" w:cstheme="minorHAnsi"/>
          <w:sz w:val="18"/>
          <w:szCs w:val="18"/>
          <w:lang w:bidi="th-TH"/>
        </w:rPr>
        <w:t>.99 million (2019: Baht 284.28 million).</w:t>
      </w:r>
    </w:p>
    <w:p w14:paraId="200F2875" w14:textId="77777777" w:rsidR="002C2405" w:rsidRPr="00C070D4" w:rsidRDefault="002C2405" w:rsidP="002C2405">
      <w:pPr>
        <w:spacing w:after="0" w:line="240" w:lineRule="auto"/>
        <w:jc w:val="both"/>
        <w:rPr>
          <w:rFonts w:eastAsia="Arial Unicode MS" w:cstheme="minorHAnsi"/>
          <w:sz w:val="18"/>
          <w:szCs w:val="18"/>
          <w:lang w:bidi="th-TH"/>
        </w:rPr>
      </w:pPr>
    </w:p>
    <w:p w14:paraId="008FC316" w14:textId="77777777" w:rsidR="002C2405" w:rsidRPr="000D45B0" w:rsidRDefault="002C2405" w:rsidP="002C2405">
      <w:pPr>
        <w:spacing w:after="0" w:line="240" w:lineRule="auto"/>
        <w:jc w:val="both"/>
        <w:rPr>
          <w:rFonts w:eastAsia="Arial Unicode MS" w:cstheme="minorHAnsi"/>
          <w:sz w:val="18"/>
          <w:szCs w:val="18"/>
          <w:lang w:bidi="th-TH"/>
        </w:rPr>
      </w:pPr>
      <w:r w:rsidRPr="00C070D4">
        <w:rPr>
          <w:rFonts w:eastAsia="Arial Unicode MS" w:cstheme="minorHAnsi"/>
          <w:sz w:val="18"/>
          <w:szCs w:val="18"/>
          <w:lang w:bidi="th-TH"/>
        </w:rPr>
        <w:t xml:space="preserve">The Group </w:t>
      </w:r>
      <w:r w:rsidR="00562EF6" w:rsidRPr="00C070D4">
        <w:rPr>
          <w:rFonts w:eastAsia="Arial Unicode MS" w:cstheme="minorHAnsi"/>
          <w:sz w:val="18"/>
          <w:szCs w:val="18"/>
          <w:lang w:bidi="th-TH"/>
        </w:rPr>
        <w:t xml:space="preserve">had </w:t>
      </w:r>
      <w:r w:rsidRPr="00C070D4">
        <w:rPr>
          <w:rFonts w:eastAsia="Arial Unicode MS" w:cstheme="minorHAnsi"/>
          <w:sz w:val="18"/>
          <w:szCs w:val="18"/>
          <w:lang w:bidi="th-TH"/>
        </w:rPr>
        <w:t xml:space="preserve">recognised its share of loss </w:t>
      </w:r>
      <w:r w:rsidR="00562EF6" w:rsidRPr="00C070D4">
        <w:rPr>
          <w:rFonts w:eastAsia="Arial Unicode MS" w:cstheme="minorHAnsi"/>
          <w:sz w:val="18"/>
          <w:szCs w:val="18"/>
          <w:lang w:bidi="th-TH"/>
        </w:rPr>
        <w:t xml:space="preserve">from a joint venture </w:t>
      </w:r>
      <w:r w:rsidRPr="00C070D4">
        <w:rPr>
          <w:rFonts w:eastAsia="Arial Unicode MS" w:cstheme="minorHAnsi"/>
          <w:sz w:val="18"/>
          <w:szCs w:val="18"/>
          <w:lang w:bidi="th-TH"/>
        </w:rPr>
        <w:t>until</w:t>
      </w:r>
      <w:r w:rsidRPr="00840F7F">
        <w:rPr>
          <w:rFonts w:eastAsia="Arial Unicode MS" w:cstheme="minorHAnsi"/>
          <w:sz w:val="18"/>
          <w:szCs w:val="18"/>
          <w:lang w:bidi="th-TH"/>
        </w:rPr>
        <w:t xml:space="preserve"> the carrying amount of investment in a joint venture </w:t>
      </w:r>
      <w:r w:rsidR="00562EF6" w:rsidRPr="00840F7F">
        <w:rPr>
          <w:rFonts w:eastAsia="Arial Unicode MS" w:cstheme="minorHAnsi"/>
          <w:sz w:val="18"/>
          <w:szCs w:val="18"/>
          <w:lang w:bidi="th-TH"/>
        </w:rPr>
        <w:t>was</w:t>
      </w:r>
      <w:r w:rsidRPr="00840F7F">
        <w:rPr>
          <w:rFonts w:eastAsia="Arial Unicode MS" w:cstheme="minorHAnsi"/>
          <w:sz w:val="18"/>
          <w:szCs w:val="18"/>
          <w:lang w:bidi="th-TH"/>
        </w:rPr>
        <w:t xml:space="preserve"> reduced to zero</w:t>
      </w:r>
      <w:r w:rsidR="00562EF6" w:rsidRPr="00840F7F">
        <w:rPr>
          <w:rFonts w:eastAsia="Arial Unicode MS" w:cstheme="minorHAnsi"/>
          <w:sz w:val="18"/>
          <w:szCs w:val="18"/>
          <w:lang w:bidi="th-TH"/>
        </w:rPr>
        <w:t xml:space="preserve">, the Group </w:t>
      </w:r>
      <w:r w:rsidRPr="00840F7F">
        <w:rPr>
          <w:rFonts w:eastAsia="Arial Unicode MS" w:cstheme="minorHAnsi"/>
          <w:sz w:val="18"/>
          <w:szCs w:val="18"/>
          <w:lang w:bidi="th-TH"/>
        </w:rPr>
        <w:t xml:space="preserve">recognised loss exceeding </w:t>
      </w:r>
      <w:r w:rsidR="00562EF6" w:rsidRPr="00840F7F">
        <w:rPr>
          <w:rFonts w:eastAsia="Arial Unicode MS" w:cstheme="minorHAnsi"/>
          <w:sz w:val="18"/>
          <w:szCs w:val="18"/>
          <w:lang w:bidi="th-TH"/>
        </w:rPr>
        <w:t xml:space="preserve">the carrying amount </w:t>
      </w:r>
      <w:r w:rsidRPr="00840F7F">
        <w:rPr>
          <w:rFonts w:eastAsia="Arial Unicode MS" w:cstheme="minorHAnsi"/>
          <w:sz w:val="18"/>
          <w:szCs w:val="18"/>
          <w:lang w:bidi="th-TH"/>
        </w:rPr>
        <w:t xml:space="preserve">the investment in a joint venture to loans to a related party as a part of net investment in a joint venture. As of 31 December </w:t>
      </w:r>
      <w:r w:rsidR="00562EF6" w:rsidRPr="00840F7F">
        <w:rPr>
          <w:rFonts w:eastAsia="Arial Unicode MS" w:cstheme="minorHAnsi"/>
          <w:sz w:val="18"/>
          <w:szCs w:val="18"/>
          <w:lang w:bidi="th-TH"/>
        </w:rPr>
        <w:t>2020</w:t>
      </w:r>
      <w:r w:rsidRPr="00840F7F">
        <w:rPr>
          <w:rFonts w:eastAsia="Arial Unicode MS" w:cstheme="minorHAnsi"/>
          <w:sz w:val="18"/>
          <w:szCs w:val="18"/>
          <w:lang w:bidi="th-TH"/>
        </w:rPr>
        <w:t xml:space="preserve">, the Group had cumulative share of loss from investment in a joint venture recognised in loans to a related party </w:t>
      </w:r>
      <w:r w:rsidR="00562EF6" w:rsidRPr="00840F7F">
        <w:rPr>
          <w:rFonts w:eastAsia="Arial Unicode MS" w:cstheme="minorHAnsi"/>
          <w:sz w:val="18"/>
          <w:szCs w:val="18"/>
          <w:lang w:bidi="th-TH"/>
        </w:rPr>
        <w:t>of</w:t>
      </w:r>
      <w:r w:rsidRPr="00840F7F">
        <w:rPr>
          <w:rFonts w:eastAsia="Arial Unicode MS" w:cstheme="minorHAnsi"/>
          <w:sz w:val="18"/>
          <w:szCs w:val="18"/>
          <w:lang w:bidi="th-TH"/>
        </w:rPr>
        <w:t xml:space="preserve"> Baht 348.99</w:t>
      </w:r>
      <w:r w:rsidR="00562EF6" w:rsidRPr="00840F7F">
        <w:rPr>
          <w:rFonts w:eastAsia="Arial Unicode MS" w:cstheme="minorHAnsi"/>
          <w:sz w:val="18"/>
          <w:szCs w:val="18"/>
          <w:lang w:bidi="th-TH"/>
        </w:rPr>
        <w:t xml:space="preserve"> </w:t>
      </w:r>
      <w:r w:rsidRPr="00840F7F">
        <w:rPr>
          <w:rFonts w:eastAsia="Arial Unicode MS" w:cstheme="minorHAnsi"/>
          <w:sz w:val="18"/>
          <w:szCs w:val="18"/>
          <w:lang w:bidi="th-TH"/>
        </w:rPr>
        <w:t xml:space="preserve">million </w:t>
      </w:r>
      <w:r w:rsidRPr="00840F7F">
        <w:rPr>
          <w:rFonts w:eastAsia="Arial Unicode MS" w:cstheme="minorHAnsi"/>
          <w:sz w:val="18"/>
          <w:szCs w:val="18"/>
          <w:lang w:bidi="th-TH"/>
        </w:rPr>
        <w:br/>
        <w:t>(2019: Baht 234.28 million) (Note 31.5).</w:t>
      </w:r>
    </w:p>
    <w:p w14:paraId="263BC769" w14:textId="77777777" w:rsidR="002C2405" w:rsidRPr="000D45B0" w:rsidRDefault="002C2405" w:rsidP="002C2405">
      <w:pPr>
        <w:spacing w:after="0" w:line="240" w:lineRule="auto"/>
        <w:jc w:val="both"/>
        <w:rPr>
          <w:rFonts w:eastAsia="Arial Unicode MS" w:cstheme="minorHAnsi"/>
          <w:sz w:val="18"/>
          <w:szCs w:val="18"/>
          <w:lang w:bidi="th-TH"/>
        </w:rPr>
      </w:pPr>
    </w:p>
    <w:p w14:paraId="5E5DC542" w14:textId="695A3A34" w:rsidR="002C2405" w:rsidRPr="00C35C76" w:rsidRDefault="002C2405" w:rsidP="00453391">
      <w:pPr>
        <w:pStyle w:val="Heading2"/>
        <w:tabs>
          <w:tab w:val="left" w:pos="567"/>
        </w:tabs>
        <w:spacing w:before="0"/>
        <w:rPr>
          <w:rFonts w:asciiTheme="minorHAnsi" w:eastAsia="Arial Unicode MS" w:hAnsiTheme="minorHAnsi" w:cstheme="minorHAnsi"/>
          <w:color w:val="CF4A02"/>
          <w:sz w:val="18"/>
          <w:szCs w:val="18"/>
          <w:lang w:val="en-GB" w:bidi="th-TH"/>
        </w:rPr>
      </w:pPr>
      <w:r w:rsidRPr="00C00E65">
        <w:rPr>
          <w:rFonts w:asciiTheme="minorHAnsi" w:eastAsia="Arial Unicode MS" w:hAnsiTheme="minorHAnsi" w:cstheme="minorHAnsi"/>
          <w:color w:val="CF4A02"/>
          <w:sz w:val="18"/>
          <w:szCs w:val="18"/>
          <w:lang w:val="en-GB" w:bidi="th-TH"/>
        </w:rPr>
        <w:t xml:space="preserve">Commitments and contingent liabilities in respect of </w:t>
      </w:r>
      <w:r w:rsidR="006425F3">
        <w:rPr>
          <w:rFonts w:asciiTheme="minorHAnsi" w:eastAsia="Arial Unicode MS" w:hAnsiTheme="minorHAnsi" w:cstheme="minorHAnsi"/>
          <w:color w:val="CF4A02"/>
          <w:sz w:val="18"/>
          <w:szCs w:val="18"/>
          <w:lang w:val="en-GB" w:bidi="th-TH"/>
        </w:rPr>
        <w:t xml:space="preserve">a </w:t>
      </w:r>
      <w:r w:rsidRPr="00C00E65">
        <w:rPr>
          <w:rFonts w:asciiTheme="minorHAnsi" w:eastAsia="Arial Unicode MS" w:hAnsiTheme="minorHAnsi" w:cstheme="minorHAnsi"/>
          <w:color w:val="CF4A02"/>
          <w:sz w:val="18"/>
          <w:szCs w:val="18"/>
          <w:lang w:val="en-GB" w:bidi="th-TH"/>
        </w:rPr>
        <w:t>joint venture</w:t>
      </w:r>
    </w:p>
    <w:p w14:paraId="4E657092" w14:textId="77777777" w:rsidR="00C00E65" w:rsidRDefault="00C00E65" w:rsidP="002C2405">
      <w:pPr>
        <w:spacing w:after="0" w:line="240" w:lineRule="auto"/>
        <w:jc w:val="both"/>
        <w:rPr>
          <w:rFonts w:cstheme="minorHAnsi"/>
          <w:sz w:val="18"/>
          <w:szCs w:val="18"/>
          <w:lang w:val="en-GB"/>
        </w:rPr>
      </w:pPr>
    </w:p>
    <w:p w14:paraId="249C6F4D" w14:textId="77777777" w:rsidR="00453391" w:rsidRDefault="00C00E65" w:rsidP="002C2405">
      <w:pPr>
        <w:spacing w:after="0" w:line="240" w:lineRule="auto"/>
        <w:jc w:val="both"/>
        <w:rPr>
          <w:rFonts w:cstheme="minorHAnsi"/>
          <w:sz w:val="18"/>
          <w:szCs w:val="18"/>
          <w:lang w:val="en-GB"/>
        </w:rPr>
      </w:pPr>
      <w:r>
        <w:rPr>
          <w:rFonts w:cstheme="minorHAnsi"/>
          <w:sz w:val="18"/>
          <w:szCs w:val="18"/>
          <w:lang w:val="en-GB"/>
        </w:rPr>
        <w:t>All Discount Company Limited has contingent liabilities in relation to unfamiliar legal cases relating to breach of the transport and logistic agreement by defaulting payment and early termination of contract by transportation and logistics companies. Since the lawsuit is still in the judicial process, it is not possible to determine the likelihood or the amount of repayment if All Discount Company Limited does not win the case. The next court’s appointment is 23 - 26 March 2021 for witness hearing.</w:t>
      </w:r>
      <w:r w:rsidR="00453391">
        <w:rPr>
          <w:rFonts w:cstheme="minorHAnsi"/>
          <w:sz w:val="18"/>
          <w:szCs w:val="18"/>
          <w:lang w:val="en-GB"/>
        </w:rPr>
        <w:br w:type="page"/>
      </w:r>
    </w:p>
    <w:p w14:paraId="2066A3C8" w14:textId="77777777" w:rsidR="002C2405" w:rsidRPr="00A547DB" w:rsidRDefault="002C2405" w:rsidP="002C2405">
      <w:pPr>
        <w:spacing w:after="0" w:line="240" w:lineRule="auto"/>
        <w:jc w:val="both"/>
        <w:rPr>
          <w:rFonts w:eastAsia="Arial Unicode MS" w:cstheme="minorHAnsi"/>
          <w:sz w:val="18"/>
          <w:szCs w:val="18"/>
          <w:lang w:bidi="th-TH"/>
        </w:rPr>
      </w:pPr>
    </w:p>
    <w:p w14:paraId="2BA1701D" w14:textId="77777777" w:rsidR="00A547DB" w:rsidRDefault="00A547DB" w:rsidP="002C2405">
      <w:pPr>
        <w:spacing w:after="0" w:line="240" w:lineRule="auto"/>
        <w:jc w:val="both"/>
        <w:rPr>
          <w:rFonts w:eastAsia="Arial Unicode MS" w:cstheme="minorHAnsi"/>
          <w:spacing w:val="-4"/>
          <w:sz w:val="18"/>
          <w:szCs w:val="18"/>
          <w:lang w:bidi="th-TH"/>
        </w:rPr>
      </w:pPr>
    </w:p>
    <w:p w14:paraId="7A82E4BB" w14:textId="64A517D0" w:rsidR="00A547DB" w:rsidRPr="00A547DB" w:rsidRDefault="00A547DB" w:rsidP="00A547DB">
      <w:pPr>
        <w:pStyle w:val="Heading2"/>
        <w:tabs>
          <w:tab w:val="left" w:pos="567"/>
        </w:tabs>
        <w:spacing w:line="240" w:lineRule="auto"/>
        <w:ind w:left="-112"/>
        <w:rPr>
          <w:rFonts w:asciiTheme="minorHAnsi" w:eastAsia="Arial Unicode MS" w:hAnsiTheme="minorHAnsi" w:cstheme="minorHAnsi"/>
          <w:b/>
          <w:bCs/>
          <w:color w:val="CF4A02"/>
          <w:sz w:val="18"/>
          <w:szCs w:val="18"/>
          <w:lang w:val="en-GB" w:bidi="th-TH"/>
        </w:rPr>
      </w:pPr>
      <w:r w:rsidRPr="00A547DB">
        <w:rPr>
          <w:rFonts w:asciiTheme="minorHAnsi" w:eastAsia="Arial Unicode MS" w:hAnsiTheme="minorHAnsi" w:cstheme="minorHAnsi"/>
          <w:b/>
          <w:bCs/>
          <w:color w:val="CF4A02"/>
          <w:sz w:val="18"/>
          <w:szCs w:val="18"/>
          <w:lang w:val="en-GB" w:bidi="th-TH"/>
        </w:rPr>
        <w:t>Summarised financial information for a joint venture</w:t>
      </w:r>
    </w:p>
    <w:p w14:paraId="7EF64275" w14:textId="77777777" w:rsidR="00A547DB" w:rsidRDefault="00A547DB" w:rsidP="002C2405">
      <w:pPr>
        <w:spacing w:after="0" w:line="240" w:lineRule="auto"/>
        <w:jc w:val="both"/>
        <w:rPr>
          <w:rFonts w:eastAsia="Arial Unicode MS" w:cstheme="minorHAnsi"/>
          <w:spacing w:val="-4"/>
          <w:sz w:val="18"/>
          <w:szCs w:val="18"/>
          <w:lang w:bidi="th-TH"/>
        </w:rPr>
      </w:pPr>
    </w:p>
    <w:p w14:paraId="1CA5FC16" w14:textId="12A816BA" w:rsidR="002C2405" w:rsidRPr="000D45B0" w:rsidRDefault="002C2405" w:rsidP="002C2405">
      <w:pPr>
        <w:spacing w:after="0" w:line="240" w:lineRule="auto"/>
        <w:jc w:val="both"/>
        <w:rPr>
          <w:rFonts w:eastAsia="Arial Unicode MS" w:cstheme="minorHAnsi"/>
          <w:spacing w:val="-4"/>
          <w:sz w:val="18"/>
          <w:szCs w:val="18"/>
          <w:lang w:bidi="th-TH"/>
        </w:rPr>
      </w:pPr>
      <w:r w:rsidRPr="000D45B0">
        <w:rPr>
          <w:rFonts w:eastAsia="Arial Unicode MS" w:cstheme="minorHAnsi"/>
          <w:spacing w:val="-4"/>
          <w:sz w:val="18"/>
          <w:szCs w:val="18"/>
          <w:lang w:bidi="th-TH"/>
        </w:rPr>
        <w:t>The table below is summarised of financial information for a joint venture</w:t>
      </w:r>
      <w:r w:rsidR="007E53C3">
        <w:rPr>
          <w:rFonts w:eastAsia="Arial Unicode MS" w:cstheme="minorHAnsi"/>
          <w:spacing w:val="-4"/>
          <w:sz w:val="18"/>
          <w:szCs w:val="18"/>
          <w:lang w:bidi="th-TH"/>
        </w:rPr>
        <w:t>, All Discount Company Limited,</w:t>
      </w:r>
      <w:r w:rsidRPr="000D45B0">
        <w:rPr>
          <w:rFonts w:eastAsia="Arial Unicode MS" w:cstheme="minorHAnsi"/>
          <w:spacing w:val="-4"/>
          <w:sz w:val="18"/>
          <w:szCs w:val="18"/>
          <w:lang w:bidi="th-TH"/>
        </w:rPr>
        <w:t xml:space="preserve"> that are material to the Group. The financial information is included in a joint venture own financial statements which has been amended to reflect adjustments necessary for the equity method, including adjusting fair value and differences in accounting polic</w:t>
      </w:r>
      <w:r w:rsidR="00DA153F">
        <w:rPr>
          <w:rFonts w:eastAsia="Arial Unicode MS" w:cstheme="minorHAnsi"/>
          <w:spacing w:val="-4"/>
          <w:sz w:val="18"/>
          <w:szCs w:val="18"/>
          <w:lang w:bidi="th-TH"/>
        </w:rPr>
        <w:t>ies</w:t>
      </w:r>
      <w:r w:rsidRPr="000D45B0">
        <w:rPr>
          <w:rFonts w:eastAsia="Arial Unicode MS" w:cstheme="minorHAnsi"/>
          <w:spacing w:val="-4"/>
          <w:sz w:val="18"/>
          <w:szCs w:val="18"/>
          <w:lang w:bidi="th-TH"/>
        </w:rPr>
        <w:t>.</w:t>
      </w:r>
    </w:p>
    <w:p w14:paraId="26C495F6" w14:textId="77777777" w:rsidR="002C2405" w:rsidRPr="000D45B0" w:rsidRDefault="002C2405" w:rsidP="002C2405">
      <w:pPr>
        <w:spacing w:after="0" w:line="240" w:lineRule="auto"/>
        <w:jc w:val="both"/>
        <w:rPr>
          <w:rFonts w:eastAsia="Arial Unicode MS" w:cstheme="minorHAnsi"/>
          <w:sz w:val="18"/>
          <w:szCs w:val="18"/>
          <w:lang w:bidi="th-TH"/>
        </w:rPr>
      </w:pPr>
    </w:p>
    <w:tbl>
      <w:tblPr>
        <w:tblW w:w="9476" w:type="dxa"/>
        <w:tblLook w:val="04A0" w:firstRow="1" w:lastRow="0" w:firstColumn="1" w:lastColumn="0" w:noHBand="0" w:noVBand="1"/>
      </w:tblPr>
      <w:tblGrid>
        <w:gridCol w:w="6552"/>
        <w:gridCol w:w="1462"/>
        <w:gridCol w:w="1462"/>
      </w:tblGrid>
      <w:tr w:rsidR="002C2405" w:rsidRPr="000D45B0" w14:paraId="65DD3B53" w14:textId="77777777" w:rsidTr="002C2405">
        <w:tc>
          <w:tcPr>
            <w:tcW w:w="6552" w:type="dxa"/>
            <w:shd w:val="clear" w:color="auto" w:fill="FFFFFF"/>
            <w:vAlign w:val="bottom"/>
          </w:tcPr>
          <w:p w14:paraId="5EB9BA29" w14:textId="77777777" w:rsidR="002C2405" w:rsidRPr="000D45B0" w:rsidRDefault="002C2405">
            <w:pPr>
              <w:spacing w:after="0" w:line="240" w:lineRule="auto"/>
              <w:ind w:left="-72" w:right="-72"/>
              <w:jc w:val="center"/>
              <w:rPr>
                <w:rFonts w:eastAsia="Arial Unicode MS" w:cstheme="minorHAnsi"/>
                <w:b/>
                <w:bCs/>
                <w:sz w:val="18"/>
                <w:szCs w:val="18"/>
                <w:lang w:bidi="th-TH"/>
              </w:rPr>
            </w:pPr>
          </w:p>
        </w:tc>
        <w:tc>
          <w:tcPr>
            <w:tcW w:w="1462" w:type="dxa"/>
            <w:tcBorders>
              <w:top w:val="single" w:sz="4" w:space="0" w:color="auto"/>
              <w:left w:val="nil"/>
              <w:bottom w:val="nil"/>
              <w:right w:val="nil"/>
            </w:tcBorders>
            <w:shd w:val="clear" w:color="auto" w:fill="FFFFFF"/>
            <w:hideMark/>
          </w:tcPr>
          <w:p w14:paraId="16278ECA" w14:textId="77777777" w:rsidR="002C2405" w:rsidRPr="000D45B0" w:rsidRDefault="002C2405">
            <w:pPr>
              <w:spacing w:after="0" w:line="240" w:lineRule="auto"/>
              <w:ind w:left="-103" w:right="-72"/>
              <w:jc w:val="right"/>
              <w:rPr>
                <w:rFonts w:eastAsia="Arial Unicode MS" w:cstheme="minorHAnsi"/>
                <w:b/>
                <w:bCs/>
                <w:spacing w:val="-4"/>
                <w:sz w:val="18"/>
                <w:szCs w:val="18"/>
                <w:lang w:bidi="th-TH"/>
              </w:rPr>
            </w:pPr>
            <w:r w:rsidRPr="000D45B0">
              <w:rPr>
                <w:rFonts w:eastAsia="Arial Unicode MS" w:cstheme="minorHAnsi"/>
                <w:b/>
                <w:bCs/>
                <w:spacing w:val="-4"/>
                <w:sz w:val="18"/>
                <w:szCs w:val="18"/>
                <w:lang w:bidi="th-TH"/>
              </w:rPr>
              <w:t>2020</w:t>
            </w:r>
          </w:p>
        </w:tc>
        <w:tc>
          <w:tcPr>
            <w:tcW w:w="1462" w:type="dxa"/>
            <w:tcBorders>
              <w:top w:val="single" w:sz="4" w:space="0" w:color="auto"/>
              <w:left w:val="nil"/>
              <w:bottom w:val="nil"/>
              <w:right w:val="nil"/>
            </w:tcBorders>
            <w:shd w:val="clear" w:color="auto" w:fill="FFFFFF"/>
            <w:hideMark/>
          </w:tcPr>
          <w:p w14:paraId="069D9156" w14:textId="77777777" w:rsidR="002C2405" w:rsidRPr="000D45B0" w:rsidRDefault="002C2405">
            <w:pPr>
              <w:spacing w:after="0" w:line="240" w:lineRule="auto"/>
              <w:ind w:left="-103" w:right="-72"/>
              <w:jc w:val="right"/>
              <w:rPr>
                <w:rFonts w:eastAsia="Arial Unicode MS" w:cstheme="minorHAnsi"/>
                <w:b/>
                <w:bCs/>
                <w:spacing w:val="-4"/>
                <w:sz w:val="18"/>
                <w:szCs w:val="18"/>
                <w:lang w:bidi="th-TH"/>
              </w:rPr>
            </w:pPr>
            <w:r w:rsidRPr="000D45B0">
              <w:rPr>
                <w:rFonts w:eastAsia="Arial Unicode MS" w:cstheme="minorHAnsi"/>
                <w:b/>
                <w:bCs/>
                <w:spacing w:val="-4"/>
                <w:sz w:val="18"/>
                <w:szCs w:val="18"/>
                <w:lang w:bidi="th-TH"/>
              </w:rPr>
              <w:t>2019</w:t>
            </w:r>
          </w:p>
        </w:tc>
      </w:tr>
      <w:tr w:rsidR="002C2405" w:rsidRPr="000D45B0" w14:paraId="7CDC4675" w14:textId="77777777" w:rsidTr="002C2405">
        <w:tc>
          <w:tcPr>
            <w:tcW w:w="6552" w:type="dxa"/>
            <w:shd w:val="clear" w:color="auto" w:fill="FFFFFF"/>
            <w:vAlign w:val="bottom"/>
          </w:tcPr>
          <w:p w14:paraId="7339C9FF" w14:textId="77777777" w:rsidR="002C2405" w:rsidRPr="000D45B0" w:rsidRDefault="002C2405">
            <w:pPr>
              <w:spacing w:after="0" w:line="240" w:lineRule="auto"/>
              <w:ind w:left="-72" w:right="-72"/>
              <w:jc w:val="center"/>
              <w:rPr>
                <w:rFonts w:eastAsia="Arial Unicode MS" w:cstheme="minorHAnsi"/>
                <w:b/>
                <w:bCs/>
                <w:sz w:val="18"/>
                <w:szCs w:val="18"/>
                <w:lang w:bidi="th-TH"/>
              </w:rPr>
            </w:pPr>
          </w:p>
        </w:tc>
        <w:tc>
          <w:tcPr>
            <w:tcW w:w="1462" w:type="dxa"/>
            <w:tcBorders>
              <w:top w:val="nil"/>
              <w:left w:val="nil"/>
              <w:bottom w:val="single" w:sz="4" w:space="0" w:color="auto"/>
              <w:right w:val="nil"/>
            </w:tcBorders>
            <w:shd w:val="clear" w:color="auto" w:fill="FFFFFF"/>
            <w:hideMark/>
          </w:tcPr>
          <w:p w14:paraId="0B073C98" w14:textId="77777777" w:rsidR="002C2405" w:rsidRPr="000D45B0" w:rsidRDefault="002C2405">
            <w:pPr>
              <w:spacing w:after="0" w:line="240" w:lineRule="auto"/>
              <w:ind w:right="-72"/>
              <w:jc w:val="right"/>
              <w:rPr>
                <w:rFonts w:eastAsia="Arial Unicode MS" w:cstheme="minorHAnsi"/>
                <w:b/>
                <w:bCs/>
                <w:sz w:val="18"/>
                <w:szCs w:val="18"/>
                <w:lang w:bidi="th-TH"/>
              </w:rPr>
            </w:pPr>
            <w:r w:rsidRPr="000D45B0">
              <w:rPr>
                <w:rFonts w:eastAsia="Arial Unicode MS" w:cstheme="minorHAnsi"/>
                <w:b/>
                <w:bCs/>
                <w:sz w:val="18"/>
                <w:szCs w:val="18"/>
                <w:lang w:bidi="th-TH"/>
              </w:rPr>
              <w:t>Baht</w:t>
            </w:r>
          </w:p>
        </w:tc>
        <w:tc>
          <w:tcPr>
            <w:tcW w:w="1462" w:type="dxa"/>
            <w:tcBorders>
              <w:top w:val="nil"/>
              <w:left w:val="nil"/>
              <w:bottom w:val="single" w:sz="4" w:space="0" w:color="auto"/>
              <w:right w:val="nil"/>
            </w:tcBorders>
            <w:shd w:val="clear" w:color="auto" w:fill="FFFFFF"/>
            <w:hideMark/>
          </w:tcPr>
          <w:p w14:paraId="2FAC378F" w14:textId="77777777" w:rsidR="002C2405" w:rsidRPr="000D45B0" w:rsidRDefault="002C2405">
            <w:pPr>
              <w:spacing w:after="0" w:line="240" w:lineRule="auto"/>
              <w:ind w:right="-72"/>
              <w:jc w:val="right"/>
              <w:rPr>
                <w:rFonts w:eastAsia="Arial Unicode MS" w:cstheme="minorHAnsi"/>
                <w:b/>
                <w:bCs/>
                <w:sz w:val="18"/>
                <w:szCs w:val="18"/>
                <w:lang w:bidi="th-TH"/>
              </w:rPr>
            </w:pPr>
            <w:r w:rsidRPr="000D45B0">
              <w:rPr>
                <w:rFonts w:eastAsia="Arial Unicode MS" w:cstheme="minorHAnsi"/>
                <w:b/>
                <w:bCs/>
                <w:sz w:val="18"/>
                <w:szCs w:val="18"/>
                <w:lang w:bidi="th-TH"/>
              </w:rPr>
              <w:t>Baht</w:t>
            </w:r>
          </w:p>
        </w:tc>
      </w:tr>
      <w:tr w:rsidR="002C2405" w:rsidRPr="000D45B0" w14:paraId="1055BE96" w14:textId="77777777" w:rsidTr="002C2405">
        <w:tc>
          <w:tcPr>
            <w:tcW w:w="6552" w:type="dxa"/>
          </w:tcPr>
          <w:p w14:paraId="2987EAB8" w14:textId="77777777" w:rsidR="002C2405" w:rsidRPr="000D45B0" w:rsidRDefault="002C2405">
            <w:pPr>
              <w:spacing w:after="0" w:line="240" w:lineRule="auto"/>
              <w:ind w:left="-72" w:right="-72"/>
              <w:rPr>
                <w:rFonts w:eastAsia="Arial Unicode MS" w:cstheme="minorHAnsi"/>
                <w:i/>
                <w:iCs/>
                <w:color w:val="CF4A02"/>
                <w:sz w:val="18"/>
                <w:szCs w:val="18"/>
                <w:lang w:bidi="th-TH"/>
              </w:rPr>
            </w:pPr>
          </w:p>
        </w:tc>
        <w:tc>
          <w:tcPr>
            <w:tcW w:w="1462" w:type="dxa"/>
            <w:tcBorders>
              <w:top w:val="single" w:sz="4" w:space="0" w:color="auto"/>
              <w:left w:val="nil"/>
              <w:bottom w:val="nil"/>
              <w:right w:val="nil"/>
            </w:tcBorders>
            <w:shd w:val="clear" w:color="auto" w:fill="FAFAFA"/>
          </w:tcPr>
          <w:p w14:paraId="5E446431" w14:textId="77777777" w:rsidR="002C2405" w:rsidRPr="000D45B0" w:rsidRDefault="002C2405">
            <w:pPr>
              <w:spacing w:after="0" w:line="240" w:lineRule="auto"/>
              <w:ind w:right="-72"/>
              <w:jc w:val="right"/>
              <w:rPr>
                <w:rFonts w:eastAsia="Arial Unicode MS" w:cstheme="minorHAnsi"/>
                <w:color w:val="A44E00" w:themeColor="text2" w:themeShade="BF"/>
                <w:sz w:val="18"/>
                <w:szCs w:val="18"/>
                <w:lang w:bidi="th-TH"/>
              </w:rPr>
            </w:pPr>
          </w:p>
        </w:tc>
        <w:tc>
          <w:tcPr>
            <w:tcW w:w="1462" w:type="dxa"/>
            <w:tcBorders>
              <w:top w:val="single" w:sz="4" w:space="0" w:color="auto"/>
              <w:left w:val="nil"/>
              <w:bottom w:val="nil"/>
              <w:right w:val="nil"/>
            </w:tcBorders>
          </w:tcPr>
          <w:p w14:paraId="00C4935B" w14:textId="77777777" w:rsidR="002C2405" w:rsidRPr="000D45B0" w:rsidRDefault="002C2405">
            <w:pPr>
              <w:spacing w:after="0" w:line="240" w:lineRule="auto"/>
              <w:ind w:right="-72"/>
              <w:jc w:val="right"/>
              <w:rPr>
                <w:rFonts w:eastAsia="Arial Unicode MS" w:cstheme="minorHAnsi"/>
                <w:color w:val="A44E00" w:themeColor="text2" w:themeShade="BF"/>
                <w:sz w:val="18"/>
                <w:szCs w:val="18"/>
                <w:lang w:bidi="th-TH"/>
              </w:rPr>
            </w:pPr>
          </w:p>
        </w:tc>
      </w:tr>
      <w:tr w:rsidR="002C2405" w:rsidRPr="000D45B0" w14:paraId="3F3BDFDD" w14:textId="77777777" w:rsidTr="002C2405">
        <w:tc>
          <w:tcPr>
            <w:tcW w:w="6552" w:type="dxa"/>
            <w:hideMark/>
          </w:tcPr>
          <w:p w14:paraId="447D40A2" w14:textId="77777777" w:rsidR="002C2405" w:rsidRPr="00C35C76" w:rsidRDefault="002C2405" w:rsidP="00CC043C">
            <w:pPr>
              <w:pStyle w:val="Heading2"/>
              <w:tabs>
                <w:tab w:val="left" w:pos="567"/>
              </w:tabs>
              <w:spacing w:line="240" w:lineRule="auto"/>
              <w:ind w:left="-105"/>
              <w:rPr>
                <w:rFonts w:asciiTheme="minorHAnsi" w:eastAsia="Arial Unicode MS" w:hAnsiTheme="minorHAnsi" w:cstheme="minorHAnsi"/>
                <w:color w:val="CF4A02"/>
                <w:sz w:val="18"/>
                <w:szCs w:val="18"/>
                <w:lang w:val="en-GB" w:bidi="th-TH"/>
              </w:rPr>
            </w:pPr>
            <w:r w:rsidRPr="00C35C76">
              <w:rPr>
                <w:rFonts w:asciiTheme="minorHAnsi" w:eastAsia="Arial Unicode MS" w:hAnsiTheme="minorHAnsi" w:cstheme="minorHAnsi"/>
                <w:color w:val="CF4A02"/>
                <w:sz w:val="18"/>
                <w:szCs w:val="18"/>
                <w:lang w:val="en-GB" w:bidi="th-TH"/>
              </w:rPr>
              <w:t>Summarised of performance</w:t>
            </w:r>
          </w:p>
        </w:tc>
        <w:tc>
          <w:tcPr>
            <w:tcW w:w="1462" w:type="dxa"/>
            <w:shd w:val="clear" w:color="auto" w:fill="FAFAFA"/>
          </w:tcPr>
          <w:p w14:paraId="1425586A" w14:textId="77777777" w:rsidR="002C2405" w:rsidRPr="000D45B0" w:rsidRDefault="002C2405" w:rsidP="00FD7065">
            <w:pPr>
              <w:spacing w:after="0" w:line="240" w:lineRule="auto"/>
              <w:ind w:right="-72"/>
              <w:jc w:val="right"/>
              <w:rPr>
                <w:rFonts w:eastAsia="Arial Unicode MS" w:cstheme="minorHAnsi"/>
                <w:sz w:val="18"/>
                <w:szCs w:val="18"/>
                <w:lang w:bidi="th-TH"/>
              </w:rPr>
            </w:pPr>
          </w:p>
        </w:tc>
        <w:tc>
          <w:tcPr>
            <w:tcW w:w="1462" w:type="dxa"/>
          </w:tcPr>
          <w:p w14:paraId="77BD964C" w14:textId="77777777" w:rsidR="002C2405" w:rsidRPr="000D45B0" w:rsidRDefault="002C2405" w:rsidP="00FD7065">
            <w:pPr>
              <w:spacing w:after="0" w:line="240" w:lineRule="auto"/>
              <w:ind w:right="-72"/>
              <w:jc w:val="right"/>
              <w:rPr>
                <w:rFonts w:eastAsia="Arial Unicode MS" w:cstheme="minorHAnsi"/>
                <w:sz w:val="18"/>
                <w:szCs w:val="18"/>
                <w:lang w:bidi="th-TH"/>
              </w:rPr>
            </w:pPr>
          </w:p>
        </w:tc>
      </w:tr>
      <w:tr w:rsidR="00116CBE" w:rsidRPr="000D45B0" w14:paraId="5108CA1E" w14:textId="77777777" w:rsidTr="00B9244F">
        <w:tc>
          <w:tcPr>
            <w:tcW w:w="6552" w:type="dxa"/>
            <w:hideMark/>
          </w:tcPr>
          <w:p w14:paraId="7707FDAB" w14:textId="77777777" w:rsidR="00116CBE" w:rsidRPr="000D45B0" w:rsidRDefault="00116CBE" w:rsidP="00116CBE">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Revenue</w:t>
            </w:r>
          </w:p>
        </w:tc>
        <w:tc>
          <w:tcPr>
            <w:tcW w:w="1462" w:type="dxa"/>
            <w:shd w:val="clear" w:color="auto" w:fill="FAFAFA"/>
            <w:vAlign w:val="bottom"/>
            <w:hideMark/>
          </w:tcPr>
          <w:p w14:paraId="089B87E7" w14:textId="77777777" w:rsidR="00116CBE" w:rsidRPr="00116CBE" w:rsidRDefault="00116CBE" w:rsidP="00116CBE">
            <w:pPr>
              <w:spacing w:after="0" w:line="240" w:lineRule="auto"/>
              <w:ind w:right="-72"/>
              <w:jc w:val="right"/>
              <w:rPr>
                <w:rFonts w:eastAsia="Arial Unicode MS" w:cstheme="minorHAnsi"/>
                <w:sz w:val="18"/>
                <w:szCs w:val="18"/>
                <w:lang w:bidi="th-TH"/>
              </w:rPr>
            </w:pPr>
            <w:r w:rsidRPr="00116CBE">
              <w:rPr>
                <w:rFonts w:eastAsia="Arial Unicode MS" w:cstheme="minorHAnsi"/>
                <w:sz w:val="18"/>
                <w:szCs w:val="18"/>
                <w:lang w:bidi="th-TH"/>
              </w:rPr>
              <w:t>266,362,296</w:t>
            </w:r>
          </w:p>
        </w:tc>
        <w:tc>
          <w:tcPr>
            <w:tcW w:w="1462" w:type="dxa"/>
            <w:hideMark/>
          </w:tcPr>
          <w:p w14:paraId="51B96948" w14:textId="77777777" w:rsidR="00116CBE" w:rsidRPr="000D45B0" w:rsidRDefault="00116CBE" w:rsidP="00116CBE">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332,229,654</w:t>
            </w:r>
          </w:p>
        </w:tc>
      </w:tr>
      <w:tr w:rsidR="00116CBE" w:rsidRPr="000D45B0" w14:paraId="3C2B9E6B" w14:textId="77777777" w:rsidTr="002C2405">
        <w:tc>
          <w:tcPr>
            <w:tcW w:w="6552" w:type="dxa"/>
            <w:hideMark/>
          </w:tcPr>
          <w:p w14:paraId="593ECE5E" w14:textId="77777777" w:rsidR="00116CBE" w:rsidRPr="000D45B0" w:rsidRDefault="00116CBE" w:rsidP="00116CBE">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Cost of sale</w:t>
            </w:r>
          </w:p>
        </w:tc>
        <w:tc>
          <w:tcPr>
            <w:tcW w:w="1462" w:type="dxa"/>
            <w:shd w:val="clear" w:color="auto" w:fill="FAFAFA"/>
            <w:hideMark/>
          </w:tcPr>
          <w:p w14:paraId="597FD473" w14:textId="0FC9E110" w:rsidR="00116CBE" w:rsidRPr="00116CBE" w:rsidRDefault="00110D50" w:rsidP="00116CBE">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r w:rsidR="00116CBE" w:rsidRPr="00116CBE">
              <w:rPr>
                <w:rFonts w:eastAsia="Arial Unicode MS" w:cstheme="minorHAnsi"/>
                <w:sz w:val="18"/>
                <w:szCs w:val="18"/>
                <w:lang w:bidi="th-TH"/>
              </w:rPr>
              <w:t>263,896,796</w:t>
            </w:r>
            <w:r>
              <w:rPr>
                <w:rFonts w:eastAsia="Arial Unicode MS" w:cstheme="minorHAnsi"/>
                <w:sz w:val="18"/>
                <w:szCs w:val="18"/>
                <w:lang w:bidi="th-TH"/>
              </w:rPr>
              <w:t>)</w:t>
            </w:r>
          </w:p>
        </w:tc>
        <w:tc>
          <w:tcPr>
            <w:tcW w:w="1462" w:type="dxa"/>
            <w:hideMark/>
          </w:tcPr>
          <w:p w14:paraId="180613A0" w14:textId="77777777" w:rsidR="00116CBE" w:rsidRPr="000D45B0" w:rsidRDefault="00116CBE" w:rsidP="00116CBE">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(348,831,376)</w:t>
            </w:r>
          </w:p>
        </w:tc>
      </w:tr>
      <w:tr w:rsidR="00116CBE" w:rsidRPr="000D45B0" w14:paraId="7D40CBC2" w14:textId="77777777" w:rsidTr="002C2405">
        <w:tc>
          <w:tcPr>
            <w:tcW w:w="6552" w:type="dxa"/>
            <w:hideMark/>
          </w:tcPr>
          <w:p w14:paraId="706938AC" w14:textId="77777777" w:rsidR="00116CBE" w:rsidRPr="000D45B0" w:rsidRDefault="00116CBE" w:rsidP="00116CBE">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Other income</w:t>
            </w:r>
          </w:p>
        </w:tc>
        <w:tc>
          <w:tcPr>
            <w:tcW w:w="1462" w:type="dxa"/>
            <w:shd w:val="clear" w:color="auto" w:fill="FAFAFA"/>
            <w:hideMark/>
          </w:tcPr>
          <w:p w14:paraId="0FB01B78" w14:textId="77777777" w:rsidR="00116CBE" w:rsidRPr="00116CBE" w:rsidRDefault="00116CBE" w:rsidP="00116CBE">
            <w:pPr>
              <w:spacing w:after="0" w:line="240" w:lineRule="auto"/>
              <w:ind w:right="-72"/>
              <w:jc w:val="right"/>
              <w:rPr>
                <w:rFonts w:eastAsia="Arial Unicode MS" w:cstheme="minorHAnsi"/>
                <w:sz w:val="18"/>
                <w:szCs w:val="18"/>
                <w:lang w:bidi="th-TH"/>
              </w:rPr>
            </w:pPr>
            <w:r w:rsidRPr="00116CBE">
              <w:rPr>
                <w:rFonts w:eastAsia="Arial Unicode MS" w:cstheme="minorHAnsi"/>
                <w:sz w:val="18"/>
                <w:szCs w:val="18"/>
                <w:lang w:bidi="th-TH"/>
              </w:rPr>
              <w:t>3,379,685</w:t>
            </w:r>
          </w:p>
        </w:tc>
        <w:tc>
          <w:tcPr>
            <w:tcW w:w="1462" w:type="dxa"/>
            <w:hideMark/>
          </w:tcPr>
          <w:p w14:paraId="721A7D2B" w14:textId="77777777" w:rsidR="00116CBE" w:rsidRPr="000D45B0" w:rsidRDefault="00116CBE" w:rsidP="00116CBE">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2,681,470</w:t>
            </w:r>
          </w:p>
        </w:tc>
      </w:tr>
      <w:tr w:rsidR="00116CBE" w:rsidRPr="000D45B0" w14:paraId="46C7CB16" w14:textId="77777777" w:rsidTr="002C2405">
        <w:tc>
          <w:tcPr>
            <w:tcW w:w="6552" w:type="dxa"/>
            <w:hideMark/>
          </w:tcPr>
          <w:p w14:paraId="39D5DC78" w14:textId="77777777" w:rsidR="00116CBE" w:rsidRPr="000D45B0" w:rsidRDefault="00116CBE" w:rsidP="00116CBE">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Administrative expenses</w:t>
            </w:r>
          </w:p>
        </w:tc>
        <w:tc>
          <w:tcPr>
            <w:tcW w:w="1462" w:type="dxa"/>
            <w:shd w:val="clear" w:color="auto" w:fill="FAFAFA"/>
            <w:hideMark/>
          </w:tcPr>
          <w:p w14:paraId="5C77BF55" w14:textId="72CF1314" w:rsidR="00116CBE" w:rsidRPr="00116CBE" w:rsidRDefault="00110D50" w:rsidP="00116CBE">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r w:rsidR="00116CBE" w:rsidRPr="00116CBE">
              <w:rPr>
                <w:rFonts w:eastAsia="Arial Unicode MS" w:cstheme="minorHAnsi"/>
                <w:sz w:val="18"/>
                <w:szCs w:val="18"/>
                <w:lang w:bidi="th-TH"/>
              </w:rPr>
              <w:t>118,347,784</w:t>
            </w:r>
            <w:r>
              <w:rPr>
                <w:rFonts w:eastAsia="Arial Unicode MS" w:cstheme="minorHAnsi"/>
                <w:sz w:val="18"/>
                <w:szCs w:val="18"/>
                <w:lang w:bidi="th-TH"/>
              </w:rPr>
              <w:t>)</w:t>
            </w:r>
          </w:p>
        </w:tc>
        <w:tc>
          <w:tcPr>
            <w:tcW w:w="1462" w:type="dxa"/>
            <w:hideMark/>
          </w:tcPr>
          <w:p w14:paraId="78F4149D" w14:textId="77777777" w:rsidR="00116CBE" w:rsidRPr="000D45B0" w:rsidRDefault="00116CBE" w:rsidP="00116CBE">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(90,214,179)</w:t>
            </w:r>
          </w:p>
        </w:tc>
      </w:tr>
      <w:tr w:rsidR="002C2405" w:rsidRPr="000D45B0" w14:paraId="006167F8" w14:textId="77777777" w:rsidTr="002C2405">
        <w:tc>
          <w:tcPr>
            <w:tcW w:w="6552" w:type="dxa"/>
            <w:hideMark/>
          </w:tcPr>
          <w:p w14:paraId="79C6F52A"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Selling expenses</w:t>
            </w:r>
          </w:p>
        </w:tc>
        <w:tc>
          <w:tcPr>
            <w:tcW w:w="1462" w:type="dxa"/>
            <w:shd w:val="clear" w:color="auto" w:fill="FAFAFA"/>
            <w:hideMark/>
          </w:tcPr>
          <w:p w14:paraId="60B834DB"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 xml:space="preserve"> (71,192,329)</w:t>
            </w:r>
          </w:p>
        </w:tc>
        <w:tc>
          <w:tcPr>
            <w:tcW w:w="1462" w:type="dxa"/>
            <w:hideMark/>
          </w:tcPr>
          <w:p w14:paraId="15D0A548"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(86,675,870)</w:t>
            </w:r>
          </w:p>
        </w:tc>
      </w:tr>
      <w:tr w:rsidR="002C2405" w:rsidRPr="000D45B0" w14:paraId="2CDFD65C" w14:textId="77777777" w:rsidTr="002C2405">
        <w:tc>
          <w:tcPr>
            <w:tcW w:w="6552" w:type="dxa"/>
            <w:hideMark/>
          </w:tcPr>
          <w:p w14:paraId="33DE3A09"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Interest expense</w:t>
            </w:r>
          </w:p>
        </w:tc>
        <w:tc>
          <w:tcPr>
            <w:tcW w:w="1462" w:type="dxa"/>
            <w:shd w:val="clear" w:color="auto" w:fill="FAFAFA"/>
            <w:hideMark/>
          </w:tcPr>
          <w:p w14:paraId="6F6533CD"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 xml:space="preserve"> (45,735,953)</w:t>
            </w:r>
          </w:p>
        </w:tc>
        <w:tc>
          <w:tcPr>
            <w:tcW w:w="1462" w:type="dxa"/>
            <w:hideMark/>
          </w:tcPr>
          <w:p w14:paraId="1881211B"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(31,891,861)</w:t>
            </w:r>
          </w:p>
        </w:tc>
      </w:tr>
      <w:tr w:rsidR="002C2405" w:rsidRPr="000D45B0" w14:paraId="500329B5" w14:textId="77777777" w:rsidTr="002C2405">
        <w:tc>
          <w:tcPr>
            <w:tcW w:w="6552" w:type="dxa"/>
          </w:tcPr>
          <w:p w14:paraId="222F6130" w14:textId="77777777" w:rsidR="002C2405" w:rsidRPr="000D45B0" w:rsidRDefault="002C2405" w:rsidP="00FD7065">
            <w:pPr>
              <w:spacing w:after="0" w:line="240" w:lineRule="auto"/>
              <w:ind w:left="-72" w:right="-72"/>
              <w:rPr>
                <w:rFonts w:eastAsia="Arial Unicode MS" w:cstheme="minorHAnsi"/>
                <w:sz w:val="18"/>
                <w:szCs w:val="18"/>
                <w:lang w:bidi="th-TH"/>
              </w:rPr>
            </w:pPr>
          </w:p>
        </w:tc>
        <w:tc>
          <w:tcPr>
            <w:tcW w:w="1462" w:type="dxa"/>
            <w:tcBorders>
              <w:top w:val="single" w:sz="4" w:space="0" w:color="auto"/>
              <w:left w:val="nil"/>
              <w:bottom w:val="nil"/>
              <w:right w:val="nil"/>
            </w:tcBorders>
            <w:shd w:val="clear" w:color="auto" w:fill="FAFAFA"/>
          </w:tcPr>
          <w:p w14:paraId="0EB03925" w14:textId="77777777" w:rsidR="002C2405" w:rsidRPr="000D45B0" w:rsidRDefault="002C2405" w:rsidP="00FD7065">
            <w:pPr>
              <w:spacing w:after="0"/>
              <w:rPr>
                <w:sz w:val="18"/>
                <w:szCs w:val="18"/>
              </w:rPr>
            </w:pPr>
          </w:p>
        </w:tc>
        <w:tc>
          <w:tcPr>
            <w:tcW w:w="1462" w:type="dxa"/>
            <w:tcBorders>
              <w:top w:val="single" w:sz="4" w:space="0" w:color="auto"/>
              <w:left w:val="nil"/>
              <w:bottom w:val="nil"/>
              <w:right w:val="nil"/>
            </w:tcBorders>
          </w:tcPr>
          <w:p w14:paraId="198CF797"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584727FA" w14:textId="77777777" w:rsidTr="002C2405">
        <w:tc>
          <w:tcPr>
            <w:tcW w:w="6552" w:type="dxa"/>
            <w:hideMark/>
          </w:tcPr>
          <w:p w14:paraId="2463D408" w14:textId="77777777" w:rsidR="002C2405" w:rsidRPr="00FD7065" w:rsidRDefault="002C2405">
            <w:pPr>
              <w:spacing w:after="0" w:line="240" w:lineRule="auto"/>
              <w:ind w:left="-72" w:right="-72"/>
              <w:rPr>
                <w:rFonts w:eastAsia="Arial Unicode MS" w:cstheme="minorHAnsi"/>
                <w:b/>
                <w:bCs/>
                <w:sz w:val="18"/>
                <w:szCs w:val="18"/>
                <w:lang w:bidi="th-TH"/>
              </w:rPr>
            </w:pPr>
            <w:r w:rsidRPr="00FD7065">
              <w:rPr>
                <w:rFonts w:eastAsia="Arial Unicode MS" w:cstheme="minorHAnsi"/>
                <w:b/>
                <w:bCs/>
                <w:sz w:val="18"/>
                <w:szCs w:val="18"/>
                <w:lang w:bidi="th-TH"/>
              </w:rPr>
              <w:t>Loss before income tax</w:t>
            </w:r>
          </w:p>
        </w:tc>
        <w:tc>
          <w:tcPr>
            <w:tcW w:w="1462" w:type="dxa"/>
            <w:shd w:val="clear" w:color="auto" w:fill="FAFAFA"/>
            <w:hideMark/>
          </w:tcPr>
          <w:p w14:paraId="24C9F121"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(229,430,881)</w:t>
            </w:r>
          </w:p>
        </w:tc>
        <w:tc>
          <w:tcPr>
            <w:tcW w:w="1462" w:type="dxa"/>
            <w:hideMark/>
          </w:tcPr>
          <w:p w14:paraId="723437A2"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(222,702,162)</w:t>
            </w:r>
          </w:p>
        </w:tc>
      </w:tr>
      <w:tr w:rsidR="002C2405" w:rsidRPr="000D45B0" w14:paraId="777C69EB" w14:textId="77777777" w:rsidTr="002C2405">
        <w:tc>
          <w:tcPr>
            <w:tcW w:w="6552" w:type="dxa"/>
            <w:hideMark/>
          </w:tcPr>
          <w:p w14:paraId="3CD591D7" w14:textId="77777777" w:rsidR="002C2405" w:rsidRPr="000D45B0" w:rsidRDefault="002C2405">
            <w:pPr>
              <w:spacing w:after="0" w:line="240" w:lineRule="auto"/>
              <w:ind w:left="-72" w:right="-72"/>
              <w:rPr>
                <w:rFonts w:eastAsia="Arial Unicode MS" w:cstheme="minorHAnsi"/>
                <w:spacing w:val="-8"/>
                <w:sz w:val="18"/>
                <w:szCs w:val="18"/>
                <w:lang w:bidi="th-TH"/>
              </w:rPr>
            </w:pPr>
            <w:r w:rsidRPr="000D45B0">
              <w:rPr>
                <w:rFonts w:eastAsia="Arial Unicode MS" w:cstheme="minorHAnsi"/>
                <w:spacing w:val="-8"/>
                <w:sz w:val="18"/>
                <w:szCs w:val="18"/>
                <w:lang w:bidi="th-TH"/>
              </w:rPr>
              <w:t>Income tax</w:t>
            </w:r>
          </w:p>
        </w:tc>
        <w:tc>
          <w:tcPr>
            <w:tcW w:w="1462" w:type="dxa"/>
            <w:tcBorders>
              <w:top w:val="nil"/>
              <w:left w:val="nil"/>
              <w:bottom w:val="single" w:sz="4" w:space="0" w:color="auto"/>
              <w:right w:val="nil"/>
            </w:tcBorders>
            <w:shd w:val="clear" w:color="auto" w:fill="FAFAFA"/>
            <w:hideMark/>
          </w:tcPr>
          <w:p w14:paraId="6848ADC9"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w:t>
            </w:r>
          </w:p>
        </w:tc>
        <w:tc>
          <w:tcPr>
            <w:tcW w:w="1462" w:type="dxa"/>
            <w:tcBorders>
              <w:top w:val="nil"/>
              <w:left w:val="nil"/>
              <w:bottom w:val="single" w:sz="4" w:space="0" w:color="auto"/>
              <w:right w:val="nil"/>
            </w:tcBorders>
            <w:hideMark/>
          </w:tcPr>
          <w:p w14:paraId="473FD934"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w:t>
            </w:r>
          </w:p>
        </w:tc>
      </w:tr>
      <w:tr w:rsidR="002C2405" w:rsidRPr="000D45B0" w14:paraId="5685B445" w14:textId="77777777" w:rsidTr="002C2405">
        <w:tc>
          <w:tcPr>
            <w:tcW w:w="6552" w:type="dxa"/>
          </w:tcPr>
          <w:p w14:paraId="7AF847E4" w14:textId="77777777" w:rsidR="002C2405" w:rsidRPr="000D45B0" w:rsidRDefault="002C2405">
            <w:pPr>
              <w:spacing w:after="0" w:line="240" w:lineRule="auto"/>
              <w:ind w:left="-72" w:right="-72"/>
              <w:rPr>
                <w:rFonts w:eastAsia="Arial Unicode MS" w:cstheme="minorHAnsi"/>
                <w:spacing w:val="-8"/>
                <w:sz w:val="18"/>
                <w:szCs w:val="18"/>
                <w:lang w:bidi="th-TH"/>
              </w:rPr>
            </w:pPr>
          </w:p>
        </w:tc>
        <w:tc>
          <w:tcPr>
            <w:tcW w:w="1462" w:type="dxa"/>
            <w:tcBorders>
              <w:top w:val="single" w:sz="4" w:space="0" w:color="auto"/>
              <w:left w:val="nil"/>
              <w:bottom w:val="nil"/>
              <w:right w:val="nil"/>
            </w:tcBorders>
            <w:shd w:val="clear" w:color="auto" w:fill="FAFAFA"/>
          </w:tcPr>
          <w:p w14:paraId="21EAE8D8"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Borders>
              <w:top w:val="single" w:sz="4" w:space="0" w:color="auto"/>
              <w:left w:val="nil"/>
              <w:bottom w:val="nil"/>
              <w:right w:val="nil"/>
            </w:tcBorders>
          </w:tcPr>
          <w:p w14:paraId="4BF3796A"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3FF5B6C0" w14:textId="77777777" w:rsidTr="002C2405">
        <w:tc>
          <w:tcPr>
            <w:tcW w:w="6552" w:type="dxa"/>
            <w:hideMark/>
          </w:tcPr>
          <w:p w14:paraId="62618FF5" w14:textId="77777777" w:rsidR="002C2405" w:rsidRPr="00FD7065" w:rsidRDefault="00FD7065">
            <w:pPr>
              <w:spacing w:after="0" w:line="240" w:lineRule="auto"/>
              <w:ind w:left="-72" w:right="-72"/>
              <w:rPr>
                <w:rFonts w:eastAsia="Arial Unicode MS" w:cstheme="minorHAnsi"/>
                <w:b/>
                <w:bCs/>
                <w:spacing w:val="-6"/>
                <w:sz w:val="18"/>
                <w:szCs w:val="18"/>
                <w:lang w:bidi="th-TH"/>
              </w:rPr>
            </w:pPr>
            <w:r>
              <w:rPr>
                <w:rFonts w:eastAsia="Arial Unicode MS" w:cstheme="minorHAnsi"/>
                <w:b/>
                <w:bCs/>
                <w:spacing w:val="-6"/>
                <w:sz w:val="18"/>
                <w:szCs w:val="18"/>
                <w:lang w:bidi="th-TH"/>
              </w:rPr>
              <w:t>Net l</w:t>
            </w:r>
            <w:r w:rsidR="002C2405" w:rsidRPr="00FD7065">
              <w:rPr>
                <w:rFonts w:eastAsia="Arial Unicode MS" w:cstheme="minorHAnsi"/>
                <w:b/>
                <w:bCs/>
                <w:spacing w:val="-6"/>
                <w:sz w:val="18"/>
                <w:szCs w:val="18"/>
                <w:lang w:bidi="th-TH"/>
              </w:rPr>
              <w:t>oss for the year</w:t>
            </w:r>
          </w:p>
        </w:tc>
        <w:tc>
          <w:tcPr>
            <w:tcW w:w="1462" w:type="dxa"/>
            <w:tcBorders>
              <w:top w:val="nil"/>
              <w:left w:val="nil"/>
              <w:bottom w:val="single" w:sz="4" w:space="0" w:color="auto"/>
              <w:right w:val="nil"/>
            </w:tcBorders>
            <w:shd w:val="clear" w:color="auto" w:fill="FAFAFA"/>
            <w:hideMark/>
          </w:tcPr>
          <w:p w14:paraId="53DCA27D"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(229,430,881)</w:t>
            </w:r>
          </w:p>
        </w:tc>
        <w:tc>
          <w:tcPr>
            <w:tcW w:w="1462" w:type="dxa"/>
            <w:tcBorders>
              <w:top w:val="nil"/>
              <w:left w:val="nil"/>
              <w:bottom w:val="single" w:sz="4" w:space="0" w:color="auto"/>
              <w:right w:val="nil"/>
            </w:tcBorders>
            <w:hideMark/>
          </w:tcPr>
          <w:p w14:paraId="5252723F"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(222,702,162)</w:t>
            </w:r>
          </w:p>
        </w:tc>
      </w:tr>
      <w:tr w:rsidR="002C2405" w:rsidRPr="000D45B0" w14:paraId="4ADA6783" w14:textId="77777777" w:rsidTr="002C2405">
        <w:tc>
          <w:tcPr>
            <w:tcW w:w="6552" w:type="dxa"/>
          </w:tcPr>
          <w:p w14:paraId="5070B1C0" w14:textId="77777777" w:rsidR="002C2405" w:rsidRPr="000D45B0" w:rsidRDefault="002C2405">
            <w:pPr>
              <w:spacing w:after="0" w:line="240" w:lineRule="auto"/>
              <w:ind w:left="-72" w:right="-72"/>
              <w:rPr>
                <w:rFonts w:eastAsia="Arial Unicode MS" w:cstheme="minorHAnsi"/>
                <w:spacing w:val="-6"/>
                <w:sz w:val="18"/>
                <w:szCs w:val="18"/>
                <w:lang w:bidi="th-TH"/>
              </w:rPr>
            </w:pPr>
          </w:p>
        </w:tc>
        <w:tc>
          <w:tcPr>
            <w:tcW w:w="1462" w:type="dxa"/>
            <w:tcBorders>
              <w:top w:val="single" w:sz="4" w:space="0" w:color="auto"/>
              <w:left w:val="nil"/>
              <w:bottom w:val="nil"/>
              <w:right w:val="nil"/>
            </w:tcBorders>
            <w:shd w:val="clear" w:color="auto" w:fill="FAFAFA"/>
          </w:tcPr>
          <w:p w14:paraId="0E5FEFF7"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Borders>
              <w:top w:val="single" w:sz="4" w:space="0" w:color="auto"/>
              <w:left w:val="nil"/>
              <w:bottom w:val="nil"/>
              <w:right w:val="nil"/>
            </w:tcBorders>
          </w:tcPr>
          <w:p w14:paraId="118588B6"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648499F1" w14:textId="77777777" w:rsidTr="002C2405">
        <w:tc>
          <w:tcPr>
            <w:tcW w:w="6552" w:type="dxa"/>
            <w:hideMark/>
          </w:tcPr>
          <w:p w14:paraId="37C1EBAD" w14:textId="77777777" w:rsidR="002C2405" w:rsidRPr="00C35C76" w:rsidRDefault="002C2405" w:rsidP="00FD7065">
            <w:pPr>
              <w:pStyle w:val="Heading2"/>
              <w:tabs>
                <w:tab w:val="left" w:pos="567"/>
              </w:tabs>
              <w:spacing w:line="240" w:lineRule="auto"/>
              <w:ind w:left="-112"/>
              <w:rPr>
                <w:rFonts w:asciiTheme="minorHAnsi" w:eastAsia="Arial Unicode MS" w:hAnsiTheme="minorHAnsi" w:cstheme="minorHAnsi"/>
                <w:color w:val="CF4A02"/>
                <w:sz w:val="18"/>
                <w:szCs w:val="18"/>
                <w:lang w:val="en-GB" w:bidi="th-TH"/>
              </w:rPr>
            </w:pPr>
            <w:r w:rsidRPr="00C35C76">
              <w:rPr>
                <w:rFonts w:asciiTheme="minorHAnsi" w:eastAsia="Arial Unicode MS" w:hAnsiTheme="minorHAnsi" w:cstheme="minorHAnsi"/>
                <w:color w:val="CF4A02"/>
                <w:sz w:val="18"/>
                <w:szCs w:val="18"/>
                <w:lang w:val="en-GB" w:bidi="th-TH"/>
              </w:rPr>
              <w:t>Summarised of statement of financial position</w:t>
            </w:r>
          </w:p>
        </w:tc>
        <w:tc>
          <w:tcPr>
            <w:tcW w:w="1462" w:type="dxa"/>
            <w:shd w:val="clear" w:color="auto" w:fill="FAFAFA"/>
          </w:tcPr>
          <w:p w14:paraId="257B1295" w14:textId="77777777" w:rsidR="002C2405" w:rsidRPr="000D45B0" w:rsidRDefault="002C2405" w:rsidP="00FD7065">
            <w:pPr>
              <w:spacing w:after="0" w:line="240" w:lineRule="auto"/>
              <w:ind w:right="-72"/>
              <w:jc w:val="right"/>
              <w:rPr>
                <w:rFonts w:eastAsia="Arial Unicode MS" w:cstheme="minorHAnsi"/>
                <w:sz w:val="18"/>
                <w:szCs w:val="18"/>
                <w:lang w:bidi="th-TH"/>
              </w:rPr>
            </w:pPr>
          </w:p>
        </w:tc>
        <w:tc>
          <w:tcPr>
            <w:tcW w:w="1462" w:type="dxa"/>
          </w:tcPr>
          <w:p w14:paraId="7D84A396" w14:textId="77777777" w:rsidR="002C2405" w:rsidRPr="000D45B0" w:rsidRDefault="002C2405" w:rsidP="00FD7065">
            <w:pPr>
              <w:spacing w:after="0" w:line="240" w:lineRule="auto"/>
              <w:ind w:right="-72"/>
              <w:jc w:val="right"/>
              <w:rPr>
                <w:rFonts w:eastAsia="Arial Unicode MS" w:cstheme="minorHAnsi"/>
                <w:sz w:val="18"/>
                <w:szCs w:val="18"/>
                <w:lang w:bidi="th-TH"/>
              </w:rPr>
            </w:pPr>
          </w:p>
        </w:tc>
      </w:tr>
      <w:tr w:rsidR="002C2405" w:rsidRPr="000D45B0" w14:paraId="24D5EF74" w14:textId="77777777" w:rsidTr="002C2405">
        <w:tc>
          <w:tcPr>
            <w:tcW w:w="6552" w:type="dxa"/>
            <w:hideMark/>
          </w:tcPr>
          <w:p w14:paraId="4E12947B" w14:textId="77777777" w:rsidR="002C2405" w:rsidRPr="000D45B0" w:rsidRDefault="002C2405">
            <w:pPr>
              <w:spacing w:after="0" w:line="240" w:lineRule="auto"/>
              <w:ind w:left="-72" w:right="-72"/>
              <w:rPr>
                <w:rFonts w:eastAsia="Arial Unicode MS" w:cstheme="minorHAnsi"/>
                <w:b/>
                <w:bCs/>
                <w:spacing w:val="-6"/>
                <w:sz w:val="18"/>
                <w:szCs w:val="18"/>
                <w:lang w:bidi="th-TH"/>
              </w:rPr>
            </w:pPr>
            <w:r w:rsidRPr="000D45B0">
              <w:rPr>
                <w:rFonts w:eastAsia="Arial Unicode MS" w:cstheme="minorHAnsi"/>
                <w:b/>
                <w:bCs/>
                <w:sz w:val="18"/>
                <w:szCs w:val="18"/>
                <w:lang w:bidi="th-TH"/>
              </w:rPr>
              <w:t>Current assets</w:t>
            </w:r>
          </w:p>
        </w:tc>
        <w:tc>
          <w:tcPr>
            <w:tcW w:w="1462" w:type="dxa"/>
            <w:shd w:val="clear" w:color="auto" w:fill="FAFAFA"/>
          </w:tcPr>
          <w:p w14:paraId="39D71C09"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Pr>
          <w:p w14:paraId="0C5B4796"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5B65814E" w14:textId="77777777" w:rsidTr="002C2405">
        <w:tc>
          <w:tcPr>
            <w:tcW w:w="6552" w:type="dxa"/>
            <w:hideMark/>
          </w:tcPr>
          <w:p w14:paraId="3E500431"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Cash and cash equivalents</w:t>
            </w:r>
          </w:p>
        </w:tc>
        <w:tc>
          <w:tcPr>
            <w:tcW w:w="1462" w:type="dxa"/>
            <w:shd w:val="clear" w:color="auto" w:fill="FAFAFA"/>
            <w:hideMark/>
          </w:tcPr>
          <w:p w14:paraId="1EBD977B"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8,967,044</w:t>
            </w:r>
          </w:p>
        </w:tc>
        <w:tc>
          <w:tcPr>
            <w:tcW w:w="1462" w:type="dxa"/>
            <w:hideMark/>
          </w:tcPr>
          <w:p w14:paraId="6A690EB1"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2,479,230</w:t>
            </w:r>
          </w:p>
        </w:tc>
      </w:tr>
      <w:tr w:rsidR="002C2405" w:rsidRPr="000D45B0" w14:paraId="22CF9812" w14:textId="77777777" w:rsidTr="002C2405">
        <w:tc>
          <w:tcPr>
            <w:tcW w:w="6552" w:type="dxa"/>
            <w:hideMark/>
          </w:tcPr>
          <w:p w14:paraId="601E617B"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Other current assets</w:t>
            </w:r>
          </w:p>
        </w:tc>
        <w:tc>
          <w:tcPr>
            <w:tcW w:w="1462" w:type="dxa"/>
            <w:tcBorders>
              <w:top w:val="nil"/>
              <w:left w:val="nil"/>
              <w:bottom w:val="single" w:sz="4" w:space="0" w:color="auto"/>
              <w:right w:val="nil"/>
            </w:tcBorders>
            <w:shd w:val="clear" w:color="auto" w:fill="FAFAFA"/>
            <w:hideMark/>
          </w:tcPr>
          <w:p w14:paraId="088E84DA"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14,780,582</w:t>
            </w:r>
          </w:p>
        </w:tc>
        <w:tc>
          <w:tcPr>
            <w:tcW w:w="1462" w:type="dxa"/>
            <w:tcBorders>
              <w:top w:val="nil"/>
              <w:left w:val="nil"/>
              <w:bottom w:val="single" w:sz="4" w:space="0" w:color="auto"/>
              <w:right w:val="nil"/>
            </w:tcBorders>
            <w:hideMark/>
          </w:tcPr>
          <w:p w14:paraId="5E8B5884"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52,898,370</w:t>
            </w:r>
          </w:p>
        </w:tc>
      </w:tr>
      <w:tr w:rsidR="002C2405" w:rsidRPr="000D45B0" w14:paraId="211E30F2" w14:textId="77777777" w:rsidTr="00CC043C">
        <w:tc>
          <w:tcPr>
            <w:tcW w:w="6552" w:type="dxa"/>
          </w:tcPr>
          <w:p w14:paraId="1109B565" w14:textId="77777777" w:rsidR="002C2405" w:rsidRPr="000D45B0" w:rsidRDefault="002C2405">
            <w:pPr>
              <w:spacing w:after="0" w:line="240" w:lineRule="auto"/>
              <w:ind w:right="-72"/>
              <w:rPr>
                <w:rFonts w:eastAsia="Arial Unicode MS" w:cstheme="minorHAnsi"/>
                <w:sz w:val="18"/>
                <w:szCs w:val="18"/>
                <w:lang w:bidi="th-TH"/>
              </w:rPr>
            </w:pPr>
          </w:p>
        </w:tc>
        <w:tc>
          <w:tcPr>
            <w:tcW w:w="1462" w:type="dxa"/>
            <w:tcBorders>
              <w:top w:val="single" w:sz="4" w:space="0" w:color="auto"/>
              <w:left w:val="nil"/>
              <w:right w:val="nil"/>
            </w:tcBorders>
            <w:shd w:val="clear" w:color="auto" w:fill="FAFAFA"/>
          </w:tcPr>
          <w:p w14:paraId="3C80A8C7" w14:textId="77777777" w:rsidR="002C2405" w:rsidRPr="000D45B0" w:rsidRDefault="002C2405" w:rsidP="00FD7065">
            <w:pPr>
              <w:spacing w:after="0"/>
              <w:rPr>
                <w:sz w:val="18"/>
                <w:szCs w:val="18"/>
              </w:rPr>
            </w:pPr>
          </w:p>
        </w:tc>
        <w:tc>
          <w:tcPr>
            <w:tcW w:w="1462" w:type="dxa"/>
            <w:tcBorders>
              <w:top w:val="single" w:sz="4" w:space="0" w:color="auto"/>
              <w:left w:val="nil"/>
              <w:right w:val="nil"/>
            </w:tcBorders>
          </w:tcPr>
          <w:p w14:paraId="2ED79FE7"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58981FBE" w14:textId="77777777" w:rsidTr="002C2405">
        <w:tc>
          <w:tcPr>
            <w:tcW w:w="6552" w:type="dxa"/>
            <w:hideMark/>
          </w:tcPr>
          <w:p w14:paraId="1E486718"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Total current assets</w:t>
            </w:r>
          </w:p>
        </w:tc>
        <w:tc>
          <w:tcPr>
            <w:tcW w:w="1462" w:type="dxa"/>
            <w:shd w:val="clear" w:color="auto" w:fill="FAFAFA"/>
            <w:hideMark/>
          </w:tcPr>
          <w:p w14:paraId="5AA7B984"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23,747,626</w:t>
            </w:r>
          </w:p>
        </w:tc>
        <w:tc>
          <w:tcPr>
            <w:tcW w:w="1462" w:type="dxa"/>
            <w:hideMark/>
          </w:tcPr>
          <w:p w14:paraId="6F84E6D3"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55,377,600</w:t>
            </w:r>
          </w:p>
        </w:tc>
      </w:tr>
      <w:tr w:rsidR="002C2405" w:rsidRPr="000D45B0" w14:paraId="3789D0EB" w14:textId="77777777" w:rsidTr="002C2405">
        <w:tc>
          <w:tcPr>
            <w:tcW w:w="6552" w:type="dxa"/>
          </w:tcPr>
          <w:p w14:paraId="5F0695DC" w14:textId="77777777" w:rsidR="002C2405" w:rsidRPr="00376320" w:rsidRDefault="002C2405" w:rsidP="00376320">
            <w:pPr>
              <w:spacing w:after="0"/>
              <w:rPr>
                <w:rFonts w:eastAsia="Arial Unicode MS" w:cstheme="minorHAnsi"/>
                <w:color w:val="CF4A02"/>
                <w:sz w:val="18"/>
                <w:szCs w:val="18"/>
                <w:lang w:bidi="th-TH"/>
              </w:rPr>
            </w:pPr>
          </w:p>
        </w:tc>
        <w:tc>
          <w:tcPr>
            <w:tcW w:w="1462" w:type="dxa"/>
            <w:tcBorders>
              <w:top w:val="single" w:sz="4" w:space="0" w:color="auto"/>
              <w:left w:val="nil"/>
              <w:bottom w:val="nil"/>
              <w:right w:val="nil"/>
            </w:tcBorders>
            <w:shd w:val="clear" w:color="auto" w:fill="FAFAFA"/>
          </w:tcPr>
          <w:p w14:paraId="1AB010F6" w14:textId="77777777" w:rsidR="002C2405" w:rsidRPr="000D45B0" w:rsidRDefault="002C2405">
            <w:pPr>
              <w:spacing w:after="0" w:line="240" w:lineRule="auto"/>
              <w:ind w:right="-72"/>
              <w:jc w:val="right"/>
              <w:rPr>
                <w:rFonts w:eastAsia="Arial Unicode MS" w:cstheme="minorHAnsi"/>
                <w:color w:val="A44E00" w:themeColor="text2" w:themeShade="BF"/>
                <w:sz w:val="18"/>
                <w:szCs w:val="18"/>
                <w:lang w:bidi="th-TH"/>
              </w:rPr>
            </w:pPr>
          </w:p>
        </w:tc>
        <w:tc>
          <w:tcPr>
            <w:tcW w:w="1462" w:type="dxa"/>
            <w:tcBorders>
              <w:top w:val="single" w:sz="4" w:space="0" w:color="auto"/>
              <w:left w:val="nil"/>
              <w:bottom w:val="nil"/>
              <w:right w:val="nil"/>
            </w:tcBorders>
          </w:tcPr>
          <w:p w14:paraId="6F876064" w14:textId="77777777" w:rsidR="002C2405" w:rsidRPr="000D45B0" w:rsidRDefault="002C2405">
            <w:pPr>
              <w:spacing w:after="0" w:line="240" w:lineRule="auto"/>
              <w:ind w:right="-72"/>
              <w:jc w:val="right"/>
              <w:rPr>
                <w:rFonts w:eastAsia="Arial Unicode MS" w:cstheme="minorHAnsi"/>
                <w:color w:val="A44E00" w:themeColor="text2" w:themeShade="BF"/>
                <w:sz w:val="18"/>
                <w:szCs w:val="18"/>
                <w:lang w:bidi="th-TH"/>
              </w:rPr>
            </w:pPr>
          </w:p>
        </w:tc>
      </w:tr>
      <w:tr w:rsidR="002C2405" w:rsidRPr="000D45B0" w14:paraId="0139AB8A" w14:textId="77777777" w:rsidTr="002C2405">
        <w:tc>
          <w:tcPr>
            <w:tcW w:w="6552" w:type="dxa"/>
            <w:hideMark/>
          </w:tcPr>
          <w:p w14:paraId="3D209320" w14:textId="77777777" w:rsidR="002C2405" w:rsidRPr="000D45B0" w:rsidRDefault="002C2405">
            <w:pPr>
              <w:spacing w:after="0" w:line="240" w:lineRule="auto"/>
              <w:ind w:left="-72" w:right="-72"/>
              <w:rPr>
                <w:rFonts w:eastAsia="Arial Unicode MS" w:cstheme="minorHAnsi"/>
                <w:b/>
                <w:bCs/>
                <w:spacing w:val="-6"/>
                <w:sz w:val="18"/>
                <w:szCs w:val="18"/>
                <w:lang w:bidi="th-TH"/>
              </w:rPr>
            </w:pPr>
            <w:r w:rsidRPr="000D45B0">
              <w:rPr>
                <w:rFonts w:eastAsia="Arial Unicode MS" w:cstheme="minorHAnsi"/>
                <w:b/>
                <w:bCs/>
                <w:sz w:val="18"/>
                <w:szCs w:val="18"/>
                <w:lang w:bidi="th-TH"/>
              </w:rPr>
              <w:t>Non-current assets</w:t>
            </w:r>
          </w:p>
        </w:tc>
        <w:tc>
          <w:tcPr>
            <w:tcW w:w="1462" w:type="dxa"/>
            <w:shd w:val="clear" w:color="auto" w:fill="FAFAFA"/>
          </w:tcPr>
          <w:p w14:paraId="25B8FE9B"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Pr>
          <w:p w14:paraId="450C3AD4"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12934F72" w14:textId="77777777" w:rsidTr="002C2405">
        <w:tc>
          <w:tcPr>
            <w:tcW w:w="6552" w:type="dxa"/>
            <w:hideMark/>
          </w:tcPr>
          <w:p w14:paraId="1C767C6A" w14:textId="77777777" w:rsidR="002C2405" w:rsidRPr="000D45B0" w:rsidRDefault="002C2405">
            <w:pPr>
              <w:spacing w:after="0" w:line="240" w:lineRule="auto"/>
              <w:ind w:left="-72" w:right="-72"/>
              <w:rPr>
                <w:rFonts w:eastAsia="Arial Unicode MS" w:cstheme="minorHAnsi"/>
                <w:spacing w:val="-6"/>
                <w:sz w:val="18"/>
                <w:szCs w:val="18"/>
                <w:lang w:bidi="th-TH"/>
              </w:rPr>
            </w:pPr>
            <w:r w:rsidRPr="000D45B0">
              <w:rPr>
                <w:rFonts w:eastAsia="Arial Unicode MS" w:cstheme="minorHAnsi"/>
                <w:spacing w:val="-6"/>
                <w:sz w:val="18"/>
                <w:szCs w:val="18"/>
                <w:lang w:bidi="th-TH"/>
              </w:rPr>
              <w:t>Non-current assets</w:t>
            </w:r>
          </w:p>
        </w:tc>
        <w:tc>
          <w:tcPr>
            <w:tcW w:w="1462" w:type="dxa"/>
            <w:tcBorders>
              <w:top w:val="nil"/>
              <w:left w:val="nil"/>
              <w:bottom w:val="single" w:sz="4" w:space="0" w:color="auto"/>
              <w:right w:val="nil"/>
            </w:tcBorders>
            <w:shd w:val="clear" w:color="auto" w:fill="FAFAFA"/>
            <w:hideMark/>
          </w:tcPr>
          <w:p w14:paraId="088FB997"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18,765,700</w:t>
            </w:r>
          </w:p>
        </w:tc>
        <w:tc>
          <w:tcPr>
            <w:tcW w:w="1462" w:type="dxa"/>
            <w:tcBorders>
              <w:top w:val="nil"/>
              <w:left w:val="nil"/>
              <w:bottom w:val="single" w:sz="4" w:space="0" w:color="auto"/>
              <w:right w:val="nil"/>
            </w:tcBorders>
            <w:hideMark/>
          </w:tcPr>
          <w:p w14:paraId="0CCF94FC"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118,087,392</w:t>
            </w:r>
          </w:p>
        </w:tc>
      </w:tr>
      <w:tr w:rsidR="002C2405" w:rsidRPr="000D45B0" w14:paraId="093AB8B7" w14:textId="77777777" w:rsidTr="002C2405">
        <w:tc>
          <w:tcPr>
            <w:tcW w:w="6552" w:type="dxa"/>
          </w:tcPr>
          <w:p w14:paraId="385B739C" w14:textId="77777777" w:rsidR="002C2405" w:rsidRPr="000D45B0" w:rsidRDefault="002C2405">
            <w:pPr>
              <w:spacing w:after="0" w:line="240" w:lineRule="auto"/>
              <w:ind w:left="-72" w:right="-72"/>
              <w:rPr>
                <w:rFonts w:eastAsia="Arial Unicode MS" w:cstheme="minorHAnsi"/>
                <w:spacing w:val="-6"/>
                <w:sz w:val="18"/>
                <w:szCs w:val="18"/>
                <w:lang w:bidi="th-TH"/>
              </w:rPr>
            </w:pPr>
          </w:p>
        </w:tc>
        <w:tc>
          <w:tcPr>
            <w:tcW w:w="1462" w:type="dxa"/>
            <w:tcBorders>
              <w:top w:val="single" w:sz="4" w:space="0" w:color="auto"/>
              <w:left w:val="nil"/>
              <w:bottom w:val="nil"/>
              <w:right w:val="nil"/>
            </w:tcBorders>
            <w:shd w:val="clear" w:color="auto" w:fill="FAFAFA"/>
          </w:tcPr>
          <w:p w14:paraId="276F09CB"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Borders>
              <w:top w:val="single" w:sz="4" w:space="0" w:color="auto"/>
              <w:left w:val="nil"/>
              <w:bottom w:val="nil"/>
              <w:right w:val="nil"/>
            </w:tcBorders>
          </w:tcPr>
          <w:p w14:paraId="69D771EE"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60356DA7" w14:textId="77777777" w:rsidTr="002C2405">
        <w:tc>
          <w:tcPr>
            <w:tcW w:w="6552" w:type="dxa"/>
            <w:hideMark/>
          </w:tcPr>
          <w:p w14:paraId="2CCD049F" w14:textId="77777777" w:rsidR="002C2405" w:rsidRPr="000D45B0" w:rsidRDefault="002C2405">
            <w:pPr>
              <w:spacing w:after="0" w:line="240" w:lineRule="auto"/>
              <w:ind w:left="-72" w:right="-72"/>
              <w:rPr>
                <w:rFonts w:eastAsia="Arial Unicode MS" w:cstheme="minorHAnsi"/>
                <w:spacing w:val="-6"/>
                <w:sz w:val="18"/>
                <w:szCs w:val="18"/>
                <w:lang w:bidi="th-TH"/>
              </w:rPr>
            </w:pPr>
            <w:r w:rsidRPr="000D45B0">
              <w:rPr>
                <w:rFonts w:eastAsia="Arial Unicode MS" w:cstheme="minorHAnsi"/>
                <w:spacing w:val="-6"/>
                <w:sz w:val="18"/>
                <w:szCs w:val="18"/>
                <w:lang w:bidi="th-TH"/>
              </w:rPr>
              <w:t>Total non-current assets</w:t>
            </w:r>
          </w:p>
        </w:tc>
        <w:tc>
          <w:tcPr>
            <w:tcW w:w="1462" w:type="dxa"/>
            <w:shd w:val="clear" w:color="auto" w:fill="FAFAFA"/>
            <w:hideMark/>
          </w:tcPr>
          <w:p w14:paraId="50370DD2"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18,765,700</w:t>
            </w:r>
          </w:p>
        </w:tc>
        <w:tc>
          <w:tcPr>
            <w:tcW w:w="1462" w:type="dxa"/>
            <w:hideMark/>
          </w:tcPr>
          <w:p w14:paraId="6B1A04C2"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118,087,392</w:t>
            </w:r>
          </w:p>
        </w:tc>
      </w:tr>
      <w:tr w:rsidR="002C2405" w:rsidRPr="000D45B0" w14:paraId="0F6A97B7" w14:textId="77777777" w:rsidTr="002C2405">
        <w:tc>
          <w:tcPr>
            <w:tcW w:w="6552" w:type="dxa"/>
          </w:tcPr>
          <w:p w14:paraId="7CBC7E26" w14:textId="77777777" w:rsidR="002C2405" w:rsidRPr="000D45B0" w:rsidRDefault="002C2405">
            <w:pPr>
              <w:spacing w:after="0" w:line="240" w:lineRule="auto"/>
              <w:ind w:left="-72" w:right="-72"/>
              <w:rPr>
                <w:rFonts w:eastAsia="Arial Unicode MS" w:cstheme="minorHAnsi"/>
                <w:spacing w:val="-6"/>
                <w:sz w:val="18"/>
                <w:szCs w:val="18"/>
                <w:lang w:bidi="th-TH"/>
              </w:rPr>
            </w:pPr>
          </w:p>
        </w:tc>
        <w:tc>
          <w:tcPr>
            <w:tcW w:w="1462" w:type="dxa"/>
            <w:shd w:val="clear" w:color="auto" w:fill="FAFAFA"/>
          </w:tcPr>
          <w:p w14:paraId="664079E1"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Pr>
          <w:p w14:paraId="5290932A"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7FB1244C" w14:textId="77777777" w:rsidTr="002C2405">
        <w:tc>
          <w:tcPr>
            <w:tcW w:w="6552" w:type="dxa"/>
            <w:hideMark/>
          </w:tcPr>
          <w:p w14:paraId="074AF8B6" w14:textId="77777777" w:rsidR="002C2405" w:rsidRPr="000D45B0" w:rsidRDefault="002C2405">
            <w:pPr>
              <w:spacing w:after="0" w:line="240" w:lineRule="auto"/>
              <w:ind w:left="-72" w:right="-72"/>
              <w:rPr>
                <w:rFonts w:eastAsia="Arial Unicode MS" w:cstheme="minorHAnsi"/>
                <w:b/>
                <w:bCs/>
                <w:spacing w:val="-6"/>
                <w:sz w:val="18"/>
                <w:szCs w:val="18"/>
                <w:lang w:bidi="th-TH"/>
              </w:rPr>
            </w:pPr>
            <w:r w:rsidRPr="000D45B0">
              <w:rPr>
                <w:rFonts w:eastAsia="Arial Unicode MS" w:cstheme="minorHAnsi"/>
                <w:b/>
                <w:bCs/>
                <w:sz w:val="18"/>
                <w:szCs w:val="18"/>
                <w:lang w:bidi="th-TH"/>
              </w:rPr>
              <w:t>Current liabilities</w:t>
            </w:r>
          </w:p>
        </w:tc>
        <w:tc>
          <w:tcPr>
            <w:tcW w:w="1462" w:type="dxa"/>
            <w:shd w:val="clear" w:color="auto" w:fill="FAFAFA"/>
          </w:tcPr>
          <w:p w14:paraId="62341E8E"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Pr>
          <w:p w14:paraId="04850F85"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5A87B2D9" w14:textId="77777777" w:rsidTr="00DD4D05">
        <w:tc>
          <w:tcPr>
            <w:tcW w:w="6552" w:type="dxa"/>
            <w:hideMark/>
          </w:tcPr>
          <w:p w14:paraId="49CA86A6"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 xml:space="preserve">Current financial liabilities </w:t>
            </w:r>
          </w:p>
          <w:p w14:paraId="799C5EB3" w14:textId="77777777" w:rsidR="002C2405" w:rsidRPr="000D45B0" w:rsidRDefault="002C2405">
            <w:pPr>
              <w:spacing w:after="0" w:line="240" w:lineRule="auto"/>
              <w:ind w:left="-72" w:right="-72"/>
              <w:rPr>
                <w:rFonts w:eastAsia="Arial Unicode MS" w:cstheme="minorHAnsi"/>
                <w:spacing w:val="-6"/>
                <w:sz w:val="18"/>
                <w:szCs w:val="18"/>
                <w:lang w:bidi="th-TH"/>
              </w:rPr>
            </w:pPr>
            <w:r w:rsidRPr="000D45B0">
              <w:rPr>
                <w:rFonts w:eastAsia="Arial Unicode MS" w:cstheme="minorHAnsi"/>
                <w:sz w:val="18"/>
                <w:szCs w:val="18"/>
                <w:lang w:bidi="th-TH"/>
              </w:rPr>
              <w:t xml:space="preserve">   (exclude trade and other payables and provisions)</w:t>
            </w:r>
          </w:p>
        </w:tc>
        <w:tc>
          <w:tcPr>
            <w:tcW w:w="1462" w:type="dxa"/>
            <w:shd w:val="clear" w:color="auto" w:fill="FAFAFA"/>
            <w:vAlign w:val="bottom"/>
            <w:hideMark/>
          </w:tcPr>
          <w:p w14:paraId="7EE9F568"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(664,625,315)</w:t>
            </w:r>
          </w:p>
        </w:tc>
        <w:tc>
          <w:tcPr>
            <w:tcW w:w="1462" w:type="dxa"/>
            <w:vAlign w:val="bottom"/>
            <w:hideMark/>
          </w:tcPr>
          <w:p w14:paraId="707884B3"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(556,694,977)</w:t>
            </w:r>
          </w:p>
        </w:tc>
      </w:tr>
      <w:tr w:rsidR="002C2405" w:rsidRPr="000D45B0" w14:paraId="2F9E2EB4" w14:textId="77777777" w:rsidTr="002C2405">
        <w:tc>
          <w:tcPr>
            <w:tcW w:w="6552" w:type="dxa"/>
            <w:hideMark/>
          </w:tcPr>
          <w:p w14:paraId="22E5175C"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Other current liabilities</w:t>
            </w:r>
          </w:p>
        </w:tc>
        <w:tc>
          <w:tcPr>
            <w:tcW w:w="1462" w:type="dxa"/>
            <w:tcBorders>
              <w:top w:val="nil"/>
              <w:left w:val="nil"/>
              <w:bottom w:val="single" w:sz="4" w:space="0" w:color="auto"/>
              <w:right w:val="nil"/>
            </w:tcBorders>
            <w:shd w:val="clear" w:color="auto" w:fill="FAFAFA"/>
            <w:hideMark/>
          </w:tcPr>
          <w:p w14:paraId="49BDE6CF"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(69,004,217)</w:t>
            </w:r>
          </w:p>
        </w:tc>
        <w:tc>
          <w:tcPr>
            <w:tcW w:w="1462" w:type="dxa"/>
            <w:tcBorders>
              <w:top w:val="nil"/>
              <w:left w:val="nil"/>
              <w:bottom w:val="single" w:sz="4" w:space="0" w:color="auto"/>
              <w:right w:val="nil"/>
            </w:tcBorders>
            <w:hideMark/>
          </w:tcPr>
          <w:p w14:paraId="154C6A7E"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(84,126,076)</w:t>
            </w:r>
          </w:p>
        </w:tc>
      </w:tr>
      <w:tr w:rsidR="002C2405" w:rsidRPr="000D45B0" w14:paraId="3E675C72" w14:textId="77777777" w:rsidTr="002C2405">
        <w:tc>
          <w:tcPr>
            <w:tcW w:w="6552" w:type="dxa"/>
          </w:tcPr>
          <w:p w14:paraId="62727B71" w14:textId="77777777" w:rsidR="002C2405" w:rsidRPr="000D45B0" w:rsidRDefault="002C2405">
            <w:pPr>
              <w:spacing w:after="0" w:line="240" w:lineRule="auto"/>
              <w:ind w:left="-72" w:right="-72"/>
              <w:rPr>
                <w:rFonts w:eastAsia="Arial Unicode MS" w:cstheme="minorHAnsi"/>
                <w:sz w:val="18"/>
                <w:szCs w:val="18"/>
                <w:lang w:bidi="th-TH"/>
              </w:rPr>
            </w:pPr>
          </w:p>
        </w:tc>
        <w:tc>
          <w:tcPr>
            <w:tcW w:w="1462" w:type="dxa"/>
            <w:tcBorders>
              <w:top w:val="single" w:sz="4" w:space="0" w:color="auto"/>
              <w:left w:val="nil"/>
              <w:bottom w:val="nil"/>
              <w:right w:val="nil"/>
            </w:tcBorders>
            <w:shd w:val="clear" w:color="auto" w:fill="FAFAFA"/>
          </w:tcPr>
          <w:p w14:paraId="5CF685E6" w14:textId="77777777" w:rsidR="002C2405" w:rsidRPr="000D45B0" w:rsidRDefault="002C2405" w:rsidP="00415F50">
            <w:pPr>
              <w:spacing w:after="0"/>
              <w:rPr>
                <w:sz w:val="18"/>
                <w:szCs w:val="18"/>
              </w:rPr>
            </w:pPr>
          </w:p>
        </w:tc>
        <w:tc>
          <w:tcPr>
            <w:tcW w:w="1462" w:type="dxa"/>
            <w:tcBorders>
              <w:top w:val="single" w:sz="4" w:space="0" w:color="auto"/>
              <w:left w:val="nil"/>
              <w:bottom w:val="nil"/>
              <w:right w:val="nil"/>
            </w:tcBorders>
          </w:tcPr>
          <w:p w14:paraId="787BBF50"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62EA5A65" w14:textId="77777777" w:rsidTr="002C2405">
        <w:tc>
          <w:tcPr>
            <w:tcW w:w="6552" w:type="dxa"/>
            <w:hideMark/>
          </w:tcPr>
          <w:p w14:paraId="1E5248F9"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Total current liabilities</w:t>
            </w:r>
          </w:p>
        </w:tc>
        <w:tc>
          <w:tcPr>
            <w:tcW w:w="1462" w:type="dxa"/>
            <w:shd w:val="clear" w:color="auto" w:fill="FAFAFA"/>
            <w:hideMark/>
          </w:tcPr>
          <w:p w14:paraId="55C63DD7"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(733,629,532)</w:t>
            </w:r>
          </w:p>
        </w:tc>
        <w:tc>
          <w:tcPr>
            <w:tcW w:w="1462" w:type="dxa"/>
            <w:hideMark/>
          </w:tcPr>
          <w:p w14:paraId="313F4297"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(640,821,053)</w:t>
            </w:r>
          </w:p>
        </w:tc>
      </w:tr>
      <w:tr w:rsidR="002C2405" w:rsidRPr="000D45B0" w14:paraId="3F69E793" w14:textId="77777777" w:rsidTr="002C2405">
        <w:tc>
          <w:tcPr>
            <w:tcW w:w="6552" w:type="dxa"/>
          </w:tcPr>
          <w:p w14:paraId="539AAFBA" w14:textId="77777777" w:rsidR="002C2405" w:rsidRPr="000D45B0" w:rsidRDefault="002C2405">
            <w:pPr>
              <w:spacing w:after="0" w:line="240" w:lineRule="auto"/>
              <w:ind w:left="-72" w:right="-72"/>
              <w:rPr>
                <w:rFonts w:eastAsia="Arial Unicode MS" w:cstheme="minorHAnsi"/>
                <w:sz w:val="18"/>
                <w:szCs w:val="18"/>
                <w:lang w:bidi="th-TH"/>
              </w:rPr>
            </w:pPr>
          </w:p>
        </w:tc>
        <w:tc>
          <w:tcPr>
            <w:tcW w:w="1462" w:type="dxa"/>
            <w:shd w:val="clear" w:color="auto" w:fill="FAFAFA"/>
          </w:tcPr>
          <w:p w14:paraId="70546702"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Pr>
          <w:p w14:paraId="71009BE7"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38646CFB" w14:textId="77777777" w:rsidTr="002C2405">
        <w:tc>
          <w:tcPr>
            <w:tcW w:w="6552" w:type="dxa"/>
            <w:hideMark/>
          </w:tcPr>
          <w:p w14:paraId="5CE5D994" w14:textId="77777777" w:rsidR="002C2405" w:rsidRPr="000D45B0" w:rsidRDefault="002C2405">
            <w:pPr>
              <w:spacing w:after="0" w:line="240" w:lineRule="auto"/>
              <w:ind w:left="-72" w:right="-72"/>
              <w:rPr>
                <w:rFonts w:eastAsia="Arial Unicode MS" w:cstheme="minorHAnsi"/>
                <w:b/>
                <w:bCs/>
                <w:sz w:val="18"/>
                <w:szCs w:val="18"/>
                <w:lang w:bidi="th-TH"/>
              </w:rPr>
            </w:pPr>
            <w:r w:rsidRPr="000D45B0">
              <w:rPr>
                <w:rFonts w:eastAsia="Arial Unicode MS" w:cstheme="minorHAnsi"/>
                <w:b/>
                <w:bCs/>
                <w:sz w:val="18"/>
                <w:szCs w:val="18"/>
                <w:lang w:bidi="th-TH"/>
              </w:rPr>
              <w:t>Non-current liabilities</w:t>
            </w:r>
          </w:p>
        </w:tc>
        <w:tc>
          <w:tcPr>
            <w:tcW w:w="1462" w:type="dxa"/>
            <w:shd w:val="clear" w:color="auto" w:fill="FAFAFA"/>
          </w:tcPr>
          <w:p w14:paraId="78D8E12C"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Pr>
          <w:p w14:paraId="33435018"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69B9DC18" w14:textId="77777777" w:rsidTr="00DD4D05">
        <w:tc>
          <w:tcPr>
            <w:tcW w:w="6552" w:type="dxa"/>
            <w:hideMark/>
          </w:tcPr>
          <w:p w14:paraId="7FB59EDD"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 xml:space="preserve">Non-current financial liabilities </w:t>
            </w:r>
          </w:p>
          <w:p w14:paraId="759C81A3"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 xml:space="preserve">   (exclude trade and other payables and provisions)</w:t>
            </w:r>
          </w:p>
        </w:tc>
        <w:tc>
          <w:tcPr>
            <w:tcW w:w="1462" w:type="dxa"/>
            <w:shd w:val="clear" w:color="auto" w:fill="FAFAFA"/>
            <w:vAlign w:val="bottom"/>
            <w:hideMark/>
          </w:tcPr>
          <w:p w14:paraId="10264613" w14:textId="77777777" w:rsidR="002C2405" w:rsidRPr="000D45B0" w:rsidRDefault="00116CBE">
            <w:pPr>
              <w:spacing w:after="0" w:line="240" w:lineRule="auto"/>
              <w:ind w:right="-72"/>
              <w:jc w:val="right"/>
              <w:rPr>
                <w:rFonts w:eastAsia="Arial Unicode MS" w:cstheme="minorHAnsi"/>
                <w:sz w:val="18"/>
                <w:szCs w:val="18"/>
                <w:lang w:bidi="th-TH"/>
              </w:rPr>
            </w:pPr>
            <w:r w:rsidRPr="00116CBE">
              <w:rPr>
                <w:rFonts w:eastAsia="Arial Unicode MS" w:cstheme="minorHAnsi"/>
                <w:sz w:val="18"/>
                <w:szCs w:val="18"/>
                <w:lang w:bidi="th-TH"/>
              </w:rPr>
              <w:t>(144,719)</w:t>
            </w:r>
          </w:p>
        </w:tc>
        <w:tc>
          <w:tcPr>
            <w:tcW w:w="1462" w:type="dxa"/>
            <w:vAlign w:val="bottom"/>
            <w:hideMark/>
          </w:tcPr>
          <w:p w14:paraId="275B041F"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(630,872)</w:t>
            </w:r>
          </w:p>
        </w:tc>
      </w:tr>
      <w:tr w:rsidR="002C2405" w:rsidRPr="000D45B0" w14:paraId="2F50F6A5" w14:textId="77777777" w:rsidTr="002C2405">
        <w:tc>
          <w:tcPr>
            <w:tcW w:w="6552" w:type="dxa"/>
            <w:hideMark/>
          </w:tcPr>
          <w:p w14:paraId="1A3D85D3"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Other non-current liabilities</w:t>
            </w:r>
          </w:p>
        </w:tc>
        <w:tc>
          <w:tcPr>
            <w:tcW w:w="1462" w:type="dxa"/>
            <w:tcBorders>
              <w:top w:val="nil"/>
              <w:left w:val="nil"/>
              <w:bottom w:val="single" w:sz="4" w:space="0" w:color="auto"/>
              <w:right w:val="nil"/>
            </w:tcBorders>
            <w:shd w:val="clear" w:color="auto" w:fill="FAFAFA"/>
            <w:hideMark/>
          </w:tcPr>
          <w:p w14:paraId="4543A1DB"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(6,720,000)</w:t>
            </w:r>
          </w:p>
        </w:tc>
        <w:tc>
          <w:tcPr>
            <w:tcW w:w="1462" w:type="dxa"/>
            <w:tcBorders>
              <w:top w:val="nil"/>
              <w:left w:val="nil"/>
              <w:bottom w:val="single" w:sz="4" w:space="0" w:color="auto"/>
              <w:right w:val="nil"/>
            </w:tcBorders>
            <w:hideMark/>
          </w:tcPr>
          <w:p w14:paraId="4EA51CDC"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(563,111)</w:t>
            </w:r>
          </w:p>
        </w:tc>
      </w:tr>
      <w:tr w:rsidR="002C2405" w:rsidRPr="000D45B0" w14:paraId="43BD03EB" w14:textId="77777777" w:rsidTr="002C2405">
        <w:tc>
          <w:tcPr>
            <w:tcW w:w="6552" w:type="dxa"/>
          </w:tcPr>
          <w:p w14:paraId="5012DFCC" w14:textId="77777777" w:rsidR="002C2405" w:rsidRPr="000D45B0" w:rsidRDefault="002C2405">
            <w:pPr>
              <w:spacing w:after="0" w:line="240" w:lineRule="auto"/>
              <w:ind w:left="-72" w:right="-72"/>
              <w:rPr>
                <w:rFonts w:eastAsia="Arial Unicode MS" w:cstheme="minorHAnsi"/>
                <w:sz w:val="18"/>
                <w:szCs w:val="18"/>
                <w:lang w:bidi="th-TH"/>
              </w:rPr>
            </w:pPr>
          </w:p>
        </w:tc>
        <w:tc>
          <w:tcPr>
            <w:tcW w:w="1462" w:type="dxa"/>
            <w:tcBorders>
              <w:top w:val="single" w:sz="4" w:space="0" w:color="auto"/>
              <w:left w:val="nil"/>
              <w:bottom w:val="nil"/>
              <w:right w:val="nil"/>
            </w:tcBorders>
            <w:shd w:val="clear" w:color="auto" w:fill="FAFAFA"/>
          </w:tcPr>
          <w:p w14:paraId="7F20765D"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Borders>
              <w:top w:val="single" w:sz="4" w:space="0" w:color="auto"/>
              <w:left w:val="nil"/>
              <w:bottom w:val="nil"/>
              <w:right w:val="nil"/>
            </w:tcBorders>
          </w:tcPr>
          <w:p w14:paraId="1B69C526"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580974A3" w14:textId="77777777" w:rsidTr="002C2405">
        <w:tc>
          <w:tcPr>
            <w:tcW w:w="6552" w:type="dxa"/>
            <w:hideMark/>
          </w:tcPr>
          <w:p w14:paraId="454C224A"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Total non-current liabilities</w:t>
            </w:r>
          </w:p>
        </w:tc>
        <w:tc>
          <w:tcPr>
            <w:tcW w:w="1462" w:type="dxa"/>
            <w:tcBorders>
              <w:top w:val="nil"/>
              <w:left w:val="nil"/>
              <w:bottom w:val="single" w:sz="4" w:space="0" w:color="auto"/>
              <w:right w:val="nil"/>
            </w:tcBorders>
            <w:shd w:val="clear" w:color="auto" w:fill="FAFAFA"/>
            <w:hideMark/>
          </w:tcPr>
          <w:p w14:paraId="14CC5B82" w14:textId="77777777" w:rsidR="002C2405" w:rsidRPr="000D45B0" w:rsidRDefault="00116CBE">
            <w:pPr>
              <w:spacing w:after="0" w:line="240" w:lineRule="auto"/>
              <w:ind w:right="-72"/>
              <w:jc w:val="right"/>
              <w:rPr>
                <w:rFonts w:eastAsia="Arial Unicode MS" w:cstheme="minorHAnsi"/>
                <w:sz w:val="18"/>
                <w:szCs w:val="18"/>
                <w:lang w:bidi="th-TH"/>
              </w:rPr>
            </w:pPr>
            <w:r w:rsidRPr="00116CBE">
              <w:rPr>
                <w:rFonts w:eastAsia="Arial Unicode MS" w:cstheme="minorHAnsi"/>
                <w:sz w:val="18"/>
                <w:szCs w:val="18"/>
                <w:lang w:bidi="th-TH"/>
              </w:rPr>
              <w:t>(6,864,719)</w:t>
            </w:r>
          </w:p>
        </w:tc>
        <w:tc>
          <w:tcPr>
            <w:tcW w:w="1462" w:type="dxa"/>
            <w:tcBorders>
              <w:top w:val="nil"/>
              <w:left w:val="nil"/>
              <w:bottom w:val="single" w:sz="4" w:space="0" w:color="auto"/>
              <w:right w:val="nil"/>
            </w:tcBorders>
            <w:hideMark/>
          </w:tcPr>
          <w:p w14:paraId="7EDF4FE8"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(1,193,983)</w:t>
            </w:r>
          </w:p>
        </w:tc>
      </w:tr>
      <w:tr w:rsidR="002C2405" w:rsidRPr="000D45B0" w14:paraId="240E171D" w14:textId="77777777" w:rsidTr="002C2405">
        <w:tc>
          <w:tcPr>
            <w:tcW w:w="6552" w:type="dxa"/>
          </w:tcPr>
          <w:p w14:paraId="7DCC66B4" w14:textId="77777777" w:rsidR="002C2405" w:rsidRPr="000D45B0" w:rsidRDefault="002C2405">
            <w:pPr>
              <w:spacing w:after="0" w:line="240" w:lineRule="auto"/>
              <w:ind w:left="-72" w:right="-72"/>
              <w:rPr>
                <w:rFonts w:eastAsia="Arial Unicode MS" w:cstheme="minorHAnsi"/>
                <w:sz w:val="18"/>
                <w:szCs w:val="18"/>
                <w:lang w:bidi="th-TH"/>
              </w:rPr>
            </w:pPr>
          </w:p>
        </w:tc>
        <w:tc>
          <w:tcPr>
            <w:tcW w:w="1462" w:type="dxa"/>
            <w:tcBorders>
              <w:top w:val="single" w:sz="4" w:space="0" w:color="auto"/>
              <w:left w:val="nil"/>
              <w:bottom w:val="nil"/>
              <w:right w:val="nil"/>
            </w:tcBorders>
            <w:shd w:val="clear" w:color="auto" w:fill="FAFAFA"/>
          </w:tcPr>
          <w:p w14:paraId="258D1143"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Borders>
              <w:top w:val="single" w:sz="4" w:space="0" w:color="auto"/>
              <w:left w:val="nil"/>
              <w:bottom w:val="nil"/>
              <w:right w:val="nil"/>
            </w:tcBorders>
          </w:tcPr>
          <w:p w14:paraId="2FDBF335"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04311A05" w14:textId="77777777" w:rsidTr="002C2405">
        <w:tc>
          <w:tcPr>
            <w:tcW w:w="6552" w:type="dxa"/>
            <w:hideMark/>
          </w:tcPr>
          <w:p w14:paraId="4B998BBA" w14:textId="77777777" w:rsidR="002C2405" w:rsidRPr="00DD4D05" w:rsidRDefault="002C2405">
            <w:pPr>
              <w:spacing w:after="0" w:line="240" w:lineRule="auto"/>
              <w:ind w:left="-72" w:right="-72"/>
              <w:rPr>
                <w:rFonts w:eastAsia="Arial Unicode MS" w:cstheme="minorHAnsi"/>
                <w:b/>
                <w:bCs/>
                <w:sz w:val="18"/>
                <w:szCs w:val="18"/>
                <w:lang w:bidi="th-TH"/>
              </w:rPr>
            </w:pPr>
            <w:r w:rsidRPr="00DD4D05">
              <w:rPr>
                <w:rFonts w:eastAsia="Arial Unicode MS" w:cstheme="minorHAnsi"/>
                <w:b/>
                <w:bCs/>
                <w:sz w:val="18"/>
                <w:szCs w:val="18"/>
                <w:lang w:bidi="th-TH"/>
              </w:rPr>
              <w:t>Net assets</w:t>
            </w:r>
          </w:p>
        </w:tc>
        <w:tc>
          <w:tcPr>
            <w:tcW w:w="1462" w:type="dxa"/>
            <w:tcBorders>
              <w:top w:val="nil"/>
              <w:left w:val="nil"/>
              <w:bottom w:val="single" w:sz="4" w:space="0" w:color="auto"/>
              <w:right w:val="nil"/>
            </w:tcBorders>
            <w:shd w:val="clear" w:color="auto" w:fill="FAFAFA"/>
            <w:hideMark/>
          </w:tcPr>
          <w:p w14:paraId="5C923064" w14:textId="77777777" w:rsidR="002C2405" w:rsidRPr="00915E8C" w:rsidRDefault="00116CBE">
            <w:pPr>
              <w:spacing w:after="0" w:line="240" w:lineRule="auto"/>
              <w:ind w:right="-72"/>
              <w:jc w:val="right"/>
              <w:rPr>
                <w:rFonts w:eastAsia="Arial Unicode MS" w:cstheme="minorHAnsi"/>
                <w:sz w:val="18"/>
                <w:szCs w:val="18"/>
                <w:highlight w:val="yellow"/>
                <w:lang w:bidi="th-TH"/>
              </w:rPr>
            </w:pPr>
            <w:r w:rsidRPr="00116CBE">
              <w:rPr>
                <w:rFonts w:eastAsia="Arial Unicode MS" w:cstheme="minorHAnsi"/>
                <w:sz w:val="18"/>
                <w:szCs w:val="18"/>
                <w:lang w:bidi="th-TH"/>
              </w:rPr>
              <w:t>(697,980,925)</w:t>
            </w:r>
          </w:p>
        </w:tc>
        <w:tc>
          <w:tcPr>
            <w:tcW w:w="1462" w:type="dxa"/>
            <w:tcBorders>
              <w:top w:val="nil"/>
              <w:left w:val="nil"/>
              <w:bottom w:val="single" w:sz="4" w:space="0" w:color="auto"/>
              <w:right w:val="nil"/>
            </w:tcBorders>
            <w:hideMark/>
          </w:tcPr>
          <w:p w14:paraId="6F5753A7"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(468,550,044)</w:t>
            </w:r>
          </w:p>
        </w:tc>
      </w:tr>
      <w:tr w:rsidR="002C2405" w:rsidRPr="000D45B0" w14:paraId="13692A62" w14:textId="77777777" w:rsidTr="002C2405">
        <w:tc>
          <w:tcPr>
            <w:tcW w:w="6552" w:type="dxa"/>
          </w:tcPr>
          <w:p w14:paraId="6ABFD81A" w14:textId="77777777" w:rsidR="002C2405" w:rsidRPr="000D45B0" w:rsidRDefault="002C2405">
            <w:pPr>
              <w:spacing w:after="0" w:line="240" w:lineRule="auto"/>
              <w:ind w:left="-72" w:right="-72"/>
              <w:rPr>
                <w:rFonts w:eastAsia="Arial Unicode MS" w:cstheme="minorHAnsi"/>
                <w:sz w:val="18"/>
                <w:szCs w:val="18"/>
                <w:lang w:bidi="th-TH"/>
              </w:rPr>
            </w:pPr>
          </w:p>
        </w:tc>
        <w:tc>
          <w:tcPr>
            <w:tcW w:w="1462" w:type="dxa"/>
            <w:tcBorders>
              <w:top w:val="single" w:sz="4" w:space="0" w:color="auto"/>
              <w:left w:val="nil"/>
              <w:bottom w:val="nil"/>
              <w:right w:val="nil"/>
            </w:tcBorders>
            <w:shd w:val="clear" w:color="auto" w:fill="FAFAFA"/>
          </w:tcPr>
          <w:p w14:paraId="5CD256AE"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Borders>
              <w:top w:val="single" w:sz="4" w:space="0" w:color="auto"/>
              <w:left w:val="nil"/>
              <w:bottom w:val="nil"/>
              <w:right w:val="nil"/>
            </w:tcBorders>
          </w:tcPr>
          <w:p w14:paraId="0C542702"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61293F17" w14:textId="77777777" w:rsidTr="002C2405">
        <w:tc>
          <w:tcPr>
            <w:tcW w:w="6552" w:type="dxa"/>
            <w:hideMark/>
          </w:tcPr>
          <w:p w14:paraId="448B9CFC" w14:textId="77777777" w:rsidR="002C2405" w:rsidRPr="000D45B0" w:rsidRDefault="002C2405">
            <w:pPr>
              <w:spacing w:after="0" w:line="240" w:lineRule="auto"/>
              <w:ind w:left="-72" w:right="-72"/>
              <w:rPr>
                <w:rFonts w:eastAsia="Arial Unicode MS" w:cstheme="minorHAnsi"/>
                <w:b/>
                <w:bCs/>
                <w:sz w:val="18"/>
                <w:szCs w:val="18"/>
                <w:lang w:bidi="th-TH"/>
              </w:rPr>
            </w:pPr>
            <w:r w:rsidRPr="000D45B0">
              <w:rPr>
                <w:rFonts w:eastAsia="Arial Unicode MS" w:cstheme="minorHAnsi"/>
                <w:b/>
                <w:bCs/>
                <w:sz w:val="18"/>
                <w:szCs w:val="18"/>
                <w:lang w:bidi="th-TH"/>
              </w:rPr>
              <w:t>Reconciliation to carrying amounts:</w:t>
            </w:r>
          </w:p>
        </w:tc>
        <w:tc>
          <w:tcPr>
            <w:tcW w:w="1462" w:type="dxa"/>
            <w:shd w:val="clear" w:color="auto" w:fill="FAFAFA"/>
          </w:tcPr>
          <w:p w14:paraId="3B124FE8"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Pr>
          <w:p w14:paraId="48904163"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24B8F05A" w14:textId="77777777" w:rsidTr="002C2405">
        <w:tc>
          <w:tcPr>
            <w:tcW w:w="6552" w:type="dxa"/>
            <w:hideMark/>
          </w:tcPr>
          <w:p w14:paraId="0666442E" w14:textId="77777777" w:rsidR="002C2405" w:rsidRPr="000D45B0" w:rsidRDefault="002C2405">
            <w:pPr>
              <w:spacing w:after="0" w:line="240" w:lineRule="auto"/>
              <w:ind w:left="-72" w:right="-72"/>
              <w:rPr>
                <w:rFonts w:eastAsia="Arial Unicode MS" w:cstheme="minorHAnsi"/>
                <w:b/>
                <w:bCs/>
                <w:sz w:val="18"/>
                <w:szCs w:val="18"/>
                <w:lang w:bidi="th-TH"/>
              </w:rPr>
            </w:pPr>
            <w:r w:rsidRPr="000D45B0">
              <w:rPr>
                <w:rFonts w:eastAsia="Arial Unicode MS" w:cstheme="minorHAnsi"/>
                <w:sz w:val="18"/>
                <w:szCs w:val="18"/>
                <w:lang w:bidi="th-TH"/>
              </w:rPr>
              <w:t xml:space="preserve">Opening net assets </w:t>
            </w:r>
          </w:p>
        </w:tc>
        <w:tc>
          <w:tcPr>
            <w:tcW w:w="1462" w:type="dxa"/>
            <w:shd w:val="clear" w:color="auto" w:fill="FAFAFA"/>
            <w:hideMark/>
          </w:tcPr>
          <w:p w14:paraId="1C523EA1"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(468,550,044)</w:t>
            </w:r>
          </w:p>
        </w:tc>
        <w:tc>
          <w:tcPr>
            <w:tcW w:w="1462" w:type="dxa"/>
            <w:hideMark/>
          </w:tcPr>
          <w:p w14:paraId="1A395685"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(245,847,882)</w:t>
            </w:r>
          </w:p>
        </w:tc>
      </w:tr>
      <w:tr w:rsidR="002C2405" w:rsidRPr="000D45B0" w14:paraId="1D079CFB" w14:textId="77777777" w:rsidTr="002C2405">
        <w:tc>
          <w:tcPr>
            <w:tcW w:w="6552" w:type="dxa"/>
            <w:hideMark/>
          </w:tcPr>
          <w:p w14:paraId="65E983D6" w14:textId="77777777" w:rsidR="002C2405" w:rsidRPr="000D45B0" w:rsidRDefault="00A1632B">
            <w:pPr>
              <w:spacing w:after="0" w:line="240" w:lineRule="auto"/>
              <w:ind w:left="-72" w:right="-72"/>
              <w:rPr>
                <w:rFonts w:eastAsia="Arial Unicode MS" w:cstheme="minorHAnsi"/>
                <w:b/>
                <w:bCs/>
                <w:sz w:val="18"/>
                <w:szCs w:val="18"/>
                <w:lang w:bidi="th-TH"/>
              </w:rPr>
            </w:pPr>
            <w:r>
              <w:rPr>
                <w:rFonts w:eastAsia="Arial Unicode MS" w:cstheme="minorHAnsi"/>
                <w:sz w:val="18"/>
                <w:szCs w:val="18"/>
                <w:lang w:bidi="th-TH"/>
              </w:rPr>
              <w:t>Net l</w:t>
            </w:r>
            <w:r w:rsidR="002C2405" w:rsidRPr="000D45B0">
              <w:rPr>
                <w:rFonts w:eastAsia="Arial Unicode MS" w:cstheme="minorHAnsi"/>
                <w:sz w:val="18"/>
                <w:szCs w:val="18"/>
                <w:lang w:bidi="th-TH"/>
              </w:rPr>
              <w:t>oss for the year</w:t>
            </w:r>
          </w:p>
        </w:tc>
        <w:tc>
          <w:tcPr>
            <w:tcW w:w="1462" w:type="dxa"/>
            <w:shd w:val="clear" w:color="auto" w:fill="FAFAFA"/>
            <w:hideMark/>
          </w:tcPr>
          <w:p w14:paraId="4A738C19"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(229,430,881)</w:t>
            </w:r>
          </w:p>
        </w:tc>
        <w:tc>
          <w:tcPr>
            <w:tcW w:w="1462" w:type="dxa"/>
            <w:hideMark/>
          </w:tcPr>
          <w:p w14:paraId="4DD26F60"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(222,702,162)</w:t>
            </w:r>
          </w:p>
        </w:tc>
      </w:tr>
      <w:tr w:rsidR="002C2405" w:rsidRPr="000D45B0" w14:paraId="6DE82C69" w14:textId="77777777" w:rsidTr="002C2405">
        <w:tc>
          <w:tcPr>
            <w:tcW w:w="6552" w:type="dxa"/>
          </w:tcPr>
          <w:p w14:paraId="481DFA43" w14:textId="77777777" w:rsidR="002C2405" w:rsidRPr="000D45B0" w:rsidRDefault="002C2405">
            <w:pPr>
              <w:spacing w:after="0" w:line="240" w:lineRule="auto"/>
              <w:ind w:left="-72" w:right="-72"/>
              <w:rPr>
                <w:rFonts w:eastAsia="Arial Unicode MS" w:cstheme="minorHAnsi"/>
                <w:sz w:val="18"/>
                <w:szCs w:val="18"/>
                <w:lang w:bidi="th-TH"/>
              </w:rPr>
            </w:pPr>
          </w:p>
        </w:tc>
        <w:tc>
          <w:tcPr>
            <w:tcW w:w="1462" w:type="dxa"/>
            <w:tcBorders>
              <w:top w:val="single" w:sz="4" w:space="0" w:color="auto"/>
              <w:left w:val="nil"/>
              <w:bottom w:val="nil"/>
              <w:right w:val="nil"/>
            </w:tcBorders>
            <w:shd w:val="clear" w:color="auto" w:fill="FAFAFA"/>
          </w:tcPr>
          <w:p w14:paraId="4116B534"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Borders>
              <w:top w:val="single" w:sz="4" w:space="0" w:color="auto"/>
              <w:left w:val="nil"/>
              <w:bottom w:val="nil"/>
              <w:right w:val="nil"/>
            </w:tcBorders>
          </w:tcPr>
          <w:p w14:paraId="1F327611"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7731BA7D" w14:textId="77777777" w:rsidTr="002C2405">
        <w:tc>
          <w:tcPr>
            <w:tcW w:w="6552" w:type="dxa"/>
            <w:hideMark/>
          </w:tcPr>
          <w:p w14:paraId="7EFCA7DC"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Closing net assets</w:t>
            </w:r>
          </w:p>
        </w:tc>
        <w:tc>
          <w:tcPr>
            <w:tcW w:w="1462" w:type="dxa"/>
            <w:tcBorders>
              <w:top w:val="nil"/>
              <w:left w:val="nil"/>
              <w:bottom w:val="single" w:sz="4" w:space="0" w:color="auto"/>
              <w:right w:val="nil"/>
            </w:tcBorders>
            <w:shd w:val="clear" w:color="auto" w:fill="FAFAFA"/>
            <w:hideMark/>
          </w:tcPr>
          <w:p w14:paraId="3DC09C88"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(697,980,925)</w:t>
            </w:r>
          </w:p>
        </w:tc>
        <w:tc>
          <w:tcPr>
            <w:tcW w:w="1462" w:type="dxa"/>
            <w:tcBorders>
              <w:top w:val="nil"/>
              <w:left w:val="nil"/>
              <w:bottom w:val="single" w:sz="4" w:space="0" w:color="auto"/>
              <w:right w:val="nil"/>
            </w:tcBorders>
            <w:hideMark/>
          </w:tcPr>
          <w:p w14:paraId="2141DFC1"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(468,550,044)</w:t>
            </w:r>
          </w:p>
        </w:tc>
      </w:tr>
      <w:tr w:rsidR="002C2405" w:rsidRPr="000D45B0" w14:paraId="5F579593" w14:textId="77777777" w:rsidTr="002C2405">
        <w:tc>
          <w:tcPr>
            <w:tcW w:w="6552" w:type="dxa"/>
          </w:tcPr>
          <w:p w14:paraId="49CC4346" w14:textId="77777777" w:rsidR="002C2405" w:rsidRPr="000D45B0" w:rsidRDefault="002C2405">
            <w:pPr>
              <w:spacing w:after="0" w:line="240" w:lineRule="auto"/>
              <w:ind w:left="-72" w:right="-72"/>
              <w:rPr>
                <w:rFonts w:eastAsia="Arial Unicode MS" w:cstheme="minorHAnsi"/>
                <w:sz w:val="18"/>
                <w:szCs w:val="18"/>
                <w:lang w:bidi="th-TH"/>
              </w:rPr>
            </w:pPr>
          </w:p>
        </w:tc>
        <w:tc>
          <w:tcPr>
            <w:tcW w:w="1462" w:type="dxa"/>
            <w:tcBorders>
              <w:top w:val="single" w:sz="4" w:space="0" w:color="auto"/>
              <w:left w:val="nil"/>
              <w:bottom w:val="nil"/>
              <w:right w:val="nil"/>
            </w:tcBorders>
            <w:shd w:val="clear" w:color="auto" w:fill="FAFAFA"/>
          </w:tcPr>
          <w:p w14:paraId="3C3DA3A1"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Borders>
              <w:top w:val="single" w:sz="4" w:space="0" w:color="auto"/>
              <w:left w:val="nil"/>
              <w:bottom w:val="nil"/>
              <w:right w:val="nil"/>
            </w:tcBorders>
          </w:tcPr>
          <w:p w14:paraId="23BB311B"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6BC7870C" w14:textId="77777777" w:rsidTr="002C2405">
        <w:tc>
          <w:tcPr>
            <w:tcW w:w="6552" w:type="dxa"/>
            <w:hideMark/>
          </w:tcPr>
          <w:p w14:paraId="3E120E28"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Group’s share in a joint venture (%)</w:t>
            </w:r>
          </w:p>
        </w:tc>
        <w:tc>
          <w:tcPr>
            <w:tcW w:w="1462" w:type="dxa"/>
            <w:shd w:val="clear" w:color="auto" w:fill="FAFAFA"/>
            <w:hideMark/>
          </w:tcPr>
          <w:p w14:paraId="55B5E1A2"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50.00</w:t>
            </w:r>
          </w:p>
        </w:tc>
        <w:tc>
          <w:tcPr>
            <w:tcW w:w="1462" w:type="dxa"/>
            <w:hideMark/>
          </w:tcPr>
          <w:p w14:paraId="3D9DDA2B"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50.00</w:t>
            </w:r>
          </w:p>
        </w:tc>
      </w:tr>
      <w:tr w:rsidR="002C2405" w:rsidRPr="000D45B0" w14:paraId="0864B90D" w14:textId="77777777" w:rsidTr="002C2405">
        <w:tc>
          <w:tcPr>
            <w:tcW w:w="6552" w:type="dxa"/>
            <w:hideMark/>
          </w:tcPr>
          <w:p w14:paraId="6094D8FC"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pacing w:val="-6"/>
                <w:sz w:val="18"/>
                <w:szCs w:val="18"/>
                <w:lang w:bidi="th-TH"/>
              </w:rPr>
              <w:t>Group’s share in a joint venture (Baht)</w:t>
            </w:r>
          </w:p>
        </w:tc>
        <w:tc>
          <w:tcPr>
            <w:tcW w:w="1462" w:type="dxa"/>
            <w:shd w:val="clear" w:color="auto" w:fill="FAFAFA"/>
            <w:hideMark/>
          </w:tcPr>
          <w:p w14:paraId="49551EAD"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(348,990,463)</w:t>
            </w:r>
          </w:p>
        </w:tc>
        <w:tc>
          <w:tcPr>
            <w:tcW w:w="1462" w:type="dxa"/>
            <w:hideMark/>
          </w:tcPr>
          <w:p w14:paraId="6186B899"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(234,275,022)</w:t>
            </w:r>
          </w:p>
        </w:tc>
      </w:tr>
      <w:tr w:rsidR="002C2405" w:rsidRPr="000D45B0" w14:paraId="079C3E12" w14:textId="77777777" w:rsidTr="001E48B5">
        <w:tc>
          <w:tcPr>
            <w:tcW w:w="6552" w:type="dxa"/>
            <w:hideMark/>
          </w:tcPr>
          <w:p w14:paraId="1B1BD7AE" w14:textId="77777777" w:rsidR="00A86D9B" w:rsidRDefault="002C2405" w:rsidP="00A86D9B">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 xml:space="preserve">Cumulative loss exceeding the </w:t>
            </w:r>
            <w:r w:rsidR="00A86D9B">
              <w:rPr>
                <w:rFonts w:eastAsia="Arial Unicode MS" w:cstheme="minorHAnsi"/>
                <w:sz w:val="18"/>
                <w:szCs w:val="18"/>
                <w:lang w:bidi="th-TH"/>
              </w:rPr>
              <w:t xml:space="preserve">carrying amount of </w:t>
            </w:r>
          </w:p>
          <w:p w14:paraId="162DEB48" w14:textId="77777777" w:rsidR="002C2405" w:rsidRPr="000D45B0" w:rsidRDefault="00A86D9B" w:rsidP="00681250">
            <w:pPr>
              <w:tabs>
                <w:tab w:val="left" w:pos="37"/>
              </w:tabs>
              <w:spacing w:after="0" w:line="240" w:lineRule="auto"/>
              <w:ind w:left="-72" w:right="-72"/>
              <w:rPr>
                <w:rFonts w:eastAsia="Arial Unicode MS" w:cstheme="minorHAnsi"/>
                <w:sz w:val="18"/>
                <w:szCs w:val="18"/>
                <w:lang w:bidi="th-TH"/>
              </w:rPr>
            </w:pPr>
            <w:r>
              <w:rPr>
                <w:rFonts w:eastAsia="Arial Unicode MS" w:cstheme="minorHAnsi"/>
                <w:sz w:val="18"/>
                <w:szCs w:val="18"/>
                <w:lang w:bidi="th-TH"/>
              </w:rPr>
              <w:tab/>
            </w:r>
            <w:r w:rsidR="002C2405" w:rsidRPr="000D45B0">
              <w:rPr>
                <w:rFonts w:eastAsia="Arial Unicode MS" w:cstheme="minorHAnsi"/>
                <w:sz w:val="18"/>
                <w:szCs w:val="18"/>
                <w:lang w:bidi="th-TH"/>
              </w:rPr>
              <w:t>investment in a joint venture (Note 31.5)</w:t>
            </w:r>
          </w:p>
        </w:tc>
        <w:tc>
          <w:tcPr>
            <w:tcW w:w="1462" w:type="dxa"/>
            <w:tcBorders>
              <w:top w:val="nil"/>
              <w:left w:val="nil"/>
              <w:bottom w:val="single" w:sz="4" w:space="0" w:color="auto"/>
              <w:right w:val="nil"/>
            </w:tcBorders>
            <w:shd w:val="clear" w:color="auto" w:fill="FAFAFA"/>
            <w:vAlign w:val="bottom"/>
            <w:hideMark/>
          </w:tcPr>
          <w:p w14:paraId="7AA7DE0D"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348,990,463</w:t>
            </w:r>
          </w:p>
        </w:tc>
        <w:tc>
          <w:tcPr>
            <w:tcW w:w="1462" w:type="dxa"/>
            <w:tcBorders>
              <w:top w:val="nil"/>
              <w:left w:val="nil"/>
              <w:bottom w:val="single" w:sz="4" w:space="0" w:color="auto"/>
              <w:right w:val="nil"/>
            </w:tcBorders>
            <w:vAlign w:val="bottom"/>
            <w:hideMark/>
          </w:tcPr>
          <w:p w14:paraId="14FEA212"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234,275,022</w:t>
            </w:r>
          </w:p>
        </w:tc>
      </w:tr>
      <w:tr w:rsidR="002C2405" w:rsidRPr="000D45B0" w14:paraId="6AD04E5E" w14:textId="77777777" w:rsidTr="002C2405">
        <w:tc>
          <w:tcPr>
            <w:tcW w:w="6552" w:type="dxa"/>
          </w:tcPr>
          <w:p w14:paraId="1005EE7E" w14:textId="77777777" w:rsidR="002C2405" w:rsidRPr="000D45B0" w:rsidRDefault="002C2405">
            <w:pPr>
              <w:spacing w:after="0" w:line="240" w:lineRule="auto"/>
              <w:ind w:left="-72" w:right="-72"/>
              <w:rPr>
                <w:rFonts w:eastAsia="Arial Unicode MS" w:cstheme="minorHAnsi"/>
                <w:sz w:val="18"/>
                <w:szCs w:val="18"/>
                <w:lang w:bidi="th-TH"/>
              </w:rPr>
            </w:pPr>
          </w:p>
        </w:tc>
        <w:tc>
          <w:tcPr>
            <w:tcW w:w="1462" w:type="dxa"/>
            <w:tcBorders>
              <w:top w:val="single" w:sz="4" w:space="0" w:color="auto"/>
              <w:left w:val="nil"/>
              <w:bottom w:val="nil"/>
              <w:right w:val="nil"/>
            </w:tcBorders>
            <w:shd w:val="clear" w:color="auto" w:fill="FAFAFA"/>
          </w:tcPr>
          <w:p w14:paraId="4E9B02DB" w14:textId="77777777" w:rsidR="002C2405" w:rsidRPr="000D45B0" w:rsidRDefault="002C2405">
            <w:pPr>
              <w:spacing w:after="0" w:line="240" w:lineRule="auto"/>
              <w:ind w:right="-72"/>
              <w:jc w:val="right"/>
              <w:rPr>
                <w:rFonts w:eastAsia="Arial Unicode MS" w:cstheme="minorHAnsi"/>
                <w:sz w:val="18"/>
                <w:szCs w:val="18"/>
                <w:lang w:bidi="th-TH"/>
              </w:rPr>
            </w:pPr>
          </w:p>
        </w:tc>
        <w:tc>
          <w:tcPr>
            <w:tcW w:w="1462" w:type="dxa"/>
            <w:tcBorders>
              <w:top w:val="single" w:sz="4" w:space="0" w:color="auto"/>
              <w:left w:val="nil"/>
              <w:bottom w:val="nil"/>
              <w:right w:val="nil"/>
            </w:tcBorders>
          </w:tcPr>
          <w:p w14:paraId="2BC97668" w14:textId="77777777" w:rsidR="002C2405" w:rsidRPr="000D45B0" w:rsidRDefault="002C2405">
            <w:pPr>
              <w:spacing w:after="0" w:line="240" w:lineRule="auto"/>
              <w:ind w:right="-72"/>
              <w:jc w:val="right"/>
              <w:rPr>
                <w:rFonts w:eastAsia="Arial Unicode MS" w:cstheme="minorHAnsi"/>
                <w:sz w:val="18"/>
                <w:szCs w:val="18"/>
                <w:lang w:bidi="th-TH"/>
              </w:rPr>
            </w:pPr>
          </w:p>
        </w:tc>
      </w:tr>
      <w:tr w:rsidR="002C2405" w:rsidRPr="000D45B0" w14:paraId="51471032" w14:textId="77777777" w:rsidTr="002C2405">
        <w:tc>
          <w:tcPr>
            <w:tcW w:w="6552" w:type="dxa"/>
            <w:hideMark/>
          </w:tcPr>
          <w:p w14:paraId="545B5D24" w14:textId="77777777" w:rsidR="002C2405" w:rsidRPr="000D45B0" w:rsidRDefault="002C2405">
            <w:pPr>
              <w:spacing w:after="0" w:line="240" w:lineRule="auto"/>
              <w:ind w:left="-72" w:right="-72"/>
              <w:rPr>
                <w:rFonts w:eastAsia="Arial Unicode MS" w:cstheme="minorHAnsi"/>
                <w:sz w:val="18"/>
                <w:szCs w:val="18"/>
                <w:lang w:bidi="th-TH"/>
              </w:rPr>
            </w:pPr>
            <w:r w:rsidRPr="000D45B0">
              <w:rPr>
                <w:rFonts w:eastAsia="Arial Unicode MS" w:cstheme="minorHAnsi"/>
                <w:sz w:val="18"/>
                <w:szCs w:val="18"/>
                <w:lang w:bidi="th-TH"/>
              </w:rPr>
              <w:t>A joint venture’s carrying amount</w:t>
            </w:r>
          </w:p>
        </w:tc>
        <w:tc>
          <w:tcPr>
            <w:tcW w:w="1462" w:type="dxa"/>
            <w:tcBorders>
              <w:top w:val="nil"/>
              <w:left w:val="nil"/>
              <w:bottom w:val="single" w:sz="4" w:space="0" w:color="auto"/>
              <w:right w:val="nil"/>
            </w:tcBorders>
            <w:shd w:val="clear" w:color="auto" w:fill="FAFAFA"/>
            <w:hideMark/>
          </w:tcPr>
          <w:p w14:paraId="5011049F"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w:t>
            </w:r>
          </w:p>
        </w:tc>
        <w:tc>
          <w:tcPr>
            <w:tcW w:w="1462" w:type="dxa"/>
            <w:tcBorders>
              <w:top w:val="nil"/>
              <w:left w:val="nil"/>
              <w:bottom w:val="single" w:sz="4" w:space="0" w:color="auto"/>
              <w:right w:val="nil"/>
            </w:tcBorders>
            <w:hideMark/>
          </w:tcPr>
          <w:p w14:paraId="37EB19BC"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w:t>
            </w:r>
          </w:p>
        </w:tc>
      </w:tr>
    </w:tbl>
    <w:p w14:paraId="2E453245" w14:textId="77777777" w:rsidR="00376320" w:rsidRDefault="00376320" w:rsidP="002C2405">
      <w:pPr>
        <w:spacing w:after="0" w:line="240" w:lineRule="auto"/>
        <w:jc w:val="both"/>
        <w:rPr>
          <w:rFonts w:eastAsia="Arial Unicode MS" w:cstheme="minorHAnsi"/>
          <w:sz w:val="18"/>
          <w:szCs w:val="18"/>
          <w:lang w:bidi="th-TH"/>
        </w:rPr>
      </w:pPr>
      <w:r>
        <w:rPr>
          <w:rFonts w:eastAsia="Arial Unicode MS" w:cstheme="minorHAnsi"/>
          <w:sz w:val="18"/>
          <w:szCs w:val="18"/>
          <w:lang w:bidi="th-TH"/>
        </w:rPr>
        <w:br w:type="page"/>
      </w:r>
    </w:p>
    <w:p w14:paraId="2FA64E52" w14:textId="77777777" w:rsidR="002C2405" w:rsidRPr="000D45B0" w:rsidRDefault="002C2405" w:rsidP="002C2405">
      <w:pPr>
        <w:spacing w:after="0" w:line="240" w:lineRule="auto"/>
        <w:jc w:val="both"/>
        <w:rPr>
          <w:rFonts w:eastAsia="Arial Unicode MS" w:cstheme="minorHAnsi"/>
          <w:sz w:val="18"/>
          <w:szCs w:val="18"/>
          <w:lang w:bidi="th-TH"/>
        </w:rPr>
      </w:pPr>
    </w:p>
    <w:p w14:paraId="1A175DAF" w14:textId="77777777" w:rsidR="002C2405" w:rsidRPr="000D45B0" w:rsidRDefault="002C2405" w:rsidP="002C2405">
      <w:pPr>
        <w:spacing w:after="0" w:line="240" w:lineRule="auto"/>
        <w:jc w:val="both"/>
        <w:rPr>
          <w:rFonts w:eastAsia="Arial Unicode MS" w:cstheme="minorHAnsi"/>
          <w:color w:val="DC6900" w:themeColor="accen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5E95A011" w14:textId="77777777" w:rsidTr="002C2405">
        <w:trPr>
          <w:trHeight w:val="386"/>
        </w:trPr>
        <w:tc>
          <w:tcPr>
            <w:tcW w:w="9461" w:type="dxa"/>
            <w:shd w:val="clear" w:color="auto" w:fill="FFA543"/>
            <w:vAlign w:val="center"/>
            <w:hideMark/>
          </w:tcPr>
          <w:p w14:paraId="0D71B767"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15</w:t>
            </w:r>
            <w:r w:rsidRPr="000D45B0">
              <w:rPr>
                <w:rFonts w:eastAsia="Arial Unicode MS" w:cstheme="minorHAnsi"/>
                <w:b/>
                <w:bCs/>
                <w:color w:val="FFFFFF" w:themeColor="background1"/>
                <w:sz w:val="18"/>
                <w:szCs w:val="18"/>
                <w:lang w:val="en-GB" w:bidi="th-TH"/>
              </w:rPr>
              <w:tab/>
              <w:t>Investments in a subsidiary</w:t>
            </w:r>
          </w:p>
        </w:tc>
      </w:tr>
    </w:tbl>
    <w:p w14:paraId="2D2A881D" w14:textId="77777777" w:rsidR="002C2405" w:rsidRPr="000D45B0" w:rsidRDefault="002C2405" w:rsidP="002C2405">
      <w:pPr>
        <w:spacing w:after="0"/>
        <w:jc w:val="thaiDistribute"/>
        <w:rPr>
          <w:rFonts w:cstheme="minorHAnsi"/>
          <w:sz w:val="18"/>
          <w:szCs w:val="18"/>
          <w:cs/>
        </w:rPr>
      </w:pPr>
    </w:p>
    <w:p w14:paraId="53B49581" w14:textId="77777777" w:rsidR="002C2405" w:rsidRPr="000D45B0" w:rsidRDefault="002C2405" w:rsidP="002C2405">
      <w:pPr>
        <w:spacing w:after="0"/>
        <w:jc w:val="thaiDistribute"/>
        <w:rPr>
          <w:rFonts w:cstheme="minorHAnsi"/>
          <w:sz w:val="18"/>
          <w:szCs w:val="18"/>
        </w:rPr>
      </w:pPr>
      <w:r w:rsidRPr="000D45B0">
        <w:rPr>
          <w:rFonts w:cstheme="minorHAnsi"/>
          <w:sz w:val="18"/>
          <w:szCs w:val="18"/>
        </w:rPr>
        <w:t xml:space="preserve">As </w:t>
      </w:r>
      <w:r w:rsidR="00E74B36">
        <w:rPr>
          <w:rFonts w:cstheme="minorHAnsi"/>
          <w:sz w:val="18"/>
          <w:szCs w:val="18"/>
        </w:rPr>
        <w:t>of</w:t>
      </w:r>
      <w:r w:rsidRPr="000D45B0">
        <w:rPr>
          <w:rFonts w:cstheme="minorHAnsi"/>
          <w:sz w:val="18"/>
          <w:szCs w:val="18"/>
        </w:rPr>
        <w:t xml:space="preserve"> 31 December 2020</w:t>
      </w:r>
      <w:r w:rsidR="00E74B36">
        <w:rPr>
          <w:rFonts w:cstheme="minorHAnsi"/>
          <w:sz w:val="18"/>
          <w:szCs w:val="18"/>
        </w:rPr>
        <w:t xml:space="preserve"> and 2019</w:t>
      </w:r>
      <w:r w:rsidRPr="000D45B0">
        <w:rPr>
          <w:rFonts w:cstheme="minorHAnsi"/>
          <w:sz w:val="18"/>
          <w:szCs w:val="18"/>
        </w:rPr>
        <w:t>, the subsidiary included in consolidated financial statement</w:t>
      </w:r>
      <w:r w:rsidR="00AD352F">
        <w:rPr>
          <w:rFonts w:cstheme="minorHAnsi"/>
          <w:sz w:val="18"/>
          <w:szCs w:val="18"/>
        </w:rPr>
        <w:t xml:space="preserve"> of the Group is as follow:</w:t>
      </w:r>
    </w:p>
    <w:p w14:paraId="51D84EF4" w14:textId="77777777" w:rsidR="002C2405" w:rsidRPr="000D45B0" w:rsidRDefault="002C2405" w:rsidP="002C2405">
      <w:pPr>
        <w:spacing w:after="0" w:line="240" w:lineRule="auto"/>
        <w:jc w:val="both"/>
        <w:rPr>
          <w:rFonts w:eastAsia="Arial Unicode MS" w:cstheme="minorHAnsi"/>
          <w:sz w:val="18"/>
          <w:szCs w:val="18"/>
          <w:lang w:bidi="th-TH"/>
        </w:rPr>
      </w:pPr>
    </w:p>
    <w:tbl>
      <w:tblPr>
        <w:tblW w:w="9525" w:type="dxa"/>
        <w:tblInd w:w="18" w:type="dxa"/>
        <w:tblLayout w:type="fixed"/>
        <w:tblLook w:val="01E0" w:firstRow="1" w:lastRow="1" w:firstColumn="1" w:lastColumn="1" w:noHBand="0" w:noVBand="0"/>
      </w:tblPr>
      <w:tblGrid>
        <w:gridCol w:w="2534"/>
        <w:gridCol w:w="1417"/>
        <w:gridCol w:w="1521"/>
        <w:gridCol w:w="747"/>
        <w:gridCol w:w="851"/>
        <w:gridCol w:w="1276"/>
        <w:gridCol w:w="1172"/>
        <w:gridCol w:w="7"/>
      </w:tblGrid>
      <w:tr w:rsidR="002C2405" w:rsidRPr="000D45B0" w14:paraId="65FF293E" w14:textId="77777777" w:rsidTr="004E50E7">
        <w:tc>
          <w:tcPr>
            <w:tcW w:w="2534" w:type="dxa"/>
            <w:tcBorders>
              <w:left w:val="nil"/>
              <w:right w:val="nil"/>
            </w:tcBorders>
            <w:vAlign w:val="bottom"/>
          </w:tcPr>
          <w:p w14:paraId="7259BF5A" w14:textId="77777777" w:rsidR="002C2405" w:rsidRPr="000D45B0" w:rsidRDefault="002C2405">
            <w:pPr>
              <w:spacing w:after="0" w:line="240" w:lineRule="auto"/>
              <w:ind w:left="-120"/>
              <w:jc w:val="center"/>
              <w:rPr>
                <w:rFonts w:cstheme="minorHAnsi"/>
                <w:b/>
                <w:bCs/>
                <w:sz w:val="18"/>
                <w:szCs w:val="18"/>
                <w:cs/>
              </w:rPr>
            </w:pPr>
          </w:p>
        </w:tc>
        <w:tc>
          <w:tcPr>
            <w:tcW w:w="1417" w:type="dxa"/>
            <w:tcBorders>
              <w:left w:val="nil"/>
              <w:right w:val="nil"/>
            </w:tcBorders>
            <w:vAlign w:val="bottom"/>
          </w:tcPr>
          <w:p w14:paraId="780EE24B" w14:textId="77777777" w:rsidR="002C2405" w:rsidRPr="000D45B0" w:rsidRDefault="002C2405">
            <w:pPr>
              <w:spacing w:after="0" w:line="240" w:lineRule="auto"/>
              <w:jc w:val="center"/>
              <w:rPr>
                <w:rFonts w:cstheme="minorHAnsi"/>
                <w:b/>
                <w:bCs/>
                <w:sz w:val="18"/>
                <w:szCs w:val="18"/>
                <w:rtl/>
              </w:rPr>
            </w:pPr>
          </w:p>
        </w:tc>
        <w:tc>
          <w:tcPr>
            <w:tcW w:w="1521" w:type="dxa"/>
            <w:tcBorders>
              <w:left w:val="nil"/>
              <w:right w:val="nil"/>
            </w:tcBorders>
          </w:tcPr>
          <w:p w14:paraId="6E0C4829" w14:textId="77777777" w:rsidR="002C2405" w:rsidRPr="000D45B0" w:rsidRDefault="002C2405">
            <w:pPr>
              <w:spacing w:after="0" w:line="240" w:lineRule="auto"/>
              <w:jc w:val="center"/>
              <w:rPr>
                <w:rFonts w:cstheme="minorHAnsi"/>
                <w:b/>
                <w:bCs/>
                <w:sz w:val="18"/>
                <w:szCs w:val="18"/>
                <w:rtl/>
              </w:rPr>
            </w:pPr>
          </w:p>
        </w:tc>
        <w:tc>
          <w:tcPr>
            <w:tcW w:w="1598" w:type="dxa"/>
            <w:gridSpan w:val="2"/>
            <w:tcBorders>
              <w:top w:val="single" w:sz="4" w:space="0" w:color="auto"/>
              <w:left w:val="nil"/>
              <w:bottom w:val="single" w:sz="4" w:space="0" w:color="auto"/>
              <w:right w:val="nil"/>
            </w:tcBorders>
            <w:vAlign w:val="bottom"/>
            <w:hideMark/>
          </w:tcPr>
          <w:p w14:paraId="683942E8" w14:textId="77777777" w:rsidR="002C2405" w:rsidRPr="000D45B0" w:rsidRDefault="002C2405">
            <w:pPr>
              <w:spacing w:after="0" w:line="240" w:lineRule="auto"/>
              <w:ind w:right="-106"/>
              <w:jc w:val="center"/>
              <w:rPr>
                <w:rFonts w:cstheme="minorHAnsi"/>
                <w:b/>
                <w:bCs/>
                <w:sz w:val="18"/>
                <w:szCs w:val="18"/>
              </w:rPr>
            </w:pPr>
            <w:r w:rsidRPr="000D45B0">
              <w:rPr>
                <w:rFonts w:cstheme="minorHAnsi"/>
                <w:b/>
                <w:bCs/>
                <w:sz w:val="18"/>
                <w:szCs w:val="18"/>
                <w:lang w:bidi="th-TH"/>
              </w:rPr>
              <w:t>Ownership interest held by the Company</w:t>
            </w:r>
          </w:p>
        </w:tc>
        <w:tc>
          <w:tcPr>
            <w:tcW w:w="2455" w:type="dxa"/>
            <w:gridSpan w:val="3"/>
            <w:tcBorders>
              <w:top w:val="single" w:sz="4" w:space="0" w:color="auto"/>
              <w:left w:val="nil"/>
              <w:bottom w:val="single" w:sz="4" w:space="0" w:color="auto"/>
              <w:right w:val="nil"/>
            </w:tcBorders>
            <w:vAlign w:val="bottom"/>
            <w:hideMark/>
          </w:tcPr>
          <w:p w14:paraId="77C89B6A" w14:textId="77777777" w:rsidR="002C2405" w:rsidRPr="000D45B0" w:rsidRDefault="002C2405">
            <w:pPr>
              <w:spacing w:after="0" w:line="240" w:lineRule="auto"/>
              <w:jc w:val="center"/>
              <w:rPr>
                <w:rFonts w:cstheme="minorHAnsi"/>
                <w:b/>
                <w:bCs/>
                <w:sz w:val="18"/>
                <w:szCs w:val="18"/>
                <w:lang w:val="en-GB"/>
              </w:rPr>
            </w:pPr>
            <w:r w:rsidRPr="000D45B0">
              <w:rPr>
                <w:rFonts w:cstheme="minorHAnsi"/>
                <w:b/>
                <w:bCs/>
                <w:sz w:val="18"/>
                <w:szCs w:val="18"/>
                <w:lang w:val="en-GB"/>
              </w:rPr>
              <w:t>Investment in cost method</w:t>
            </w:r>
          </w:p>
        </w:tc>
      </w:tr>
      <w:tr w:rsidR="002C2405" w:rsidRPr="000D45B0" w14:paraId="0CDE8295" w14:textId="77777777" w:rsidTr="004E50E7">
        <w:trPr>
          <w:gridAfter w:val="1"/>
          <w:wAfter w:w="7" w:type="dxa"/>
        </w:trPr>
        <w:tc>
          <w:tcPr>
            <w:tcW w:w="2534" w:type="dxa"/>
            <w:tcBorders>
              <w:left w:val="nil"/>
              <w:bottom w:val="nil"/>
              <w:right w:val="nil"/>
            </w:tcBorders>
            <w:vAlign w:val="bottom"/>
          </w:tcPr>
          <w:p w14:paraId="08DE138E" w14:textId="77777777" w:rsidR="002C2405" w:rsidRPr="000D45B0" w:rsidRDefault="002C2405">
            <w:pPr>
              <w:spacing w:after="0" w:line="240" w:lineRule="auto"/>
              <w:ind w:left="-120"/>
              <w:jc w:val="center"/>
              <w:rPr>
                <w:rFonts w:cstheme="minorHAnsi"/>
                <w:b/>
                <w:bCs/>
                <w:sz w:val="18"/>
                <w:szCs w:val="18"/>
                <w:rtl/>
              </w:rPr>
            </w:pPr>
          </w:p>
        </w:tc>
        <w:tc>
          <w:tcPr>
            <w:tcW w:w="1417" w:type="dxa"/>
            <w:tcBorders>
              <w:left w:val="nil"/>
              <w:bottom w:val="nil"/>
              <w:right w:val="nil"/>
            </w:tcBorders>
            <w:hideMark/>
          </w:tcPr>
          <w:p w14:paraId="4AA0F4DE" w14:textId="77777777" w:rsidR="002C2405" w:rsidRPr="000D45B0" w:rsidRDefault="002C2405">
            <w:pPr>
              <w:spacing w:after="0" w:line="240" w:lineRule="auto"/>
              <w:jc w:val="center"/>
              <w:rPr>
                <w:rFonts w:cstheme="minorHAnsi"/>
                <w:b/>
                <w:bCs/>
                <w:sz w:val="18"/>
                <w:szCs w:val="18"/>
                <w:rtl/>
              </w:rPr>
            </w:pPr>
            <w:r w:rsidRPr="000D45B0">
              <w:rPr>
                <w:rFonts w:cstheme="minorHAnsi"/>
                <w:b/>
                <w:bCs/>
                <w:sz w:val="18"/>
                <w:szCs w:val="18"/>
                <w:lang w:bidi="th-TH"/>
              </w:rPr>
              <w:t>Country of</w:t>
            </w:r>
          </w:p>
        </w:tc>
        <w:tc>
          <w:tcPr>
            <w:tcW w:w="1521" w:type="dxa"/>
            <w:tcBorders>
              <w:left w:val="nil"/>
              <w:bottom w:val="nil"/>
              <w:right w:val="nil"/>
            </w:tcBorders>
          </w:tcPr>
          <w:p w14:paraId="1BDED107" w14:textId="77777777" w:rsidR="002C2405" w:rsidRPr="000D45B0" w:rsidRDefault="004E50E7">
            <w:pPr>
              <w:spacing w:after="0" w:line="240" w:lineRule="auto"/>
              <w:jc w:val="center"/>
              <w:rPr>
                <w:rFonts w:cstheme="minorHAnsi"/>
                <w:b/>
                <w:bCs/>
                <w:sz w:val="18"/>
                <w:szCs w:val="18"/>
                <w:rtl/>
              </w:rPr>
            </w:pPr>
            <w:r w:rsidRPr="000D45B0">
              <w:rPr>
                <w:rFonts w:cstheme="minorHAnsi"/>
                <w:b/>
                <w:bCs/>
                <w:sz w:val="18"/>
                <w:szCs w:val="18"/>
                <w:lang w:bidi="th-TH"/>
              </w:rPr>
              <w:t>Nature of</w:t>
            </w:r>
          </w:p>
        </w:tc>
        <w:tc>
          <w:tcPr>
            <w:tcW w:w="747" w:type="dxa"/>
            <w:tcBorders>
              <w:top w:val="single" w:sz="4" w:space="0" w:color="auto"/>
              <w:left w:val="nil"/>
              <w:bottom w:val="nil"/>
              <w:right w:val="nil"/>
            </w:tcBorders>
            <w:hideMark/>
          </w:tcPr>
          <w:p w14:paraId="4E05ADFE" w14:textId="77777777" w:rsidR="002C2405" w:rsidRPr="00867C86" w:rsidRDefault="002C2405" w:rsidP="00867C86">
            <w:pPr>
              <w:spacing w:after="0" w:line="240" w:lineRule="auto"/>
              <w:ind w:left="-103" w:right="-72"/>
              <w:jc w:val="right"/>
              <w:rPr>
                <w:rFonts w:eastAsia="Arial Unicode MS" w:cstheme="minorHAnsi"/>
                <w:b/>
                <w:bCs/>
                <w:spacing w:val="-4"/>
                <w:sz w:val="18"/>
                <w:szCs w:val="18"/>
                <w:lang w:bidi="th-TH"/>
              </w:rPr>
            </w:pPr>
            <w:r w:rsidRPr="00867C86">
              <w:rPr>
                <w:rFonts w:eastAsia="Arial Unicode MS" w:cstheme="minorHAnsi"/>
                <w:b/>
                <w:bCs/>
                <w:spacing w:val="-4"/>
                <w:sz w:val="18"/>
                <w:szCs w:val="18"/>
                <w:lang w:bidi="th-TH"/>
              </w:rPr>
              <w:t>2020</w:t>
            </w:r>
          </w:p>
        </w:tc>
        <w:tc>
          <w:tcPr>
            <w:tcW w:w="851" w:type="dxa"/>
            <w:tcBorders>
              <w:top w:val="single" w:sz="4" w:space="0" w:color="auto"/>
              <w:left w:val="nil"/>
              <w:bottom w:val="nil"/>
              <w:right w:val="nil"/>
            </w:tcBorders>
            <w:hideMark/>
          </w:tcPr>
          <w:p w14:paraId="4AF0C8CF" w14:textId="77777777" w:rsidR="002C2405" w:rsidRPr="00867C86" w:rsidRDefault="002C2405" w:rsidP="00867C86">
            <w:pPr>
              <w:spacing w:after="0" w:line="240" w:lineRule="auto"/>
              <w:ind w:left="-103" w:right="-72"/>
              <w:jc w:val="right"/>
              <w:rPr>
                <w:rFonts w:eastAsia="Arial Unicode MS" w:cstheme="minorHAnsi"/>
                <w:b/>
                <w:bCs/>
                <w:spacing w:val="-4"/>
                <w:sz w:val="18"/>
                <w:szCs w:val="18"/>
                <w:lang w:bidi="th-TH"/>
              </w:rPr>
            </w:pPr>
            <w:r w:rsidRPr="00867C86">
              <w:rPr>
                <w:rFonts w:eastAsia="Arial Unicode MS" w:cstheme="minorHAnsi"/>
                <w:b/>
                <w:bCs/>
                <w:spacing w:val="-4"/>
                <w:sz w:val="18"/>
                <w:szCs w:val="18"/>
                <w:lang w:bidi="th-TH"/>
              </w:rPr>
              <w:t>2019</w:t>
            </w:r>
          </w:p>
        </w:tc>
        <w:tc>
          <w:tcPr>
            <w:tcW w:w="1276" w:type="dxa"/>
            <w:tcBorders>
              <w:top w:val="single" w:sz="4" w:space="0" w:color="auto"/>
              <w:left w:val="nil"/>
              <w:bottom w:val="nil"/>
              <w:right w:val="nil"/>
            </w:tcBorders>
            <w:hideMark/>
          </w:tcPr>
          <w:p w14:paraId="12547762" w14:textId="77777777" w:rsidR="002C2405" w:rsidRPr="000D45B0" w:rsidRDefault="002C2405" w:rsidP="00867C86">
            <w:pPr>
              <w:spacing w:after="0" w:line="240" w:lineRule="auto"/>
              <w:ind w:left="-72" w:right="-72"/>
              <w:jc w:val="right"/>
              <w:rPr>
                <w:rFonts w:cstheme="minorHAnsi"/>
                <w:b/>
                <w:bCs/>
                <w:spacing w:val="-4"/>
                <w:sz w:val="18"/>
                <w:szCs w:val="18"/>
                <w:lang w:val="en-GB" w:bidi="th-TH"/>
              </w:rPr>
            </w:pPr>
            <w:r w:rsidRPr="000D45B0">
              <w:rPr>
                <w:rFonts w:cstheme="minorHAnsi"/>
                <w:b/>
                <w:bCs/>
                <w:spacing w:val="-4"/>
                <w:sz w:val="18"/>
                <w:szCs w:val="18"/>
                <w:lang w:val="en-GB" w:bidi="th-TH"/>
              </w:rPr>
              <w:t>2020</w:t>
            </w:r>
          </w:p>
        </w:tc>
        <w:tc>
          <w:tcPr>
            <w:tcW w:w="1172" w:type="dxa"/>
            <w:tcBorders>
              <w:top w:val="single" w:sz="4" w:space="0" w:color="auto"/>
              <w:left w:val="nil"/>
              <w:bottom w:val="nil"/>
              <w:right w:val="nil"/>
            </w:tcBorders>
            <w:hideMark/>
          </w:tcPr>
          <w:p w14:paraId="4D749755" w14:textId="77777777" w:rsidR="002C2405" w:rsidRPr="000D45B0" w:rsidRDefault="002C2405" w:rsidP="00867C86">
            <w:pPr>
              <w:spacing w:after="0" w:line="240" w:lineRule="auto"/>
              <w:ind w:left="-72" w:right="-72"/>
              <w:jc w:val="right"/>
              <w:rPr>
                <w:rFonts w:cstheme="minorHAnsi"/>
                <w:b/>
                <w:bCs/>
                <w:spacing w:val="-4"/>
                <w:sz w:val="18"/>
                <w:szCs w:val="18"/>
                <w:lang w:val="en-GB" w:bidi="th-TH"/>
              </w:rPr>
            </w:pPr>
            <w:r w:rsidRPr="000D45B0">
              <w:rPr>
                <w:rFonts w:cstheme="minorHAnsi"/>
                <w:b/>
                <w:bCs/>
                <w:spacing w:val="-4"/>
                <w:sz w:val="18"/>
                <w:szCs w:val="18"/>
                <w:lang w:val="en-GB" w:bidi="th-TH"/>
              </w:rPr>
              <w:t>2019</w:t>
            </w:r>
          </w:p>
        </w:tc>
      </w:tr>
      <w:tr w:rsidR="002C2405" w:rsidRPr="000D45B0" w14:paraId="708181A7" w14:textId="77777777" w:rsidTr="004E50E7">
        <w:trPr>
          <w:gridAfter w:val="1"/>
          <w:wAfter w:w="7" w:type="dxa"/>
        </w:trPr>
        <w:tc>
          <w:tcPr>
            <w:tcW w:w="2534" w:type="dxa"/>
            <w:tcBorders>
              <w:top w:val="nil"/>
              <w:left w:val="nil"/>
              <w:bottom w:val="single" w:sz="4" w:space="0" w:color="auto"/>
              <w:right w:val="nil"/>
            </w:tcBorders>
            <w:vAlign w:val="bottom"/>
            <w:hideMark/>
          </w:tcPr>
          <w:p w14:paraId="4F44346B" w14:textId="77777777" w:rsidR="002C2405" w:rsidRPr="000D45B0" w:rsidRDefault="002C2405">
            <w:pPr>
              <w:spacing w:after="0" w:line="240" w:lineRule="auto"/>
              <w:ind w:left="-120"/>
              <w:jc w:val="center"/>
              <w:rPr>
                <w:rFonts w:cstheme="minorHAnsi"/>
                <w:b/>
                <w:bCs/>
                <w:sz w:val="18"/>
                <w:szCs w:val="18"/>
              </w:rPr>
            </w:pPr>
            <w:r w:rsidRPr="000D45B0">
              <w:rPr>
                <w:rFonts w:cstheme="minorHAnsi"/>
                <w:b/>
                <w:bCs/>
                <w:sz w:val="18"/>
                <w:szCs w:val="18"/>
                <w:lang w:bidi="th-TH"/>
              </w:rPr>
              <w:t>Entity name</w:t>
            </w:r>
          </w:p>
        </w:tc>
        <w:tc>
          <w:tcPr>
            <w:tcW w:w="1417" w:type="dxa"/>
            <w:tcBorders>
              <w:top w:val="nil"/>
              <w:left w:val="nil"/>
              <w:bottom w:val="single" w:sz="4" w:space="0" w:color="auto"/>
              <w:right w:val="nil"/>
            </w:tcBorders>
            <w:hideMark/>
          </w:tcPr>
          <w:p w14:paraId="069BBFBF" w14:textId="77777777" w:rsidR="002C2405" w:rsidRPr="000D45B0" w:rsidRDefault="002C2405">
            <w:pPr>
              <w:spacing w:after="0" w:line="240" w:lineRule="auto"/>
              <w:jc w:val="center"/>
              <w:rPr>
                <w:rFonts w:cstheme="minorHAnsi"/>
                <w:b/>
                <w:bCs/>
                <w:sz w:val="18"/>
                <w:szCs w:val="18"/>
                <w:rtl/>
              </w:rPr>
            </w:pPr>
            <w:r w:rsidRPr="000D45B0">
              <w:rPr>
                <w:rFonts w:cstheme="minorHAnsi"/>
                <w:b/>
                <w:bCs/>
                <w:sz w:val="18"/>
                <w:szCs w:val="18"/>
                <w:lang w:bidi="th-TH"/>
              </w:rPr>
              <w:t>incorporation</w:t>
            </w:r>
          </w:p>
        </w:tc>
        <w:tc>
          <w:tcPr>
            <w:tcW w:w="1521" w:type="dxa"/>
            <w:tcBorders>
              <w:top w:val="nil"/>
              <w:left w:val="nil"/>
              <w:bottom w:val="single" w:sz="4" w:space="0" w:color="auto"/>
              <w:right w:val="nil"/>
            </w:tcBorders>
            <w:hideMark/>
          </w:tcPr>
          <w:p w14:paraId="2017B1D2" w14:textId="77777777" w:rsidR="002C2405" w:rsidRPr="000D45B0" w:rsidRDefault="002C2405">
            <w:pPr>
              <w:spacing w:after="0" w:line="240" w:lineRule="auto"/>
              <w:jc w:val="center"/>
              <w:rPr>
                <w:rFonts w:cstheme="minorHAnsi"/>
                <w:b/>
                <w:bCs/>
                <w:sz w:val="18"/>
                <w:szCs w:val="18"/>
              </w:rPr>
            </w:pPr>
            <w:r w:rsidRPr="000D45B0">
              <w:rPr>
                <w:rFonts w:cstheme="minorHAnsi"/>
                <w:b/>
                <w:bCs/>
                <w:sz w:val="18"/>
                <w:szCs w:val="18"/>
                <w:lang w:bidi="th-TH"/>
              </w:rPr>
              <w:t>business</w:t>
            </w:r>
          </w:p>
        </w:tc>
        <w:tc>
          <w:tcPr>
            <w:tcW w:w="747" w:type="dxa"/>
            <w:tcBorders>
              <w:top w:val="nil"/>
              <w:left w:val="nil"/>
              <w:bottom w:val="single" w:sz="4" w:space="0" w:color="auto"/>
              <w:right w:val="nil"/>
            </w:tcBorders>
          </w:tcPr>
          <w:p w14:paraId="480D77F1" w14:textId="77777777" w:rsidR="002C2405" w:rsidRPr="00867C86" w:rsidRDefault="00867C86" w:rsidP="00867C86">
            <w:pPr>
              <w:spacing w:after="0" w:line="240" w:lineRule="auto"/>
              <w:ind w:left="-103" w:right="-72"/>
              <w:jc w:val="right"/>
              <w:rPr>
                <w:rFonts w:eastAsia="Arial Unicode MS" w:cstheme="minorHAnsi"/>
                <w:b/>
                <w:bCs/>
                <w:spacing w:val="-4"/>
                <w:sz w:val="18"/>
                <w:szCs w:val="18"/>
                <w:rtl/>
              </w:rPr>
            </w:pPr>
            <w:r>
              <w:rPr>
                <w:rFonts w:eastAsia="Arial Unicode MS" w:cstheme="minorHAnsi"/>
                <w:b/>
                <w:bCs/>
                <w:spacing w:val="-4"/>
                <w:sz w:val="18"/>
                <w:szCs w:val="18"/>
              </w:rPr>
              <w:t>%</w:t>
            </w:r>
          </w:p>
        </w:tc>
        <w:tc>
          <w:tcPr>
            <w:tcW w:w="851" w:type="dxa"/>
            <w:tcBorders>
              <w:top w:val="nil"/>
              <w:left w:val="nil"/>
              <w:bottom w:val="single" w:sz="4" w:space="0" w:color="auto"/>
              <w:right w:val="nil"/>
            </w:tcBorders>
          </w:tcPr>
          <w:p w14:paraId="47BF2A4C" w14:textId="77777777" w:rsidR="002C2405" w:rsidRPr="00867C86" w:rsidRDefault="00867C86" w:rsidP="00867C86">
            <w:pPr>
              <w:spacing w:after="0" w:line="240" w:lineRule="auto"/>
              <w:ind w:left="-103" w:right="-72"/>
              <w:jc w:val="right"/>
              <w:rPr>
                <w:rFonts w:eastAsia="Arial Unicode MS" w:cstheme="minorHAnsi"/>
                <w:b/>
                <w:bCs/>
                <w:spacing w:val="-4"/>
                <w:sz w:val="18"/>
                <w:szCs w:val="18"/>
                <w:rtl/>
              </w:rPr>
            </w:pPr>
            <w:r>
              <w:rPr>
                <w:rFonts w:eastAsia="Arial Unicode MS" w:cstheme="minorHAnsi"/>
                <w:b/>
                <w:bCs/>
                <w:spacing w:val="-4"/>
                <w:sz w:val="18"/>
                <w:szCs w:val="18"/>
              </w:rPr>
              <w:t>%</w:t>
            </w:r>
          </w:p>
        </w:tc>
        <w:tc>
          <w:tcPr>
            <w:tcW w:w="1276" w:type="dxa"/>
            <w:tcBorders>
              <w:top w:val="nil"/>
              <w:left w:val="nil"/>
              <w:bottom w:val="single" w:sz="4" w:space="0" w:color="auto"/>
              <w:right w:val="nil"/>
            </w:tcBorders>
            <w:hideMark/>
          </w:tcPr>
          <w:p w14:paraId="0BC685F8" w14:textId="77777777" w:rsidR="002C2405" w:rsidRPr="000D45B0" w:rsidRDefault="002C2405" w:rsidP="00867C86">
            <w:pPr>
              <w:spacing w:after="0" w:line="240" w:lineRule="auto"/>
              <w:jc w:val="right"/>
              <w:rPr>
                <w:rFonts w:cstheme="minorHAnsi"/>
                <w:b/>
                <w:bCs/>
                <w:sz w:val="18"/>
                <w:szCs w:val="18"/>
                <w:rtl/>
                <w:lang w:val="en-GB" w:bidi="th-TH"/>
              </w:rPr>
            </w:pPr>
            <w:r w:rsidRPr="000D45B0">
              <w:rPr>
                <w:rFonts w:cstheme="minorHAnsi"/>
                <w:b/>
                <w:bCs/>
                <w:sz w:val="18"/>
                <w:szCs w:val="18"/>
                <w:lang w:val="en-GB" w:bidi="th-TH"/>
              </w:rPr>
              <w:t>Baht</w:t>
            </w:r>
          </w:p>
        </w:tc>
        <w:tc>
          <w:tcPr>
            <w:tcW w:w="1172" w:type="dxa"/>
            <w:tcBorders>
              <w:top w:val="nil"/>
              <w:left w:val="nil"/>
              <w:bottom w:val="single" w:sz="4" w:space="0" w:color="auto"/>
              <w:right w:val="nil"/>
            </w:tcBorders>
            <w:hideMark/>
          </w:tcPr>
          <w:p w14:paraId="5A0E4532" w14:textId="77777777" w:rsidR="002C2405" w:rsidRPr="000D45B0" w:rsidRDefault="002C2405" w:rsidP="00867C86">
            <w:pPr>
              <w:spacing w:after="0" w:line="240" w:lineRule="auto"/>
              <w:jc w:val="right"/>
              <w:rPr>
                <w:rFonts w:cstheme="minorHAnsi"/>
                <w:b/>
                <w:bCs/>
                <w:sz w:val="18"/>
                <w:szCs w:val="18"/>
              </w:rPr>
            </w:pPr>
            <w:r w:rsidRPr="000D45B0">
              <w:rPr>
                <w:rFonts w:cstheme="minorHAnsi"/>
                <w:b/>
                <w:bCs/>
                <w:sz w:val="18"/>
                <w:szCs w:val="18"/>
                <w:lang w:val="en-GB" w:bidi="th-TH"/>
              </w:rPr>
              <w:t>Baht</w:t>
            </w:r>
          </w:p>
        </w:tc>
      </w:tr>
      <w:tr w:rsidR="002C2405" w:rsidRPr="000D45B0" w14:paraId="4E2409E5" w14:textId="77777777" w:rsidTr="00435C30">
        <w:trPr>
          <w:gridAfter w:val="1"/>
          <w:wAfter w:w="7" w:type="dxa"/>
        </w:trPr>
        <w:tc>
          <w:tcPr>
            <w:tcW w:w="2534" w:type="dxa"/>
            <w:tcBorders>
              <w:top w:val="single" w:sz="4" w:space="0" w:color="auto"/>
              <w:left w:val="nil"/>
              <w:bottom w:val="nil"/>
              <w:right w:val="nil"/>
            </w:tcBorders>
          </w:tcPr>
          <w:p w14:paraId="3357D27D" w14:textId="77777777" w:rsidR="002C2405" w:rsidRPr="000D45B0" w:rsidRDefault="002C2405">
            <w:pPr>
              <w:spacing w:after="0" w:line="240" w:lineRule="auto"/>
              <w:ind w:left="-120"/>
              <w:rPr>
                <w:rFonts w:cstheme="minorHAnsi"/>
                <w:sz w:val="18"/>
                <w:szCs w:val="18"/>
              </w:rPr>
            </w:pPr>
          </w:p>
        </w:tc>
        <w:tc>
          <w:tcPr>
            <w:tcW w:w="1417" w:type="dxa"/>
            <w:tcBorders>
              <w:top w:val="single" w:sz="4" w:space="0" w:color="auto"/>
              <w:left w:val="nil"/>
              <w:bottom w:val="nil"/>
              <w:right w:val="nil"/>
            </w:tcBorders>
          </w:tcPr>
          <w:p w14:paraId="4B32D1C3" w14:textId="77777777" w:rsidR="002C2405" w:rsidRPr="000D45B0" w:rsidRDefault="002C2405">
            <w:pPr>
              <w:spacing w:after="0" w:line="240" w:lineRule="auto"/>
              <w:rPr>
                <w:rFonts w:cstheme="minorHAnsi"/>
                <w:sz w:val="18"/>
                <w:szCs w:val="18"/>
              </w:rPr>
            </w:pPr>
          </w:p>
        </w:tc>
        <w:tc>
          <w:tcPr>
            <w:tcW w:w="1521" w:type="dxa"/>
            <w:tcBorders>
              <w:top w:val="single" w:sz="4" w:space="0" w:color="auto"/>
              <w:left w:val="nil"/>
              <w:bottom w:val="nil"/>
              <w:right w:val="nil"/>
            </w:tcBorders>
          </w:tcPr>
          <w:p w14:paraId="77A60333" w14:textId="77777777" w:rsidR="002C2405" w:rsidRPr="000D45B0" w:rsidRDefault="002C2405">
            <w:pPr>
              <w:spacing w:after="0" w:line="240" w:lineRule="auto"/>
              <w:rPr>
                <w:rFonts w:cstheme="minorHAnsi"/>
                <w:sz w:val="18"/>
                <w:szCs w:val="18"/>
              </w:rPr>
            </w:pPr>
          </w:p>
        </w:tc>
        <w:tc>
          <w:tcPr>
            <w:tcW w:w="747" w:type="dxa"/>
            <w:tcBorders>
              <w:top w:val="single" w:sz="4" w:space="0" w:color="auto"/>
              <w:left w:val="nil"/>
              <w:bottom w:val="nil"/>
              <w:right w:val="nil"/>
            </w:tcBorders>
          </w:tcPr>
          <w:p w14:paraId="36D5A1CE" w14:textId="77777777" w:rsidR="002C2405" w:rsidRPr="000D45B0" w:rsidRDefault="002C2405">
            <w:pPr>
              <w:spacing w:after="0" w:line="240" w:lineRule="auto"/>
              <w:ind w:right="-72"/>
              <w:jc w:val="right"/>
              <w:rPr>
                <w:rFonts w:cstheme="minorHAnsi"/>
                <w:sz w:val="18"/>
                <w:szCs w:val="18"/>
              </w:rPr>
            </w:pPr>
          </w:p>
        </w:tc>
        <w:tc>
          <w:tcPr>
            <w:tcW w:w="851" w:type="dxa"/>
            <w:tcBorders>
              <w:top w:val="single" w:sz="4" w:space="0" w:color="auto"/>
              <w:left w:val="nil"/>
              <w:bottom w:val="nil"/>
              <w:right w:val="nil"/>
            </w:tcBorders>
          </w:tcPr>
          <w:p w14:paraId="3CAD336D" w14:textId="77777777" w:rsidR="002C2405" w:rsidRPr="000D45B0" w:rsidRDefault="002C2405">
            <w:pPr>
              <w:spacing w:after="0" w:line="240" w:lineRule="auto"/>
              <w:ind w:right="-72"/>
              <w:jc w:val="right"/>
              <w:rPr>
                <w:rFonts w:cstheme="minorHAnsi"/>
                <w:sz w:val="18"/>
                <w:szCs w:val="18"/>
              </w:rPr>
            </w:pPr>
          </w:p>
        </w:tc>
        <w:tc>
          <w:tcPr>
            <w:tcW w:w="1276" w:type="dxa"/>
            <w:tcBorders>
              <w:top w:val="single" w:sz="4" w:space="0" w:color="auto"/>
              <w:left w:val="nil"/>
              <w:right w:val="nil"/>
            </w:tcBorders>
          </w:tcPr>
          <w:p w14:paraId="5B9AC366" w14:textId="77777777" w:rsidR="002C2405" w:rsidRPr="000D45B0" w:rsidRDefault="002C2405">
            <w:pPr>
              <w:spacing w:after="0" w:line="240" w:lineRule="auto"/>
              <w:ind w:right="-72"/>
              <w:jc w:val="right"/>
              <w:rPr>
                <w:rFonts w:cstheme="minorHAnsi"/>
                <w:sz w:val="18"/>
                <w:szCs w:val="18"/>
              </w:rPr>
            </w:pPr>
          </w:p>
        </w:tc>
        <w:tc>
          <w:tcPr>
            <w:tcW w:w="1172" w:type="dxa"/>
            <w:tcBorders>
              <w:top w:val="single" w:sz="4" w:space="0" w:color="auto"/>
              <w:left w:val="nil"/>
              <w:right w:val="nil"/>
            </w:tcBorders>
          </w:tcPr>
          <w:p w14:paraId="5B4701FC" w14:textId="77777777" w:rsidR="002C2405" w:rsidRPr="000D45B0" w:rsidRDefault="002C2405">
            <w:pPr>
              <w:spacing w:after="0" w:line="240" w:lineRule="auto"/>
              <w:ind w:right="-72"/>
              <w:jc w:val="right"/>
              <w:rPr>
                <w:rFonts w:cstheme="minorHAnsi"/>
                <w:sz w:val="18"/>
                <w:szCs w:val="18"/>
              </w:rPr>
            </w:pPr>
          </w:p>
        </w:tc>
      </w:tr>
      <w:tr w:rsidR="002C2405" w:rsidRPr="000D45B0" w14:paraId="4895B56D" w14:textId="77777777" w:rsidTr="00435C30">
        <w:trPr>
          <w:gridAfter w:val="1"/>
          <w:wAfter w:w="7" w:type="dxa"/>
        </w:trPr>
        <w:tc>
          <w:tcPr>
            <w:tcW w:w="2534" w:type="dxa"/>
            <w:hideMark/>
          </w:tcPr>
          <w:p w14:paraId="579C7EDD" w14:textId="77777777" w:rsidR="002C2405" w:rsidRPr="000D45B0" w:rsidRDefault="002C2405">
            <w:pPr>
              <w:spacing w:after="0" w:line="240" w:lineRule="auto"/>
              <w:ind w:left="-120"/>
              <w:rPr>
                <w:rFonts w:cstheme="minorHAnsi"/>
                <w:sz w:val="18"/>
                <w:szCs w:val="18"/>
              </w:rPr>
            </w:pPr>
            <w:r w:rsidRPr="000D45B0">
              <w:rPr>
                <w:rFonts w:cstheme="minorHAnsi"/>
                <w:sz w:val="18"/>
                <w:szCs w:val="18"/>
              </w:rPr>
              <w:t xml:space="preserve">Centrepoint Shopping </w:t>
            </w:r>
          </w:p>
          <w:p w14:paraId="29BBDAF9" w14:textId="77777777" w:rsidR="002C2405" w:rsidRPr="000D45B0" w:rsidRDefault="002C2405" w:rsidP="001F4460">
            <w:pPr>
              <w:tabs>
                <w:tab w:val="left" w:pos="130"/>
              </w:tabs>
              <w:spacing w:after="0" w:line="240" w:lineRule="auto"/>
              <w:ind w:left="-120"/>
              <w:rPr>
                <w:rFonts w:cstheme="minorHAnsi"/>
                <w:sz w:val="18"/>
                <w:szCs w:val="18"/>
              </w:rPr>
            </w:pPr>
            <w:r w:rsidRPr="000D45B0">
              <w:rPr>
                <w:rFonts w:cstheme="minorHAnsi"/>
                <w:sz w:val="18"/>
                <w:szCs w:val="18"/>
              </w:rPr>
              <w:t xml:space="preserve">  </w:t>
            </w:r>
            <w:r w:rsidR="001F4460">
              <w:rPr>
                <w:rFonts w:cstheme="minorHAnsi"/>
                <w:sz w:val="18"/>
                <w:szCs w:val="18"/>
              </w:rPr>
              <w:tab/>
            </w:r>
            <w:r w:rsidRPr="000D45B0">
              <w:rPr>
                <w:rFonts w:cstheme="minorHAnsi"/>
                <w:sz w:val="18"/>
                <w:szCs w:val="18"/>
              </w:rPr>
              <w:t>Mall Company Limited</w:t>
            </w:r>
          </w:p>
        </w:tc>
        <w:tc>
          <w:tcPr>
            <w:tcW w:w="1417" w:type="dxa"/>
            <w:hideMark/>
          </w:tcPr>
          <w:p w14:paraId="26CC5182" w14:textId="77777777" w:rsidR="002C2405" w:rsidRPr="000D45B0" w:rsidRDefault="002C2405">
            <w:pPr>
              <w:spacing w:after="0" w:line="240" w:lineRule="auto"/>
              <w:jc w:val="center"/>
              <w:rPr>
                <w:rFonts w:cstheme="minorHAnsi"/>
                <w:sz w:val="18"/>
                <w:szCs w:val="18"/>
              </w:rPr>
            </w:pPr>
            <w:r w:rsidRPr="000D45B0">
              <w:rPr>
                <w:rFonts w:cstheme="minorHAnsi"/>
                <w:sz w:val="18"/>
                <w:szCs w:val="18"/>
              </w:rPr>
              <w:t>Thailand</w:t>
            </w:r>
          </w:p>
        </w:tc>
        <w:tc>
          <w:tcPr>
            <w:tcW w:w="1521" w:type="dxa"/>
            <w:hideMark/>
          </w:tcPr>
          <w:p w14:paraId="075FB3E8" w14:textId="77777777" w:rsidR="002C2405" w:rsidRPr="000D45B0" w:rsidRDefault="004E50E7" w:rsidP="004E50E7">
            <w:pPr>
              <w:spacing w:after="0" w:line="240" w:lineRule="auto"/>
              <w:jc w:val="center"/>
              <w:rPr>
                <w:rFonts w:cstheme="minorHAnsi"/>
                <w:sz w:val="18"/>
                <w:szCs w:val="18"/>
              </w:rPr>
            </w:pPr>
            <w:r>
              <w:rPr>
                <w:rFonts w:cstheme="minorHAnsi"/>
                <w:sz w:val="18"/>
                <w:szCs w:val="18"/>
              </w:rPr>
              <w:t>P</w:t>
            </w:r>
            <w:r w:rsidRPr="004E50E7">
              <w:rPr>
                <w:rFonts w:cstheme="minorHAnsi"/>
                <w:sz w:val="18"/>
                <w:szCs w:val="18"/>
              </w:rPr>
              <w:t>roperty development, including shopping mall and commercial areas</w:t>
            </w:r>
          </w:p>
        </w:tc>
        <w:tc>
          <w:tcPr>
            <w:tcW w:w="747" w:type="dxa"/>
            <w:hideMark/>
          </w:tcPr>
          <w:p w14:paraId="7D85904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100.00</w:t>
            </w:r>
          </w:p>
        </w:tc>
        <w:tc>
          <w:tcPr>
            <w:tcW w:w="851" w:type="dxa"/>
            <w:hideMark/>
          </w:tcPr>
          <w:p w14:paraId="07FD4BE4"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100.00</w:t>
            </w:r>
          </w:p>
        </w:tc>
        <w:tc>
          <w:tcPr>
            <w:tcW w:w="1276" w:type="dxa"/>
            <w:tcBorders>
              <w:bottom w:val="single" w:sz="4" w:space="0" w:color="auto"/>
            </w:tcBorders>
            <w:vAlign w:val="bottom"/>
          </w:tcPr>
          <w:p w14:paraId="1B55179D" w14:textId="77777777" w:rsidR="002C2405" w:rsidRPr="003B030F" w:rsidRDefault="002C2405" w:rsidP="00435C30">
            <w:pPr>
              <w:spacing w:after="0" w:line="240" w:lineRule="auto"/>
              <w:ind w:right="-72"/>
              <w:jc w:val="right"/>
              <w:rPr>
                <w:rFonts w:cstheme="minorHAnsi"/>
                <w:sz w:val="18"/>
                <w:szCs w:val="18"/>
              </w:rPr>
            </w:pPr>
            <w:r w:rsidRPr="003B030F">
              <w:rPr>
                <w:rFonts w:cstheme="minorHAnsi"/>
                <w:sz w:val="18"/>
                <w:szCs w:val="18"/>
              </w:rPr>
              <w:t xml:space="preserve">514,500,000 </w:t>
            </w:r>
          </w:p>
        </w:tc>
        <w:tc>
          <w:tcPr>
            <w:tcW w:w="1172" w:type="dxa"/>
            <w:tcBorders>
              <w:bottom w:val="single" w:sz="4" w:space="0" w:color="auto"/>
            </w:tcBorders>
            <w:vAlign w:val="bottom"/>
          </w:tcPr>
          <w:p w14:paraId="2A7794D7" w14:textId="77777777" w:rsidR="002C2405" w:rsidRPr="003B030F" w:rsidRDefault="002C2405" w:rsidP="00435C30">
            <w:pPr>
              <w:spacing w:after="0" w:line="240" w:lineRule="auto"/>
              <w:ind w:right="-72"/>
              <w:jc w:val="right"/>
              <w:rPr>
                <w:rFonts w:cstheme="minorHAnsi"/>
                <w:sz w:val="18"/>
                <w:szCs w:val="18"/>
              </w:rPr>
            </w:pPr>
            <w:r w:rsidRPr="003B030F">
              <w:rPr>
                <w:rFonts w:cstheme="minorHAnsi"/>
                <w:sz w:val="18"/>
                <w:szCs w:val="18"/>
              </w:rPr>
              <w:t xml:space="preserve">514,500,000 </w:t>
            </w:r>
          </w:p>
        </w:tc>
      </w:tr>
      <w:tr w:rsidR="00435C30" w:rsidRPr="000D45B0" w14:paraId="626EED5C" w14:textId="77777777" w:rsidTr="00435C30">
        <w:trPr>
          <w:gridAfter w:val="1"/>
          <w:wAfter w:w="7" w:type="dxa"/>
        </w:trPr>
        <w:tc>
          <w:tcPr>
            <w:tcW w:w="2534" w:type="dxa"/>
          </w:tcPr>
          <w:p w14:paraId="325DEEB7" w14:textId="77777777" w:rsidR="00435C30" w:rsidRPr="00435C30" w:rsidRDefault="00435C30">
            <w:pPr>
              <w:spacing w:after="0" w:line="240" w:lineRule="auto"/>
              <w:ind w:left="-120"/>
              <w:rPr>
                <w:rFonts w:cs="Browallia New"/>
                <w:sz w:val="12"/>
                <w:szCs w:val="12"/>
                <w:lang w:bidi="th-TH"/>
              </w:rPr>
            </w:pPr>
          </w:p>
        </w:tc>
        <w:tc>
          <w:tcPr>
            <w:tcW w:w="1417" w:type="dxa"/>
          </w:tcPr>
          <w:p w14:paraId="589BAD55" w14:textId="77777777" w:rsidR="00435C30" w:rsidRPr="00435C30" w:rsidRDefault="00435C30">
            <w:pPr>
              <w:spacing w:after="0" w:line="240" w:lineRule="auto"/>
              <w:jc w:val="center"/>
              <w:rPr>
                <w:rFonts w:cstheme="minorHAnsi"/>
                <w:sz w:val="12"/>
                <w:szCs w:val="12"/>
              </w:rPr>
            </w:pPr>
          </w:p>
        </w:tc>
        <w:tc>
          <w:tcPr>
            <w:tcW w:w="1521" w:type="dxa"/>
          </w:tcPr>
          <w:p w14:paraId="67558153" w14:textId="77777777" w:rsidR="00435C30" w:rsidRPr="00435C30" w:rsidRDefault="00435C30" w:rsidP="004E50E7">
            <w:pPr>
              <w:spacing w:after="0" w:line="240" w:lineRule="auto"/>
              <w:jc w:val="center"/>
              <w:rPr>
                <w:rFonts w:cstheme="minorHAnsi"/>
                <w:sz w:val="12"/>
                <w:szCs w:val="12"/>
              </w:rPr>
            </w:pPr>
          </w:p>
        </w:tc>
        <w:tc>
          <w:tcPr>
            <w:tcW w:w="747" w:type="dxa"/>
          </w:tcPr>
          <w:p w14:paraId="564F391F" w14:textId="77777777" w:rsidR="00435C30" w:rsidRPr="00435C30" w:rsidRDefault="00435C30">
            <w:pPr>
              <w:spacing w:after="0" w:line="240" w:lineRule="auto"/>
              <w:ind w:right="-72"/>
              <w:jc w:val="right"/>
              <w:rPr>
                <w:rFonts w:cstheme="minorHAnsi"/>
                <w:sz w:val="12"/>
                <w:szCs w:val="12"/>
              </w:rPr>
            </w:pPr>
          </w:p>
        </w:tc>
        <w:tc>
          <w:tcPr>
            <w:tcW w:w="851" w:type="dxa"/>
          </w:tcPr>
          <w:p w14:paraId="384F50A6" w14:textId="77777777" w:rsidR="00435C30" w:rsidRPr="00435C30" w:rsidRDefault="00435C30">
            <w:pPr>
              <w:spacing w:after="0" w:line="240" w:lineRule="auto"/>
              <w:ind w:right="-72"/>
              <w:jc w:val="right"/>
              <w:rPr>
                <w:rFonts w:cstheme="minorHAnsi"/>
                <w:sz w:val="12"/>
                <w:szCs w:val="12"/>
              </w:rPr>
            </w:pPr>
          </w:p>
        </w:tc>
        <w:tc>
          <w:tcPr>
            <w:tcW w:w="1276" w:type="dxa"/>
            <w:tcBorders>
              <w:top w:val="single" w:sz="4" w:space="0" w:color="auto"/>
            </w:tcBorders>
          </w:tcPr>
          <w:p w14:paraId="55D5C9D8" w14:textId="77777777" w:rsidR="00435C30" w:rsidRPr="00435C30" w:rsidRDefault="00435C30">
            <w:pPr>
              <w:spacing w:after="0" w:line="240" w:lineRule="auto"/>
              <w:ind w:right="-72"/>
              <w:jc w:val="right"/>
              <w:rPr>
                <w:rFonts w:cstheme="minorHAnsi"/>
                <w:sz w:val="12"/>
                <w:szCs w:val="12"/>
              </w:rPr>
            </w:pPr>
          </w:p>
        </w:tc>
        <w:tc>
          <w:tcPr>
            <w:tcW w:w="1172" w:type="dxa"/>
            <w:tcBorders>
              <w:top w:val="single" w:sz="4" w:space="0" w:color="auto"/>
            </w:tcBorders>
          </w:tcPr>
          <w:p w14:paraId="05AD3FA2" w14:textId="77777777" w:rsidR="00435C30" w:rsidRPr="00435C30" w:rsidRDefault="00435C30">
            <w:pPr>
              <w:spacing w:after="0" w:line="240" w:lineRule="auto"/>
              <w:ind w:right="-72"/>
              <w:jc w:val="right"/>
              <w:rPr>
                <w:rFonts w:cstheme="minorHAnsi"/>
                <w:sz w:val="12"/>
                <w:szCs w:val="12"/>
              </w:rPr>
            </w:pPr>
          </w:p>
        </w:tc>
      </w:tr>
      <w:tr w:rsidR="00435C30" w:rsidRPr="000D45B0" w14:paraId="6CECEDED" w14:textId="77777777" w:rsidTr="00435C30">
        <w:trPr>
          <w:gridAfter w:val="1"/>
          <w:wAfter w:w="7" w:type="dxa"/>
        </w:trPr>
        <w:tc>
          <w:tcPr>
            <w:tcW w:w="2534" w:type="dxa"/>
          </w:tcPr>
          <w:p w14:paraId="5494D583" w14:textId="77777777" w:rsidR="00435C30" w:rsidRDefault="00435C30">
            <w:pPr>
              <w:spacing w:after="0" w:line="240" w:lineRule="auto"/>
              <w:ind w:left="-120"/>
              <w:rPr>
                <w:rFonts w:cs="Browallia New"/>
                <w:sz w:val="18"/>
                <w:lang w:bidi="th-TH"/>
              </w:rPr>
            </w:pPr>
            <w:r>
              <w:rPr>
                <w:rFonts w:cs="Browallia New"/>
                <w:sz w:val="18"/>
                <w:lang w:bidi="th-TH"/>
              </w:rPr>
              <w:t>Total</w:t>
            </w:r>
          </w:p>
        </w:tc>
        <w:tc>
          <w:tcPr>
            <w:tcW w:w="1417" w:type="dxa"/>
          </w:tcPr>
          <w:p w14:paraId="6CCFDC6D" w14:textId="77777777" w:rsidR="00435C30" w:rsidRPr="000D45B0" w:rsidRDefault="00435C30">
            <w:pPr>
              <w:spacing w:after="0" w:line="240" w:lineRule="auto"/>
              <w:jc w:val="center"/>
              <w:rPr>
                <w:rFonts w:cstheme="minorHAnsi"/>
                <w:sz w:val="18"/>
                <w:szCs w:val="18"/>
              </w:rPr>
            </w:pPr>
          </w:p>
        </w:tc>
        <w:tc>
          <w:tcPr>
            <w:tcW w:w="1521" w:type="dxa"/>
          </w:tcPr>
          <w:p w14:paraId="7D4839A1" w14:textId="77777777" w:rsidR="00435C30" w:rsidRDefault="00435C30" w:rsidP="004E50E7">
            <w:pPr>
              <w:spacing w:after="0" w:line="240" w:lineRule="auto"/>
              <w:jc w:val="center"/>
              <w:rPr>
                <w:rFonts w:cstheme="minorHAnsi"/>
                <w:sz w:val="18"/>
                <w:szCs w:val="18"/>
              </w:rPr>
            </w:pPr>
          </w:p>
        </w:tc>
        <w:tc>
          <w:tcPr>
            <w:tcW w:w="747" w:type="dxa"/>
          </w:tcPr>
          <w:p w14:paraId="56D7D564" w14:textId="77777777" w:rsidR="00435C30" w:rsidRPr="000D45B0" w:rsidRDefault="00435C30">
            <w:pPr>
              <w:spacing w:after="0" w:line="240" w:lineRule="auto"/>
              <w:ind w:right="-72"/>
              <w:jc w:val="right"/>
              <w:rPr>
                <w:rFonts w:cstheme="minorHAnsi"/>
                <w:sz w:val="18"/>
                <w:szCs w:val="18"/>
              </w:rPr>
            </w:pPr>
          </w:p>
        </w:tc>
        <w:tc>
          <w:tcPr>
            <w:tcW w:w="851" w:type="dxa"/>
          </w:tcPr>
          <w:p w14:paraId="31223991" w14:textId="77777777" w:rsidR="00435C30" w:rsidRPr="000D45B0" w:rsidRDefault="00435C30">
            <w:pPr>
              <w:spacing w:after="0" w:line="240" w:lineRule="auto"/>
              <w:ind w:right="-72"/>
              <w:jc w:val="right"/>
              <w:rPr>
                <w:rFonts w:cstheme="minorHAnsi"/>
                <w:sz w:val="18"/>
                <w:szCs w:val="18"/>
              </w:rPr>
            </w:pPr>
          </w:p>
        </w:tc>
        <w:tc>
          <w:tcPr>
            <w:tcW w:w="1276" w:type="dxa"/>
            <w:tcBorders>
              <w:bottom w:val="single" w:sz="4" w:space="0" w:color="auto"/>
            </w:tcBorders>
          </w:tcPr>
          <w:p w14:paraId="09073A28" w14:textId="77777777" w:rsidR="00435C30" w:rsidRPr="00435C30" w:rsidRDefault="00435C30">
            <w:pPr>
              <w:spacing w:after="0" w:line="240" w:lineRule="auto"/>
              <w:ind w:right="-72"/>
              <w:jc w:val="right"/>
              <w:rPr>
                <w:rFonts w:cstheme="minorHAnsi"/>
                <w:b/>
                <w:bCs/>
                <w:sz w:val="18"/>
                <w:szCs w:val="18"/>
              </w:rPr>
            </w:pPr>
            <w:r w:rsidRPr="00435C30">
              <w:rPr>
                <w:rFonts w:cstheme="minorHAnsi"/>
                <w:b/>
                <w:bCs/>
                <w:sz w:val="18"/>
                <w:szCs w:val="18"/>
              </w:rPr>
              <w:fldChar w:fldCharType="begin"/>
            </w:r>
            <w:r w:rsidRPr="00435C30">
              <w:rPr>
                <w:rFonts w:cstheme="minorHAnsi"/>
                <w:b/>
                <w:bCs/>
                <w:sz w:val="18"/>
                <w:szCs w:val="18"/>
              </w:rPr>
              <w:instrText xml:space="preserve"> =SUM(ABOVE) </w:instrText>
            </w:r>
            <w:r w:rsidRPr="00435C30">
              <w:rPr>
                <w:rFonts w:cstheme="minorHAnsi"/>
                <w:b/>
                <w:bCs/>
                <w:sz w:val="18"/>
                <w:szCs w:val="18"/>
              </w:rPr>
              <w:fldChar w:fldCharType="separate"/>
            </w:r>
            <w:r w:rsidRPr="00435C30">
              <w:rPr>
                <w:rFonts w:cstheme="minorHAnsi"/>
                <w:b/>
                <w:bCs/>
                <w:noProof/>
                <w:sz w:val="18"/>
                <w:szCs w:val="18"/>
              </w:rPr>
              <w:t>514,500,000</w:t>
            </w:r>
            <w:r w:rsidRPr="00435C30">
              <w:rPr>
                <w:rFonts w:cstheme="minorHAnsi"/>
                <w:b/>
                <w:bCs/>
                <w:sz w:val="18"/>
                <w:szCs w:val="18"/>
              </w:rPr>
              <w:fldChar w:fldCharType="end"/>
            </w:r>
          </w:p>
        </w:tc>
        <w:tc>
          <w:tcPr>
            <w:tcW w:w="1172" w:type="dxa"/>
            <w:tcBorders>
              <w:bottom w:val="single" w:sz="4" w:space="0" w:color="auto"/>
            </w:tcBorders>
          </w:tcPr>
          <w:p w14:paraId="754ED922" w14:textId="77777777" w:rsidR="00435C30" w:rsidRPr="00435C30" w:rsidRDefault="00435C30">
            <w:pPr>
              <w:spacing w:after="0" w:line="240" w:lineRule="auto"/>
              <w:ind w:right="-72"/>
              <w:jc w:val="right"/>
              <w:rPr>
                <w:rFonts w:cstheme="minorHAnsi"/>
                <w:b/>
                <w:bCs/>
                <w:sz w:val="18"/>
                <w:szCs w:val="18"/>
              </w:rPr>
            </w:pPr>
            <w:r w:rsidRPr="00435C30">
              <w:rPr>
                <w:rFonts w:cstheme="minorHAnsi"/>
                <w:b/>
                <w:bCs/>
                <w:sz w:val="18"/>
                <w:szCs w:val="18"/>
              </w:rPr>
              <w:fldChar w:fldCharType="begin"/>
            </w:r>
            <w:r w:rsidRPr="00435C30">
              <w:rPr>
                <w:rFonts w:cstheme="minorHAnsi"/>
                <w:b/>
                <w:bCs/>
                <w:sz w:val="18"/>
                <w:szCs w:val="18"/>
              </w:rPr>
              <w:instrText xml:space="preserve"> =SUM(above) </w:instrText>
            </w:r>
            <w:r w:rsidRPr="00435C30">
              <w:rPr>
                <w:rFonts w:cstheme="minorHAnsi"/>
                <w:b/>
                <w:bCs/>
                <w:sz w:val="18"/>
                <w:szCs w:val="18"/>
              </w:rPr>
              <w:fldChar w:fldCharType="separate"/>
            </w:r>
            <w:r w:rsidRPr="00435C30">
              <w:rPr>
                <w:rFonts w:cstheme="minorHAnsi"/>
                <w:b/>
                <w:bCs/>
                <w:noProof/>
                <w:sz w:val="18"/>
                <w:szCs w:val="18"/>
              </w:rPr>
              <w:t>514,500,000</w:t>
            </w:r>
            <w:r w:rsidRPr="00435C30">
              <w:rPr>
                <w:rFonts w:cstheme="minorHAnsi"/>
                <w:b/>
                <w:bCs/>
                <w:sz w:val="18"/>
                <w:szCs w:val="18"/>
              </w:rPr>
              <w:fldChar w:fldCharType="end"/>
            </w:r>
          </w:p>
        </w:tc>
      </w:tr>
    </w:tbl>
    <w:p w14:paraId="5870919C" w14:textId="77777777" w:rsidR="002C2405" w:rsidRPr="000D45B0" w:rsidRDefault="002C2405" w:rsidP="002C2405">
      <w:pPr>
        <w:spacing w:after="0" w:line="240" w:lineRule="auto"/>
        <w:jc w:val="both"/>
        <w:rPr>
          <w:rFonts w:eastAsia="Arial Unicode MS" w:cstheme="minorHAnsi"/>
          <w:sz w:val="18"/>
          <w:szCs w:val="18"/>
          <w:lang w:bidi="th-TH"/>
        </w:rPr>
      </w:pPr>
    </w:p>
    <w:p w14:paraId="718EF8E4" w14:textId="77777777" w:rsidR="002C2405" w:rsidRDefault="002C2405" w:rsidP="002C2405">
      <w:pPr>
        <w:spacing w:after="0"/>
        <w:jc w:val="thaiDistribute"/>
        <w:rPr>
          <w:rFonts w:cstheme="minorHAnsi"/>
          <w:sz w:val="18"/>
          <w:szCs w:val="18"/>
        </w:rPr>
      </w:pPr>
      <w:r w:rsidRPr="000D45B0">
        <w:rPr>
          <w:rFonts w:cstheme="minorHAnsi"/>
          <w:sz w:val="18"/>
          <w:szCs w:val="18"/>
        </w:rPr>
        <w:t>The subsidiary has only ordinary shares in which the Group directly holds those shares. The proportion of ownership interests held by the Group is equal to voting rights in a subsidiary held by the Group.</w:t>
      </w:r>
    </w:p>
    <w:p w14:paraId="14EF4043" w14:textId="77777777" w:rsidR="00941C50" w:rsidRDefault="00941C50" w:rsidP="002C2405">
      <w:pPr>
        <w:spacing w:after="0"/>
        <w:jc w:val="thaiDistribute"/>
        <w:rPr>
          <w:rFonts w:cstheme="minorHAnsi"/>
          <w:sz w:val="18"/>
          <w:szCs w:val="18"/>
        </w:rPr>
      </w:pPr>
    </w:p>
    <w:p w14:paraId="39810084" w14:textId="77777777" w:rsidR="00941C50" w:rsidRDefault="00941C50" w:rsidP="002C2405">
      <w:pPr>
        <w:spacing w:after="0"/>
        <w:jc w:val="thaiDistribute"/>
        <w:rPr>
          <w:rFonts w:cstheme="minorHAnsi"/>
          <w:sz w:val="18"/>
          <w:szCs w:val="18"/>
        </w:rPr>
      </w:pPr>
    </w:p>
    <w:p w14:paraId="24FD87F2" w14:textId="77777777" w:rsidR="00941C50" w:rsidRDefault="00941C50" w:rsidP="002C2405">
      <w:pPr>
        <w:spacing w:after="0"/>
        <w:jc w:val="thaiDistribute"/>
        <w:rPr>
          <w:rFonts w:cstheme="minorHAnsi"/>
          <w:sz w:val="18"/>
          <w:szCs w:val="18"/>
        </w:rPr>
      </w:pPr>
    </w:p>
    <w:p w14:paraId="2D550709" w14:textId="77777777" w:rsidR="00941C50" w:rsidRPr="000D45B0" w:rsidRDefault="00941C50" w:rsidP="002C2405">
      <w:pPr>
        <w:spacing w:after="0"/>
        <w:jc w:val="thaiDistribute"/>
        <w:rPr>
          <w:rFonts w:cstheme="minorHAnsi"/>
          <w:sz w:val="18"/>
          <w:szCs w:val="18"/>
        </w:rPr>
      </w:pPr>
    </w:p>
    <w:p w14:paraId="31FBBFFC" w14:textId="77777777" w:rsidR="002C2405" w:rsidRPr="000D45B0" w:rsidRDefault="002C2405" w:rsidP="002C2405">
      <w:pPr>
        <w:spacing w:after="0"/>
        <w:rPr>
          <w:rFonts w:cstheme="minorHAnsi"/>
          <w:sz w:val="18"/>
          <w:szCs w:val="18"/>
        </w:rPr>
        <w:sectPr w:rsidR="002C2405" w:rsidRPr="000D45B0">
          <w:pgSz w:w="11907" w:h="16840"/>
          <w:pgMar w:top="1440" w:right="720" w:bottom="720" w:left="1728" w:header="720" w:footer="720" w:gutter="0"/>
          <w:cols w:space="720"/>
        </w:sectPr>
      </w:pPr>
    </w:p>
    <w:p w14:paraId="2200E69D" w14:textId="77777777" w:rsidR="005B41B0" w:rsidRPr="005B41B0" w:rsidRDefault="005B41B0" w:rsidP="005B41B0">
      <w:pPr>
        <w:spacing w:after="0" w:line="240" w:lineRule="auto"/>
        <w:jc w:val="both"/>
        <w:rPr>
          <w:rFonts w:eastAsia="Arial Unicode MS" w:cstheme="minorHAnsi"/>
          <w:sz w:val="18"/>
          <w:szCs w:val="18"/>
          <w:lang w:bidi="th-TH"/>
        </w:rPr>
      </w:pPr>
    </w:p>
    <w:p w14:paraId="179BD421" w14:textId="77777777" w:rsidR="005B41B0" w:rsidRPr="005B41B0" w:rsidRDefault="005B41B0" w:rsidP="005B41B0">
      <w:pPr>
        <w:spacing w:after="0" w:line="240" w:lineRule="auto"/>
        <w:jc w:val="both"/>
        <w:rPr>
          <w:rFonts w:eastAsia="Arial Unicode MS" w:cstheme="minorHAnsi"/>
          <w:color w:val="DC6900" w:themeColor="accen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5B41B0" w:rsidRPr="000D45B0" w14:paraId="4F8CCFC8" w14:textId="77777777" w:rsidTr="009E0174">
        <w:trPr>
          <w:trHeight w:val="386"/>
        </w:trPr>
        <w:tc>
          <w:tcPr>
            <w:tcW w:w="9461" w:type="dxa"/>
            <w:shd w:val="clear" w:color="auto" w:fill="FFA543"/>
            <w:vAlign w:val="center"/>
            <w:hideMark/>
          </w:tcPr>
          <w:p w14:paraId="5025A737" w14:textId="77777777" w:rsidR="005B41B0" w:rsidRPr="000D45B0" w:rsidRDefault="005B41B0" w:rsidP="009E0174">
            <w:pPr>
              <w:spacing w:after="0" w:line="240" w:lineRule="auto"/>
              <w:ind w:left="432" w:hanging="432"/>
              <w:jc w:val="both"/>
              <w:rPr>
                <w:rFonts w:eastAsia="Arial Unicode MS" w:cstheme="minorHAnsi"/>
                <w:b/>
                <w:bCs/>
                <w:color w:val="FFFFFF" w:themeColor="background1"/>
                <w:sz w:val="18"/>
                <w:szCs w:val="18"/>
                <w:lang w:val="en-GB" w:bidi="th-TH"/>
              </w:rPr>
            </w:pPr>
            <w:r w:rsidRPr="005B41B0">
              <w:rPr>
                <w:rFonts w:eastAsia="Arial Unicode MS" w:cstheme="minorHAnsi"/>
                <w:b/>
                <w:bCs/>
                <w:color w:val="FFFFFF" w:themeColor="background1"/>
                <w:sz w:val="18"/>
                <w:szCs w:val="18"/>
                <w:lang w:val="en-GB" w:bidi="th-TH"/>
              </w:rPr>
              <w:t>16</w:t>
            </w:r>
            <w:r w:rsidRPr="005B41B0">
              <w:rPr>
                <w:rFonts w:eastAsia="Arial Unicode MS" w:cstheme="minorHAnsi"/>
                <w:b/>
                <w:bCs/>
                <w:color w:val="FFFFFF" w:themeColor="background1"/>
                <w:sz w:val="18"/>
                <w:szCs w:val="18"/>
                <w:lang w:val="en-GB" w:bidi="th-TH"/>
              </w:rPr>
              <w:tab/>
              <w:t>Investment properties, net</w:t>
            </w:r>
          </w:p>
        </w:tc>
      </w:tr>
    </w:tbl>
    <w:p w14:paraId="680C0D96" w14:textId="77777777" w:rsidR="005B41B0" w:rsidRPr="000D45B0" w:rsidRDefault="005B41B0" w:rsidP="002C2405">
      <w:pPr>
        <w:spacing w:after="0" w:line="240" w:lineRule="auto"/>
        <w:rPr>
          <w:rFonts w:cstheme="minorHAnsi"/>
          <w:sz w:val="18"/>
          <w:szCs w:val="18"/>
          <w:cs/>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276"/>
        <w:gridCol w:w="1275"/>
        <w:gridCol w:w="1416"/>
        <w:gridCol w:w="1276"/>
        <w:gridCol w:w="1411"/>
        <w:gridCol w:w="6"/>
      </w:tblGrid>
      <w:tr w:rsidR="002C2405" w:rsidRPr="000D45B0" w14:paraId="0B95C03D" w14:textId="77777777" w:rsidTr="00B21266">
        <w:trPr>
          <w:gridAfter w:val="1"/>
          <w:wAfter w:w="6" w:type="dxa"/>
        </w:trPr>
        <w:tc>
          <w:tcPr>
            <w:tcW w:w="2835" w:type="dxa"/>
            <w:tcBorders>
              <w:top w:val="nil"/>
              <w:left w:val="nil"/>
              <w:bottom w:val="nil"/>
              <w:right w:val="nil"/>
            </w:tcBorders>
          </w:tcPr>
          <w:p w14:paraId="31721CD8" w14:textId="77777777" w:rsidR="002C2405" w:rsidRPr="000D45B0" w:rsidRDefault="002C2405">
            <w:pPr>
              <w:spacing w:after="0" w:line="240" w:lineRule="auto"/>
              <w:ind w:left="-72"/>
              <w:rPr>
                <w:rFonts w:cstheme="minorHAnsi"/>
                <w:b/>
                <w:bCs/>
                <w:sz w:val="18"/>
                <w:szCs w:val="18"/>
              </w:rPr>
            </w:pPr>
          </w:p>
        </w:tc>
        <w:tc>
          <w:tcPr>
            <w:tcW w:w="1276" w:type="dxa"/>
            <w:tcBorders>
              <w:top w:val="nil"/>
              <w:left w:val="nil"/>
              <w:bottom w:val="single" w:sz="4" w:space="0" w:color="auto"/>
              <w:right w:val="nil"/>
            </w:tcBorders>
          </w:tcPr>
          <w:p w14:paraId="01C94CC9" w14:textId="77777777" w:rsidR="002C2405" w:rsidRPr="000D45B0" w:rsidRDefault="002C2405">
            <w:pPr>
              <w:spacing w:after="0" w:line="240" w:lineRule="auto"/>
              <w:ind w:left="-40" w:right="-72"/>
              <w:jc w:val="center"/>
              <w:rPr>
                <w:rFonts w:cstheme="minorHAnsi"/>
                <w:b/>
                <w:bCs/>
                <w:sz w:val="18"/>
                <w:szCs w:val="18"/>
              </w:rPr>
            </w:pPr>
          </w:p>
        </w:tc>
        <w:tc>
          <w:tcPr>
            <w:tcW w:w="5378" w:type="dxa"/>
            <w:gridSpan w:val="4"/>
            <w:tcBorders>
              <w:top w:val="nil"/>
              <w:left w:val="nil"/>
              <w:bottom w:val="single" w:sz="4" w:space="0" w:color="auto"/>
              <w:right w:val="nil"/>
            </w:tcBorders>
            <w:hideMark/>
          </w:tcPr>
          <w:p w14:paraId="229364FB"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 xml:space="preserve">Consolidated financial </w:t>
            </w:r>
            <w:r w:rsidRPr="000D45B0">
              <w:rPr>
                <w:rFonts w:cstheme="minorHAnsi"/>
                <w:b/>
                <w:bCs/>
                <w:spacing w:val="-4"/>
                <w:sz w:val="18"/>
                <w:szCs w:val="18"/>
              </w:rPr>
              <w:t>statements</w:t>
            </w:r>
          </w:p>
        </w:tc>
      </w:tr>
      <w:tr w:rsidR="002C2405" w:rsidRPr="000D45B0" w14:paraId="392D9FB4" w14:textId="77777777" w:rsidTr="00B21266">
        <w:tc>
          <w:tcPr>
            <w:tcW w:w="2835" w:type="dxa"/>
            <w:tcBorders>
              <w:top w:val="nil"/>
              <w:left w:val="nil"/>
              <w:bottom w:val="nil"/>
              <w:right w:val="nil"/>
            </w:tcBorders>
          </w:tcPr>
          <w:p w14:paraId="0AFCA07B" w14:textId="77777777" w:rsidR="002C2405" w:rsidRPr="000D45B0" w:rsidRDefault="002C2405">
            <w:pPr>
              <w:spacing w:after="0" w:line="240" w:lineRule="auto"/>
              <w:ind w:left="-72"/>
              <w:rPr>
                <w:rFonts w:cstheme="minorHAnsi"/>
                <w:b/>
                <w:bCs/>
                <w:sz w:val="18"/>
                <w:szCs w:val="18"/>
              </w:rPr>
            </w:pPr>
          </w:p>
        </w:tc>
        <w:tc>
          <w:tcPr>
            <w:tcW w:w="1276" w:type="dxa"/>
            <w:tcBorders>
              <w:top w:val="single" w:sz="4" w:space="0" w:color="auto"/>
              <w:left w:val="nil"/>
              <w:bottom w:val="nil"/>
              <w:right w:val="nil"/>
            </w:tcBorders>
            <w:vAlign w:val="bottom"/>
            <w:hideMark/>
          </w:tcPr>
          <w:p w14:paraId="18A54AA1" w14:textId="77777777" w:rsidR="002C2405" w:rsidRPr="000D45B0" w:rsidRDefault="002C2405">
            <w:pPr>
              <w:spacing w:after="0" w:line="240" w:lineRule="auto"/>
              <w:ind w:left="-40" w:right="-72"/>
              <w:jc w:val="right"/>
              <w:rPr>
                <w:rFonts w:cstheme="minorHAnsi"/>
                <w:b/>
                <w:bCs/>
                <w:sz w:val="18"/>
                <w:szCs w:val="18"/>
                <w:lang w:val="en-GB"/>
              </w:rPr>
            </w:pPr>
            <w:r w:rsidRPr="000D45B0">
              <w:rPr>
                <w:rFonts w:cstheme="minorHAnsi"/>
                <w:b/>
                <w:bCs/>
                <w:sz w:val="18"/>
                <w:szCs w:val="18"/>
                <w:lang w:val="en-GB"/>
              </w:rPr>
              <w:t>Land</w:t>
            </w:r>
          </w:p>
        </w:tc>
        <w:tc>
          <w:tcPr>
            <w:tcW w:w="1275" w:type="dxa"/>
            <w:tcBorders>
              <w:top w:val="single" w:sz="4" w:space="0" w:color="auto"/>
              <w:left w:val="nil"/>
              <w:bottom w:val="nil"/>
              <w:right w:val="nil"/>
            </w:tcBorders>
            <w:vAlign w:val="bottom"/>
            <w:hideMark/>
          </w:tcPr>
          <w:p w14:paraId="182CC1F5"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Buildings</w:t>
            </w:r>
          </w:p>
        </w:tc>
        <w:tc>
          <w:tcPr>
            <w:tcW w:w="1416" w:type="dxa"/>
            <w:tcBorders>
              <w:top w:val="single" w:sz="4" w:space="0" w:color="auto"/>
              <w:left w:val="nil"/>
              <w:bottom w:val="nil"/>
              <w:right w:val="nil"/>
            </w:tcBorders>
            <w:vAlign w:val="bottom"/>
            <w:hideMark/>
          </w:tcPr>
          <w:p w14:paraId="081981B7"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Right-of-use assets</w:t>
            </w:r>
          </w:p>
        </w:tc>
        <w:tc>
          <w:tcPr>
            <w:tcW w:w="1276" w:type="dxa"/>
            <w:tcBorders>
              <w:top w:val="single" w:sz="4" w:space="0" w:color="auto"/>
              <w:left w:val="nil"/>
              <w:bottom w:val="nil"/>
              <w:right w:val="nil"/>
            </w:tcBorders>
            <w:hideMark/>
          </w:tcPr>
          <w:p w14:paraId="5591F550"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Construction</w:t>
            </w:r>
          </w:p>
          <w:p w14:paraId="5B7CE1DE"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in progress</w:t>
            </w:r>
          </w:p>
        </w:tc>
        <w:tc>
          <w:tcPr>
            <w:tcW w:w="1417" w:type="dxa"/>
            <w:gridSpan w:val="2"/>
            <w:tcBorders>
              <w:top w:val="single" w:sz="4" w:space="0" w:color="auto"/>
              <w:left w:val="nil"/>
              <w:bottom w:val="nil"/>
              <w:right w:val="nil"/>
            </w:tcBorders>
            <w:vAlign w:val="bottom"/>
            <w:hideMark/>
          </w:tcPr>
          <w:p w14:paraId="60F1D963" w14:textId="77777777" w:rsidR="002C2405" w:rsidRPr="000D45B0" w:rsidRDefault="002C2405">
            <w:pPr>
              <w:spacing w:after="0" w:line="240" w:lineRule="auto"/>
              <w:ind w:left="-40" w:right="-72"/>
              <w:jc w:val="right"/>
              <w:rPr>
                <w:rFonts w:cstheme="minorHAnsi"/>
                <w:b/>
                <w:bCs/>
                <w:sz w:val="18"/>
                <w:szCs w:val="18"/>
                <w:lang w:val="en-GB"/>
              </w:rPr>
            </w:pPr>
            <w:r w:rsidRPr="000D45B0">
              <w:rPr>
                <w:rFonts w:cstheme="minorHAnsi"/>
                <w:b/>
                <w:bCs/>
                <w:sz w:val="18"/>
                <w:szCs w:val="18"/>
              </w:rPr>
              <w:t>Total</w:t>
            </w:r>
          </w:p>
        </w:tc>
      </w:tr>
      <w:tr w:rsidR="002C2405" w:rsidRPr="000D45B0" w14:paraId="3EA323B3" w14:textId="77777777" w:rsidTr="00B21266">
        <w:tc>
          <w:tcPr>
            <w:tcW w:w="2835" w:type="dxa"/>
            <w:tcBorders>
              <w:top w:val="nil"/>
              <w:left w:val="nil"/>
              <w:bottom w:val="nil"/>
              <w:right w:val="nil"/>
            </w:tcBorders>
          </w:tcPr>
          <w:p w14:paraId="26549615" w14:textId="77777777" w:rsidR="002C2405" w:rsidRPr="000D45B0" w:rsidRDefault="002C2405">
            <w:pPr>
              <w:spacing w:after="0" w:line="240" w:lineRule="auto"/>
              <w:ind w:left="-72"/>
              <w:rPr>
                <w:rFonts w:cstheme="minorHAnsi"/>
                <w:b/>
                <w:bCs/>
                <w:sz w:val="18"/>
                <w:szCs w:val="18"/>
              </w:rPr>
            </w:pPr>
          </w:p>
        </w:tc>
        <w:tc>
          <w:tcPr>
            <w:tcW w:w="1276" w:type="dxa"/>
            <w:tcBorders>
              <w:top w:val="nil"/>
              <w:left w:val="nil"/>
              <w:bottom w:val="single" w:sz="4" w:space="0" w:color="auto"/>
              <w:right w:val="nil"/>
            </w:tcBorders>
            <w:hideMark/>
          </w:tcPr>
          <w:p w14:paraId="160E675E"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275" w:type="dxa"/>
            <w:tcBorders>
              <w:top w:val="nil"/>
              <w:left w:val="nil"/>
              <w:bottom w:val="single" w:sz="4" w:space="0" w:color="auto"/>
              <w:right w:val="nil"/>
            </w:tcBorders>
            <w:hideMark/>
          </w:tcPr>
          <w:p w14:paraId="41A03C6B"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6" w:type="dxa"/>
            <w:tcBorders>
              <w:top w:val="nil"/>
              <w:left w:val="nil"/>
              <w:bottom w:val="single" w:sz="4" w:space="0" w:color="auto"/>
              <w:right w:val="nil"/>
            </w:tcBorders>
            <w:hideMark/>
          </w:tcPr>
          <w:p w14:paraId="3B3AA259"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276" w:type="dxa"/>
            <w:tcBorders>
              <w:top w:val="nil"/>
              <w:left w:val="nil"/>
              <w:bottom w:val="single" w:sz="4" w:space="0" w:color="auto"/>
              <w:right w:val="nil"/>
            </w:tcBorders>
            <w:hideMark/>
          </w:tcPr>
          <w:p w14:paraId="53730320"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7" w:type="dxa"/>
            <w:gridSpan w:val="2"/>
            <w:tcBorders>
              <w:top w:val="nil"/>
              <w:left w:val="nil"/>
              <w:bottom w:val="single" w:sz="4" w:space="0" w:color="auto"/>
              <w:right w:val="nil"/>
            </w:tcBorders>
            <w:hideMark/>
          </w:tcPr>
          <w:p w14:paraId="7E4BD7CF"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 xml:space="preserve">Baht </w:t>
            </w:r>
          </w:p>
        </w:tc>
      </w:tr>
      <w:tr w:rsidR="002C2405" w:rsidRPr="000D45B0" w14:paraId="689AF77F" w14:textId="77777777" w:rsidTr="00B21266">
        <w:tc>
          <w:tcPr>
            <w:tcW w:w="2835" w:type="dxa"/>
            <w:tcBorders>
              <w:top w:val="nil"/>
              <w:left w:val="nil"/>
              <w:bottom w:val="nil"/>
              <w:right w:val="nil"/>
            </w:tcBorders>
          </w:tcPr>
          <w:p w14:paraId="139D5B7A" w14:textId="77777777" w:rsidR="002C2405" w:rsidRPr="000D45B0" w:rsidRDefault="002C2405">
            <w:pPr>
              <w:spacing w:after="0" w:line="240" w:lineRule="auto"/>
              <w:ind w:left="-72"/>
              <w:rPr>
                <w:rFonts w:cstheme="minorHAnsi"/>
                <w:b/>
                <w:bCs/>
                <w:sz w:val="18"/>
                <w:szCs w:val="18"/>
              </w:rPr>
            </w:pPr>
          </w:p>
        </w:tc>
        <w:tc>
          <w:tcPr>
            <w:tcW w:w="1276" w:type="dxa"/>
            <w:tcBorders>
              <w:top w:val="single" w:sz="4" w:space="0" w:color="auto"/>
              <w:left w:val="nil"/>
              <w:bottom w:val="nil"/>
              <w:right w:val="nil"/>
            </w:tcBorders>
          </w:tcPr>
          <w:p w14:paraId="16CB1BCF" w14:textId="77777777" w:rsidR="002C2405" w:rsidRPr="000D45B0" w:rsidRDefault="002C240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tcPr>
          <w:p w14:paraId="08F6886E" w14:textId="77777777" w:rsidR="002C2405" w:rsidRPr="000D45B0" w:rsidRDefault="002C2405">
            <w:pPr>
              <w:spacing w:after="0" w:line="240" w:lineRule="auto"/>
              <w:ind w:left="-40" w:right="-72"/>
              <w:jc w:val="right"/>
              <w:rPr>
                <w:rFonts w:cstheme="minorHAnsi"/>
                <w:sz w:val="18"/>
                <w:szCs w:val="18"/>
              </w:rPr>
            </w:pPr>
          </w:p>
        </w:tc>
        <w:tc>
          <w:tcPr>
            <w:tcW w:w="1416" w:type="dxa"/>
            <w:tcBorders>
              <w:top w:val="single" w:sz="4" w:space="0" w:color="auto"/>
              <w:left w:val="nil"/>
              <w:bottom w:val="nil"/>
              <w:right w:val="nil"/>
            </w:tcBorders>
          </w:tcPr>
          <w:p w14:paraId="74DC8839"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4B62EF9D" w14:textId="77777777" w:rsidR="002C2405" w:rsidRPr="000D45B0" w:rsidRDefault="002C2405">
            <w:pPr>
              <w:spacing w:after="0" w:line="240" w:lineRule="auto"/>
              <w:ind w:left="-40" w:right="-72"/>
              <w:jc w:val="right"/>
              <w:rPr>
                <w:rFonts w:cstheme="minorHAnsi"/>
                <w:sz w:val="18"/>
                <w:szCs w:val="18"/>
              </w:rPr>
            </w:pPr>
          </w:p>
        </w:tc>
        <w:tc>
          <w:tcPr>
            <w:tcW w:w="1417" w:type="dxa"/>
            <w:gridSpan w:val="2"/>
            <w:tcBorders>
              <w:top w:val="single" w:sz="4" w:space="0" w:color="auto"/>
              <w:left w:val="nil"/>
              <w:bottom w:val="nil"/>
              <w:right w:val="nil"/>
            </w:tcBorders>
          </w:tcPr>
          <w:p w14:paraId="2D8F2C15" w14:textId="77777777" w:rsidR="002C2405" w:rsidRPr="000D45B0" w:rsidRDefault="002C2405">
            <w:pPr>
              <w:spacing w:after="0" w:line="240" w:lineRule="auto"/>
              <w:ind w:left="-40" w:right="-72"/>
              <w:jc w:val="right"/>
              <w:rPr>
                <w:rFonts w:cstheme="minorHAnsi"/>
                <w:sz w:val="18"/>
                <w:szCs w:val="18"/>
              </w:rPr>
            </w:pPr>
          </w:p>
        </w:tc>
      </w:tr>
      <w:tr w:rsidR="002C2405" w:rsidRPr="000D45B0" w14:paraId="2C04E946" w14:textId="77777777" w:rsidTr="00B21266">
        <w:tc>
          <w:tcPr>
            <w:tcW w:w="2835" w:type="dxa"/>
            <w:tcBorders>
              <w:top w:val="nil"/>
              <w:left w:val="nil"/>
              <w:bottom w:val="nil"/>
              <w:right w:val="nil"/>
            </w:tcBorders>
            <w:hideMark/>
          </w:tcPr>
          <w:p w14:paraId="1C15A31F" w14:textId="77777777" w:rsidR="002C2405" w:rsidRPr="000D45B0" w:rsidRDefault="002C2405">
            <w:pPr>
              <w:spacing w:after="0" w:line="240" w:lineRule="auto"/>
              <w:ind w:left="-72"/>
              <w:rPr>
                <w:rFonts w:cstheme="minorHAnsi"/>
                <w:sz w:val="18"/>
                <w:szCs w:val="18"/>
              </w:rPr>
            </w:pPr>
            <w:r w:rsidRPr="000D45B0">
              <w:rPr>
                <w:rFonts w:cstheme="minorHAnsi"/>
                <w:b/>
                <w:bCs/>
                <w:sz w:val="18"/>
                <w:szCs w:val="18"/>
              </w:rPr>
              <w:t>As at 1 January 2019</w:t>
            </w:r>
          </w:p>
        </w:tc>
        <w:tc>
          <w:tcPr>
            <w:tcW w:w="1276" w:type="dxa"/>
            <w:tcBorders>
              <w:top w:val="nil"/>
              <w:left w:val="nil"/>
              <w:bottom w:val="nil"/>
              <w:right w:val="nil"/>
            </w:tcBorders>
          </w:tcPr>
          <w:p w14:paraId="051FA9E4" w14:textId="77777777" w:rsidR="002C2405" w:rsidRPr="000D45B0" w:rsidRDefault="002C2405">
            <w:pPr>
              <w:spacing w:after="0" w:line="240" w:lineRule="auto"/>
              <w:ind w:left="-40" w:right="-72"/>
              <w:jc w:val="right"/>
              <w:rPr>
                <w:rFonts w:cstheme="minorHAnsi"/>
                <w:sz w:val="18"/>
                <w:szCs w:val="18"/>
              </w:rPr>
            </w:pPr>
          </w:p>
        </w:tc>
        <w:tc>
          <w:tcPr>
            <w:tcW w:w="1275" w:type="dxa"/>
            <w:tcBorders>
              <w:top w:val="nil"/>
              <w:left w:val="nil"/>
              <w:bottom w:val="nil"/>
              <w:right w:val="nil"/>
            </w:tcBorders>
          </w:tcPr>
          <w:p w14:paraId="2AC54A33" w14:textId="77777777" w:rsidR="002C2405" w:rsidRPr="000D45B0" w:rsidRDefault="002C2405">
            <w:pPr>
              <w:spacing w:after="0" w:line="240" w:lineRule="auto"/>
              <w:ind w:left="-40" w:right="-72"/>
              <w:jc w:val="right"/>
              <w:rPr>
                <w:rFonts w:cstheme="minorHAnsi"/>
                <w:sz w:val="18"/>
                <w:szCs w:val="18"/>
              </w:rPr>
            </w:pPr>
          </w:p>
        </w:tc>
        <w:tc>
          <w:tcPr>
            <w:tcW w:w="1416" w:type="dxa"/>
            <w:tcBorders>
              <w:top w:val="nil"/>
              <w:left w:val="nil"/>
              <w:bottom w:val="nil"/>
              <w:right w:val="nil"/>
            </w:tcBorders>
          </w:tcPr>
          <w:p w14:paraId="6DBC4D1B"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6BE7090E" w14:textId="77777777" w:rsidR="002C2405" w:rsidRPr="000D45B0" w:rsidRDefault="002C2405">
            <w:pPr>
              <w:spacing w:after="0" w:line="240" w:lineRule="auto"/>
              <w:ind w:left="-40" w:right="-72"/>
              <w:jc w:val="right"/>
              <w:rPr>
                <w:rFonts w:cstheme="minorHAnsi"/>
                <w:sz w:val="18"/>
                <w:szCs w:val="18"/>
              </w:rPr>
            </w:pPr>
          </w:p>
        </w:tc>
        <w:tc>
          <w:tcPr>
            <w:tcW w:w="1417" w:type="dxa"/>
            <w:gridSpan w:val="2"/>
            <w:tcBorders>
              <w:top w:val="nil"/>
              <w:left w:val="nil"/>
              <w:bottom w:val="nil"/>
              <w:right w:val="nil"/>
            </w:tcBorders>
          </w:tcPr>
          <w:p w14:paraId="19534EDB" w14:textId="77777777" w:rsidR="002C2405" w:rsidRPr="000D45B0" w:rsidRDefault="002C2405">
            <w:pPr>
              <w:spacing w:after="0" w:line="240" w:lineRule="auto"/>
              <w:ind w:left="-40" w:right="-72"/>
              <w:jc w:val="right"/>
              <w:rPr>
                <w:rFonts w:cstheme="minorHAnsi"/>
                <w:sz w:val="18"/>
                <w:szCs w:val="18"/>
              </w:rPr>
            </w:pPr>
          </w:p>
        </w:tc>
      </w:tr>
      <w:tr w:rsidR="002C2405" w:rsidRPr="000D45B0" w14:paraId="27A8E3F1" w14:textId="77777777" w:rsidTr="00B21266">
        <w:tc>
          <w:tcPr>
            <w:tcW w:w="2835" w:type="dxa"/>
            <w:tcBorders>
              <w:top w:val="nil"/>
              <w:left w:val="nil"/>
              <w:bottom w:val="nil"/>
              <w:right w:val="nil"/>
            </w:tcBorders>
            <w:hideMark/>
          </w:tcPr>
          <w:p w14:paraId="5375E15E"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Cost</w:t>
            </w:r>
          </w:p>
        </w:tc>
        <w:tc>
          <w:tcPr>
            <w:tcW w:w="1276" w:type="dxa"/>
            <w:tcBorders>
              <w:top w:val="nil"/>
              <w:left w:val="nil"/>
              <w:bottom w:val="nil"/>
              <w:right w:val="nil"/>
            </w:tcBorders>
            <w:hideMark/>
          </w:tcPr>
          <w:p w14:paraId="6C53C32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168,333,182</w:t>
            </w:r>
          </w:p>
        </w:tc>
        <w:tc>
          <w:tcPr>
            <w:tcW w:w="1275" w:type="dxa"/>
            <w:tcBorders>
              <w:top w:val="nil"/>
              <w:left w:val="nil"/>
              <w:bottom w:val="nil"/>
              <w:right w:val="nil"/>
            </w:tcBorders>
            <w:hideMark/>
          </w:tcPr>
          <w:p w14:paraId="6473114D"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513,260,025</w:t>
            </w:r>
          </w:p>
        </w:tc>
        <w:tc>
          <w:tcPr>
            <w:tcW w:w="1416" w:type="dxa"/>
            <w:tcBorders>
              <w:top w:val="nil"/>
              <w:left w:val="nil"/>
              <w:bottom w:val="nil"/>
              <w:right w:val="nil"/>
            </w:tcBorders>
            <w:hideMark/>
          </w:tcPr>
          <w:p w14:paraId="2D6B984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hideMark/>
          </w:tcPr>
          <w:p w14:paraId="13BEC04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847,508,803</w:t>
            </w:r>
          </w:p>
        </w:tc>
        <w:tc>
          <w:tcPr>
            <w:tcW w:w="1417" w:type="dxa"/>
            <w:gridSpan w:val="2"/>
            <w:tcBorders>
              <w:top w:val="nil"/>
              <w:left w:val="nil"/>
              <w:bottom w:val="nil"/>
              <w:right w:val="nil"/>
            </w:tcBorders>
            <w:hideMark/>
          </w:tcPr>
          <w:p w14:paraId="17E42D4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1,529,102,010</w:t>
            </w:r>
          </w:p>
        </w:tc>
      </w:tr>
      <w:tr w:rsidR="002C2405" w:rsidRPr="000D45B0" w14:paraId="171234F8" w14:textId="77777777" w:rsidTr="00B21266">
        <w:tc>
          <w:tcPr>
            <w:tcW w:w="2835" w:type="dxa"/>
            <w:tcBorders>
              <w:top w:val="nil"/>
              <w:left w:val="nil"/>
              <w:bottom w:val="nil"/>
              <w:right w:val="nil"/>
            </w:tcBorders>
            <w:hideMark/>
          </w:tcPr>
          <w:p w14:paraId="153D596A"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Accumulated depreciation</w:t>
            </w:r>
          </w:p>
        </w:tc>
        <w:tc>
          <w:tcPr>
            <w:tcW w:w="1276" w:type="dxa"/>
            <w:tcBorders>
              <w:top w:val="nil"/>
              <w:left w:val="nil"/>
              <w:bottom w:val="nil"/>
              <w:right w:val="nil"/>
            </w:tcBorders>
            <w:hideMark/>
          </w:tcPr>
          <w:p w14:paraId="6D9BE83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5" w:type="dxa"/>
            <w:tcBorders>
              <w:top w:val="nil"/>
              <w:left w:val="nil"/>
              <w:bottom w:val="nil"/>
              <w:right w:val="nil"/>
            </w:tcBorders>
            <w:hideMark/>
          </w:tcPr>
          <w:p w14:paraId="11283C0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(58,322,339)</w:t>
            </w:r>
          </w:p>
        </w:tc>
        <w:tc>
          <w:tcPr>
            <w:tcW w:w="1416" w:type="dxa"/>
            <w:tcBorders>
              <w:top w:val="nil"/>
              <w:left w:val="nil"/>
              <w:bottom w:val="nil"/>
              <w:right w:val="nil"/>
            </w:tcBorders>
            <w:hideMark/>
          </w:tcPr>
          <w:p w14:paraId="4F92CAD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hideMark/>
          </w:tcPr>
          <w:p w14:paraId="4D7CFAE4"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17" w:type="dxa"/>
            <w:gridSpan w:val="2"/>
            <w:tcBorders>
              <w:top w:val="nil"/>
              <w:left w:val="nil"/>
              <w:bottom w:val="nil"/>
              <w:right w:val="nil"/>
            </w:tcBorders>
            <w:hideMark/>
          </w:tcPr>
          <w:p w14:paraId="4EB1D3A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(58,322,339)</w:t>
            </w:r>
          </w:p>
        </w:tc>
      </w:tr>
      <w:tr w:rsidR="002C2405" w:rsidRPr="000D45B0" w14:paraId="00F2260F" w14:textId="77777777" w:rsidTr="00B21266">
        <w:tc>
          <w:tcPr>
            <w:tcW w:w="2835" w:type="dxa"/>
            <w:tcBorders>
              <w:top w:val="nil"/>
              <w:left w:val="nil"/>
              <w:bottom w:val="nil"/>
              <w:right w:val="nil"/>
            </w:tcBorders>
            <w:hideMark/>
          </w:tcPr>
          <w:p w14:paraId="3086CC83"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Allowance for impairment</w:t>
            </w:r>
          </w:p>
        </w:tc>
        <w:tc>
          <w:tcPr>
            <w:tcW w:w="1276" w:type="dxa"/>
            <w:tcBorders>
              <w:top w:val="nil"/>
              <w:left w:val="nil"/>
              <w:bottom w:val="single" w:sz="4" w:space="0" w:color="auto"/>
              <w:right w:val="nil"/>
            </w:tcBorders>
            <w:hideMark/>
          </w:tcPr>
          <w:p w14:paraId="3E607CD4"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5" w:type="dxa"/>
            <w:tcBorders>
              <w:top w:val="nil"/>
              <w:left w:val="nil"/>
              <w:bottom w:val="single" w:sz="4" w:space="0" w:color="auto"/>
              <w:right w:val="nil"/>
            </w:tcBorders>
            <w:hideMark/>
          </w:tcPr>
          <w:p w14:paraId="16A1B68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(21,500,000)</w:t>
            </w:r>
          </w:p>
        </w:tc>
        <w:tc>
          <w:tcPr>
            <w:tcW w:w="1416" w:type="dxa"/>
            <w:tcBorders>
              <w:top w:val="nil"/>
              <w:left w:val="nil"/>
              <w:bottom w:val="single" w:sz="4" w:space="0" w:color="auto"/>
              <w:right w:val="nil"/>
            </w:tcBorders>
            <w:hideMark/>
          </w:tcPr>
          <w:p w14:paraId="54E4D10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single" w:sz="4" w:space="0" w:color="auto"/>
              <w:right w:val="nil"/>
            </w:tcBorders>
            <w:hideMark/>
          </w:tcPr>
          <w:p w14:paraId="6934E8C4"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17" w:type="dxa"/>
            <w:gridSpan w:val="2"/>
            <w:tcBorders>
              <w:top w:val="nil"/>
              <w:left w:val="nil"/>
              <w:bottom w:val="single" w:sz="4" w:space="0" w:color="auto"/>
              <w:right w:val="nil"/>
            </w:tcBorders>
            <w:hideMark/>
          </w:tcPr>
          <w:p w14:paraId="2DD28983"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(21,500,000)</w:t>
            </w:r>
          </w:p>
        </w:tc>
      </w:tr>
      <w:tr w:rsidR="002C2405" w:rsidRPr="000D45B0" w14:paraId="45445AF4" w14:textId="77777777" w:rsidTr="00B21266">
        <w:tc>
          <w:tcPr>
            <w:tcW w:w="2835" w:type="dxa"/>
            <w:tcBorders>
              <w:top w:val="nil"/>
              <w:left w:val="nil"/>
              <w:bottom w:val="nil"/>
              <w:right w:val="nil"/>
            </w:tcBorders>
          </w:tcPr>
          <w:p w14:paraId="64AABB27" w14:textId="77777777" w:rsidR="002C2405" w:rsidRPr="000D45B0"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04DABFBC" w14:textId="77777777" w:rsidR="002C2405" w:rsidRPr="000D45B0" w:rsidRDefault="002C240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tcPr>
          <w:p w14:paraId="56FA31D6" w14:textId="77777777" w:rsidR="002C2405" w:rsidRPr="000D45B0" w:rsidRDefault="002C2405">
            <w:pPr>
              <w:spacing w:after="0" w:line="240" w:lineRule="auto"/>
              <w:ind w:left="-40" w:right="-72"/>
              <w:jc w:val="right"/>
              <w:rPr>
                <w:rFonts w:cstheme="minorHAnsi"/>
                <w:sz w:val="18"/>
                <w:szCs w:val="18"/>
              </w:rPr>
            </w:pPr>
          </w:p>
        </w:tc>
        <w:tc>
          <w:tcPr>
            <w:tcW w:w="1416" w:type="dxa"/>
            <w:tcBorders>
              <w:top w:val="single" w:sz="4" w:space="0" w:color="auto"/>
              <w:left w:val="nil"/>
              <w:bottom w:val="nil"/>
              <w:right w:val="nil"/>
            </w:tcBorders>
          </w:tcPr>
          <w:p w14:paraId="5756D4D4"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392FAD0C" w14:textId="77777777" w:rsidR="002C2405" w:rsidRPr="000D45B0" w:rsidRDefault="002C2405">
            <w:pPr>
              <w:spacing w:after="0" w:line="240" w:lineRule="auto"/>
              <w:ind w:left="-40" w:right="-72"/>
              <w:jc w:val="right"/>
              <w:rPr>
                <w:rFonts w:cstheme="minorHAnsi"/>
                <w:sz w:val="18"/>
                <w:szCs w:val="18"/>
              </w:rPr>
            </w:pPr>
          </w:p>
        </w:tc>
        <w:tc>
          <w:tcPr>
            <w:tcW w:w="1417" w:type="dxa"/>
            <w:gridSpan w:val="2"/>
            <w:tcBorders>
              <w:top w:val="single" w:sz="4" w:space="0" w:color="auto"/>
              <w:left w:val="nil"/>
              <w:bottom w:val="nil"/>
              <w:right w:val="nil"/>
            </w:tcBorders>
          </w:tcPr>
          <w:p w14:paraId="750E6BA4" w14:textId="77777777" w:rsidR="002C2405" w:rsidRPr="000D45B0" w:rsidRDefault="002C2405">
            <w:pPr>
              <w:spacing w:after="0" w:line="240" w:lineRule="auto"/>
              <w:ind w:left="-40" w:right="-72"/>
              <w:jc w:val="right"/>
              <w:rPr>
                <w:rFonts w:cstheme="minorHAnsi"/>
                <w:sz w:val="18"/>
                <w:szCs w:val="18"/>
              </w:rPr>
            </w:pPr>
          </w:p>
        </w:tc>
      </w:tr>
      <w:tr w:rsidR="002C2405" w:rsidRPr="000D45B0" w14:paraId="2E24F613" w14:textId="77777777" w:rsidTr="00B21266">
        <w:tc>
          <w:tcPr>
            <w:tcW w:w="2835" w:type="dxa"/>
            <w:tcBorders>
              <w:top w:val="nil"/>
              <w:left w:val="nil"/>
              <w:bottom w:val="nil"/>
              <w:right w:val="nil"/>
            </w:tcBorders>
            <w:hideMark/>
          </w:tcPr>
          <w:p w14:paraId="6A621D87"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276" w:type="dxa"/>
            <w:tcBorders>
              <w:top w:val="nil"/>
              <w:left w:val="nil"/>
              <w:bottom w:val="nil"/>
              <w:right w:val="nil"/>
            </w:tcBorders>
            <w:hideMark/>
          </w:tcPr>
          <w:p w14:paraId="5113AA8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168,333,182</w:t>
            </w:r>
          </w:p>
        </w:tc>
        <w:tc>
          <w:tcPr>
            <w:tcW w:w="1275" w:type="dxa"/>
            <w:tcBorders>
              <w:top w:val="nil"/>
              <w:left w:val="nil"/>
              <w:bottom w:val="nil"/>
              <w:right w:val="nil"/>
            </w:tcBorders>
            <w:hideMark/>
          </w:tcPr>
          <w:p w14:paraId="7A8282E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433,437,686</w:t>
            </w:r>
          </w:p>
        </w:tc>
        <w:tc>
          <w:tcPr>
            <w:tcW w:w="1416" w:type="dxa"/>
            <w:tcBorders>
              <w:top w:val="nil"/>
              <w:left w:val="nil"/>
              <w:bottom w:val="nil"/>
              <w:right w:val="nil"/>
            </w:tcBorders>
            <w:hideMark/>
          </w:tcPr>
          <w:p w14:paraId="7BE544D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hideMark/>
          </w:tcPr>
          <w:p w14:paraId="258ED36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847,508,803</w:t>
            </w:r>
          </w:p>
        </w:tc>
        <w:tc>
          <w:tcPr>
            <w:tcW w:w="1417" w:type="dxa"/>
            <w:gridSpan w:val="2"/>
            <w:tcBorders>
              <w:top w:val="nil"/>
              <w:left w:val="nil"/>
              <w:bottom w:val="nil"/>
              <w:right w:val="nil"/>
            </w:tcBorders>
            <w:hideMark/>
          </w:tcPr>
          <w:p w14:paraId="73520F6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1,449,279,671</w:t>
            </w:r>
          </w:p>
        </w:tc>
      </w:tr>
      <w:tr w:rsidR="002C2405" w:rsidRPr="000D45B0" w14:paraId="6854D785" w14:textId="77777777" w:rsidTr="00B21266">
        <w:tc>
          <w:tcPr>
            <w:tcW w:w="2835" w:type="dxa"/>
            <w:tcBorders>
              <w:top w:val="nil"/>
              <w:left w:val="nil"/>
              <w:bottom w:val="nil"/>
              <w:right w:val="nil"/>
            </w:tcBorders>
          </w:tcPr>
          <w:p w14:paraId="5B00F7DD" w14:textId="77777777" w:rsidR="002C2405" w:rsidRPr="000D45B0"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4F31C5A2" w14:textId="77777777" w:rsidR="002C2405" w:rsidRPr="000D45B0" w:rsidRDefault="002C240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tcPr>
          <w:p w14:paraId="4377A45A" w14:textId="77777777" w:rsidR="002C2405" w:rsidRPr="000D45B0" w:rsidRDefault="002C2405">
            <w:pPr>
              <w:spacing w:after="0" w:line="240" w:lineRule="auto"/>
              <w:ind w:left="-40" w:right="-72"/>
              <w:jc w:val="right"/>
              <w:rPr>
                <w:rFonts w:cstheme="minorHAnsi"/>
                <w:sz w:val="18"/>
                <w:szCs w:val="18"/>
              </w:rPr>
            </w:pPr>
          </w:p>
        </w:tc>
        <w:tc>
          <w:tcPr>
            <w:tcW w:w="1416" w:type="dxa"/>
            <w:tcBorders>
              <w:top w:val="single" w:sz="4" w:space="0" w:color="auto"/>
              <w:left w:val="nil"/>
              <w:bottom w:val="nil"/>
              <w:right w:val="nil"/>
            </w:tcBorders>
          </w:tcPr>
          <w:p w14:paraId="5FE8FBFE"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08181D50" w14:textId="77777777" w:rsidR="002C2405" w:rsidRPr="000D45B0" w:rsidRDefault="002C2405">
            <w:pPr>
              <w:spacing w:after="0" w:line="240" w:lineRule="auto"/>
              <w:ind w:left="-40" w:right="-72"/>
              <w:jc w:val="right"/>
              <w:rPr>
                <w:rFonts w:cstheme="minorHAnsi"/>
                <w:sz w:val="18"/>
                <w:szCs w:val="18"/>
              </w:rPr>
            </w:pPr>
          </w:p>
        </w:tc>
        <w:tc>
          <w:tcPr>
            <w:tcW w:w="1417" w:type="dxa"/>
            <w:gridSpan w:val="2"/>
            <w:tcBorders>
              <w:top w:val="single" w:sz="4" w:space="0" w:color="auto"/>
              <w:left w:val="nil"/>
              <w:bottom w:val="nil"/>
              <w:right w:val="nil"/>
            </w:tcBorders>
          </w:tcPr>
          <w:p w14:paraId="202937F8" w14:textId="77777777" w:rsidR="002C2405" w:rsidRPr="000D45B0" w:rsidRDefault="002C2405">
            <w:pPr>
              <w:spacing w:after="0" w:line="240" w:lineRule="auto"/>
              <w:ind w:left="-40" w:right="-72"/>
              <w:jc w:val="right"/>
              <w:rPr>
                <w:rFonts w:cstheme="minorHAnsi"/>
                <w:sz w:val="18"/>
                <w:szCs w:val="18"/>
              </w:rPr>
            </w:pPr>
          </w:p>
        </w:tc>
      </w:tr>
      <w:tr w:rsidR="002C2405" w:rsidRPr="000D45B0" w14:paraId="45CF973A" w14:textId="77777777" w:rsidTr="00B21266">
        <w:tc>
          <w:tcPr>
            <w:tcW w:w="2835" w:type="dxa"/>
            <w:tcBorders>
              <w:top w:val="nil"/>
              <w:left w:val="nil"/>
              <w:bottom w:val="nil"/>
              <w:right w:val="nil"/>
            </w:tcBorders>
            <w:hideMark/>
          </w:tcPr>
          <w:p w14:paraId="19DCEC86" w14:textId="77777777" w:rsidR="00A65DF5" w:rsidRDefault="002C2405">
            <w:pPr>
              <w:spacing w:after="0" w:line="240" w:lineRule="auto"/>
              <w:ind w:left="-72"/>
              <w:rPr>
                <w:rFonts w:cstheme="minorHAnsi"/>
                <w:b/>
                <w:bCs/>
                <w:sz w:val="18"/>
                <w:szCs w:val="18"/>
              </w:rPr>
            </w:pPr>
            <w:r w:rsidRPr="000D45B0">
              <w:rPr>
                <w:rFonts w:cstheme="minorHAnsi"/>
                <w:b/>
                <w:bCs/>
                <w:sz w:val="18"/>
                <w:szCs w:val="18"/>
              </w:rPr>
              <w:t>For the year ended</w:t>
            </w:r>
          </w:p>
          <w:p w14:paraId="4B6A9709" w14:textId="77777777" w:rsidR="002C2405" w:rsidRPr="000D45B0" w:rsidRDefault="00A65DF5" w:rsidP="00A65DF5">
            <w:pPr>
              <w:tabs>
                <w:tab w:val="left" w:pos="172"/>
              </w:tabs>
              <w:spacing w:after="0" w:line="240" w:lineRule="auto"/>
              <w:ind w:left="-72"/>
              <w:rPr>
                <w:rFonts w:cstheme="minorHAnsi"/>
                <w:b/>
                <w:bCs/>
                <w:sz w:val="18"/>
                <w:szCs w:val="18"/>
              </w:rPr>
            </w:pPr>
            <w:r>
              <w:rPr>
                <w:rFonts w:cstheme="minorHAnsi"/>
                <w:b/>
                <w:bCs/>
                <w:sz w:val="18"/>
                <w:szCs w:val="18"/>
              </w:rPr>
              <w:tab/>
            </w:r>
            <w:r w:rsidR="002C2405" w:rsidRPr="000D45B0">
              <w:rPr>
                <w:rFonts w:cstheme="minorHAnsi"/>
                <w:b/>
                <w:bCs/>
                <w:sz w:val="18"/>
                <w:szCs w:val="18"/>
              </w:rPr>
              <w:t>31 December 2019</w:t>
            </w:r>
          </w:p>
        </w:tc>
        <w:tc>
          <w:tcPr>
            <w:tcW w:w="1276" w:type="dxa"/>
            <w:tcBorders>
              <w:top w:val="nil"/>
              <w:left w:val="nil"/>
              <w:bottom w:val="nil"/>
              <w:right w:val="nil"/>
            </w:tcBorders>
          </w:tcPr>
          <w:p w14:paraId="5331239D" w14:textId="77777777" w:rsidR="002C2405" w:rsidRPr="000D45B0" w:rsidRDefault="002C2405">
            <w:pPr>
              <w:spacing w:after="0" w:line="240" w:lineRule="auto"/>
              <w:ind w:left="-40" w:right="-72"/>
              <w:jc w:val="right"/>
              <w:rPr>
                <w:rFonts w:cstheme="minorHAnsi"/>
                <w:sz w:val="18"/>
                <w:szCs w:val="18"/>
              </w:rPr>
            </w:pPr>
          </w:p>
        </w:tc>
        <w:tc>
          <w:tcPr>
            <w:tcW w:w="1275" w:type="dxa"/>
            <w:tcBorders>
              <w:top w:val="nil"/>
              <w:left w:val="nil"/>
              <w:bottom w:val="nil"/>
              <w:right w:val="nil"/>
            </w:tcBorders>
          </w:tcPr>
          <w:p w14:paraId="1F3014BB" w14:textId="77777777" w:rsidR="002C2405" w:rsidRPr="000D45B0" w:rsidRDefault="002C2405">
            <w:pPr>
              <w:spacing w:after="0" w:line="240" w:lineRule="auto"/>
              <w:ind w:left="-40" w:right="-72"/>
              <w:jc w:val="right"/>
              <w:rPr>
                <w:rFonts w:cstheme="minorHAnsi"/>
                <w:sz w:val="18"/>
                <w:szCs w:val="18"/>
              </w:rPr>
            </w:pPr>
          </w:p>
        </w:tc>
        <w:tc>
          <w:tcPr>
            <w:tcW w:w="1416" w:type="dxa"/>
            <w:tcBorders>
              <w:top w:val="nil"/>
              <w:left w:val="nil"/>
              <w:bottom w:val="nil"/>
              <w:right w:val="nil"/>
            </w:tcBorders>
          </w:tcPr>
          <w:p w14:paraId="1298037B"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6CCA4C57" w14:textId="77777777" w:rsidR="002C2405" w:rsidRPr="000D45B0" w:rsidRDefault="002C2405">
            <w:pPr>
              <w:spacing w:after="0" w:line="240" w:lineRule="auto"/>
              <w:ind w:left="-40" w:right="-72"/>
              <w:jc w:val="right"/>
              <w:rPr>
                <w:rFonts w:cstheme="minorHAnsi"/>
                <w:sz w:val="18"/>
                <w:szCs w:val="18"/>
              </w:rPr>
            </w:pPr>
          </w:p>
        </w:tc>
        <w:tc>
          <w:tcPr>
            <w:tcW w:w="1417" w:type="dxa"/>
            <w:gridSpan w:val="2"/>
            <w:tcBorders>
              <w:top w:val="nil"/>
              <w:left w:val="nil"/>
              <w:bottom w:val="nil"/>
              <w:right w:val="nil"/>
            </w:tcBorders>
          </w:tcPr>
          <w:p w14:paraId="27DF8A76" w14:textId="77777777" w:rsidR="002C2405" w:rsidRPr="000D45B0" w:rsidRDefault="002C2405">
            <w:pPr>
              <w:spacing w:after="0" w:line="240" w:lineRule="auto"/>
              <w:ind w:left="-40" w:right="-72"/>
              <w:jc w:val="right"/>
              <w:rPr>
                <w:rFonts w:cstheme="minorHAnsi"/>
                <w:sz w:val="18"/>
                <w:szCs w:val="18"/>
              </w:rPr>
            </w:pPr>
          </w:p>
        </w:tc>
      </w:tr>
      <w:tr w:rsidR="002C2405" w:rsidRPr="000D45B0" w14:paraId="453B6952" w14:textId="77777777" w:rsidTr="00B21266">
        <w:tc>
          <w:tcPr>
            <w:tcW w:w="2835" w:type="dxa"/>
            <w:tcBorders>
              <w:top w:val="nil"/>
              <w:left w:val="nil"/>
              <w:bottom w:val="nil"/>
              <w:right w:val="nil"/>
            </w:tcBorders>
            <w:hideMark/>
          </w:tcPr>
          <w:p w14:paraId="47E9550D"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Opening net book amount</w:t>
            </w:r>
          </w:p>
        </w:tc>
        <w:tc>
          <w:tcPr>
            <w:tcW w:w="1276" w:type="dxa"/>
            <w:tcBorders>
              <w:top w:val="nil"/>
              <w:left w:val="nil"/>
              <w:bottom w:val="nil"/>
              <w:right w:val="nil"/>
            </w:tcBorders>
            <w:hideMark/>
          </w:tcPr>
          <w:p w14:paraId="5D70AA6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168,333,182</w:t>
            </w:r>
          </w:p>
        </w:tc>
        <w:tc>
          <w:tcPr>
            <w:tcW w:w="1275" w:type="dxa"/>
            <w:tcBorders>
              <w:top w:val="nil"/>
              <w:left w:val="nil"/>
              <w:bottom w:val="nil"/>
              <w:right w:val="nil"/>
            </w:tcBorders>
            <w:hideMark/>
          </w:tcPr>
          <w:p w14:paraId="4646846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433,437,686</w:t>
            </w:r>
          </w:p>
        </w:tc>
        <w:tc>
          <w:tcPr>
            <w:tcW w:w="1416" w:type="dxa"/>
            <w:tcBorders>
              <w:top w:val="nil"/>
              <w:left w:val="nil"/>
              <w:bottom w:val="nil"/>
              <w:right w:val="nil"/>
            </w:tcBorders>
            <w:hideMark/>
          </w:tcPr>
          <w:p w14:paraId="1A52C388"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hideMark/>
          </w:tcPr>
          <w:p w14:paraId="7423F6E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847,508,803</w:t>
            </w:r>
          </w:p>
        </w:tc>
        <w:tc>
          <w:tcPr>
            <w:tcW w:w="1417" w:type="dxa"/>
            <w:gridSpan w:val="2"/>
            <w:tcBorders>
              <w:top w:val="nil"/>
              <w:left w:val="nil"/>
              <w:bottom w:val="nil"/>
              <w:right w:val="nil"/>
            </w:tcBorders>
            <w:hideMark/>
          </w:tcPr>
          <w:p w14:paraId="22C39BC4"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1,449,279,671</w:t>
            </w:r>
          </w:p>
        </w:tc>
      </w:tr>
      <w:tr w:rsidR="002C2405" w:rsidRPr="000D45B0" w14:paraId="7832C8E8" w14:textId="77777777" w:rsidTr="00B21266">
        <w:tc>
          <w:tcPr>
            <w:tcW w:w="2835" w:type="dxa"/>
            <w:tcBorders>
              <w:top w:val="nil"/>
              <w:left w:val="nil"/>
              <w:bottom w:val="nil"/>
              <w:right w:val="nil"/>
            </w:tcBorders>
            <w:hideMark/>
          </w:tcPr>
          <w:p w14:paraId="134454B2"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Reclassification</w:t>
            </w:r>
          </w:p>
        </w:tc>
        <w:tc>
          <w:tcPr>
            <w:tcW w:w="1276" w:type="dxa"/>
            <w:tcBorders>
              <w:top w:val="nil"/>
              <w:left w:val="nil"/>
              <w:bottom w:val="nil"/>
              <w:right w:val="nil"/>
            </w:tcBorders>
            <w:hideMark/>
          </w:tcPr>
          <w:p w14:paraId="3F71E55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188,728,038</w:t>
            </w:r>
          </w:p>
        </w:tc>
        <w:tc>
          <w:tcPr>
            <w:tcW w:w="1275" w:type="dxa"/>
            <w:tcBorders>
              <w:top w:val="nil"/>
              <w:left w:val="nil"/>
              <w:bottom w:val="nil"/>
              <w:right w:val="nil"/>
            </w:tcBorders>
            <w:hideMark/>
          </w:tcPr>
          <w:p w14:paraId="0F7808A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16" w:type="dxa"/>
            <w:tcBorders>
              <w:top w:val="nil"/>
              <w:left w:val="nil"/>
              <w:bottom w:val="nil"/>
              <w:right w:val="nil"/>
            </w:tcBorders>
            <w:hideMark/>
          </w:tcPr>
          <w:p w14:paraId="0AF1DF6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hideMark/>
          </w:tcPr>
          <w:p w14:paraId="7C13D38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(188,728,038)</w:t>
            </w:r>
          </w:p>
        </w:tc>
        <w:tc>
          <w:tcPr>
            <w:tcW w:w="1417" w:type="dxa"/>
            <w:gridSpan w:val="2"/>
            <w:tcBorders>
              <w:top w:val="nil"/>
              <w:left w:val="nil"/>
              <w:bottom w:val="nil"/>
              <w:right w:val="nil"/>
            </w:tcBorders>
            <w:hideMark/>
          </w:tcPr>
          <w:p w14:paraId="1FA781F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r>
      <w:tr w:rsidR="002C2405" w:rsidRPr="000D45B0" w14:paraId="2F5131D4" w14:textId="77777777" w:rsidTr="00B21266">
        <w:tc>
          <w:tcPr>
            <w:tcW w:w="2835" w:type="dxa"/>
            <w:tcBorders>
              <w:top w:val="nil"/>
              <w:left w:val="nil"/>
              <w:bottom w:val="nil"/>
              <w:right w:val="nil"/>
            </w:tcBorders>
            <w:hideMark/>
          </w:tcPr>
          <w:p w14:paraId="4F52721A"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Depreciation</w:t>
            </w:r>
          </w:p>
        </w:tc>
        <w:tc>
          <w:tcPr>
            <w:tcW w:w="1276" w:type="dxa"/>
            <w:tcBorders>
              <w:top w:val="nil"/>
              <w:left w:val="nil"/>
              <w:bottom w:val="nil"/>
              <w:right w:val="nil"/>
            </w:tcBorders>
            <w:hideMark/>
          </w:tcPr>
          <w:p w14:paraId="28F0392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5" w:type="dxa"/>
            <w:tcBorders>
              <w:top w:val="nil"/>
              <w:left w:val="nil"/>
              <w:bottom w:val="nil"/>
              <w:right w:val="nil"/>
            </w:tcBorders>
            <w:hideMark/>
          </w:tcPr>
          <w:p w14:paraId="22CE0BC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(17,303,115)</w:t>
            </w:r>
          </w:p>
        </w:tc>
        <w:tc>
          <w:tcPr>
            <w:tcW w:w="1416" w:type="dxa"/>
            <w:tcBorders>
              <w:top w:val="nil"/>
              <w:left w:val="nil"/>
              <w:bottom w:val="nil"/>
              <w:right w:val="nil"/>
            </w:tcBorders>
            <w:hideMark/>
          </w:tcPr>
          <w:p w14:paraId="55A68D03"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hideMark/>
          </w:tcPr>
          <w:p w14:paraId="717C7D0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17" w:type="dxa"/>
            <w:gridSpan w:val="2"/>
            <w:tcBorders>
              <w:top w:val="nil"/>
              <w:left w:val="nil"/>
              <w:bottom w:val="nil"/>
              <w:right w:val="nil"/>
            </w:tcBorders>
            <w:hideMark/>
          </w:tcPr>
          <w:p w14:paraId="4FD4BC86"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(17,303,115)</w:t>
            </w:r>
          </w:p>
        </w:tc>
      </w:tr>
      <w:tr w:rsidR="002C2405" w:rsidRPr="000D45B0" w14:paraId="591469FA" w14:textId="77777777" w:rsidTr="00B21266">
        <w:tc>
          <w:tcPr>
            <w:tcW w:w="2835" w:type="dxa"/>
            <w:tcBorders>
              <w:top w:val="nil"/>
              <w:left w:val="nil"/>
              <w:bottom w:val="nil"/>
              <w:right w:val="nil"/>
            </w:tcBorders>
            <w:hideMark/>
          </w:tcPr>
          <w:p w14:paraId="58F160FD"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Impairment charge</w:t>
            </w:r>
          </w:p>
        </w:tc>
        <w:tc>
          <w:tcPr>
            <w:tcW w:w="1276" w:type="dxa"/>
            <w:tcBorders>
              <w:top w:val="nil"/>
              <w:left w:val="nil"/>
              <w:bottom w:val="single" w:sz="4" w:space="0" w:color="auto"/>
              <w:right w:val="nil"/>
            </w:tcBorders>
            <w:hideMark/>
          </w:tcPr>
          <w:p w14:paraId="3F22B4F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5" w:type="dxa"/>
            <w:tcBorders>
              <w:top w:val="nil"/>
              <w:left w:val="nil"/>
              <w:bottom w:val="single" w:sz="4" w:space="0" w:color="auto"/>
              <w:right w:val="nil"/>
            </w:tcBorders>
            <w:hideMark/>
          </w:tcPr>
          <w:p w14:paraId="3185F0A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(35,120,789)</w:t>
            </w:r>
          </w:p>
        </w:tc>
        <w:tc>
          <w:tcPr>
            <w:tcW w:w="1416" w:type="dxa"/>
            <w:tcBorders>
              <w:top w:val="nil"/>
              <w:left w:val="nil"/>
              <w:bottom w:val="single" w:sz="4" w:space="0" w:color="auto"/>
              <w:right w:val="nil"/>
            </w:tcBorders>
            <w:hideMark/>
          </w:tcPr>
          <w:p w14:paraId="7A6F017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single" w:sz="4" w:space="0" w:color="auto"/>
              <w:right w:val="nil"/>
            </w:tcBorders>
            <w:hideMark/>
          </w:tcPr>
          <w:p w14:paraId="0F987CFD"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17" w:type="dxa"/>
            <w:gridSpan w:val="2"/>
            <w:tcBorders>
              <w:top w:val="nil"/>
              <w:left w:val="nil"/>
              <w:bottom w:val="single" w:sz="4" w:space="0" w:color="auto"/>
              <w:right w:val="nil"/>
            </w:tcBorders>
            <w:hideMark/>
          </w:tcPr>
          <w:p w14:paraId="67FFBD7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(35,120,789)</w:t>
            </w:r>
          </w:p>
        </w:tc>
      </w:tr>
      <w:tr w:rsidR="002C2405" w:rsidRPr="000D45B0" w14:paraId="4AFB1928" w14:textId="77777777" w:rsidTr="00B21266">
        <w:tc>
          <w:tcPr>
            <w:tcW w:w="2835" w:type="dxa"/>
            <w:tcBorders>
              <w:top w:val="nil"/>
              <w:left w:val="nil"/>
              <w:bottom w:val="nil"/>
              <w:right w:val="nil"/>
            </w:tcBorders>
          </w:tcPr>
          <w:p w14:paraId="7F327D4C" w14:textId="77777777" w:rsidR="002C2405" w:rsidRPr="000D45B0"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4EFDD8E0" w14:textId="77777777" w:rsidR="002C2405" w:rsidRPr="000D45B0" w:rsidRDefault="002C240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tcPr>
          <w:p w14:paraId="7B75E469" w14:textId="77777777" w:rsidR="002C2405" w:rsidRPr="000D45B0" w:rsidRDefault="002C2405">
            <w:pPr>
              <w:spacing w:after="0" w:line="240" w:lineRule="auto"/>
              <w:ind w:left="-40" w:right="-72"/>
              <w:jc w:val="right"/>
              <w:rPr>
                <w:rFonts w:cstheme="minorHAnsi"/>
                <w:sz w:val="18"/>
                <w:szCs w:val="18"/>
              </w:rPr>
            </w:pPr>
          </w:p>
        </w:tc>
        <w:tc>
          <w:tcPr>
            <w:tcW w:w="1416" w:type="dxa"/>
            <w:tcBorders>
              <w:top w:val="single" w:sz="4" w:space="0" w:color="auto"/>
              <w:left w:val="nil"/>
              <w:bottom w:val="nil"/>
              <w:right w:val="nil"/>
            </w:tcBorders>
          </w:tcPr>
          <w:p w14:paraId="74C88495"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4B932C75" w14:textId="77777777" w:rsidR="002C2405" w:rsidRPr="000D45B0" w:rsidRDefault="002C2405">
            <w:pPr>
              <w:spacing w:after="0" w:line="240" w:lineRule="auto"/>
              <w:ind w:left="-40" w:right="-72"/>
              <w:jc w:val="right"/>
              <w:rPr>
                <w:rFonts w:cstheme="minorHAnsi"/>
                <w:sz w:val="18"/>
                <w:szCs w:val="18"/>
              </w:rPr>
            </w:pPr>
          </w:p>
        </w:tc>
        <w:tc>
          <w:tcPr>
            <w:tcW w:w="1417" w:type="dxa"/>
            <w:gridSpan w:val="2"/>
            <w:tcBorders>
              <w:top w:val="single" w:sz="4" w:space="0" w:color="auto"/>
              <w:left w:val="nil"/>
              <w:bottom w:val="nil"/>
              <w:right w:val="nil"/>
            </w:tcBorders>
          </w:tcPr>
          <w:p w14:paraId="681D66BC" w14:textId="77777777" w:rsidR="002C2405" w:rsidRPr="000D45B0" w:rsidRDefault="002C2405">
            <w:pPr>
              <w:spacing w:after="0" w:line="240" w:lineRule="auto"/>
              <w:ind w:left="-40" w:right="-72"/>
              <w:jc w:val="right"/>
              <w:rPr>
                <w:rFonts w:cstheme="minorHAnsi"/>
                <w:sz w:val="18"/>
                <w:szCs w:val="18"/>
              </w:rPr>
            </w:pPr>
          </w:p>
        </w:tc>
      </w:tr>
      <w:tr w:rsidR="002C2405" w:rsidRPr="000D45B0" w14:paraId="4D5CC2FF" w14:textId="77777777" w:rsidTr="00B21266">
        <w:tc>
          <w:tcPr>
            <w:tcW w:w="2835" w:type="dxa"/>
            <w:tcBorders>
              <w:top w:val="nil"/>
              <w:left w:val="nil"/>
              <w:bottom w:val="nil"/>
              <w:right w:val="nil"/>
            </w:tcBorders>
            <w:hideMark/>
          </w:tcPr>
          <w:p w14:paraId="1E00EBB9"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Closing net book amount</w:t>
            </w:r>
          </w:p>
        </w:tc>
        <w:tc>
          <w:tcPr>
            <w:tcW w:w="1276" w:type="dxa"/>
            <w:tcBorders>
              <w:top w:val="nil"/>
              <w:left w:val="nil"/>
              <w:bottom w:val="single" w:sz="4" w:space="0" w:color="auto"/>
              <w:right w:val="nil"/>
            </w:tcBorders>
            <w:hideMark/>
          </w:tcPr>
          <w:p w14:paraId="245FEA08"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357,061,220</w:t>
            </w:r>
          </w:p>
        </w:tc>
        <w:tc>
          <w:tcPr>
            <w:tcW w:w="1275" w:type="dxa"/>
            <w:tcBorders>
              <w:top w:val="nil"/>
              <w:left w:val="nil"/>
              <w:bottom w:val="single" w:sz="4" w:space="0" w:color="auto"/>
              <w:right w:val="nil"/>
            </w:tcBorders>
            <w:hideMark/>
          </w:tcPr>
          <w:p w14:paraId="0EA1F5D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381,013,782</w:t>
            </w:r>
          </w:p>
        </w:tc>
        <w:tc>
          <w:tcPr>
            <w:tcW w:w="1416" w:type="dxa"/>
            <w:tcBorders>
              <w:top w:val="nil"/>
              <w:left w:val="nil"/>
              <w:bottom w:val="single" w:sz="4" w:space="0" w:color="auto"/>
              <w:right w:val="nil"/>
            </w:tcBorders>
            <w:hideMark/>
          </w:tcPr>
          <w:p w14:paraId="766231F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single" w:sz="4" w:space="0" w:color="auto"/>
              <w:right w:val="nil"/>
            </w:tcBorders>
            <w:hideMark/>
          </w:tcPr>
          <w:p w14:paraId="3024D024"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658,780,765</w:t>
            </w:r>
          </w:p>
        </w:tc>
        <w:tc>
          <w:tcPr>
            <w:tcW w:w="1417" w:type="dxa"/>
            <w:gridSpan w:val="2"/>
            <w:tcBorders>
              <w:top w:val="nil"/>
              <w:left w:val="nil"/>
              <w:bottom w:val="single" w:sz="4" w:space="0" w:color="auto"/>
              <w:right w:val="nil"/>
            </w:tcBorders>
            <w:hideMark/>
          </w:tcPr>
          <w:p w14:paraId="0F51BA1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1,396,855,767</w:t>
            </w:r>
          </w:p>
        </w:tc>
      </w:tr>
      <w:tr w:rsidR="002C2405" w:rsidRPr="000D45B0" w14:paraId="14275129" w14:textId="77777777" w:rsidTr="00B21266">
        <w:tc>
          <w:tcPr>
            <w:tcW w:w="2835" w:type="dxa"/>
            <w:tcBorders>
              <w:top w:val="nil"/>
              <w:left w:val="nil"/>
              <w:bottom w:val="nil"/>
              <w:right w:val="nil"/>
            </w:tcBorders>
          </w:tcPr>
          <w:p w14:paraId="7AB184C7" w14:textId="77777777" w:rsidR="002C2405" w:rsidRPr="00D815C9"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073FC5D3" w14:textId="77777777" w:rsidR="002C2405" w:rsidRPr="000D45B0" w:rsidRDefault="002C240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tcPr>
          <w:p w14:paraId="3494E920" w14:textId="77777777" w:rsidR="002C2405" w:rsidRPr="000D45B0" w:rsidRDefault="002C2405">
            <w:pPr>
              <w:spacing w:after="0" w:line="240" w:lineRule="auto"/>
              <w:ind w:left="-40" w:right="-72"/>
              <w:jc w:val="right"/>
              <w:rPr>
                <w:rFonts w:cstheme="minorHAnsi"/>
                <w:sz w:val="18"/>
                <w:szCs w:val="18"/>
              </w:rPr>
            </w:pPr>
          </w:p>
        </w:tc>
        <w:tc>
          <w:tcPr>
            <w:tcW w:w="1416" w:type="dxa"/>
            <w:tcBorders>
              <w:top w:val="single" w:sz="4" w:space="0" w:color="auto"/>
              <w:left w:val="nil"/>
              <w:bottom w:val="nil"/>
              <w:right w:val="nil"/>
            </w:tcBorders>
          </w:tcPr>
          <w:p w14:paraId="4FC03050"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1B0A560A" w14:textId="77777777" w:rsidR="002C2405" w:rsidRPr="000D45B0" w:rsidRDefault="002C2405">
            <w:pPr>
              <w:spacing w:after="0" w:line="240" w:lineRule="auto"/>
              <w:ind w:left="-40" w:right="-72"/>
              <w:jc w:val="right"/>
              <w:rPr>
                <w:rFonts w:cstheme="minorHAnsi"/>
                <w:sz w:val="18"/>
                <w:szCs w:val="18"/>
              </w:rPr>
            </w:pPr>
          </w:p>
        </w:tc>
        <w:tc>
          <w:tcPr>
            <w:tcW w:w="1417" w:type="dxa"/>
            <w:gridSpan w:val="2"/>
            <w:tcBorders>
              <w:top w:val="single" w:sz="4" w:space="0" w:color="auto"/>
              <w:left w:val="nil"/>
              <w:bottom w:val="nil"/>
              <w:right w:val="nil"/>
            </w:tcBorders>
          </w:tcPr>
          <w:p w14:paraId="76938377" w14:textId="77777777" w:rsidR="002C2405" w:rsidRPr="000D45B0" w:rsidRDefault="002C2405">
            <w:pPr>
              <w:spacing w:after="0" w:line="240" w:lineRule="auto"/>
              <w:ind w:left="-40" w:right="-72"/>
              <w:jc w:val="right"/>
              <w:rPr>
                <w:rFonts w:cstheme="minorHAnsi"/>
                <w:sz w:val="18"/>
                <w:szCs w:val="18"/>
              </w:rPr>
            </w:pPr>
          </w:p>
        </w:tc>
      </w:tr>
      <w:tr w:rsidR="002C2405" w:rsidRPr="000D45B0" w14:paraId="28E94C7D" w14:textId="77777777" w:rsidTr="00B21266">
        <w:tc>
          <w:tcPr>
            <w:tcW w:w="2835" w:type="dxa"/>
            <w:tcBorders>
              <w:top w:val="nil"/>
              <w:left w:val="nil"/>
              <w:bottom w:val="nil"/>
              <w:right w:val="nil"/>
            </w:tcBorders>
            <w:hideMark/>
          </w:tcPr>
          <w:p w14:paraId="43615F25" w14:textId="77777777" w:rsidR="002C2405" w:rsidRPr="00D815C9" w:rsidRDefault="002C2405">
            <w:pPr>
              <w:spacing w:after="0" w:line="240" w:lineRule="auto"/>
              <w:ind w:left="-72"/>
              <w:rPr>
                <w:rFonts w:cstheme="minorHAnsi"/>
                <w:b/>
                <w:bCs/>
                <w:sz w:val="18"/>
                <w:szCs w:val="18"/>
              </w:rPr>
            </w:pPr>
            <w:r w:rsidRPr="00D815C9">
              <w:rPr>
                <w:rFonts w:cstheme="minorHAnsi"/>
                <w:b/>
                <w:bCs/>
                <w:sz w:val="18"/>
                <w:szCs w:val="18"/>
              </w:rPr>
              <w:t>As at 31 December 2019</w:t>
            </w:r>
          </w:p>
          <w:p w14:paraId="098BF2B3" w14:textId="3358738F" w:rsidR="00C606C3" w:rsidRPr="00D815C9" w:rsidRDefault="00C606C3" w:rsidP="00C606C3">
            <w:pPr>
              <w:tabs>
                <w:tab w:val="left" w:pos="30"/>
              </w:tabs>
              <w:spacing w:after="0" w:line="240" w:lineRule="auto"/>
              <w:ind w:left="-72"/>
              <w:rPr>
                <w:rFonts w:cstheme="minorHAnsi"/>
                <w:b/>
                <w:bCs/>
                <w:sz w:val="18"/>
                <w:szCs w:val="18"/>
              </w:rPr>
            </w:pPr>
            <w:r w:rsidRPr="00D815C9">
              <w:rPr>
                <w:rFonts w:cstheme="minorHAnsi"/>
                <w:b/>
                <w:bCs/>
                <w:sz w:val="18"/>
                <w:szCs w:val="18"/>
              </w:rPr>
              <w:tab/>
              <w:t xml:space="preserve">- </w:t>
            </w:r>
            <w:r w:rsidR="00915E8C" w:rsidRPr="00D815C9">
              <w:rPr>
                <w:rFonts w:cstheme="minorHAnsi"/>
                <w:b/>
                <w:bCs/>
                <w:sz w:val="18"/>
                <w:szCs w:val="18"/>
              </w:rPr>
              <w:t>Previously</w:t>
            </w:r>
            <w:r w:rsidRPr="00D815C9">
              <w:rPr>
                <w:rFonts w:cstheme="minorHAnsi"/>
                <w:b/>
                <w:bCs/>
                <w:sz w:val="18"/>
                <w:szCs w:val="18"/>
              </w:rPr>
              <w:t xml:space="preserve"> </w:t>
            </w:r>
            <w:r w:rsidR="00E07D44">
              <w:rPr>
                <w:rFonts w:cstheme="minorHAnsi"/>
                <w:b/>
                <w:bCs/>
                <w:sz w:val="18"/>
                <w:szCs w:val="18"/>
              </w:rPr>
              <w:t>reported</w:t>
            </w:r>
          </w:p>
        </w:tc>
        <w:tc>
          <w:tcPr>
            <w:tcW w:w="1276" w:type="dxa"/>
            <w:tcBorders>
              <w:top w:val="nil"/>
              <w:left w:val="nil"/>
              <w:bottom w:val="nil"/>
              <w:right w:val="nil"/>
            </w:tcBorders>
          </w:tcPr>
          <w:p w14:paraId="58EA71DA" w14:textId="77777777" w:rsidR="002C2405" w:rsidRPr="000D45B0" w:rsidRDefault="002C2405">
            <w:pPr>
              <w:spacing w:after="0" w:line="240" w:lineRule="auto"/>
              <w:ind w:left="-40" w:right="-72"/>
              <w:jc w:val="right"/>
              <w:rPr>
                <w:rFonts w:cstheme="minorHAnsi"/>
                <w:sz w:val="18"/>
                <w:szCs w:val="18"/>
              </w:rPr>
            </w:pPr>
          </w:p>
        </w:tc>
        <w:tc>
          <w:tcPr>
            <w:tcW w:w="1275" w:type="dxa"/>
            <w:tcBorders>
              <w:top w:val="nil"/>
              <w:left w:val="nil"/>
              <w:bottom w:val="nil"/>
              <w:right w:val="nil"/>
            </w:tcBorders>
          </w:tcPr>
          <w:p w14:paraId="351E9435" w14:textId="77777777" w:rsidR="002C2405" w:rsidRPr="000D45B0" w:rsidRDefault="002C2405">
            <w:pPr>
              <w:spacing w:after="0" w:line="240" w:lineRule="auto"/>
              <w:ind w:left="-40" w:right="-72"/>
              <w:jc w:val="right"/>
              <w:rPr>
                <w:rFonts w:cstheme="minorHAnsi"/>
                <w:sz w:val="18"/>
                <w:szCs w:val="18"/>
              </w:rPr>
            </w:pPr>
          </w:p>
        </w:tc>
        <w:tc>
          <w:tcPr>
            <w:tcW w:w="1416" w:type="dxa"/>
            <w:tcBorders>
              <w:top w:val="nil"/>
              <w:left w:val="nil"/>
              <w:bottom w:val="nil"/>
              <w:right w:val="nil"/>
            </w:tcBorders>
          </w:tcPr>
          <w:p w14:paraId="71289130"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3C56D9C5" w14:textId="77777777" w:rsidR="002C2405" w:rsidRPr="000D45B0" w:rsidRDefault="002C2405">
            <w:pPr>
              <w:spacing w:after="0" w:line="240" w:lineRule="auto"/>
              <w:ind w:left="-40" w:right="-72"/>
              <w:jc w:val="right"/>
              <w:rPr>
                <w:rFonts w:cstheme="minorHAnsi"/>
                <w:sz w:val="18"/>
                <w:szCs w:val="18"/>
              </w:rPr>
            </w:pPr>
          </w:p>
        </w:tc>
        <w:tc>
          <w:tcPr>
            <w:tcW w:w="1417" w:type="dxa"/>
            <w:gridSpan w:val="2"/>
            <w:tcBorders>
              <w:top w:val="nil"/>
              <w:left w:val="nil"/>
              <w:bottom w:val="nil"/>
              <w:right w:val="nil"/>
            </w:tcBorders>
          </w:tcPr>
          <w:p w14:paraId="6AED33CE" w14:textId="77777777" w:rsidR="002C2405" w:rsidRPr="000D45B0" w:rsidRDefault="002C2405">
            <w:pPr>
              <w:spacing w:after="0" w:line="240" w:lineRule="auto"/>
              <w:ind w:left="-40" w:right="-72"/>
              <w:jc w:val="right"/>
              <w:rPr>
                <w:rFonts w:cstheme="minorHAnsi"/>
                <w:sz w:val="18"/>
                <w:szCs w:val="18"/>
              </w:rPr>
            </w:pPr>
          </w:p>
        </w:tc>
      </w:tr>
      <w:tr w:rsidR="002C2405" w:rsidRPr="000D45B0" w14:paraId="54DACBC2" w14:textId="77777777" w:rsidTr="00B21266">
        <w:tc>
          <w:tcPr>
            <w:tcW w:w="2835" w:type="dxa"/>
            <w:tcBorders>
              <w:top w:val="nil"/>
              <w:left w:val="nil"/>
              <w:bottom w:val="nil"/>
              <w:right w:val="nil"/>
            </w:tcBorders>
            <w:hideMark/>
          </w:tcPr>
          <w:p w14:paraId="19282B8F"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Cost</w:t>
            </w:r>
          </w:p>
        </w:tc>
        <w:tc>
          <w:tcPr>
            <w:tcW w:w="1276" w:type="dxa"/>
            <w:tcBorders>
              <w:top w:val="nil"/>
              <w:left w:val="nil"/>
              <w:bottom w:val="nil"/>
              <w:right w:val="nil"/>
            </w:tcBorders>
            <w:hideMark/>
          </w:tcPr>
          <w:p w14:paraId="351BBFC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357,061,220</w:t>
            </w:r>
          </w:p>
        </w:tc>
        <w:tc>
          <w:tcPr>
            <w:tcW w:w="1275" w:type="dxa"/>
            <w:tcBorders>
              <w:top w:val="nil"/>
              <w:left w:val="nil"/>
              <w:bottom w:val="nil"/>
              <w:right w:val="nil"/>
            </w:tcBorders>
            <w:hideMark/>
          </w:tcPr>
          <w:p w14:paraId="0498087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513,260,025</w:t>
            </w:r>
          </w:p>
        </w:tc>
        <w:tc>
          <w:tcPr>
            <w:tcW w:w="1416" w:type="dxa"/>
            <w:tcBorders>
              <w:top w:val="nil"/>
              <w:left w:val="nil"/>
              <w:bottom w:val="nil"/>
              <w:right w:val="nil"/>
            </w:tcBorders>
            <w:hideMark/>
          </w:tcPr>
          <w:p w14:paraId="5788627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hideMark/>
          </w:tcPr>
          <w:p w14:paraId="263553E8"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658,780,765</w:t>
            </w:r>
          </w:p>
        </w:tc>
        <w:tc>
          <w:tcPr>
            <w:tcW w:w="1417" w:type="dxa"/>
            <w:gridSpan w:val="2"/>
            <w:tcBorders>
              <w:top w:val="nil"/>
              <w:left w:val="nil"/>
              <w:bottom w:val="nil"/>
              <w:right w:val="nil"/>
            </w:tcBorders>
            <w:hideMark/>
          </w:tcPr>
          <w:p w14:paraId="66E0B05D"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1,529,102,010</w:t>
            </w:r>
          </w:p>
        </w:tc>
      </w:tr>
      <w:tr w:rsidR="002C2405" w:rsidRPr="000D45B0" w14:paraId="2241A8D1" w14:textId="77777777" w:rsidTr="00B21266">
        <w:tc>
          <w:tcPr>
            <w:tcW w:w="2835" w:type="dxa"/>
            <w:tcBorders>
              <w:top w:val="nil"/>
              <w:left w:val="nil"/>
              <w:bottom w:val="nil"/>
              <w:right w:val="nil"/>
            </w:tcBorders>
            <w:hideMark/>
          </w:tcPr>
          <w:p w14:paraId="68C7A17F"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Accumulated depreciation</w:t>
            </w:r>
          </w:p>
        </w:tc>
        <w:tc>
          <w:tcPr>
            <w:tcW w:w="1276" w:type="dxa"/>
            <w:tcBorders>
              <w:top w:val="nil"/>
              <w:left w:val="nil"/>
              <w:bottom w:val="nil"/>
              <w:right w:val="nil"/>
            </w:tcBorders>
            <w:hideMark/>
          </w:tcPr>
          <w:p w14:paraId="4D8B850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5" w:type="dxa"/>
            <w:tcBorders>
              <w:top w:val="nil"/>
              <w:left w:val="nil"/>
              <w:bottom w:val="nil"/>
              <w:right w:val="nil"/>
            </w:tcBorders>
            <w:hideMark/>
          </w:tcPr>
          <w:p w14:paraId="7C7BACC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(75,625,454)</w:t>
            </w:r>
          </w:p>
        </w:tc>
        <w:tc>
          <w:tcPr>
            <w:tcW w:w="1416" w:type="dxa"/>
            <w:tcBorders>
              <w:top w:val="nil"/>
              <w:left w:val="nil"/>
              <w:bottom w:val="nil"/>
              <w:right w:val="nil"/>
            </w:tcBorders>
            <w:hideMark/>
          </w:tcPr>
          <w:p w14:paraId="2FA0D19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hideMark/>
          </w:tcPr>
          <w:p w14:paraId="47968D9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17" w:type="dxa"/>
            <w:gridSpan w:val="2"/>
            <w:tcBorders>
              <w:top w:val="nil"/>
              <w:left w:val="nil"/>
              <w:bottom w:val="nil"/>
              <w:right w:val="nil"/>
            </w:tcBorders>
            <w:hideMark/>
          </w:tcPr>
          <w:p w14:paraId="75C1AE1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(75,625,454)</w:t>
            </w:r>
          </w:p>
        </w:tc>
      </w:tr>
      <w:tr w:rsidR="002C2405" w:rsidRPr="000D45B0" w14:paraId="0C43E72E" w14:textId="77777777" w:rsidTr="00B21266">
        <w:tc>
          <w:tcPr>
            <w:tcW w:w="2835" w:type="dxa"/>
            <w:tcBorders>
              <w:top w:val="nil"/>
              <w:left w:val="nil"/>
              <w:bottom w:val="nil"/>
              <w:right w:val="nil"/>
            </w:tcBorders>
            <w:hideMark/>
          </w:tcPr>
          <w:p w14:paraId="4BF60D67"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Allowance for impairment</w:t>
            </w:r>
          </w:p>
        </w:tc>
        <w:tc>
          <w:tcPr>
            <w:tcW w:w="1276" w:type="dxa"/>
            <w:tcBorders>
              <w:top w:val="nil"/>
              <w:left w:val="nil"/>
              <w:bottom w:val="single" w:sz="4" w:space="0" w:color="auto"/>
              <w:right w:val="nil"/>
            </w:tcBorders>
            <w:hideMark/>
          </w:tcPr>
          <w:p w14:paraId="396CFA1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5" w:type="dxa"/>
            <w:tcBorders>
              <w:top w:val="nil"/>
              <w:left w:val="nil"/>
              <w:bottom w:val="single" w:sz="4" w:space="0" w:color="auto"/>
              <w:right w:val="nil"/>
            </w:tcBorders>
            <w:hideMark/>
          </w:tcPr>
          <w:p w14:paraId="24C31DB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(56,620,789)</w:t>
            </w:r>
          </w:p>
        </w:tc>
        <w:tc>
          <w:tcPr>
            <w:tcW w:w="1416" w:type="dxa"/>
            <w:tcBorders>
              <w:top w:val="nil"/>
              <w:left w:val="nil"/>
              <w:bottom w:val="single" w:sz="4" w:space="0" w:color="auto"/>
              <w:right w:val="nil"/>
            </w:tcBorders>
            <w:hideMark/>
          </w:tcPr>
          <w:p w14:paraId="6C58F69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single" w:sz="4" w:space="0" w:color="auto"/>
              <w:right w:val="nil"/>
            </w:tcBorders>
            <w:hideMark/>
          </w:tcPr>
          <w:p w14:paraId="2BF9B0C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17" w:type="dxa"/>
            <w:gridSpan w:val="2"/>
            <w:tcBorders>
              <w:top w:val="nil"/>
              <w:left w:val="nil"/>
              <w:bottom w:val="single" w:sz="4" w:space="0" w:color="auto"/>
              <w:right w:val="nil"/>
            </w:tcBorders>
            <w:hideMark/>
          </w:tcPr>
          <w:p w14:paraId="2500017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(56,620,789)</w:t>
            </w:r>
          </w:p>
        </w:tc>
      </w:tr>
      <w:tr w:rsidR="002C2405" w:rsidRPr="000D45B0" w14:paraId="608DDE6F" w14:textId="77777777" w:rsidTr="00B21266">
        <w:tc>
          <w:tcPr>
            <w:tcW w:w="2835" w:type="dxa"/>
            <w:tcBorders>
              <w:top w:val="nil"/>
              <w:left w:val="nil"/>
              <w:bottom w:val="nil"/>
              <w:right w:val="nil"/>
            </w:tcBorders>
          </w:tcPr>
          <w:p w14:paraId="240879BF" w14:textId="77777777" w:rsidR="002C2405" w:rsidRPr="000D45B0"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74336A67" w14:textId="77777777" w:rsidR="002C2405" w:rsidRPr="000D45B0" w:rsidRDefault="002C240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tcPr>
          <w:p w14:paraId="7385DF56" w14:textId="77777777" w:rsidR="002C2405" w:rsidRPr="000D45B0" w:rsidRDefault="002C2405">
            <w:pPr>
              <w:spacing w:after="0" w:line="240" w:lineRule="auto"/>
              <w:ind w:left="-40" w:right="-72"/>
              <w:jc w:val="right"/>
              <w:rPr>
                <w:rFonts w:cstheme="minorHAnsi"/>
                <w:sz w:val="18"/>
                <w:szCs w:val="18"/>
              </w:rPr>
            </w:pPr>
          </w:p>
        </w:tc>
        <w:tc>
          <w:tcPr>
            <w:tcW w:w="1416" w:type="dxa"/>
            <w:tcBorders>
              <w:top w:val="single" w:sz="4" w:space="0" w:color="auto"/>
              <w:left w:val="nil"/>
              <w:bottom w:val="nil"/>
              <w:right w:val="nil"/>
            </w:tcBorders>
          </w:tcPr>
          <w:p w14:paraId="71D5D210"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32E89857" w14:textId="77777777" w:rsidR="002C2405" w:rsidRPr="000D45B0" w:rsidRDefault="002C2405">
            <w:pPr>
              <w:spacing w:after="0" w:line="240" w:lineRule="auto"/>
              <w:ind w:left="-40" w:right="-72"/>
              <w:jc w:val="right"/>
              <w:rPr>
                <w:rFonts w:cstheme="minorHAnsi"/>
                <w:sz w:val="18"/>
                <w:szCs w:val="18"/>
              </w:rPr>
            </w:pPr>
          </w:p>
        </w:tc>
        <w:tc>
          <w:tcPr>
            <w:tcW w:w="1417" w:type="dxa"/>
            <w:gridSpan w:val="2"/>
            <w:tcBorders>
              <w:top w:val="single" w:sz="4" w:space="0" w:color="auto"/>
              <w:left w:val="nil"/>
              <w:bottom w:val="nil"/>
              <w:right w:val="nil"/>
            </w:tcBorders>
          </w:tcPr>
          <w:p w14:paraId="20290412" w14:textId="77777777" w:rsidR="002C2405" w:rsidRPr="000D45B0" w:rsidRDefault="002C2405">
            <w:pPr>
              <w:spacing w:after="0" w:line="240" w:lineRule="auto"/>
              <w:ind w:left="-40" w:right="-72"/>
              <w:jc w:val="right"/>
              <w:rPr>
                <w:rFonts w:cstheme="minorHAnsi"/>
                <w:sz w:val="18"/>
                <w:szCs w:val="18"/>
              </w:rPr>
            </w:pPr>
          </w:p>
        </w:tc>
      </w:tr>
      <w:tr w:rsidR="002C2405" w:rsidRPr="000D45B0" w14:paraId="7E772632" w14:textId="77777777" w:rsidTr="00B21266">
        <w:tc>
          <w:tcPr>
            <w:tcW w:w="2835" w:type="dxa"/>
            <w:tcBorders>
              <w:top w:val="nil"/>
              <w:left w:val="nil"/>
              <w:bottom w:val="nil"/>
              <w:right w:val="nil"/>
            </w:tcBorders>
            <w:hideMark/>
          </w:tcPr>
          <w:p w14:paraId="3D9B357F"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276" w:type="dxa"/>
            <w:tcBorders>
              <w:top w:val="nil"/>
              <w:left w:val="nil"/>
              <w:bottom w:val="single" w:sz="4" w:space="0" w:color="auto"/>
              <w:right w:val="nil"/>
            </w:tcBorders>
            <w:hideMark/>
          </w:tcPr>
          <w:p w14:paraId="0660159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357,061,220</w:t>
            </w:r>
          </w:p>
        </w:tc>
        <w:tc>
          <w:tcPr>
            <w:tcW w:w="1275" w:type="dxa"/>
            <w:tcBorders>
              <w:top w:val="nil"/>
              <w:left w:val="nil"/>
              <w:bottom w:val="single" w:sz="4" w:space="0" w:color="auto"/>
              <w:right w:val="nil"/>
            </w:tcBorders>
            <w:hideMark/>
          </w:tcPr>
          <w:p w14:paraId="2F2819A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381,013,782</w:t>
            </w:r>
          </w:p>
        </w:tc>
        <w:tc>
          <w:tcPr>
            <w:tcW w:w="1416" w:type="dxa"/>
            <w:tcBorders>
              <w:top w:val="nil"/>
              <w:left w:val="nil"/>
              <w:bottom w:val="single" w:sz="4" w:space="0" w:color="auto"/>
              <w:right w:val="nil"/>
            </w:tcBorders>
            <w:hideMark/>
          </w:tcPr>
          <w:p w14:paraId="306C8AB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single" w:sz="4" w:space="0" w:color="auto"/>
              <w:right w:val="nil"/>
            </w:tcBorders>
            <w:hideMark/>
          </w:tcPr>
          <w:p w14:paraId="4F13263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658,780,765</w:t>
            </w:r>
          </w:p>
        </w:tc>
        <w:tc>
          <w:tcPr>
            <w:tcW w:w="1417" w:type="dxa"/>
            <w:gridSpan w:val="2"/>
            <w:tcBorders>
              <w:top w:val="nil"/>
              <w:left w:val="nil"/>
              <w:bottom w:val="single" w:sz="4" w:space="0" w:color="auto"/>
              <w:right w:val="nil"/>
            </w:tcBorders>
            <w:hideMark/>
          </w:tcPr>
          <w:p w14:paraId="2CACDBC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1,396,855,767</w:t>
            </w:r>
          </w:p>
        </w:tc>
      </w:tr>
      <w:tr w:rsidR="002C2405" w:rsidRPr="000D45B0" w14:paraId="23CEE11C" w14:textId="77777777" w:rsidTr="00B21266">
        <w:tc>
          <w:tcPr>
            <w:tcW w:w="2835" w:type="dxa"/>
            <w:tcBorders>
              <w:top w:val="nil"/>
              <w:left w:val="nil"/>
              <w:bottom w:val="nil"/>
              <w:right w:val="nil"/>
            </w:tcBorders>
          </w:tcPr>
          <w:p w14:paraId="3C013703" w14:textId="77777777" w:rsidR="002C2405" w:rsidRPr="000D45B0"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15A848D5" w14:textId="77777777" w:rsidR="002C2405" w:rsidRPr="000D45B0" w:rsidRDefault="002C240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tcPr>
          <w:p w14:paraId="73FEC594" w14:textId="77777777" w:rsidR="002C2405" w:rsidRPr="000D45B0" w:rsidRDefault="002C2405">
            <w:pPr>
              <w:spacing w:after="0" w:line="240" w:lineRule="auto"/>
              <w:ind w:left="-40" w:right="-72"/>
              <w:jc w:val="right"/>
              <w:rPr>
                <w:rFonts w:cstheme="minorHAnsi"/>
                <w:sz w:val="18"/>
                <w:szCs w:val="18"/>
              </w:rPr>
            </w:pPr>
          </w:p>
        </w:tc>
        <w:tc>
          <w:tcPr>
            <w:tcW w:w="1416" w:type="dxa"/>
            <w:tcBorders>
              <w:top w:val="single" w:sz="4" w:space="0" w:color="auto"/>
              <w:left w:val="nil"/>
              <w:bottom w:val="nil"/>
              <w:right w:val="nil"/>
            </w:tcBorders>
          </w:tcPr>
          <w:p w14:paraId="0FEEB36F"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536655C1" w14:textId="77777777" w:rsidR="002C2405" w:rsidRPr="000D45B0" w:rsidRDefault="002C2405">
            <w:pPr>
              <w:spacing w:after="0" w:line="240" w:lineRule="auto"/>
              <w:ind w:left="-40" w:right="-72"/>
              <w:jc w:val="right"/>
              <w:rPr>
                <w:rFonts w:cstheme="minorHAnsi"/>
                <w:sz w:val="18"/>
                <w:szCs w:val="18"/>
              </w:rPr>
            </w:pPr>
          </w:p>
        </w:tc>
        <w:tc>
          <w:tcPr>
            <w:tcW w:w="1417" w:type="dxa"/>
            <w:gridSpan w:val="2"/>
            <w:tcBorders>
              <w:top w:val="single" w:sz="4" w:space="0" w:color="auto"/>
              <w:left w:val="nil"/>
              <w:bottom w:val="nil"/>
              <w:right w:val="nil"/>
            </w:tcBorders>
          </w:tcPr>
          <w:p w14:paraId="17F4C24E" w14:textId="77777777" w:rsidR="002C2405" w:rsidRPr="000D45B0" w:rsidRDefault="002C2405">
            <w:pPr>
              <w:spacing w:after="0" w:line="240" w:lineRule="auto"/>
              <w:ind w:left="-40" w:right="-72"/>
              <w:jc w:val="right"/>
              <w:rPr>
                <w:rFonts w:cstheme="minorHAnsi"/>
                <w:sz w:val="18"/>
                <w:szCs w:val="18"/>
              </w:rPr>
            </w:pPr>
          </w:p>
        </w:tc>
      </w:tr>
      <w:tr w:rsidR="002C2405" w:rsidRPr="000D45B0" w14:paraId="3F0D4829" w14:textId="77777777" w:rsidTr="00B21266">
        <w:tc>
          <w:tcPr>
            <w:tcW w:w="2835" w:type="dxa"/>
            <w:tcBorders>
              <w:top w:val="nil"/>
              <w:left w:val="nil"/>
              <w:bottom w:val="nil"/>
              <w:right w:val="nil"/>
            </w:tcBorders>
            <w:hideMark/>
          </w:tcPr>
          <w:p w14:paraId="529EC08B" w14:textId="77777777" w:rsidR="002C2405" w:rsidRPr="000D45B0" w:rsidRDefault="002C2405">
            <w:pPr>
              <w:spacing w:after="0" w:line="240" w:lineRule="auto"/>
              <w:ind w:left="-72"/>
              <w:rPr>
                <w:rFonts w:cstheme="minorHAnsi"/>
                <w:b/>
                <w:bCs/>
                <w:sz w:val="18"/>
                <w:szCs w:val="18"/>
              </w:rPr>
            </w:pPr>
            <w:r w:rsidRPr="000D45B0">
              <w:rPr>
                <w:rFonts w:cstheme="minorHAnsi"/>
                <w:b/>
                <w:bCs/>
                <w:sz w:val="18"/>
                <w:szCs w:val="18"/>
              </w:rPr>
              <w:t>Adjustments from new accounting policy (Note 5)</w:t>
            </w:r>
          </w:p>
        </w:tc>
        <w:tc>
          <w:tcPr>
            <w:tcW w:w="1276" w:type="dxa"/>
            <w:tcBorders>
              <w:top w:val="nil"/>
              <w:left w:val="nil"/>
              <w:bottom w:val="nil"/>
              <w:right w:val="nil"/>
            </w:tcBorders>
          </w:tcPr>
          <w:p w14:paraId="2F4D7860" w14:textId="77777777" w:rsidR="002C2405" w:rsidRPr="000D45B0" w:rsidRDefault="002C2405">
            <w:pPr>
              <w:spacing w:after="0" w:line="240" w:lineRule="auto"/>
              <w:ind w:left="-40" w:right="-72"/>
              <w:jc w:val="right"/>
              <w:rPr>
                <w:rFonts w:cstheme="minorHAnsi"/>
                <w:b/>
                <w:bCs/>
                <w:sz w:val="18"/>
                <w:szCs w:val="18"/>
              </w:rPr>
            </w:pPr>
          </w:p>
        </w:tc>
        <w:tc>
          <w:tcPr>
            <w:tcW w:w="1275" w:type="dxa"/>
            <w:tcBorders>
              <w:top w:val="nil"/>
              <w:left w:val="nil"/>
              <w:bottom w:val="nil"/>
              <w:right w:val="nil"/>
            </w:tcBorders>
          </w:tcPr>
          <w:p w14:paraId="4A0FD996" w14:textId="77777777" w:rsidR="002C2405" w:rsidRPr="000D45B0" w:rsidRDefault="002C2405">
            <w:pPr>
              <w:spacing w:after="0" w:line="240" w:lineRule="auto"/>
              <w:ind w:left="-40" w:right="-72"/>
              <w:jc w:val="right"/>
              <w:rPr>
                <w:rFonts w:cstheme="minorHAnsi"/>
                <w:b/>
                <w:bCs/>
                <w:sz w:val="18"/>
                <w:szCs w:val="18"/>
              </w:rPr>
            </w:pPr>
          </w:p>
        </w:tc>
        <w:tc>
          <w:tcPr>
            <w:tcW w:w="1416" w:type="dxa"/>
            <w:tcBorders>
              <w:top w:val="nil"/>
              <w:left w:val="nil"/>
              <w:bottom w:val="nil"/>
              <w:right w:val="nil"/>
            </w:tcBorders>
          </w:tcPr>
          <w:p w14:paraId="5D1B19BF" w14:textId="77777777" w:rsidR="002C2405" w:rsidRPr="000D45B0" w:rsidRDefault="002C2405">
            <w:pPr>
              <w:spacing w:after="0" w:line="240" w:lineRule="auto"/>
              <w:ind w:left="-40" w:right="-72"/>
              <w:jc w:val="right"/>
              <w:rPr>
                <w:rFonts w:cstheme="minorHAnsi"/>
                <w:b/>
                <w:bCs/>
                <w:sz w:val="18"/>
                <w:szCs w:val="18"/>
              </w:rPr>
            </w:pPr>
          </w:p>
        </w:tc>
        <w:tc>
          <w:tcPr>
            <w:tcW w:w="1276" w:type="dxa"/>
            <w:tcBorders>
              <w:top w:val="nil"/>
              <w:left w:val="nil"/>
              <w:bottom w:val="nil"/>
              <w:right w:val="nil"/>
            </w:tcBorders>
          </w:tcPr>
          <w:p w14:paraId="73B78E73" w14:textId="77777777" w:rsidR="002C2405" w:rsidRPr="000D45B0" w:rsidRDefault="002C2405">
            <w:pPr>
              <w:spacing w:after="0" w:line="240" w:lineRule="auto"/>
              <w:ind w:left="-40" w:right="-72"/>
              <w:jc w:val="right"/>
              <w:rPr>
                <w:rFonts w:cstheme="minorHAnsi"/>
                <w:b/>
                <w:bCs/>
                <w:sz w:val="18"/>
                <w:szCs w:val="18"/>
              </w:rPr>
            </w:pPr>
          </w:p>
        </w:tc>
        <w:tc>
          <w:tcPr>
            <w:tcW w:w="1417" w:type="dxa"/>
            <w:gridSpan w:val="2"/>
            <w:tcBorders>
              <w:top w:val="nil"/>
              <w:left w:val="nil"/>
              <w:bottom w:val="nil"/>
              <w:right w:val="nil"/>
            </w:tcBorders>
          </w:tcPr>
          <w:p w14:paraId="63E0B85A" w14:textId="77777777" w:rsidR="002C2405" w:rsidRPr="000D45B0" w:rsidRDefault="002C2405">
            <w:pPr>
              <w:spacing w:after="0" w:line="240" w:lineRule="auto"/>
              <w:ind w:left="-40" w:right="-72"/>
              <w:jc w:val="right"/>
              <w:rPr>
                <w:rFonts w:cstheme="minorHAnsi"/>
                <w:b/>
                <w:bCs/>
                <w:sz w:val="18"/>
                <w:szCs w:val="18"/>
              </w:rPr>
            </w:pPr>
          </w:p>
        </w:tc>
      </w:tr>
      <w:tr w:rsidR="002C2405" w:rsidRPr="000D45B0" w14:paraId="1A7320B8" w14:textId="77777777" w:rsidTr="00B21266">
        <w:tc>
          <w:tcPr>
            <w:tcW w:w="2835" w:type="dxa"/>
            <w:tcBorders>
              <w:top w:val="nil"/>
              <w:left w:val="nil"/>
              <w:bottom w:val="nil"/>
              <w:right w:val="nil"/>
            </w:tcBorders>
            <w:hideMark/>
          </w:tcPr>
          <w:p w14:paraId="7B962335" w14:textId="450113C4" w:rsidR="002C2405" w:rsidRPr="000D45B0" w:rsidRDefault="002C2405">
            <w:pPr>
              <w:spacing w:after="0" w:line="240" w:lineRule="auto"/>
              <w:ind w:left="-72"/>
              <w:rPr>
                <w:rFonts w:cstheme="minorHAnsi"/>
                <w:sz w:val="18"/>
                <w:szCs w:val="18"/>
              </w:rPr>
            </w:pPr>
            <w:r w:rsidRPr="000D45B0">
              <w:rPr>
                <w:rFonts w:cstheme="minorHAnsi"/>
                <w:sz w:val="18"/>
                <w:szCs w:val="18"/>
              </w:rPr>
              <w:t>Cost</w:t>
            </w:r>
          </w:p>
        </w:tc>
        <w:tc>
          <w:tcPr>
            <w:tcW w:w="1276" w:type="dxa"/>
            <w:tcBorders>
              <w:top w:val="nil"/>
              <w:left w:val="nil"/>
              <w:bottom w:val="nil"/>
              <w:right w:val="nil"/>
            </w:tcBorders>
            <w:hideMark/>
          </w:tcPr>
          <w:p w14:paraId="49D1B20C" w14:textId="77777777" w:rsidR="002C2405" w:rsidRPr="000D45B0" w:rsidRDefault="002C2405">
            <w:pPr>
              <w:spacing w:after="0" w:line="240" w:lineRule="auto"/>
              <w:ind w:right="-72"/>
              <w:jc w:val="right"/>
              <w:rPr>
                <w:rFonts w:eastAsia="Arial Unicode MS" w:cstheme="minorHAnsi"/>
                <w:sz w:val="18"/>
                <w:szCs w:val="18"/>
                <w:highlight w:val="yellow"/>
              </w:rPr>
            </w:pPr>
            <w:r w:rsidRPr="000D45B0">
              <w:rPr>
                <w:rFonts w:eastAsia="Arial Unicode MS" w:cstheme="minorHAnsi"/>
                <w:sz w:val="18"/>
                <w:szCs w:val="18"/>
              </w:rPr>
              <w:t>-</w:t>
            </w:r>
          </w:p>
        </w:tc>
        <w:tc>
          <w:tcPr>
            <w:tcW w:w="1275" w:type="dxa"/>
            <w:tcBorders>
              <w:top w:val="nil"/>
              <w:left w:val="nil"/>
              <w:bottom w:val="nil"/>
              <w:right w:val="nil"/>
            </w:tcBorders>
            <w:hideMark/>
          </w:tcPr>
          <w:p w14:paraId="0CA851B3"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6" w:type="dxa"/>
            <w:tcBorders>
              <w:top w:val="nil"/>
              <w:left w:val="nil"/>
              <w:bottom w:val="nil"/>
              <w:right w:val="nil"/>
            </w:tcBorders>
            <w:hideMark/>
          </w:tcPr>
          <w:p w14:paraId="3053039D"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1,320,399,981</w:t>
            </w:r>
          </w:p>
        </w:tc>
        <w:tc>
          <w:tcPr>
            <w:tcW w:w="1276" w:type="dxa"/>
            <w:tcBorders>
              <w:top w:val="nil"/>
              <w:left w:val="nil"/>
              <w:bottom w:val="nil"/>
              <w:right w:val="nil"/>
            </w:tcBorders>
            <w:hideMark/>
          </w:tcPr>
          <w:p w14:paraId="7BBE71B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7" w:type="dxa"/>
            <w:gridSpan w:val="2"/>
            <w:tcBorders>
              <w:top w:val="nil"/>
              <w:left w:val="nil"/>
              <w:bottom w:val="nil"/>
              <w:right w:val="nil"/>
            </w:tcBorders>
            <w:hideMark/>
          </w:tcPr>
          <w:p w14:paraId="541DE8A7"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1,320,399,981</w:t>
            </w:r>
          </w:p>
        </w:tc>
      </w:tr>
      <w:tr w:rsidR="002C2405" w:rsidRPr="000D45B0" w14:paraId="11CAC7F6" w14:textId="77777777" w:rsidTr="00941C50">
        <w:tc>
          <w:tcPr>
            <w:tcW w:w="2835" w:type="dxa"/>
            <w:tcBorders>
              <w:top w:val="nil"/>
              <w:left w:val="nil"/>
              <w:bottom w:val="nil"/>
              <w:right w:val="nil"/>
            </w:tcBorders>
            <w:hideMark/>
          </w:tcPr>
          <w:p w14:paraId="4DBAE259" w14:textId="77777777" w:rsidR="002C2405" w:rsidRPr="000D45B0" w:rsidRDefault="002C2405">
            <w:pPr>
              <w:spacing w:after="0" w:line="240" w:lineRule="auto"/>
              <w:ind w:left="-72"/>
              <w:rPr>
                <w:rFonts w:cstheme="minorHAnsi"/>
                <w:sz w:val="18"/>
                <w:szCs w:val="18"/>
              </w:rPr>
            </w:pPr>
            <w:r w:rsidRPr="00F0783B">
              <w:rPr>
                <w:rFonts w:cstheme="minorHAnsi"/>
                <w:sz w:val="18"/>
                <w:szCs w:val="18"/>
                <w:u w:val="single"/>
              </w:rPr>
              <w:t>Less</w:t>
            </w:r>
            <w:r w:rsidRPr="000D45B0">
              <w:rPr>
                <w:rFonts w:cstheme="minorHAnsi"/>
                <w:sz w:val="18"/>
                <w:szCs w:val="18"/>
              </w:rPr>
              <w:t xml:space="preserve">  Accumulated depreciation</w:t>
            </w:r>
          </w:p>
        </w:tc>
        <w:tc>
          <w:tcPr>
            <w:tcW w:w="1276" w:type="dxa"/>
            <w:tcBorders>
              <w:top w:val="nil"/>
              <w:left w:val="nil"/>
              <w:bottom w:val="nil"/>
              <w:right w:val="nil"/>
            </w:tcBorders>
            <w:hideMark/>
          </w:tcPr>
          <w:p w14:paraId="158A505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5" w:type="dxa"/>
            <w:tcBorders>
              <w:top w:val="nil"/>
              <w:left w:val="nil"/>
              <w:bottom w:val="nil"/>
              <w:right w:val="nil"/>
            </w:tcBorders>
            <w:hideMark/>
          </w:tcPr>
          <w:p w14:paraId="7638010C"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6" w:type="dxa"/>
            <w:tcBorders>
              <w:top w:val="nil"/>
              <w:left w:val="nil"/>
              <w:bottom w:val="nil"/>
              <w:right w:val="nil"/>
            </w:tcBorders>
            <w:hideMark/>
          </w:tcPr>
          <w:p w14:paraId="5D8D3074"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(229,576,638)</w:t>
            </w:r>
          </w:p>
        </w:tc>
        <w:tc>
          <w:tcPr>
            <w:tcW w:w="1276" w:type="dxa"/>
            <w:tcBorders>
              <w:top w:val="nil"/>
              <w:left w:val="nil"/>
              <w:bottom w:val="nil"/>
              <w:right w:val="nil"/>
            </w:tcBorders>
            <w:hideMark/>
          </w:tcPr>
          <w:p w14:paraId="0C88BF2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7" w:type="dxa"/>
            <w:gridSpan w:val="2"/>
            <w:tcBorders>
              <w:top w:val="nil"/>
              <w:left w:val="nil"/>
              <w:bottom w:val="nil"/>
              <w:right w:val="nil"/>
            </w:tcBorders>
            <w:hideMark/>
          </w:tcPr>
          <w:p w14:paraId="751A6CB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(229,576,638)</w:t>
            </w:r>
          </w:p>
        </w:tc>
      </w:tr>
      <w:tr w:rsidR="002C2405" w:rsidRPr="000D45B0" w14:paraId="102DE04D" w14:textId="77777777" w:rsidTr="00941C50">
        <w:tc>
          <w:tcPr>
            <w:tcW w:w="2835" w:type="dxa"/>
            <w:tcBorders>
              <w:top w:val="nil"/>
              <w:left w:val="nil"/>
              <w:bottom w:val="nil"/>
              <w:right w:val="nil"/>
            </w:tcBorders>
            <w:hideMark/>
          </w:tcPr>
          <w:p w14:paraId="2B65E37D"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Allowance for impairment</w:t>
            </w:r>
          </w:p>
        </w:tc>
        <w:tc>
          <w:tcPr>
            <w:tcW w:w="1276" w:type="dxa"/>
            <w:tcBorders>
              <w:top w:val="nil"/>
              <w:left w:val="nil"/>
              <w:bottom w:val="single" w:sz="4" w:space="0" w:color="auto"/>
              <w:right w:val="nil"/>
            </w:tcBorders>
            <w:hideMark/>
          </w:tcPr>
          <w:p w14:paraId="7ED4F1F2"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5" w:type="dxa"/>
            <w:tcBorders>
              <w:top w:val="nil"/>
              <w:left w:val="nil"/>
              <w:bottom w:val="single" w:sz="4" w:space="0" w:color="auto"/>
              <w:right w:val="nil"/>
            </w:tcBorders>
            <w:hideMark/>
          </w:tcPr>
          <w:p w14:paraId="4A52D25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6" w:type="dxa"/>
            <w:tcBorders>
              <w:top w:val="nil"/>
              <w:left w:val="nil"/>
              <w:bottom w:val="single" w:sz="4" w:space="0" w:color="auto"/>
              <w:right w:val="nil"/>
            </w:tcBorders>
            <w:hideMark/>
          </w:tcPr>
          <w:p w14:paraId="665B3B93"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single" w:sz="4" w:space="0" w:color="auto"/>
              <w:right w:val="nil"/>
            </w:tcBorders>
            <w:hideMark/>
          </w:tcPr>
          <w:p w14:paraId="5509618D"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7" w:type="dxa"/>
            <w:gridSpan w:val="2"/>
            <w:tcBorders>
              <w:top w:val="nil"/>
              <w:left w:val="nil"/>
              <w:bottom w:val="single" w:sz="4" w:space="0" w:color="auto"/>
              <w:right w:val="nil"/>
            </w:tcBorders>
            <w:hideMark/>
          </w:tcPr>
          <w:p w14:paraId="63F02E52"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r>
      <w:tr w:rsidR="00941C50" w:rsidRPr="000D45B0" w14:paraId="05CED4EC" w14:textId="77777777" w:rsidTr="00941C50">
        <w:tc>
          <w:tcPr>
            <w:tcW w:w="2835" w:type="dxa"/>
            <w:tcBorders>
              <w:top w:val="nil"/>
              <w:left w:val="nil"/>
              <w:bottom w:val="nil"/>
              <w:right w:val="nil"/>
            </w:tcBorders>
          </w:tcPr>
          <w:p w14:paraId="4B029BA6" w14:textId="77777777" w:rsidR="00941C50" w:rsidRPr="000D45B0" w:rsidRDefault="00941C50">
            <w:pPr>
              <w:spacing w:after="0" w:line="240" w:lineRule="auto"/>
              <w:ind w:left="-72"/>
              <w:rPr>
                <w:rFonts w:cstheme="minorHAnsi"/>
                <w:sz w:val="18"/>
                <w:szCs w:val="18"/>
                <w:u w:val="single"/>
              </w:rPr>
            </w:pPr>
          </w:p>
        </w:tc>
        <w:tc>
          <w:tcPr>
            <w:tcW w:w="1276" w:type="dxa"/>
            <w:tcBorders>
              <w:top w:val="single" w:sz="4" w:space="0" w:color="auto"/>
              <w:left w:val="nil"/>
              <w:bottom w:val="nil"/>
              <w:right w:val="nil"/>
            </w:tcBorders>
          </w:tcPr>
          <w:p w14:paraId="3E1A198E" w14:textId="77777777" w:rsidR="00941C50" w:rsidRPr="000D45B0" w:rsidRDefault="00941C50">
            <w:pPr>
              <w:spacing w:after="0" w:line="240" w:lineRule="auto"/>
              <w:ind w:right="-72"/>
              <w:jc w:val="right"/>
              <w:rPr>
                <w:rFonts w:eastAsia="Arial Unicode MS" w:cstheme="minorHAnsi"/>
                <w:sz w:val="18"/>
                <w:szCs w:val="18"/>
              </w:rPr>
            </w:pPr>
          </w:p>
        </w:tc>
        <w:tc>
          <w:tcPr>
            <w:tcW w:w="1275" w:type="dxa"/>
            <w:tcBorders>
              <w:top w:val="single" w:sz="4" w:space="0" w:color="auto"/>
              <w:left w:val="nil"/>
              <w:bottom w:val="nil"/>
              <w:right w:val="nil"/>
            </w:tcBorders>
          </w:tcPr>
          <w:p w14:paraId="0A5325CB" w14:textId="77777777" w:rsidR="00941C50" w:rsidRPr="000D45B0" w:rsidRDefault="00941C50">
            <w:pPr>
              <w:spacing w:after="0" w:line="240" w:lineRule="auto"/>
              <w:ind w:right="-72"/>
              <w:jc w:val="right"/>
              <w:rPr>
                <w:rFonts w:eastAsia="Arial Unicode MS" w:cstheme="minorHAnsi"/>
                <w:sz w:val="18"/>
                <w:szCs w:val="18"/>
              </w:rPr>
            </w:pPr>
          </w:p>
        </w:tc>
        <w:tc>
          <w:tcPr>
            <w:tcW w:w="1416" w:type="dxa"/>
            <w:tcBorders>
              <w:top w:val="single" w:sz="4" w:space="0" w:color="auto"/>
              <w:left w:val="nil"/>
              <w:bottom w:val="nil"/>
              <w:right w:val="nil"/>
            </w:tcBorders>
          </w:tcPr>
          <w:p w14:paraId="32DDA1FB" w14:textId="77777777" w:rsidR="00941C50" w:rsidRPr="000D45B0" w:rsidRDefault="00941C50">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7B9BEDBA" w14:textId="77777777" w:rsidR="00941C50" w:rsidRPr="000D45B0" w:rsidRDefault="00941C50">
            <w:pPr>
              <w:spacing w:after="0" w:line="240" w:lineRule="auto"/>
              <w:ind w:right="-72"/>
              <w:jc w:val="right"/>
              <w:rPr>
                <w:rFonts w:eastAsia="Arial Unicode MS" w:cstheme="minorHAnsi"/>
                <w:sz w:val="18"/>
                <w:szCs w:val="18"/>
              </w:rPr>
            </w:pPr>
          </w:p>
        </w:tc>
        <w:tc>
          <w:tcPr>
            <w:tcW w:w="1417" w:type="dxa"/>
            <w:gridSpan w:val="2"/>
            <w:tcBorders>
              <w:top w:val="single" w:sz="4" w:space="0" w:color="auto"/>
              <w:left w:val="nil"/>
              <w:bottom w:val="nil"/>
              <w:right w:val="nil"/>
            </w:tcBorders>
          </w:tcPr>
          <w:p w14:paraId="27FBE6B7" w14:textId="77777777" w:rsidR="00941C50" w:rsidRPr="000D45B0" w:rsidRDefault="00941C50">
            <w:pPr>
              <w:spacing w:after="0" w:line="240" w:lineRule="auto"/>
              <w:ind w:right="-72"/>
              <w:jc w:val="right"/>
              <w:rPr>
                <w:rFonts w:eastAsia="Arial Unicode MS" w:cstheme="minorHAnsi"/>
                <w:sz w:val="18"/>
                <w:szCs w:val="18"/>
              </w:rPr>
            </w:pPr>
          </w:p>
        </w:tc>
      </w:tr>
      <w:tr w:rsidR="002C2405" w:rsidRPr="00915E8C" w14:paraId="518B2509" w14:textId="77777777" w:rsidTr="00941C50">
        <w:tc>
          <w:tcPr>
            <w:tcW w:w="2835" w:type="dxa"/>
            <w:tcBorders>
              <w:top w:val="nil"/>
              <w:left w:val="nil"/>
              <w:bottom w:val="nil"/>
              <w:right w:val="nil"/>
            </w:tcBorders>
            <w:hideMark/>
          </w:tcPr>
          <w:p w14:paraId="6ACB1E6D"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276" w:type="dxa"/>
            <w:tcBorders>
              <w:top w:val="nil"/>
              <w:left w:val="nil"/>
              <w:bottom w:val="single" w:sz="4" w:space="0" w:color="auto"/>
              <w:right w:val="nil"/>
            </w:tcBorders>
            <w:hideMark/>
          </w:tcPr>
          <w:p w14:paraId="0D5B1A63" w14:textId="77777777" w:rsidR="002C2405" w:rsidRPr="00D815C9" w:rsidRDefault="00E67E58">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5" w:type="dxa"/>
            <w:tcBorders>
              <w:top w:val="nil"/>
              <w:left w:val="nil"/>
              <w:bottom w:val="single" w:sz="4" w:space="0" w:color="auto"/>
              <w:right w:val="nil"/>
            </w:tcBorders>
            <w:hideMark/>
          </w:tcPr>
          <w:p w14:paraId="7B0FF2E5" w14:textId="77777777" w:rsidR="002C2405" w:rsidRPr="00D815C9" w:rsidRDefault="00E67E58">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416" w:type="dxa"/>
            <w:tcBorders>
              <w:top w:val="nil"/>
              <w:left w:val="nil"/>
              <w:bottom w:val="single" w:sz="4" w:space="0" w:color="auto"/>
              <w:right w:val="nil"/>
            </w:tcBorders>
            <w:hideMark/>
          </w:tcPr>
          <w:p w14:paraId="2DE63E78"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1,090,823,343</w:t>
            </w:r>
          </w:p>
        </w:tc>
        <w:tc>
          <w:tcPr>
            <w:tcW w:w="1276" w:type="dxa"/>
            <w:tcBorders>
              <w:top w:val="nil"/>
              <w:left w:val="nil"/>
              <w:bottom w:val="single" w:sz="4" w:space="0" w:color="auto"/>
              <w:right w:val="nil"/>
            </w:tcBorders>
            <w:hideMark/>
          </w:tcPr>
          <w:p w14:paraId="74F73E0F" w14:textId="77777777" w:rsidR="002C2405" w:rsidRPr="00D815C9" w:rsidRDefault="00E67E58">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417" w:type="dxa"/>
            <w:gridSpan w:val="2"/>
            <w:tcBorders>
              <w:top w:val="nil"/>
              <w:left w:val="nil"/>
              <w:bottom w:val="single" w:sz="4" w:space="0" w:color="auto"/>
              <w:right w:val="nil"/>
            </w:tcBorders>
            <w:hideMark/>
          </w:tcPr>
          <w:p w14:paraId="4C14B5B1" w14:textId="77777777" w:rsidR="002C2405" w:rsidRPr="00915E8C" w:rsidRDefault="00E67E58">
            <w:pPr>
              <w:spacing w:after="0" w:line="240" w:lineRule="auto"/>
              <w:ind w:right="-72"/>
              <w:jc w:val="right"/>
              <w:rPr>
                <w:rFonts w:eastAsia="Arial Unicode MS" w:cstheme="minorHAnsi"/>
                <w:sz w:val="18"/>
                <w:szCs w:val="18"/>
              </w:rPr>
            </w:pPr>
            <w:r w:rsidRPr="00E67E58">
              <w:rPr>
                <w:rFonts w:eastAsia="Arial Unicode MS" w:cstheme="minorHAnsi"/>
                <w:sz w:val="18"/>
                <w:szCs w:val="18"/>
              </w:rPr>
              <w:t>1,090,823,343</w:t>
            </w:r>
          </w:p>
        </w:tc>
      </w:tr>
      <w:tr w:rsidR="002C2405" w:rsidRPr="000D45B0" w14:paraId="0EC3215D" w14:textId="77777777" w:rsidTr="00941C50">
        <w:tc>
          <w:tcPr>
            <w:tcW w:w="2835" w:type="dxa"/>
            <w:tcBorders>
              <w:top w:val="nil"/>
              <w:left w:val="nil"/>
              <w:bottom w:val="nil"/>
              <w:right w:val="nil"/>
            </w:tcBorders>
          </w:tcPr>
          <w:p w14:paraId="6218AD06" w14:textId="77777777" w:rsidR="002C2405" w:rsidRPr="000D45B0"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67B2A874" w14:textId="77777777" w:rsidR="002C2405" w:rsidRPr="00D815C9" w:rsidRDefault="002C2405">
            <w:pPr>
              <w:spacing w:after="0" w:line="240" w:lineRule="auto"/>
              <w:ind w:left="-40" w:right="-72"/>
              <w:jc w:val="right"/>
              <w:rPr>
                <w:rFonts w:cstheme="minorHAnsi"/>
                <w:b/>
                <w:bCs/>
                <w:sz w:val="18"/>
                <w:szCs w:val="18"/>
              </w:rPr>
            </w:pPr>
          </w:p>
        </w:tc>
        <w:tc>
          <w:tcPr>
            <w:tcW w:w="1275" w:type="dxa"/>
            <w:tcBorders>
              <w:top w:val="single" w:sz="4" w:space="0" w:color="auto"/>
              <w:left w:val="nil"/>
              <w:bottom w:val="nil"/>
              <w:right w:val="nil"/>
            </w:tcBorders>
          </w:tcPr>
          <w:p w14:paraId="4BF54BD9" w14:textId="77777777" w:rsidR="002C2405" w:rsidRPr="00D815C9" w:rsidRDefault="002C2405">
            <w:pPr>
              <w:spacing w:after="0" w:line="240" w:lineRule="auto"/>
              <w:ind w:left="-40" w:right="-72"/>
              <w:jc w:val="right"/>
              <w:rPr>
                <w:rFonts w:cstheme="minorHAnsi"/>
                <w:b/>
                <w:bCs/>
                <w:sz w:val="18"/>
                <w:szCs w:val="18"/>
              </w:rPr>
            </w:pPr>
          </w:p>
        </w:tc>
        <w:tc>
          <w:tcPr>
            <w:tcW w:w="1416" w:type="dxa"/>
            <w:tcBorders>
              <w:top w:val="single" w:sz="4" w:space="0" w:color="auto"/>
              <w:left w:val="nil"/>
              <w:bottom w:val="nil"/>
              <w:right w:val="nil"/>
            </w:tcBorders>
          </w:tcPr>
          <w:p w14:paraId="1C6B9847" w14:textId="77777777" w:rsidR="002C2405" w:rsidRPr="00D815C9" w:rsidRDefault="002C2405">
            <w:pPr>
              <w:spacing w:after="0" w:line="240" w:lineRule="auto"/>
              <w:ind w:left="-40" w:right="-72"/>
              <w:jc w:val="right"/>
              <w:rPr>
                <w:rFonts w:cstheme="minorHAnsi"/>
                <w:b/>
                <w:bCs/>
                <w:sz w:val="18"/>
                <w:szCs w:val="18"/>
              </w:rPr>
            </w:pPr>
          </w:p>
        </w:tc>
        <w:tc>
          <w:tcPr>
            <w:tcW w:w="1276" w:type="dxa"/>
            <w:tcBorders>
              <w:top w:val="single" w:sz="4" w:space="0" w:color="auto"/>
              <w:left w:val="nil"/>
              <w:bottom w:val="nil"/>
              <w:right w:val="nil"/>
            </w:tcBorders>
          </w:tcPr>
          <w:p w14:paraId="66BDAA77" w14:textId="77777777" w:rsidR="002C2405" w:rsidRPr="00D815C9" w:rsidRDefault="002C2405">
            <w:pPr>
              <w:spacing w:after="0" w:line="240" w:lineRule="auto"/>
              <w:ind w:left="-40" w:right="-72"/>
              <w:jc w:val="right"/>
              <w:rPr>
                <w:rFonts w:cstheme="minorHAnsi"/>
                <w:b/>
                <w:bCs/>
                <w:sz w:val="18"/>
                <w:szCs w:val="18"/>
              </w:rPr>
            </w:pPr>
          </w:p>
        </w:tc>
        <w:tc>
          <w:tcPr>
            <w:tcW w:w="1417" w:type="dxa"/>
            <w:gridSpan w:val="2"/>
            <w:tcBorders>
              <w:top w:val="single" w:sz="4" w:space="0" w:color="auto"/>
              <w:left w:val="nil"/>
              <w:bottom w:val="nil"/>
              <w:right w:val="nil"/>
            </w:tcBorders>
          </w:tcPr>
          <w:p w14:paraId="15418CCC" w14:textId="77777777" w:rsidR="002C2405" w:rsidRPr="00915E8C" w:rsidRDefault="002C2405">
            <w:pPr>
              <w:spacing w:after="0" w:line="240" w:lineRule="auto"/>
              <w:ind w:left="-40" w:right="-72"/>
              <w:jc w:val="right"/>
              <w:rPr>
                <w:rFonts w:cstheme="minorHAnsi"/>
                <w:b/>
                <w:bCs/>
                <w:sz w:val="18"/>
                <w:szCs w:val="18"/>
              </w:rPr>
            </w:pPr>
          </w:p>
        </w:tc>
      </w:tr>
      <w:tr w:rsidR="002C2405" w:rsidRPr="000D45B0" w14:paraId="4461E0AE" w14:textId="77777777" w:rsidTr="00B21266">
        <w:tc>
          <w:tcPr>
            <w:tcW w:w="2835" w:type="dxa"/>
            <w:tcBorders>
              <w:top w:val="nil"/>
              <w:left w:val="nil"/>
              <w:bottom w:val="nil"/>
              <w:right w:val="nil"/>
            </w:tcBorders>
            <w:hideMark/>
          </w:tcPr>
          <w:p w14:paraId="6EE3A98D" w14:textId="77777777" w:rsidR="002C2405" w:rsidRPr="000D45B0" w:rsidRDefault="002C2405">
            <w:pPr>
              <w:spacing w:after="0" w:line="240" w:lineRule="auto"/>
              <w:ind w:left="-72"/>
              <w:rPr>
                <w:rFonts w:cstheme="minorHAnsi"/>
                <w:b/>
                <w:bCs/>
                <w:sz w:val="18"/>
                <w:szCs w:val="18"/>
              </w:rPr>
            </w:pPr>
            <w:r w:rsidRPr="000D45B0">
              <w:rPr>
                <w:rFonts w:cstheme="minorHAnsi"/>
                <w:b/>
                <w:bCs/>
                <w:sz w:val="18"/>
                <w:szCs w:val="18"/>
              </w:rPr>
              <w:t>As at 1 January 2020</w:t>
            </w:r>
            <w:r w:rsidRPr="000D45B0">
              <w:rPr>
                <w:rFonts w:cstheme="minorHAnsi"/>
                <w:b/>
                <w:bCs/>
                <w:sz w:val="18"/>
                <w:szCs w:val="18"/>
              </w:rPr>
              <w:br/>
              <w:t xml:space="preserve">   - Restated</w:t>
            </w:r>
          </w:p>
        </w:tc>
        <w:tc>
          <w:tcPr>
            <w:tcW w:w="1276" w:type="dxa"/>
            <w:tcBorders>
              <w:top w:val="nil"/>
              <w:left w:val="nil"/>
              <w:bottom w:val="nil"/>
              <w:right w:val="nil"/>
            </w:tcBorders>
          </w:tcPr>
          <w:p w14:paraId="2EEC6BFA" w14:textId="77777777" w:rsidR="002C2405" w:rsidRPr="000D45B0" w:rsidRDefault="002C2405">
            <w:pPr>
              <w:spacing w:after="0" w:line="240" w:lineRule="auto"/>
              <w:ind w:left="-40" w:right="-72"/>
              <w:jc w:val="right"/>
              <w:rPr>
                <w:rFonts w:cstheme="minorHAnsi"/>
                <w:b/>
                <w:bCs/>
                <w:sz w:val="18"/>
                <w:szCs w:val="18"/>
              </w:rPr>
            </w:pPr>
          </w:p>
        </w:tc>
        <w:tc>
          <w:tcPr>
            <w:tcW w:w="1275" w:type="dxa"/>
            <w:tcBorders>
              <w:top w:val="nil"/>
              <w:left w:val="nil"/>
              <w:bottom w:val="nil"/>
              <w:right w:val="nil"/>
            </w:tcBorders>
          </w:tcPr>
          <w:p w14:paraId="3EF72312" w14:textId="77777777" w:rsidR="002C2405" w:rsidRPr="000D45B0" w:rsidRDefault="002C2405">
            <w:pPr>
              <w:spacing w:after="0" w:line="240" w:lineRule="auto"/>
              <w:ind w:left="-40" w:right="-72"/>
              <w:jc w:val="right"/>
              <w:rPr>
                <w:rFonts w:cstheme="minorHAnsi"/>
                <w:b/>
                <w:bCs/>
                <w:sz w:val="18"/>
                <w:szCs w:val="18"/>
              </w:rPr>
            </w:pPr>
          </w:p>
        </w:tc>
        <w:tc>
          <w:tcPr>
            <w:tcW w:w="1416" w:type="dxa"/>
            <w:tcBorders>
              <w:top w:val="nil"/>
              <w:left w:val="nil"/>
              <w:bottom w:val="nil"/>
              <w:right w:val="nil"/>
            </w:tcBorders>
          </w:tcPr>
          <w:p w14:paraId="2A094DCB" w14:textId="77777777" w:rsidR="002C2405" w:rsidRPr="000D45B0" w:rsidRDefault="002C2405">
            <w:pPr>
              <w:spacing w:after="0" w:line="240" w:lineRule="auto"/>
              <w:ind w:left="-40" w:right="-72"/>
              <w:jc w:val="right"/>
              <w:rPr>
                <w:rFonts w:cstheme="minorHAnsi"/>
                <w:b/>
                <w:bCs/>
                <w:sz w:val="18"/>
                <w:szCs w:val="18"/>
              </w:rPr>
            </w:pPr>
          </w:p>
        </w:tc>
        <w:tc>
          <w:tcPr>
            <w:tcW w:w="1276" w:type="dxa"/>
            <w:tcBorders>
              <w:top w:val="nil"/>
              <w:left w:val="nil"/>
              <w:bottom w:val="nil"/>
              <w:right w:val="nil"/>
            </w:tcBorders>
          </w:tcPr>
          <w:p w14:paraId="41FA3FEF" w14:textId="77777777" w:rsidR="002C2405" w:rsidRPr="000D45B0" w:rsidRDefault="002C2405">
            <w:pPr>
              <w:spacing w:after="0" w:line="240" w:lineRule="auto"/>
              <w:ind w:left="-40" w:right="-72"/>
              <w:jc w:val="right"/>
              <w:rPr>
                <w:rFonts w:cstheme="minorHAnsi"/>
                <w:b/>
                <w:bCs/>
                <w:sz w:val="18"/>
                <w:szCs w:val="18"/>
              </w:rPr>
            </w:pPr>
          </w:p>
        </w:tc>
        <w:tc>
          <w:tcPr>
            <w:tcW w:w="1417" w:type="dxa"/>
            <w:gridSpan w:val="2"/>
            <w:tcBorders>
              <w:top w:val="nil"/>
              <w:left w:val="nil"/>
              <w:bottom w:val="nil"/>
              <w:right w:val="nil"/>
            </w:tcBorders>
          </w:tcPr>
          <w:p w14:paraId="38738FD6" w14:textId="77777777" w:rsidR="002C2405" w:rsidRPr="000D45B0" w:rsidRDefault="002C2405">
            <w:pPr>
              <w:spacing w:after="0" w:line="240" w:lineRule="auto"/>
              <w:ind w:left="-40" w:right="-72"/>
              <w:jc w:val="right"/>
              <w:rPr>
                <w:rFonts w:cstheme="minorHAnsi"/>
                <w:b/>
                <w:bCs/>
                <w:sz w:val="18"/>
                <w:szCs w:val="18"/>
              </w:rPr>
            </w:pPr>
          </w:p>
        </w:tc>
      </w:tr>
      <w:tr w:rsidR="002C2405" w:rsidRPr="000D45B0" w14:paraId="0D7F2BDA" w14:textId="77777777" w:rsidTr="00B21266">
        <w:tc>
          <w:tcPr>
            <w:tcW w:w="2835" w:type="dxa"/>
            <w:tcBorders>
              <w:top w:val="nil"/>
              <w:left w:val="nil"/>
              <w:bottom w:val="nil"/>
              <w:right w:val="nil"/>
            </w:tcBorders>
            <w:hideMark/>
          </w:tcPr>
          <w:p w14:paraId="79F5482D" w14:textId="77777777" w:rsidR="002C2405" w:rsidRPr="006502BE" w:rsidRDefault="002C2405">
            <w:pPr>
              <w:spacing w:after="0" w:line="240" w:lineRule="auto"/>
              <w:ind w:left="-72"/>
              <w:rPr>
                <w:rFonts w:cstheme="minorHAnsi"/>
                <w:sz w:val="18"/>
                <w:szCs w:val="18"/>
              </w:rPr>
            </w:pPr>
            <w:r w:rsidRPr="006502BE">
              <w:rPr>
                <w:rFonts w:cstheme="minorHAnsi"/>
                <w:sz w:val="18"/>
                <w:szCs w:val="18"/>
              </w:rPr>
              <w:t>Cost</w:t>
            </w:r>
          </w:p>
        </w:tc>
        <w:tc>
          <w:tcPr>
            <w:tcW w:w="1276" w:type="dxa"/>
            <w:tcBorders>
              <w:top w:val="nil"/>
              <w:left w:val="nil"/>
              <w:bottom w:val="nil"/>
              <w:right w:val="nil"/>
            </w:tcBorders>
            <w:hideMark/>
          </w:tcPr>
          <w:p w14:paraId="51DEE5CD" w14:textId="77777777" w:rsidR="002C2405" w:rsidRPr="000D45B0" w:rsidRDefault="002C2405">
            <w:pPr>
              <w:spacing w:after="0" w:line="240" w:lineRule="auto"/>
              <w:ind w:right="-72"/>
              <w:jc w:val="right"/>
              <w:rPr>
                <w:rFonts w:eastAsia="Arial Unicode MS" w:cstheme="minorHAnsi"/>
                <w:sz w:val="18"/>
                <w:szCs w:val="18"/>
                <w:highlight w:val="yellow"/>
              </w:rPr>
            </w:pPr>
            <w:r w:rsidRPr="000D45B0">
              <w:rPr>
                <w:rFonts w:eastAsia="Arial Unicode MS" w:cstheme="minorHAnsi"/>
                <w:sz w:val="18"/>
                <w:szCs w:val="18"/>
              </w:rPr>
              <w:t>357,061,220</w:t>
            </w:r>
          </w:p>
        </w:tc>
        <w:tc>
          <w:tcPr>
            <w:tcW w:w="1275" w:type="dxa"/>
            <w:tcBorders>
              <w:top w:val="nil"/>
              <w:left w:val="nil"/>
              <w:bottom w:val="nil"/>
              <w:right w:val="nil"/>
            </w:tcBorders>
            <w:hideMark/>
          </w:tcPr>
          <w:p w14:paraId="6F22C243"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513,260,025</w:t>
            </w:r>
          </w:p>
        </w:tc>
        <w:tc>
          <w:tcPr>
            <w:tcW w:w="1416" w:type="dxa"/>
            <w:tcBorders>
              <w:top w:val="nil"/>
              <w:left w:val="nil"/>
              <w:bottom w:val="nil"/>
              <w:right w:val="nil"/>
            </w:tcBorders>
            <w:hideMark/>
          </w:tcPr>
          <w:p w14:paraId="2383678C"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1,320,399,981</w:t>
            </w:r>
          </w:p>
        </w:tc>
        <w:tc>
          <w:tcPr>
            <w:tcW w:w="1276" w:type="dxa"/>
            <w:tcBorders>
              <w:top w:val="nil"/>
              <w:left w:val="nil"/>
              <w:bottom w:val="nil"/>
              <w:right w:val="nil"/>
            </w:tcBorders>
            <w:hideMark/>
          </w:tcPr>
          <w:p w14:paraId="03282C39"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658,780,765</w:t>
            </w:r>
          </w:p>
        </w:tc>
        <w:tc>
          <w:tcPr>
            <w:tcW w:w="1417" w:type="dxa"/>
            <w:gridSpan w:val="2"/>
            <w:tcBorders>
              <w:top w:val="nil"/>
              <w:left w:val="nil"/>
              <w:bottom w:val="nil"/>
              <w:right w:val="nil"/>
            </w:tcBorders>
            <w:hideMark/>
          </w:tcPr>
          <w:p w14:paraId="37352953"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2,849,501,991</w:t>
            </w:r>
          </w:p>
        </w:tc>
      </w:tr>
      <w:tr w:rsidR="002C2405" w:rsidRPr="000D45B0" w14:paraId="2B2F7AE4" w14:textId="77777777" w:rsidTr="00941C50">
        <w:tc>
          <w:tcPr>
            <w:tcW w:w="2835" w:type="dxa"/>
            <w:tcBorders>
              <w:top w:val="nil"/>
              <w:left w:val="nil"/>
              <w:bottom w:val="nil"/>
              <w:right w:val="nil"/>
            </w:tcBorders>
            <w:hideMark/>
          </w:tcPr>
          <w:p w14:paraId="62C1F461" w14:textId="77777777" w:rsidR="002C2405" w:rsidRPr="000D45B0" w:rsidRDefault="002C2405">
            <w:pPr>
              <w:spacing w:after="0" w:line="240" w:lineRule="auto"/>
              <w:ind w:left="-72"/>
              <w:rPr>
                <w:rFonts w:cstheme="minorHAnsi"/>
                <w:sz w:val="18"/>
                <w:szCs w:val="18"/>
              </w:rPr>
            </w:pPr>
            <w:r w:rsidRPr="00F0783B">
              <w:rPr>
                <w:rFonts w:cstheme="minorHAnsi"/>
                <w:sz w:val="18"/>
                <w:szCs w:val="18"/>
                <w:u w:val="single"/>
              </w:rPr>
              <w:t>Less</w:t>
            </w:r>
            <w:r w:rsidRPr="000D45B0">
              <w:rPr>
                <w:rFonts w:cstheme="minorHAnsi"/>
                <w:sz w:val="18"/>
                <w:szCs w:val="18"/>
              </w:rPr>
              <w:t xml:space="preserve">  Accumulated depreciation</w:t>
            </w:r>
          </w:p>
        </w:tc>
        <w:tc>
          <w:tcPr>
            <w:tcW w:w="1276" w:type="dxa"/>
            <w:tcBorders>
              <w:top w:val="nil"/>
              <w:left w:val="nil"/>
              <w:bottom w:val="nil"/>
              <w:right w:val="nil"/>
            </w:tcBorders>
            <w:hideMark/>
          </w:tcPr>
          <w:p w14:paraId="45C9113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5" w:type="dxa"/>
            <w:tcBorders>
              <w:top w:val="nil"/>
              <w:left w:val="nil"/>
              <w:bottom w:val="nil"/>
              <w:right w:val="nil"/>
            </w:tcBorders>
            <w:hideMark/>
          </w:tcPr>
          <w:p w14:paraId="4DA56A7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(75,625,454)</w:t>
            </w:r>
          </w:p>
        </w:tc>
        <w:tc>
          <w:tcPr>
            <w:tcW w:w="1416" w:type="dxa"/>
            <w:tcBorders>
              <w:top w:val="nil"/>
              <w:left w:val="nil"/>
              <w:bottom w:val="nil"/>
              <w:right w:val="nil"/>
            </w:tcBorders>
            <w:hideMark/>
          </w:tcPr>
          <w:p w14:paraId="5DF2B6D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(229,576,638)</w:t>
            </w:r>
          </w:p>
        </w:tc>
        <w:tc>
          <w:tcPr>
            <w:tcW w:w="1276" w:type="dxa"/>
            <w:tcBorders>
              <w:top w:val="nil"/>
              <w:left w:val="nil"/>
              <w:bottom w:val="nil"/>
              <w:right w:val="nil"/>
            </w:tcBorders>
            <w:hideMark/>
          </w:tcPr>
          <w:p w14:paraId="435C4A5D"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7" w:type="dxa"/>
            <w:gridSpan w:val="2"/>
            <w:tcBorders>
              <w:top w:val="nil"/>
              <w:left w:val="nil"/>
              <w:bottom w:val="nil"/>
              <w:right w:val="nil"/>
            </w:tcBorders>
            <w:hideMark/>
          </w:tcPr>
          <w:p w14:paraId="469DB4D7"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(305,202,092)</w:t>
            </w:r>
          </w:p>
        </w:tc>
      </w:tr>
      <w:tr w:rsidR="002C2405" w:rsidRPr="000D45B0" w14:paraId="25DDBDAA" w14:textId="77777777" w:rsidTr="00941C50">
        <w:tc>
          <w:tcPr>
            <w:tcW w:w="2835" w:type="dxa"/>
            <w:tcBorders>
              <w:top w:val="nil"/>
              <w:left w:val="nil"/>
              <w:bottom w:val="nil"/>
              <w:right w:val="nil"/>
            </w:tcBorders>
            <w:hideMark/>
          </w:tcPr>
          <w:p w14:paraId="578A4E0D" w14:textId="3BBD3BAA" w:rsidR="002C2405" w:rsidRPr="000D45B0" w:rsidRDefault="002C2405">
            <w:pPr>
              <w:spacing w:after="0" w:line="240" w:lineRule="auto"/>
              <w:ind w:left="-72"/>
              <w:rPr>
                <w:rFonts w:cstheme="minorHAnsi"/>
                <w:sz w:val="18"/>
                <w:szCs w:val="18"/>
              </w:rPr>
            </w:pPr>
            <w:r w:rsidRPr="00E42F21">
              <w:rPr>
                <w:rFonts w:cstheme="minorHAnsi"/>
                <w:sz w:val="18"/>
                <w:szCs w:val="18"/>
                <w:u w:val="single"/>
              </w:rPr>
              <w:t>Less</w:t>
            </w:r>
            <w:r w:rsidRPr="000D45B0">
              <w:rPr>
                <w:rFonts w:cstheme="minorHAnsi"/>
                <w:sz w:val="18"/>
                <w:szCs w:val="18"/>
              </w:rPr>
              <w:t xml:space="preserve">  </w:t>
            </w:r>
            <w:r w:rsidR="006502BE">
              <w:rPr>
                <w:rFonts w:cstheme="minorHAnsi"/>
                <w:sz w:val="18"/>
                <w:szCs w:val="18"/>
              </w:rPr>
              <w:t>Allowance for</w:t>
            </w:r>
            <w:r w:rsidRPr="000D45B0">
              <w:rPr>
                <w:rFonts w:cstheme="minorHAnsi"/>
                <w:sz w:val="18"/>
                <w:szCs w:val="18"/>
              </w:rPr>
              <w:t xml:space="preserve"> impairment</w:t>
            </w:r>
          </w:p>
        </w:tc>
        <w:tc>
          <w:tcPr>
            <w:tcW w:w="1276" w:type="dxa"/>
            <w:tcBorders>
              <w:top w:val="nil"/>
              <w:left w:val="nil"/>
              <w:bottom w:val="single" w:sz="4" w:space="0" w:color="auto"/>
              <w:right w:val="nil"/>
            </w:tcBorders>
            <w:hideMark/>
          </w:tcPr>
          <w:p w14:paraId="6FE11EA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5" w:type="dxa"/>
            <w:tcBorders>
              <w:top w:val="nil"/>
              <w:left w:val="nil"/>
              <w:bottom w:val="single" w:sz="4" w:space="0" w:color="auto"/>
              <w:right w:val="nil"/>
            </w:tcBorders>
            <w:hideMark/>
          </w:tcPr>
          <w:p w14:paraId="2A6246B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(56,620,789)</w:t>
            </w:r>
          </w:p>
        </w:tc>
        <w:tc>
          <w:tcPr>
            <w:tcW w:w="1416" w:type="dxa"/>
            <w:tcBorders>
              <w:top w:val="nil"/>
              <w:left w:val="nil"/>
              <w:bottom w:val="single" w:sz="4" w:space="0" w:color="auto"/>
              <w:right w:val="nil"/>
            </w:tcBorders>
            <w:hideMark/>
          </w:tcPr>
          <w:p w14:paraId="173F7DC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single" w:sz="4" w:space="0" w:color="auto"/>
              <w:right w:val="nil"/>
            </w:tcBorders>
            <w:hideMark/>
          </w:tcPr>
          <w:p w14:paraId="79C8DD9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7" w:type="dxa"/>
            <w:gridSpan w:val="2"/>
            <w:tcBorders>
              <w:top w:val="nil"/>
              <w:left w:val="nil"/>
              <w:bottom w:val="single" w:sz="4" w:space="0" w:color="auto"/>
              <w:right w:val="nil"/>
            </w:tcBorders>
            <w:hideMark/>
          </w:tcPr>
          <w:p w14:paraId="29EA8AD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(56,620,789)</w:t>
            </w:r>
          </w:p>
        </w:tc>
      </w:tr>
      <w:tr w:rsidR="002C2405" w:rsidRPr="000D45B0" w14:paraId="5DA8A6FF" w14:textId="77777777" w:rsidTr="00941C50">
        <w:tc>
          <w:tcPr>
            <w:tcW w:w="2835" w:type="dxa"/>
            <w:tcBorders>
              <w:top w:val="nil"/>
              <w:left w:val="nil"/>
              <w:bottom w:val="nil"/>
              <w:right w:val="nil"/>
            </w:tcBorders>
          </w:tcPr>
          <w:p w14:paraId="46C1EEE3" w14:textId="77777777" w:rsidR="002C2405" w:rsidRPr="000D45B0"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18F642EC" w14:textId="77777777" w:rsidR="002C2405" w:rsidRPr="000D45B0" w:rsidRDefault="002C2405">
            <w:pPr>
              <w:spacing w:after="0" w:line="240" w:lineRule="auto"/>
              <w:ind w:right="-72"/>
              <w:jc w:val="right"/>
              <w:rPr>
                <w:rFonts w:eastAsia="Arial Unicode MS" w:cstheme="minorHAnsi"/>
                <w:sz w:val="18"/>
                <w:szCs w:val="18"/>
              </w:rPr>
            </w:pPr>
          </w:p>
        </w:tc>
        <w:tc>
          <w:tcPr>
            <w:tcW w:w="1275" w:type="dxa"/>
            <w:tcBorders>
              <w:top w:val="single" w:sz="4" w:space="0" w:color="auto"/>
              <w:left w:val="nil"/>
              <w:bottom w:val="nil"/>
              <w:right w:val="nil"/>
            </w:tcBorders>
          </w:tcPr>
          <w:p w14:paraId="3A722403" w14:textId="77777777" w:rsidR="002C2405" w:rsidRPr="000D45B0" w:rsidRDefault="002C2405">
            <w:pPr>
              <w:spacing w:after="0" w:line="240" w:lineRule="auto"/>
              <w:ind w:right="-72"/>
              <w:jc w:val="right"/>
              <w:rPr>
                <w:rFonts w:eastAsia="Arial Unicode MS" w:cstheme="minorHAnsi"/>
                <w:sz w:val="18"/>
                <w:szCs w:val="18"/>
              </w:rPr>
            </w:pPr>
          </w:p>
        </w:tc>
        <w:tc>
          <w:tcPr>
            <w:tcW w:w="1416" w:type="dxa"/>
            <w:tcBorders>
              <w:top w:val="single" w:sz="4" w:space="0" w:color="auto"/>
              <w:left w:val="nil"/>
              <w:bottom w:val="nil"/>
              <w:right w:val="nil"/>
            </w:tcBorders>
          </w:tcPr>
          <w:p w14:paraId="47DC5D7B" w14:textId="77777777" w:rsidR="002C2405" w:rsidRPr="000D45B0"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6BFB2214" w14:textId="77777777" w:rsidR="002C2405" w:rsidRPr="000D45B0" w:rsidRDefault="002C2405">
            <w:pPr>
              <w:spacing w:after="0" w:line="240" w:lineRule="auto"/>
              <w:ind w:right="-72"/>
              <w:jc w:val="right"/>
              <w:rPr>
                <w:rFonts w:eastAsia="Arial Unicode MS" w:cstheme="minorHAnsi"/>
                <w:sz w:val="18"/>
                <w:szCs w:val="18"/>
              </w:rPr>
            </w:pPr>
          </w:p>
        </w:tc>
        <w:tc>
          <w:tcPr>
            <w:tcW w:w="1417" w:type="dxa"/>
            <w:gridSpan w:val="2"/>
            <w:tcBorders>
              <w:top w:val="single" w:sz="4" w:space="0" w:color="auto"/>
              <w:left w:val="nil"/>
              <w:bottom w:val="nil"/>
              <w:right w:val="nil"/>
            </w:tcBorders>
          </w:tcPr>
          <w:p w14:paraId="1C5756C6" w14:textId="77777777" w:rsidR="002C2405" w:rsidRPr="000D45B0" w:rsidRDefault="002C2405">
            <w:pPr>
              <w:spacing w:after="0" w:line="240" w:lineRule="auto"/>
              <w:ind w:right="-72"/>
              <w:jc w:val="right"/>
              <w:rPr>
                <w:rFonts w:eastAsia="Arial Unicode MS" w:cstheme="minorHAnsi"/>
                <w:sz w:val="18"/>
                <w:szCs w:val="18"/>
              </w:rPr>
            </w:pPr>
          </w:p>
        </w:tc>
      </w:tr>
      <w:tr w:rsidR="002C2405" w:rsidRPr="000D45B0" w14:paraId="752EA52B" w14:textId="77777777" w:rsidTr="00941C50">
        <w:tc>
          <w:tcPr>
            <w:tcW w:w="2835" w:type="dxa"/>
            <w:tcBorders>
              <w:top w:val="nil"/>
              <w:left w:val="nil"/>
              <w:bottom w:val="nil"/>
              <w:right w:val="nil"/>
            </w:tcBorders>
            <w:hideMark/>
          </w:tcPr>
          <w:p w14:paraId="2A1B5FE7"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276" w:type="dxa"/>
            <w:tcBorders>
              <w:top w:val="nil"/>
              <w:left w:val="nil"/>
              <w:bottom w:val="single" w:sz="4" w:space="0" w:color="auto"/>
              <w:right w:val="nil"/>
            </w:tcBorders>
            <w:hideMark/>
          </w:tcPr>
          <w:p w14:paraId="773ADD88"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357,061,220</w:t>
            </w:r>
          </w:p>
        </w:tc>
        <w:tc>
          <w:tcPr>
            <w:tcW w:w="1275" w:type="dxa"/>
            <w:tcBorders>
              <w:top w:val="nil"/>
              <w:left w:val="nil"/>
              <w:bottom w:val="single" w:sz="4" w:space="0" w:color="auto"/>
              <w:right w:val="nil"/>
            </w:tcBorders>
            <w:hideMark/>
          </w:tcPr>
          <w:p w14:paraId="2851A89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381,013,782</w:t>
            </w:r>
          </w:p>
        </w:tc>
        <w:tc>
          <w:tcPr>
            <w:tcW w:w="1416" w:type="dxa"/>
            <w:tcBorders>
              <w:top w:val="nil"/>
              <w:left w:val="nil"/>
              <w:bottom w:val="single" w:sz="4" w:space="0" w:color="auto"/>
              <w:right w:val="nil"/>
            </w:tcBorders>
            <w:hideMark/>
          </w:tcPr>
          <w:p w14:paraId="5FBD57D5"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1,090,823,343</w:t>
            </w:r>
          </w:p>
        </w:tc>
        <w:tc>
          <w:tcPr>
            <w:tcW w:w="1276" w:type="dxa"/>
            <w:tcBorders>
              <w:top w:val="nil"/>
              <w:left w:val="nil"/>
              <w:bottom w:val="single" w:sz="4" w:space="0" w:color="auto"/>
              <w:right w:val="nil"/>
            </w:tcBorders>
            <w:hideMark/>
          </w:tcPr>
          <w:p w14:paraId="7DDF824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658,780,765</w:t>
            </w:r>
          </w:p>
        </w:tc>
        <w:tc>
          <w:tcPr>
            <w:tcW w:w="1417" w:type="dxa"/>
            <w:gridSpan w:val="2"/>
            <w:tcBorders>
              <w:top w:val="nil"/>
              <w:left w:val="nil"/>
              <w:bottom w:val="single" w:sz="4" w:space="0" w:color="auto"/>
              <w:right w:val="nil"/>
            </w:tcBorders>
            <w:hideMark/>
          </w:tcPr>
          <w:p w14:paraId="0296FB2D"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2,487,679,110</w:t>
            </w:r>
          </w:p>
        </w:tc>
      </w:tr>
      <w:tr w:rsidR="002C2405" w:rsidRPr="000D45B0" w14:paraId="2B7A2871" w14:textId="77777777" w:rsidTr="00941C50">
        <w:tc>
          <w:tcPr>
            <w:tcW w:w="2835" w:type="dxa"/>
            <w:tcBorders>
              <w:top w:val="nil"/>
              <w:left w:val="nil"/>
              <w:bottom w:val="nil"/>
              <w:right w:val="nil"/>
            </w:tcBorders>
          </w:tcPr>
          <w:p w14:paraId="198348D4" w14:textId="77777777" w:rsidR="002C2405" w:rsidRPr="000D45B0"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5C8DAE47" w14:textId="77777777" w:rsidR="002C2405" w:rsidRPr="000D45B0" w:rsidRDefault="002C2405">
            <w:pPr>
              <w:spacing w:after="0" w:line="240" w:lineRule="auto"/>
              <w:ind w:left="-40" w:right="-72"/>
              <w:jc w:val="right"/>
              <w:rPr>
                <w:rFonts w:cstheme="minorHAnsi"/>
                <w:b/>
                <w:bCs/>
                <w:sz w:val="18"/>
                <w:szCs w:val="18"/>
              </w:rPr>
            </w:pPr>
          </w:p>
        </w:tc>
        <w:tc>
          <w:tcPr>
            <w:tcW w:w="1275" w:type="dxa"/>
            <w:tcBorders>
              <w:top w:val="single" w:sz="4" w:space="0" w:color="auto"/>
              <w:left w:val="nil"/>
              <w:bottom w:val="nil"/>
              <w:right w:val="nil"/>
            </w:tcBorders>
          </w:tcPr>
          <w:p w14:paraId="4263BBA6" w14:textId="77777777" w:rsidR="002C2405" w:rsidRPr="000D45B0" w:rsidRDefault="002C2405">
            <w:pPr>
              <w:spacing w:after="0" w:line="240" w:lineRule="auto"/>
              <w:ind w:left="-40" w:right="-72"/>
              <w:jc w:val="right"/>
              <w:rPr>
                <w:rFonts w:cstheme="minorHAnsi"/>
                <w:b/>
                <w:bCs/>
                <w:sz w:val="18"/>
                <w:szCs w:val="18"/>
              </w:rPr>
            </w:pPr>
          </w:p>
        </w:tc>
        <w:tc>
          <w:tcPr>
            <w:tcW w:w="1416" w:type="dxa"/>
            <w:tcBorders>
              <w:top w:val="single" w:sz="4" w:space="0" w:color="auto"/>
              <w:left w:val="nil"/>
              <w:bottom w:val="nil"/>
              <w:right w:val="nil"/>
            </w:tcBorders>
          </w:tcPr>
          <w:p w14:paraId="0722B1B0" w14:textId="77777777" w:rsidR="002C2405" w:rsidRPr="000D45B0" w:rsidRDefault="002C2405">
            <w:pPr>
              <w:spacing w:after="0" w:line="240" w:lineRule="auto"/>
              <w:ind w:left="-40" w:right="-72"/>
              <w:jc w:val="right"/>
              <w:rPr>
                <w:rFonts w:cstheme="minorHAnsi"/>
                <w:b/>
                <w:bCs/>
                <w:sz w:val="18"/>
                <w:szCs w:val="18"/>
              </w:rPr>
            </w:pPr>
          </w:p>
        </w:tc>
        <w:tc>
          <w:tcPr>
            <w:tcW w:w="1276" w:type="dxa"/>
            <w:tcBorders>
              <w:top w:val="single" w:sz="4" w:space="0" w:color="auto"/>
              <w:left w:val="nil"/>
              <w:bottom w:val="nil"/>
              <w:right w:val="nil"/>
            </w:tcBorders>
          </w:tcPr>
          <w:p w14:paraId="5907735E" w14:textId="77777777" w:rsidR="002C2405" w:rsidRPr="000D45B0" w:rsidRDefault="002C2405">
            <w:pPr>
              <w:spacing w:after="0" w:line="240" w:lineRule="auto"/>
              <w:ind w:left="-40" w:right="-72"/>
              <w:jc w:val="right"/>
              <w:rPr>
                <w:rFonts w:cstheme="minorHAnsi"/>
                <w:b/>
                <w:bCs/>
                <w:sz w:val="18"/>
                <w:szCs w:val="18"/>
              </w:rPr>
            </w:pPr>
          </w:p>
        </w:tc>
        <w:tc>
          <w:tcPr>
            <w:tcW w:w="1417" w:type="dxa"/>
            <w:gridSpan w:val="2"/>
            <w:tcBorders>
              <w:top w:val="single" w:sz="4" w:space="0" w:color="auto"/>
              <w:left w:val="nil"/>
              <w:bottom w:val="nil"/>
              <w:right w:val="nil"/>
            </w:tcBorders>
          </w:tcPr>
          <w:p w14:paraId="0DE1D377" w14:textId="77777777" w:rsidR="002C2405" w:rsidRPr="000D45B0" w:rsidRDefault="002C2405">
            <w:pPr>
              <w:spacing w:after="0" w:line="240" w:lineRule="auto"/>
              <w:ind w:left="-40" w:right="-72"/>
              <w:jc w:val="right"/>
              <w:rPr>
                <w:rFonts w:cstheme="minorHAnsi"/>
                <w:b/>
                <w:bCs/>
                <w:sz w:val="18"/>
                <w:szCs w:val="18"/>
              </w:rPr>
            </w:pPr>
          </w:p>
        </w:tc>
      </w:tr>
      <w:tr w:rsidR="002C2405" w:rsidRPr="000D45B0" w14:paraId="063E6CB7" w14:textId="77777777" w:rsidTr="00B21266">
        <w:tc>
          <w:tcPr>
            <w:tcW w:w="2835" w:type="dxa"/>
            <w:tcBorders>
              <w:top w:val="nil"/>
              <w:left w:val="nil"/>
              <w:bottom w:val="nil"/>
              <w:right w:val="nil"/>
            </w:tcBorders>
            <w:hideMark/>
          </w:tcPr>
          <w:p w14:paraId="19A02518" w14:textId="77777777" w:rsidR="00195DBD" w:rsidRDefault="002C2405" w:rsidP="00E07D44">
            <w:pPr>
              <w:tabs>
                <w:tab w:val="left" w:pos="179"/>
              </w:tabs>
              <w:spacing w:after="0" w:line="240" w:lineRule="auto"/>
              <w:ind w:left="-72"/>
              <w:rPr>
                <w:rFonts w:cstheme="minorHAnsi"/>
                <w:b/>
                <w:bCs/>
                <w:sz w:val="18"/>
                <w:szCs w:val="18"/>
              </w:rPr>
            </w:pPr>
            <w:r w:rsidRPr="000D45B0">
              <w:rPr>
                <w:rFonts w:cstheme="minorHAnsi"/>
                <w:b/>
                <w:bCs/>
                <w:sz w:val="18"/>
                <w:szCs w:val="18"/>
              </w:rPr>
              <w:t xml:space="preserve">For the year ended </w:t>
            </w:r>
          </w:p>
          <w:p w14:paraId="086E30F9" w14:textId="543E4BD4" w:rsidR="002C2405" w:rsidRPr="000D45B0" w:rsidRDefault="00195DBD" w:rsidP="00E07D44">
            <w:pPr>
              <w:tabs>
                <w:tab w:val="left" w:pos="179"/>
              </w:tabs>
              <w:spacing w:after="0" w:line="240" w:lineRule="auto"/>
              <w:ind w:left="-72"/>
              <w:rPr>
                <w:rFonts w:cstheme="minorHAnsi"/>
                <w:b/>
                <w:bCs/>
                <w:sz w:val="18"/>
                <w:szCs w:val="18"/>
              </w:rPr>
            </w:pPr>
            <w:r>
              <w:rPr>
                <w:rFonts w:cstheme="minorHAnsi"/>
                <w:b/>
                <w:bCs/>
                <w:sz w:val="18"/>
                <w:szCs w:val="18"/>
              </w:rPr>
              <w:tab/>
            </w:r>
            <w:r w:rsidR="002C2405" w:rsidRPr="000D45B0">
              <w:rPr>
                <w:rFonts w:cstheme="minorHAnsi"/>
                <w:b/>
                <w:bCs/>
                <w:sz w:val="18"/>
                <w:szCs w:val="18"/>
              </w:rPr>
              <w:t>31 December 2020</w:t>
            </w:r>
          </w:p>
        </w:tc>
        <w:tc>
          <w:tcPr>
            <w:tcW w:w="1276" w:type="dxa"/>
            <w:tcBorders>
              <w:top w:val="nil"/>
              <w:left w:val="nil"/>
              <w:bottom w:val="nil"/>
              <w:right w:val="nil"/>
            </w:tcBorders>
          </w:tcPr>
          <w:p w14:paraId="06598399" w14:textId="77777777" w:rsidR="002C2405" w:rsidRPr="000D45B0" w:rsidRDefault="002C2405">
            <w:pPr>
              <w:spacing w:after="0" w:line="240" w:lineRule="auto"/>
              <w:ind w:left="-40" w:right="-72"/>
              <w:jc w:val="right"/>
              <w:rPr>
                <w:rFonts w:cstheme="minorHAnsi"/>
                <w:b/>
                <w:bCs/>
                <w:sz w:val="18"/>
                <w:szCs w:val="18"/>
              </w:rPr>
            </w:pPr>
          </w:p>
        </w:tc>
        <w:tc>
          <w:tcPr>
            <w:tcW w:w="1275" w:type="dxa"/>
            <w:tcBorders>
              <w:top w:val="nil"/>
              <w:left w:val="nil"/>
              <w:bottom w:val="nil"/>
              <w:right w:val="nil"/>
            </w:tcBorders>
          </w:tcPr>
          <w:p w14:paraId="331A2E78" w14:textId="77777777" w:rsidR="002C2405" w:rsidRPr="000D45B0" w:rsidRDefault="002C2405">
            <w:pPr>
              <w:spacing w:after="0" w:line="240" w:lineRule="auto"/>
              <w:ind w:left="-40" w:right="-72"/>
              <w:jc w:val="right"/>
              <w:rPr>
                <w:rFonts w:cstheme="minorHAnsi"/>
                <w:b/>
                <w:bCs/>
                <w:sz w:val="18"/>
                <w:szCs w:val="18"/>
              </w:rPr>
            </w:pPr>
          </w:p>
        </w:tc>
        <w:tc>
          <w:tcPr>
            <w:tcW w:w="1416" w:type="dxa"/>
            <w:tcBorders>
              <w:top w:val="nil"/>
              <w:left w:val="nil"/>
              <w:bottom w:val="nil"/>
              <w:right w:val="nil"/>
            </w:tcBorders>
          </w:tcPr>
          <w:p w14:paraId="0E7579AE" w14:textId="77777777" w:rsidR="002C2405" w:rsidRPr="000D45B0" w:rsidRDefault="002C2405">
            <w:pPr>
              <w:spacing w:after="0" w:line="240" w:lineRule="auto"/>
              <w:ind w:left="-40" w:right="-72"/>
              <w:jc w:val="right"/>
              <w:rPr>
                <w:rFonts w:cstheme="minorHAnsi"/>
                <w:b/>
                <w:bCs/>
                <w:sz w:val="18"/>
                <w:szCs w:val="18"/>
              </w:rPr>
            </w:pPr>
          </w:p>
        </w:tc>
        <w:tc>
          <w:tcPr>
            <w:tcW w:w="1276" w:type="dxa"/>
            <w:tcBorders>
              <w:top w:val="nil"/>
              <w:left w:val="nil"/>
              <w:bottom w:val="nil"/>
              <w:right w:val="nil"/>
            </w:tcBorders>
          </w:tcPr>
          <w:p w14:paraId="4BC9B1A5" w14:textId="77777777" w:rsidR="002C2405" w:rsidRPr="000D45B0" w:rsidRDefault="002C2405">
            <w:pPr>
              <w:spacing w:after="0" w:line="240" w:lineRule="auto"/>
              <w:ind w:left="-40" w:right="-72"/>
              <w:jc w:val="right"/>
              <w:rPr>
                <w:rFonts w:cstheme="minorHAnsi"/>
                <w:b/>
                <w:bCs/>
                <w:sz w:val="18"/>
                <w:szCs w:val="18"/>
              </w:rPr>
            </w:pPr>
          </w:p>
        </w:tc>
        <w:tc>
          <w:tcPr>
            <w:tcW w:w="1417" w:type="dxa"/>
            <w:gridSpan w:val="2"/>
            <w:tcBorders>
              <w:top w:val="nil"/>
              <w:left w:val="nil"/>
              <w:bottom w:val="nil"/>
              <w:right w:val="nil"/>
            </w:tcBorders>
          </w:tcPr>
          <w:p w14:paraId="13B0F1F1" w14:textId="77777777" w:rsidR="002C2405" w:rsidRPr="000D45B0" w:rsidRDefault="002C2405">
            <w:pPr>
              <w:spacing w:after="0" w:line="240" w:lineRule="auto"/>
              <w:ind w:left="-40" w:right="-72"/>
              <w:jc w:val="right"/>
              <w:rPr>
                <w:rFonts w:cstheme="minorHAnsi"/>
                <w:b/>
                <w:bCs/>
                <w:sz w:val="18"/>
                <w:szCs w:val="18"/>
              </w:rPr>
            </w:pPr>
          </w:p>
        </w:tc>
      </w:tr>
      <w:tr w:rsidR="002C2405" w:rsidRPr="000D45B0" w14:paraId="5D97FBBA" w14:textId="77777777" w:rsidTr="00B21266">
        <w:tc>
          <w:tcPr>
            <w:tcW w:w="2835" w:type="dxa"/>
            <w:tcBorders>
              <w:top w:val="nil"/>
              <w:left w:val="nil"/>
              <w:bottom w:val="nil"/>
              <w:right w:val="nil"/>
            </w:tcBorders>
            <w:hideMark/>
          </w:tcPr>
          <w:p w14:paraId="23DD6ADE"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Opening net book amount</w:t>
            </w:r>
          </w:p>
        </w:tc>
        <w:tc>
          <w:tcPr>
            <w:tcW w:w="1276" w:type="dxa"/>
            <w:tcBorders>
              <w:top w:val="nil"/>
              <w:left w:val="nil"/>
              <w:bottom w:val="nil"/>
              <w:right w:val="nil"/>
            </w:tcBorders>
            <w:hideMark/>
          </w:tcPr>
          <w:p w14:paraId="00599DF2" w14:textId="77777777" w:rsidR="002C2405" w:rsidRPr="000D45B0" w:rsidRDefault="002C2405">
            <w:pPr>
              <w:spacing w:after="0" w:line="240" w:lineRule="auto"/>
              <w:ind w:right="-72"/>
              <w:jc w:val="right"/>
              <w:rPr>
                <w:rFonts w:eastAsia="Arial Unicode MS" w:cstheme="minorHAnsi"/>
                <w:sz w:val="18"/>
                <w:szCs w:val="18"/>
                <w:highlight w:val="yellow"/>
              </w:rPr>
            </w:pPr>
            <w:r w:rsidRPr="000D45B0">
              <w:rPr>
                <w:rFonts w:eastAsia="Arial Unicode MS" w:cstheme="minorHAnsi"/>
                <w:sz w:val="18"/>
                <w:szCs w:val="18"/>
              </w:rPr>
              <w:t>357,061,220</w:t>
            </w:r>
          </w:p>
        </w:tc>
        <w:tc>
          <w:tcPr>
            <w:tcW w:w="1275" w:type="dxa"/>
            <w:tcBorders>
              <w:top w:val="nil"/>
              <w:left w:val="nil"/>
              <w:bottom w:val="nil"/>
              <w:right w:val="nil"/>
            </w:tcBorders>
            <w:hideMark/>
          </w:tcPr>
          <w:p w14:paraId="090CF17C"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381,013,782</w:t>
            </w:r>
          </w:p>
        </w:tc>
        <w:tc>
          <w:tcPr>
            <w:tcW w:w="1416" w:type="dxa"/>
            <w:tcBorders>
              <w:top w:val="nil"/>
              <w:left w:val="nil"/>
              <w:bottom w:val="nil"/>
              <w:right w:val="nil"/>
            </w:tcBorders>
            <w:hideMark/>
          </w:tcPr>
          <w:p w14:paraId="5098C7BD"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1,090,823,343</w:t>
            </w:r>
          </w:p>
        </w:tc>
        <w:tc>
          <w:tcPr>
            <w:tcW w:w="1276" w:type="dxa"/>
            <w:tcBorders>
              <w:top w:val="nil"/>
              <w:left w:val="nil"/>
              <w:bottom w:val="nil"/>
              <w:right w:val="nil"/>
            </w:tcBorders>
            <w:hideMark/>
          </w:tcPr>
          <w:p w14:paraId="10336D87"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658,780,765</w:t>
            </w:r>
          </w:p>
        </w:tc>
        <w:tc>
          <w:tcPr>
            <w:tcW w:w="1417" w:type="dxa"/>
            <w:gridSpan w:val="2"/>
            <w:tcBorders>
              <w:top w:val="nil"/>
              <w:left w:val="nil"/>
              <w:bottom w:val="nil"/>
              <w:right w:val="nil"/>
            </w:tcBorders>
            <w:hideMark/>
          </w:tcPr>
          <w:p w14:paraId="1FFD905D"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2,487,679,110</w:t>
            </w:r>
          </w:p>
        </w:tc>
      </w:tr>
      <w:tr w:rsidR="002C2405" w:rsidRPr="000D45B0" w14:paraId="5B79BD2D" w14:textId="77777777" w:rsidTr="00B21266">
        <w:tc>
          <w:tcPr>
            <w:tcW w:w="2835" w:type="dxa"/>
            <w:tcBorders>
              <w:top w:val="nil"/>
              <w:left w:val="nil"/>
              <w:bottom w:val="nil"/>
              <w:right w:val="nil"/>
            </w:tcBorders>
            <w:hideMark/>
          </w:tcPr>
          <w:p w14:paraId="2AA0F466"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Reclassification</w:t>
            </w:r>
          </w:p>
        </w:tc>
        <w:tc>
          <w:tcPr>
            <w:tcW w:w="1276" w:type="dxa"/>
            <w:tcBorders>
              <w:top w:val="nil"/>
              <w:left w:val="nil"/>
              <w:bottom w:val="nil"/>
              <w:right w:val="nil"/>
            </w:tcBorders>
            <w:hideMark/>
          </w:tcPr>
          <w:p w14:paraId="7BCCC11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5" w:type="dxa"/>
            <w:tcBorders>
              <w:top w:val="nil"/>
              <w:left w:val="nil"/>
              <w:bottom w:val="nil"/>
              <w:right w:val="nil"/>
            </w:tcBorders>
            <w:hideMark/>
          </w:tcPr>
          <w:p w14:paraId="7919BAD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6" w:type="dxa"/>
            <w:tcBorders>
              <w:top w:val="nil"/>
              <w:left w:val="nil"/>
              <w:bottom w:val="nil"/>
              <w:right w:val="nil"/>
            </w:tcBorders>
            <w:hideMark/>
          </w:tcPr>
          <w:p w14:paraId="6B20EE2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5,918,723</w:t>
            </w:r>
          </w:p>
        </w:tc>
        <w:tc>
          <w:tcPr>
            <w:tcW w:w="1276" w:type="dxa"/>
            <w:tcBorders>
              <w:top w:val="nil"/>
              <w:left w:val="nil"/>
              <w:bottom w:val="nil"/>
              <w:right w:val="nil"/>
            </w:tcBorders>
            <w:hideMark/>
          </w:tcPr>
          <w:p w14:paraId="695DC667"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7" w:type="dxa"/>
            <w:gridSpan w:val="2"/>
            <w:tcBorders>
              <w:top w:val="nil"/>
              <w:left w:val="nil"/>
              <w:bottom w:val="nil"/>
              <w:right w:val="nil"/>
            </w:tcBorders>
            <w:hideMark/>
          </w:tcPr>
          <w:p w14:paraId="4D915514"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5,918,723</w:t>
            </w:r>
          </w:p>
        </w:tc>
      </w:tr>
      <w:tr w:rsidR="002C2405" w:rsidRPr="000D45B0" w14:paraId="515D7878" w14:textId="77777777" w:rsidTr="00941C50">
        <w:tc>
          <w:tcPr>
            <w:tcW w:w="2835" w:type="dxa"/>
            <w:tcBorders>
              <w:top w:val="nil"/>
              <w:left w:val="nil"/>
              <w:bottom w:val="nil"/>
              <w:right w:val="nil"/>
            </w:tcBorders>
            <w:hideMark/>
          </w:tcPr>
          <w:p w14:paraId="685B4A2D"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Depreciation</w:t>
            </w:r>
          </w:p>
        </w:tc>
        <w:tc>
          <w:tcPr>
            <w:tcW w:w="1276" w:type="dxa"/>
            <w:tcBorders>
              <w:top w:val="nil"/>
              <w:left w:val="nil"/>
              <w:bottom w:val="nil"/>
              <w:right w:val="nil"/>
            </w:tcBorders>
            <w:hideMark/>
          </w:tcPr>
          <w:p w14:paraId="11399098"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5" w:type="dxa"/>
            <w:tcBorders>
              <w:top w:val="nil"/>
              <w:left w:val="nil"/>
              <w:bottom w:val="nil"/>
              <w:right w:val="nil"/>
            </w:tcBorders>
            <w:hideMark/>
          </w:tcPr>
          <w:p w14:paraId="686CCE70"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(17,354,421)</w:t>
            </w:r>
          </w:p>
        </w:tc>
        <w:tc>
          <w:tcPr>
            <w:tcW w:w="1416" w:type="dxa"/>
            <w:tcBorders>
              <w:top w:val="nil"/>
              <w:left w:val="nil"/>
              <w:bottom w:val="nil"/>
              <w:right w:val="nil"/>
            </w:tcBorders>
            <w:hideMark/>
          </w:tcPr>
          <w:p w14:paraId="313899D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(48,370,322)</w:t>
            </w:r>
          </w:p>
        </w:tc>
        <w:tc>
          <w:tcPr>
            <w:tcW w:w="1276" w:type="dxa"/>
            <w:tcBorders>
              <w:top w:val="nil"/>
              <w:left w:val="nil"/>
              <w:bottom w:val="nil"/>
              <w:right w:val="nil"/>
            </w:tcBorders>
            <w:hideMark/>
          </w:tcPr>
          <w:p w14:paraId="6373CB2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7" w:type="dxa"/>
            <w:gridSpan w:val="2"/>
            <w:tcBorders>
              <w:top w:val="nil"/>
              <w:left w:val="nil"/>
              <w:bottom w:val="nil"/>
              <w:right w:val="nil"/>
            </w:tcBorders>
            <w:hideMark/>
          </w:tcPr>
          <w:p w14:paraId="6C45EB3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(65,724,743)</w:t>
            </w:r>
          </w:p>
        </w:tc>
      </w:tr>
      <w:tr w:rsidR="002C2405" w:rsidRPr="000D45B0" w14:paraId="49461130" w14:textId="77777777" w:rsidTr="00941C50">
        <w:tc>
          <w:tcPr>
            <w:tcW w:w="2835" w:type="dxa"/>
            <w:tcBorders>
              <w:top w:val="nil"/>
              <w:left w:val="nil"/>
              <w:bottom w:val="nil"/>
              <w:right w:val="nil"/>
            </w:tcBorders>
            <w:hideMark/>
          </w:tcPr>
          <w:p w14:paraId="09E36532"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Impairment charge</w:t>
            </w:r>
          </w:p>
        </w:tc>
        <w:tc>
          <w:tcPr>
            <w:tcW w:w="1276" w:type="dxa"/>
            <w:tcBorders>
              <w:top w:val="nil"/>
              <w:left w:val="nil"/>
              <w:bottom w:val="single" w:sz="4" w:space="0" w:color="auto"/>
              <w:right w:val="nil"/>
            </w:tcBorders>
            <w:hideMark/>
          </w:tcPr>
          <w:p w14:paraId="73ADDB38"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5" w:type="dxa"/>
            <w:tcBorders>
              <w:top w:val="nil"/>
              <w:left w:val="nil"/>
              <w:bottom w:val="single" w:sz="4" w:space="0" w:color="auto"/>
              <w:right w:val="nil"/>
            </w:tcBorders>
            <w:hideMark/>
          </w:tcPr>
          <w:p w14:paraId="6FBFEC0D"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(17,400,000)</w:t>
            </w:r>
          </w:p>
        </w:tc>
        <w:tc>
          <w:tcPr>
            <w:tcW w:w="1416" w:type="dxa"/>
            <w:tcBorders>
              <w:top w:val="nil"/>
              <w:left w:val="nil"/>
              <w:bottom w:val="single" w:sz="4" w:space="0" w:color="auto"/>
              <w:right w:val="nil"/>
            </w:tcBorders>
            <w:hideMark/>
          </w:tcPr>
          <w:p w14:paraId="30CFA08A"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single" w:sz="4" w:space="0" w:color="auto"/>
              <w:right w:val="nil"/>
            </w:tcBorders>
            <w:hideMark/>
          </w:tcPr>
          <w:p w14:paraId="284EA4AD"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417" w:type="dxa"/>
            <w:gridSpan w:val="2"/>
            <w:tcBorders>
              <w:top w:val="nil"/>
              <w:left w:val="nil"/>
              <w:bottom w:val="single" w:sz="4" w:space="0" w:color="auto"/>
              <w:right w:val="nil"/>
            </w:tcBorders>
            <w:hideMark/>
          </w:tcPr>
          <w:p w14:paraId="6C1052D1" w14:textId="77777777" w:rsidR="002C2405" w:rsidRPr="00D815C9" w:rsidRDefault="000614B9">
            <w:pPr>
              <w:spacing w:after="0" w:line="240" w:lineRule="auto"/>
              <w:ind w:right="-72"/>
              <w:jc w:val="right"/>
              <w:rPr>
                <w:rFonts w:eastAsia="Arial Unicode MS" w:cstheme="minorHAnsi"/>
                <w:sz w:val="18"/>
                <w:szCs w:val="18"/>
              </w:rPr>
            </w:pPr>
            <w:r w:rsidRPr="00D815C9">
              <w:rPr>
                <w:rFonts w:eastAsia="Arial Unicode MS" w:cstheme="minorHAnsi"/>
                <w:sz w:val="18"/>
                <w:szCs w:val="18"/>
              </w:rPr>
              <w:t>(17,400,000)</w:t>
            </w:r>
          </w:p>
        </w:tc>
      </w:tr>
      <w:tr w:rsidR="002C2405" w:rsidRPr="000D45B0" w14:paraId="0502CC80" w14:textId="77777777" w:rsidTr="00941C50">
        <w:tc>
          <w:tcPr>
            <w:tcW w:w="2835" w:type="dxa"/>
            <w:tcBorders>
              <w:top w:val="nil"/>
              <w:left w:val="nil"/>
              <w:bottom w:val="nil"/>
              <w:right w:val="nil"/>
            </w:tcBorders>
          </w:tcPr>
          <w:p w14:paraId="200E429E" w14:textId="77777777" w:rsidR="002C2405" w:rsidRPr="000D45B0"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5E1E7B9E" w14:textId="77777777" w:rsidR="002C2405" w:rsidRPr="000D45B0" w:rsidRDefault="002C2405">
            <w:pPr>
              <w:spacing w:after="0" w:line="240" w:lineRule="auto"/>
              <w:ind w:right="-72"/>
              <w:jc w:val="right"/>
              <w:rPr>
                <w:rFonts w:eastAsia="Arial Unicode MS" w:cstheme="minorHAnsi"/>
                <w:sz w:val="18"/>
                <w:szCs w:val="18"/>
              </w:rPr>
            </w:pPr>
          </w:p>
        </w:tc>
        <w:tc>
          <w:tcPr>
            <w:tcW w:w="1275" w:type="dxa"/>
            <w:tcBorders>
              <w:top w:val="single" w:sz="4" w:space="0" w:color="auto"/>
              <w:left w:val="nil"/>
              <w:bottom w:val="nil"/>
              <w:right w:val="nil"/>
            </w:tcBorders>
          </w:tcPr>
          <w:p w14:paraId="52793C88" w14:textId="77777777" w:rsidR="002C2405" w:rsidRPr="00D815C9" w:rsidRDefault="002C2405">
            <w:pPr>
              <w:spacing w:after="0" w:line="240" w:lineRule="auto"/>
              <w:ind w:right="-72"/>
              <w:jc w:val="right"/>
              <w:rPr>
                <w:rFonts w:eastAsia="Arial Unicode MS" w:cstheme="minorHAnsi"/>
                <w:sz w:val="18"/>
                <w:szCs w:val="18"/>
              </w:rPr>
            </w:pPr>
          </w:p>
        </w:tc>
        <w:tc>
          <w:tcPr>
            <w:tcW w:w="1416" w:type="dxa"/>
            <w:tcBorders>
              <w:top w:val="single" w:sz="4" w:space="0" w:color="auto"/>
              <w:left w:val="nil"/>
              <w:bottom w:val="nil"/>
              <w:right w:val="nil"/>
            </w:tcBorders>
          </w:tcPr>
          <w:p w14:paraId="101408F9"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6BA8EA95" w14:textId="77777777" w:rsidR="002C2405" w:rsidRPr="00D815C9" w:rsidRDefault="002C2405">
            <w:pPr>
              <w:spacing w:after="0" w:line="240" w:lineRule="auto"/>
              <w:ind w:right="-72"/>
              <w:jc w:val="right"/>
              <w:rPr>
                <w:rFonts w:eastAsia="Arial Unicode MS" w:cstheme="minorHAnsi"/>
                <w:sz w:val="18"/>
                <w:szCs w:val="18"/>
              </w:rPr>
            </w:pPr>
          </w:p>
        </w:tc>
        <w:tc>
          <w:tcPr>
            <w:tcW w:w="1417" w:type="dxa"/>
            <w:gridSpan w:val="2"/>
            <w:tcBorders>
              <w:top w:val="single" w:sz="4" w:space="0" w:color="auto"/>
              <w:left w:val="nil"/>
              <w:bottom w:val="nil"/>
              <w:right w:val="nil"/>
            </w:tcBorders>
          </w:tcPr>
          <w:p w14:paraId="4A3C43D3" w14:textId="77777777" w:rsidR="002C2405" w:rsidRPr="00D815C9" w:rsidRDefault="002C2405">
            <w:pPr>
              <w:spacing w:after="0" w:line="240" w:lineRule="auto"/>
              <w:ind w:right="-72"/>
              <w:jc w:val="right"/>
              <w:rPr>
                <w:rFonts w:eastAsia="Arial Unicode MS" w:cstheme="minorHAnsi"/>
                <w:sz w:val="18"/>
                <w:szCs w:val="18"/>
              </w:rPr>
            </w:pPr>
          </w:p>
        </w:tc>
      </w:tr>
      <w:tr w:rsidR="002C2405" w:rsidRPr="000D45B0" w14:paraId="53C00FD1" w14:textId="77777777" w:rsidTr="00941C50">
        <w:tc>
          <w:tcPr>
            <w:tcW w:w="2835" w:type="dxa"/>
            <w:tcBorders>
              <w:top w:val="nil"/>
              <w:left w:val="nil"/>
              <w:bottom w:val="nil"/>
              <w:right w:val="nil"/>
            </w:tcBorders>
            <w:hideMark/>
          </w:tcPr>
          <w:p w14:paraId="576BEB9E"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Closing net book amount</w:t>
            </w:r>
          </w:p>
        </w:tc>
        <w:tc>
          <w:tcPr>
            <w:tcW w:w="1276" w:type="dxa"/>
            <w:tcBorders>
              <w:top w:val="nil"/>
              <w:left w:val="nil"/>
              <w:bottom w:val="single" w:sz="4" w:space="0" w:color="auto"/>
              <w:right w:val="nil"/>
            </w:tcBorders>
            <w:hideMark/>
          </w:tcPr>
          <w:p w14:paraId="623AF12D" w14:textId="77777777" w:rsidR="002C2405" w:rsidRPr="000D45B0" w:rsidRDefault="002C2405">
            <w:pPr>
              <w:spacing w:after="0" w:line="240" w:lineRule="auto"/>
              <w:ind w:right="-72"/>
              <w:jc w:val="right"/>
              <w:rPr>
                <w:rFonts w:eastAsia="Arial Unicode MS" w:cstheme="minorHAnsi"/>
                <w:sz w:val="18"/>
                <w:szCs w:val="18"/>
                <w:lang w:bidi="th-TH"/>
              </w:rPr>
            </w:pPr>
            <w:r w:rsidRPr="000D45B0">
              <w:rPr>
                <w:rFonts w:eastAsia="Arial Unicode MS" w:cstheme="minorHAnsi"/>
                <w:sz w:val="18"/>
                <w:szCs w:val="18"/>
                <w:lang w:bidi="th-TH"/>
              </w:rPr>
              <w:t>357,061,220</w:t>
            </w:r>
          </w:p>
        </w:tc>
        <w:tc>
          <w:tcPr>
            <w:tcW w:w="1275" w:type="dxa"/>
            <w:tcBorders>
              <w:top w:val="nil"/>
              <w:left w:val="nil"/>
              <w:bottom w:val="single" w:sz="4" w:space="0" w:color="auto"/>
              <w:right w:val="nil"/>
            </w:tcBorders>
            <w:hideMark/>
          </w:tcPr>
          <w:p w14:paraId="0A4330F4" w14:textId="77777777" w:rsidR="002C2405" w:rsidRPr="00D815C9" w:rsidRDefault="000614B9">
            <w:pPr>
              <w:spacing w:after="0" w:line="240" w:lineRule="auto"/>
              <w:ind w:right="-72"/>
              <w:jc w:val="right"/>
              <w:rPr>
                <w:rFonts w:eastAsia="Arial Unicode MS" w:cstheme="minorHAnsi"/>
                <w:sz w:val="18"/>
                <w:szCs w:val="18"/>
              </w:rPr>
            </w:pPr>
            <w:r w:rsidRPr="00D815C9">
              <w:rPr>
                <w:rFonts w:eastAsia="Arial Unicode MS" w:cstheme="minorHAnsi"/>
                <w:sz w:val="18"/>
                <w:szCs w:val="18"/>
              </w:rPr>
              <w:t>346,259,361</w:t>
            </w:r>
          </w:p>
        </w:tc>
        <w:tc>
          <w:tcPr>
            <w:tcW w:w="1416" w:type="dxa"/>
            <w:tcBorders>
              <w:top w:val="nil"/>
              <w:left w:val="nil"/>
              <w:bottom w:val="single" w:sz="4" w:space="0" w:color="auto"/>
              <w:right w:val="nil"/>
            </w:tcBorders>
            <w:hideMark/>
          </w:tcPr>
          <w:p w14:paraId="4EB9BFCE"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1,048,371,744</w:t>
            </w:r>
          </w:p>
        </w:tc>
        <w:tc>
          <w:tcPr>
            <w:tcW w:w="1276" w:type="dxa"/>
            <w:tcBorders>
              <w:top w:val="nil"/>
              <w:left w:val="nil"/>
              <w:bottom w:val="single" w:sz="4" w:space="0" w:color="auto"/>
              <w:right w:val="nil"/>
            </w:tcBorders>
            <w:hideMark/>
          </w:tcPr>
          <w:p w14:paraId="47002065"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658,780,765</w:t>
            </w:r>
          </w:p>
        </w:tc>
        <w:tc>
          <w:tcPr>
            <w:tcW w:w="1417" w:type="dxa"/>
            <w:gridSpan w:val="2"/>
            <w:tcBorders>
              <w:top w:val="nil"/>
              <w:left w:val="nil"/>
              <w:bottom w:val="single" w:sz="4" w:space="0" w:color="auto"/>
              <w:right w:val="nil"/>
            </w:tcBorders>
            <w:hideMark/>
          </w:tcPr>
          <w:p w14:paraId="6AE7A55F" w14:textId="77777777" w:rsidR="002C2405" w:rsidRPr="00D815C9" w:rsidRDefault="000614B9">
            <w:pPr>
              <w:spacing w:after="0" w:line="240" w:lineRule="auto"/>
              <w:ind w:right="-72"/>
              <w:jc w:val="right"/>
              <w:rPr>
                <w:rFonts w:eastAsia="Arial Unicode MS" w:cstheme="minorHAnsi"/>
                <w:sz w:val="18"/>
                <w:szCs w:val="18"/>
              </w:rPr>
            </w:pPr>
            <w:r w:rsidRPr="00D815C9">
              <w:rPr>
                <w:rFonts w:eastAsia="Arial Unicode MS" w:cstheme="minorHAnsi"/>
                <w:sz w:val="18"/>
                <w:szCs w:val="18"/>
              </w:rPr>
              <w:t>2,410,473,090</w:t>
            </w:r>
          </w:p>
        </w:tc>
      </w:tr>
      <w:tr w:rsidR="002C2405" w:rsidRPr="000D45B0" w14:paraId="33E0E21A" w14:textId="77777777" w:rsidTr="00941C50">
        <w:tc>
          <w:tcPr>
            <w:tcW w:w="2835" w:type="dxa"/>
            <w:tcBorders>
              <w:top w:val="nil"/>
              <w:left w:val="nil"/>
              <w:bottom w:val="nil"/>
              <w:right w:val="nil"/>
            </w:tcBorders>
          </w:tcPr>
          <w:p w14:paraId="0A2BAAC2" w14:textId="77777777" w:rsidR="002C2405" w:rsidRPr="000D45B0"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4842822F" w14:textId="77777777" w:rsidR="002C2405" w:rsidRPr="000D45B0" w:rsidRDefault="002C2405">
            <w:pPr>
              <w:spacing w:after="0" w:line="240" w:lineRule="auto"/>
              <w:ind w:left="-40" w:right="-72"/>
              <w:jc w:val="right"/>
              <w:rPr>
                <w:rFonts w:cstheme="minorHAnsi"/>
                <w:b/>
                <w:bCs/>
                <w:sz w:val="18"/>
                <w:szCs w:val="18"/>
              </w:rPr>
            </w:pPr>
          </w:p>
        </w:tc>
        <w:tc>
          <w:tcPr>
            <w:tcW w:w="1275" w:type="dxa"/>
            <w:tcBorders>
              <w:top w:val="single" w:sz="4" w:space="0" w:color="auto"/>
              <w:left w:val="nil"/>
              <w:bottom w:val="nil"/>
              <w:right w:val="nil"/>
            </w:tcBorders>
          </w:tcPr>
          <w:p w14:paraId="3A891745" w14:textId="77777777" w:rsidR="002C2405" w:rsidRPr="00D815C9" w:rsidRDefault="002C2405">
            <w:pPr>
              <w:spacing w:after="0" w:line="240" w:lineRule="auto"/>
              <w:ind w:left="-40" w:right="-72"/>
              <w:jc w:val="right"/>
              <w:rPr>
                <w:rFonts w:cstheme="minorHAnsi"/>
                <w:b/>
                <w:bCs/>
                <w:sz w:val="18"/>
                <w:szCs w:val="18"/>
              </w:rPr>
            </w:pPr>
          </w:p>
        </w:tc>
        <w:tc>
          <w:tcPr>
            <w:tcW w:w="1416" w:type="dxa"/>
            <w:tcBorders>
              <w:top w:val="single" w:sz="4" w:space="0" w:color="auto"/>
              <w:left w:val="nil"/>
              <w:bottom w:val="nil"/>
              <w:right w:val="nil"/>
            </w:tcBorders>
          </w:tcPr>
          <w:p w14:paraId="384E95DF" w14:textId="77777777" w:rsidR="002C2405" w:rsidRPr="00D815C9" w:rsidRDefault="002C2405">
            <w:pPr>
              <w:spacing w:after="0" w:line="240" w:lineRule="auto"/>
              <w:ind w:left="-40" w:right="-72"/>
              <w:jc w:val="right"/>
              <w:rPr>
                <w:rFonts w:cstheme="minorHAnsi"/>
                <w:b/>
                <w:bCs/>
                <w:sz w:val="18"/>
                <w:szCs w:val="18"/>
              </w:rPr>
            </w:pPr>
          </w:p>
        </w:tc>
        <w:tc>
          <w:tcPr>
            <w:tcW w:w="1276" w:type="dxa"/>
            <w:tcBorders>
              <w:top w:val="single" w:sz="4" w:space="0" w:color="auto"/>
              <w:left w:val="nil"/>
              <w:bottom w:val="nil"/>
              <w:right w:val="nil"/>
            </w:tcBorders>
          </w:tcPr>
          <w:p w14:paraId="39D863C1" w14:textId="77777777" w:rsidR="002C2405" w:rsidRPr="00D815C9" w:rsidRDefault="002C2405">
            <w:pPr>
              <w:spacing w:after="0" w:line="240" w:lineRule="auto"/>
              <w:ind w:left="-40" w:right="-72"/>
              <w:jc w:val="right"/>
              <w:rPr>
                <w:rFonts w:cstheme="minorHAnsi"/>
                <w:b/>
                <w:bCs/>
                <w:sz w:val="18"/>
                <w:szCs w:val="18"/>
              </w:rPr>
            </w:pPr>
          </w:p>
        </w:tc>
        <w:tc>
          <w:tcPr>
            <w:tcW w:w="1417" w:type="dxa"/>
            <w:gridSpan w:val="2"/>
            <w:tcBorders>
              <w:top w:val="single" w:sz="4" w:space="0" w:color="auto"/>
              <w:left w:val="nil"/>
              <w:bottom w:val="nil"/>
              <w:right w:val="nil"/>
            </w:tcBorders>
          </w:tcPr>
          <w:p w14:paraId="3D77B17D" w14:textId="77777777" w:rsidR="002C2405" w:rsidRPr="00D815C9" w:rsidRDefault="002C2405">
            <w:pPr>
              <w:spacing w:after="0" w:line="240" w:lineRule="auto"/>
              <w:ind w:left="-40" w:right="-72"/>
              <w:jc w:val="right"/>
              <w:rPr>
                <w:rFonts w:cstheme="minorHAnsi"/>
                <w:b/>
                <w:bCs/>
                <w:sz w:val="18"/>
                <w:szCs w:val="18"/>
              </w:rPr>
            </w:pPr>
          </w:p>
        </w:tc>
      </w:tr>
      <w:tr w:rsidR="002C2405" w:rsidRPr="000D45B0" w14:paraId="395B8CB4" w14:textId="77777777" w:rsidTr="00B21266">
        <w:tc>
          <w:tcPr>
            <w:tcW w:w="2835" w:type="dxa"/>
            <w:tcBorders>
              <w:top w:val="nil"/>
              <w:left w:val="nil"/>
              <w:bottom w:val="nil"/>
              <w:right w:val="nil"/>
            </w:tcBorders>
            <w:hideMark/>
          </w:tcPr>
          <w:p w14:paraId="554EC32E" w14:textId="77777777" w:rsidR="002C2405" w:rsidRPr="000D45B0" w:rsidRDefault="002C2405">
            <w:pPr>
              <w:spacing w:after="0" w:line="240" w:lineRule="auto"/>
              <w:ind w:left="-72"/>
              <w:rPr>
                <w:rFonts w:cstheme="minorHAnsi"/>
                <w:b/>
                <w:bCs/>
                <w:sz w:val="18"/>
                <w:szCs w:val="18"/>
              </w:rPr>
            </w:pPr>
            <w:r w:rsidRPr="000D45B0">
              <w:rPr>
                <w:rFonts w:cstheme="minorHAnsi"/>
                <w:b/>
                <w:bCs/>
                <w:sz w:val="18"/>
                <w:szCs w:val="18"/>
              </w:rPr>
              <w:t>As at 31 December 2020</w:t>
            </w:r>
          </w:p>
        </w:tc>
        <w:tc>
          <w:tcPr>
            <w:tcW w:w="1276" w:type="dxa"/>
            <w:tcBorders>
              <w:top w:val="nil"/>
              <w:left w:val="nil"/>
              <w:bottom w:val="nil"/>
              <w:right w:val="nil"/>
            </w:tcBorders>
          </w:tcPr>
          <w:p w14:paraId="49A29D58" w14:textId="77777777" w:rsidR="002C2405" w:rsidRPr="000D45B0" w:rsidRDefault="002C2405">
            <w:pPr>
              <w:spacing w:after="0" w:line="240" w:lineRule="auto"/>
              <w:ind w:left="-40" w:right="-72"/>
              <w:jc w:val="right"/>
              <w:rPr>
                <w:rFonts w:cstheme="minorHAnsi"/>
                <w:b/>
                <w:bCs/>
                <w:sz w:val="18"/>
                <w:szCs w:val="18"/>
              </w:rPr>
            </w:pPr>
          </w:p>
        </w:tc>
        <w:tc>
          <w:tcPr>
            <w:tcW w:w="1275" w:type="dxa"/>
            <w:tcBorders>
              <w:top w:val="nil"/>
              <w:left w:val="nil"/>
              <w:bottom w:val="nil"/>
              <w:right w:val="nil"/>
            </w:tcBorders>
          </w:tcPr>
          <w:p w14:paraId="7E7B0671" w14:textId="77777777" w:rsidR="002C2405" w:rsidRPr="00D815C9" w:rsidRDefault="002C2405">
            <w:pPr>
              <w:spacing w:after="0" w:line="240" w:lineRule="auto"/>
              <w:ind w:left="-40" w:right="-72"/>
              <w:jc w:val="right"/>
              <w:rPr>
                <w:rFonts w:cstheme="minorHAnsi"/>
                <w:b/>
                <w:bCs/>
                <w:sz w:val="18"/>
                <w:szCs w:val="18"/>
              </w:rPr>
            </w:pPr>
          </w:p>
        </w:tc>
        <w:tc>
          <w:tcPr>
            <w:tcW w:w="1416" w:type="dxa"/>
            <w:tcBorders>
              <w:top w:val="nil"/>
              <w:left w:val="nil"/>
              <w:bottom w:val="nil"/>
              <w:right w:val="nil"/>
            </w:tcBorders>
          </w:tcPr>
          <w:p w14:paraId="50B31636" w14:textId="77777777" w:rsidR="002C2405" w:rsidRPr="00D815C9" w:rsidRDefault="002C2405">
            <w:pPr>
              <w:spacing w:after="0" w:line="240" w:lineRule="auto"/>
              <w:ind w:left="-40" w:right="-72"/>
              <w:jc w:val="right"/>
              <w:rPr>
                <w:rFonts w:cstheme="minorHAnsi"/>
                <w:b/>
                <w:bCs/>
                <w:sz w:val="18"/>
                <w:szCs w:val="18"/>
              </w:rPr>
            </w:pPr>
          </w:p>
        </w:tc>
        <w:tc>
          <w:tcPr>
            <w:tcW w:w="1276" w:type="dxa"/>
            <w:tcBorders>
              <w:top w:val="nil"/>
              <w:left w:val="nil"/>
              <w:bottom w:val="nil"/>
              <w:right w:val="nil"/>
            </w:tcBorders>
          </w:tcPr>
          <w:p w14:paraId="0167E485" w14:textId="77777777" w:rsidR="002C2405" w:rsidRPr="00D815C9" w:rsidRDefault="002C2405">
            <w:pPr>
              <w:spacing w:after="0" w:line="240" w:lineRule="auto"/>
              <w:ind w:left="-40" w:right="-72"/>
              <w:jc w:val="right"/>
              <w:rPr>
                <w:rFonts w:cstheme="minorHAnsi"/>
                <w:b/>
                <w:bCs/>
                <w:sz w:val="18"/>
                <w:szCs w:val="18"/>
              </w:rPr>
            </w:pPr>
          </w:p>
        </w:tc>
        <w:tc>
          <w:tcPr>
            <w:tcW w:w="1417" w:type="dxa"/>
            <w:gridSpan w:val="2"/>
            <w:tcBorders>
              <w:top w:val="nil"/>
              <w:left w:val="nil"/>
              <w:bottom w:val="nil"/>
              <w:right w:val="nil"/>
            </w:tcBorders>
          </w:tcPr>
          <w:p w14:paraId="09B68010" w14:textId="77777777" w:rsidR="002C2405" w:rsidRPr="00D815C9" w:rsidRDefault="002C2405">
            <w:pPr>
              <w:spacing w:after="0" w:line="240" w:lineRule="auto"/>
              <w:ind w:left="-40" w:right="-72"/>
              <w:jc w:val="right"/>
              <w:rPr>
                <w:rFonts w:cstheme="minorHAnsi"/>
                <w:b/>
                <w:bCs/>
                <w:sz w:val="18"/>
                <w:szCs w:val="18"/>
              </w:rPr>
            </w:pPr>
          </w:p>
        </w:tc>
      </w:tr>
      <w:tr w:rsidR="002C2405" w:rsidRPr="000D45B0" w14:paraId="3B8281DB" w14:textId="77777777" w:rsidTr="00B21266">
        <w:tc>
          <w:tcPr>
            <w:tcW w:w="2835" w:type="dxa"/>
            <w:tcBorders>
              <w:top w:val="nil"/>
              <w:left w:val="nil"/>
              <w:bottom w:val="nil"/>
              <w:right w:val="nil"/>
            </w:tcBorders>
            <w:hideMark/>
          </w:tcPr>
          <w:p w14:paraId="08319EC9"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Cost</w:t>
            </w:r>
          </w:p>
        </w:tc>
        <w:tc>
          <w:tcPr>
            <w:tcW w:w="1276" w:type="dxa"/>
            <w:tcBorders>
              <w:top w:val="nil"/>
              <w:left w:val="nil"/>
              <w:bottom w:val="nil"/>
              <w:right w:val="nil"/>
            </w:tcBorders>
            <w:hideMark/>
          </w:tcPr>
          <w:p w14:paraId="72A54874"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357,061,220</w:t>
            </w:r>
          </w:p>
        </w:tc>
        <w:tc>
          <w:tcPr>
            <w:tcW w:w="1275" w:type="dxa"/>
            <w:tcBorders>
              <w:top w:val="nil"/>
              <w:left w:val="nil"/>
              <w:bottom w:val="nil"/>
              <w:right w:val="nil"/>
            </w:tcBorders>
            <w:hideMark/>
          </w:tcPr>
          <w:p w14:paraId="49D97643" w14:textId="77777777" w:rsidR="002C2405" w:rsidRPr="000D45B0" w:rsidRDefault="002C2405">
            <w:pPr>
              <w:spacing w:after="0" w:line="240" w:lineRule="auto"/>
              <w:ind w:right="-72"/>
              <w:jc w:val="right"/>
              <w:rPr>
                <w:rFonts w:cstheme="minorHAnsi"/>
                <w:noProof/>
                <w:sz w:val="18"/>
                <w:szCs w:val="18"/>
                <w:lang w:val="en-GB"/>
              </w:rPr>
            </w:pPr>
            <w:r w:rsidRPr="000D45B0">
              <w:rPr>
                <w:rFonts w:cstheme="minorHAnsi"/>
                <w:noProof/>
                <w:sz w:val="18"/>
                <w:szCs w:val="18"/>
                <w:lang w:val="en-GB"/>
              </w:rPr>
              <w:t>513,260,025</w:t>
            </w:r>
          </w:p>
        </w:tc>
        <w:tc>
          <w:tcPr>
            <w:tcW w:w="1416" w:type="dxa"/>
            <w:tcBorders>
              <w:top w:val="nil"/>
              <w:left w:val="nil"/>
              <w:bottom w:val="nil"/>
              <w:right w:val="nil"/>
            </w:tcBorders>
            <w:hideMark/>
          </w:tcPr>
          <w:p w14:paraId="369AC660"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1,326,318,704</w:t>
            </w:r>
          </w:p>
        </w:tc>
        <w:tc>
          <w:tcPr>
            <w:tcW w:w="1276" w:type="dxa"/>
            <w:tcBorders>
              <w:top w:val="nil"/>
              <w:left w:val="nil"/>
              <w:bottom w:val="nil"/>
              <w:right w:val="nil"/>
            </w:tcBorders>
            <w:hideMark/>
          </w:tcPr>
          <w:p w14:paraId="6AB92923"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658,780,765</w:t>
            </w:r>
          </w:p>
        </w:tc>
        <w:tc>
          <w:tcPr>
            <w:tcW w:w="1417" w:type="dxa"/>
            <w:gridSpan w:val="2"/>
            <w:tcBorders>
              <w:top w:val="nil"/>
              <w:left w:val="nil"/>
              <w:bottom w:val="nil"/>
              <w:right w:val="nil"/>
            </w:tcBorders>
            <w:hideMark/>
          </w:tcPr>
          <w:p w14:paraId="5C6C22DE"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2,855,420,714</w:t>
            </w:r>
          </w:p>
        </w:tc>
      </w:tr>
      <w:tr w:rsidR="002C2405" w:rsidRPr="000D45B0" w14:paraId="68FCF1EB" w14:textId="77777777" w:rsidTr="00941C50">
        <w:tc>
          <w:tcPr>
            <w:tcW w:w="2835" w:type="dxa"/>
            <w:tcBorders>
              <w:top w:val="nil"/>
              <w:left w:val="nil"/>
              <w:bottom w:val="nil"/>
              <w:right w:val="nil"/>
            </w:tcBorders>
            <w:hideMark/>
          </w:tcPr>
          <w:p w14:paraId="18BC74EB"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Accumulated depreciation</w:t>
            </w:r>
          </w:p>
        </w:tc>
        <w:tc>
          <w:tcPr>
            <w:tcW w:w="1276" w:type="dxa"/>
            <w:tcBorders>
              <w:top w:val="nil"/>
              <w:left w:val="nil"/>
              <w:bottom w:val="nil"/>
              <w:right w:val="nil"/>
            </w:tcBorders>
            <w:hideMark/>
          </w:tcPr>
          <w:p w14:paraId="10DE245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5" w:type="dxa"/>
            <w:tcBorders>
              <w:top w:val="nil"/>
              <w:left w:val="nil"/>
              <w:bottom w:val="nil"/>
              <w:right w:val="nil"/>
            </w:tcBorders>
            <w:hideMark/>
          </w:tcPr>
          <w:p w14:paraId="35256763" w14:textId="77777777" w:rsidR="002C2405" w:rsidRPr="000D45B0" w:rsidRDefault="002C2405">
            <w:pPr>
              <w:spacing w:after="0" w:line="240" w:lineRule="auto"/>
              <w:ind w:right="-72"/>
              <w:jc w:val="right"/>
              <w:rPr>
                <w:rFonts w:cstheme="minorHAnsi"/>
                <w:noProof/>
                <w:sz w:val="18"/>
                <w:szCs w:val="18"/>
                <w:lang w:val="en-GB"/>
              </w:rPr>
            </w:pPr>
            <w:r w:rsidRPr="000D45B0">
              <w:rPr>
                <w:rFonts w:cstheme="minorHAnsi"/>
                <w:noProof/>
                <w:sz w:val="18"/>
                <w:szCs w:val="18"/>
                <w:lang w:val="en-GB"/>
              </w:rPr>
              <w:t>(92,979,875)</w:t>
            </w:r>
          </w:p>
        </w:tc>
        <w:tc>
          <w:tcPr>
            <w:tcW w:w="1416" w:type="dxa"/>
            <w:tcBorders>
              <w:top w:val="nil"/>
              <w:left w:val="nil"/>
              <w:bottom w:val="nil"/>
              <w:right w:val="nil"/>
            </w:tcBorders>
            <w:hideMark/>
          </w:tcPr>
          <w:p w14:paraId="76FC20D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(277,946,960)</w:t>
            </w:r>
          </w:p>
        </w:tc>
        <w:tc>
          <w:tcPr>
            <w:tcW w:w="1276" w:type="dxa"/>
            <w:tcBorders>
              <w:top w:val="nil"/>
              <w:left w:val="nil"/>
              <w:bottom w:val="nil"/>
              <w:right w:val="nil"/>
            </w:tcBorders>
            <w:hideMark/>
          </w:tcPr>
          <w:p w14:paraId="4185F808"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7" w:type="dxa"/>
            <w:gridSpan w:val="2"/>
            <w:tcBorders>
              <w:top w:val="nil"/>
              <w:left w:val="nil"/>
              <w:bottom w:val="nil"/>
              <w:right w:val="nil"/>
            </w:tcBorders>
            <w:hideMark/>
          </w:tcPr>
          <w:p w14:paraId="4B892FD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(370,926,835)</w:t>
            </w:r>
          </w:p>
        </w:tc>
      </w:tr>
      <w:tr w:rsidR="002C2405" w:rsidRPr="000D45B0" w14:paraId="2367E2A0" w14:textId="77777777" w:rsidTr="00941C50">
        <w:tc>
          <w:tcPr>
            <w:tcW w:w="2835" w:type="dxa"/>
            <w:tcBorders>
              <w:top w:val="nil"/>
              <w:left w:val="nil"/>
              <w:bottom w:val="nil"/>
              <w:right w:val="nil"/>
            </w:tcBorders>
            <w:hideMark/>
          </w:tcPr>
          <w:p w14:paraId="4AD9A1A8"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Allowance for impairment</w:t>
            </w:r>
          </w:p>
        </w:tc>
        <w:tc>
          <w:tcPr>
            <w:tcW w:w="1276" w:type="dxa"/>
            <w:tcBorders>
              <w:top w:val="nil"/>
              <w:left w:val="nil"/>
              <w:bottom w:val="single" w:sz="4" w:space="0" w:color="auto"/>
              <w:right w:val="nil"/>
            </w:tcBorders>
            <w:hideMark/>
          </w:tcPr>
          <w:p w14:paraId="1A1B8958"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5" w:type="dxa"/>
            <w:tcBorders>
              <w:top w:val="nil"/>
              <w:left w:val="nil"/>
              <w:bottom w:val="single" w:sz="4" w:space="0" w:color="auto"/>
              <w:right w:val="nil"/>
            </w:tcBorders>
            <w:hideMark/>
          </w:tcPr>
          <w:p w14:paraId="2D70AA3F" w14:textId="77777777" w:rsidR="002C2405" w:rsidRPr="000D45B0" w:rsidRDefault="002C2405">
            <w:pPr>
              <w:spacing w:after="0" w:line="240" w:lineRule="auto"/>
              <w:ind w:right="-72"/>
              <w:jc w:val="right"/>
              <w:rPr>
                <w:rFonts w:cstheme="minorHAnsi"/>
                <w:noProof/>
                <w:sz w:val="18"/>
                <w:szCs w:val="18"/>
                <w:lang w:val="en-GB"/>
              </w:rPr>
            </w:pPr>
            <w:r w:rsidRPr="000D45B0">
              <w:rPr>
                <w:rFonts w:cstheme="minorHAnsi"/>
                <w:noProof/>
                <w:sz w:val="18"/>
                <w:szCs w:val="18"/>
                <w:lang w:val="en-GB"/>
              </w:rPr>
              <w:t>(74,020,789)</w:t>
            </w:r>
          </w:p>
        </w:tc>
        <w:tc>
          <w:tcPr>
            <w:tcW w:w="1416" w:type="dxa"/>
            <w:tcBorders>
              <w:top w:val="nil"/>
              <w:left w:val="nil"/>
              <w:bottom w:val="single" w:sz="4" w:space="0" w:color="auto"/>
              <w:right w:val="nil"/>
            </w:tcBorders>
            <w:hideMark/>
          </w:tcPr>
          <w:p w14:paraId="563FEBF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single" w:sz="4" w:space="0" w:color="auto"/>
              <w:right w:val="nil"/>
            </w:tcBorders>
            <w:hideMark/>
          </w:tcPr>
          <w:p w14:paraId="6D4CE5C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7" w:type="dxa"/>
            <w:gridSpan w:val="2"/>
            <w:tcBorders>
              <w:top w:val="nil"/>
              <w:left w:val="nil"/>
              <w:bottom w:val="single" w:sz="4" w:space="0" w:color="auto"/>
              <w:right w:val="nil"/>
            </w:tcBorders>
            <w:hideMark/>
          </w:tcPr>
          <w:p w14:paraId="3A171AB2" w14:textId="77777777" w:rsidR="002C2405" w:rsidRPr="000D45B0" w:rsidRDefault="002C2405">
            <w:pPr>
              <w:spacing w:after="0" w:line="240" w:lineRule="auto"/>
              <w:ind w:right="-72"/>
              <w:jc w:val="right"/>
              <w:rPr>
                <w:rFonts w:eastAsia="Arial Unicode MS" w:cstheme="minorHAnsi"/>
                <w:sz w:val="18"/>
                <w:szCs w:val="18"/>
              </w:rPr>
            </w:pPr>
            <w:r w:rsidRPr="000D45B0">
              <w:rPr>
                <w:rFonts w:cstheme="minorHAnsi"/>
                <w:noProof/>
                <w:sz w:val="18"/>
                <w:szCs w:val="18"/>
                <w:lang w:val="en-GB"/>
              </w:rPr>
              <w:t>(74,020,789)</w:t>
            </w:r>
          </w:p>
        </w:tc>
      </w:tr>
      <w:tr w:rsidR="002C2405" w:rsidRPr="000D45B0" w14:paraId="22C62172" w14:textId="77777777" w:rsidTr="00941C50">
        <w:tc>
          <w:tcPr>
            <w:tcW w:w="2835" w:type="dxa"/>
            <w:tcBorders>
              <w:top w:val="nil"/>
              <w:left w:val="nil"/>
              <w:bottom w:val="nil"/>
              <w:right w:val="nil"/>
            </w:tcBorders>
          </w:tcPr>
          <w:p w14:paraId="636DE44C" w14:textId="77777777" w:rsidR="002C2405" w:rsidRPr="000D45B0" w:rsidRDefault="002C2405">
            <w:pPr>
              <w:spacing w:after="0" w:line="240" w:lineRule="auto"/>
              <w:ind w:left="-72"/>
              <w:rPr>
                <w:rFonts w:cstheme="minorHAnsi"/>
                <w:sz w:val="18"/>
                <w:szCs w:val="18"/>
              </w:rPr>
            </w:pPr>
          </w:p>
        </w:tc>
        <w:tc>
          <w:tcPr>
            <w:tcW w:w="1276" w:type="dxa"/>
            <w:tcBorders>
              <w:top w:val="single" w:sz="4" w:space="0" w:color="auto"/>
              <w:left w:val="nil"/>
              <w:bottom w:val="nil"/>
              <w:right w:val="nil"/>
            </w:tcBorders>
          </w:tcPr>
          <w:p w14:paraId="09DC1F17" w14:textId="77777777" w:rsidR="002C2405" w:rsidRPr="000D45B0" w:rsidRDefault="002C2405">
            <w:pPr>
              <w:spacing w:after="0" w:line="240" w:lineRule="auto"/>
              <w:ind w:left="-40" w:right="-72"/>
              <w:jc w:val="right"/>
              <w:rPr>
                <w:rFonts w:cstheme="minorHAnsi"/>
                <w:b/>
                <w:bCs/>
                <w:sz w:val="18"/>
                <w:szCs w:val="18"/>
              </w:rPr>
            </w:pPr>
          </w:p>
        </w:tc>
        <w:tc>
          <w:tcPr>
            <w:tcW w:w="1275" w:type="dxa"/>
            <w:tcBorders>
              <w:top w:val="single" w:sz="4" w:space="0" w:color="auto"/>
              <w:left w:val="nil"/>
              <w:bottom w:val="nil"/>
              <w:right w:val="nil"/>
            </w:tcBorders>
          </w:tcPr>
          <w:p w14:paraId="5CA162E9" w14:textId="77777777" w:rsidR="002C2405" w:rsidRPr="000D45B0" w:rsidRDefault="002C2405">
            <w:pPr>
              <w:spacing w:after="0" w:line="240" w:lineRule="auto"/>
              <w:ind w:left="-40" w:right="-72"/>
              <w:jc w:val="right"/>
              <w:rPr>
                <w:rFonts w:cstheme="minorHAnsi"/>
                <w:b/>
                <w:bCs/>
                <w:sz w:val="18"/>
                <w:szCs w:val="18"/>
              </w:rPr>
            </w:pPr>
          </w:p>
        </w:tc>
        <w:tc>
          <w:tcPr>
            <w:tcW w:w="1416" w:type="dxa"/>
            <w:tcBorders>
              <w:top w:val="single" w:sz="4" w:space="0" w:color="auto"/>
              <w:left w:val="nil"/>
              <w:bottom w:val="nil"/>
              <w:right w:val="nil"/>
            </w:tcBorders>
          </w:tcPr>
          <w:p w14:paraId="365C6F45" w14:textId="77777777" w:rsidR="002C2405" w:rsidRPr="000D45B0" w:rsidRDefault="002C2405">
            <w:pPr>
              <w:spacing w:after="0" w:line="240" w:lineRule="auto"/>
              <w:ind w:left="-40" w:right="-72"/>
              <w:jc w:val="right"/>
              <w:rPr>
                <w:rFonts w:cstheme="minorHAnsi"/>
                <w:b/>
                <w:bCs/>
                <w:sz w:val="18"/>
                <w:szCs w:val="18"/>
              </w:rPr>
            </w:pPr>
          </w:p>
        </w:tc>
        <w:tc>
          <w:tcPr>
            <w:tcW w:w="1276" w:type="dxa"/>
            <w:tcBorders>
              <w:top w:val="single" w:sz="4" w:space="0" w:color="auto"/>
              <w:left w:val="nil"/>
              <w:bottom w:val="nil"/>
              <w:right w:val="nil"/>
            </w:tcBorders>
          </w:tcPr>
          <w:p w14:paraId="13256FC1" w14:textId="77777777" w:rsidR="002C2405" w:rsidRPr="000D45B0" w:rsidRDefault="002C2405">
            <w:pPr>
              <w:spacing w:after="0" w:line="240" w:lineRule="auto"/>
              <w:ind w:left="-40" w:right="-72"/>
              <w:jc w:val="right"/>
              <w:rPr>
                <w:rFonts w:cstheme="minorHAnsi"/>
                <w:b/>
                <w:bCs/>
                <w:sz w:val="18"/>
                <w:szCs w:val="18"/>
              </w:rPr>
            </w:pPr>
          </w:p>
        </w:tc>
        <w:tc>
          <w:tcPr>
            <w:tcW w:w="1417" w:type="dxa"/>
            <w:gridSpan w:val="2"/>
            <w:tcBorders>
              <w:top w:val="single" w:sz="4" w:space="0" w:color="auto"/>
              <w:left w:val="nil"/>
              <w:bottom w:val="nil"/>
              <w:right w:val="nil"/>
            </w:tcBorders>
          </w:tcPr>
          <w:p w14:paraId="1E3CEFBE" w14:textId="77777777" w:rsidR="002C2405" w:rsidRPr="000D45B0" w:rsidRDefault="002C2405">
            <w:pPr>
              <w:spacing w:after="0" w:line="240" w:lineRule="auto"/>
              <w:ind w:left="-40" w:right="-72"/>
              <w:jc w:val="right"/>
              <w:rPr>
                <w:rFonts w:cstheme="minorHAnsi"/>
                <w:b/>
                <w:bCs/>
                <w:sz w:val="18"/>
                <w:szCs w:val="18"/>
              </w:rPr>
            </w:pPr>
          </w:p>
        </w:tc>
      </w:tr>
      <w:tr w:rsidR="002C2405" w:rsidRPr="000D45B0" w14:paraId="60C3A112" w14:textId="77777777" w:rsidTr="00941C50">
        <w:trPr>
          <w:trHeight w:val="135"/>
        </w:trPr>
        <w:tc>
          <w:tcPr>
            <w:tcW w:w="2835" w:type="dxa"/>
            <w:tcBorders>
              <w:top w:val="nil"/>
              <w:left w:val="nil"/>
              <w:bottom w:val="nil"/>
              <w:right w:val="nil"/>
            </w:tcBorders>
            <w:hideMark/>
          </w:tcPr>
          <w:p w14:paraId="25FDC897"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276" w:type="dxa"/>
            <w:tcBorders>
              <w:top w:val="nil"/>
              <w:left w:val="nil"/>
              <w:bottom w:val="single" w:sz="4" w:space="0" w:color="auto"/>
              <w:right w:val="nil"/>
            </w:tcBorders>
            <w:hideMark/>
          </w:tcPr>
          <w:p w14:paraId="140508D9" w14:textId="77777777" w:rsidR="002C2405" w:rsidRPr="000D45B0" w:rsidRDefault="002C2405">
            <w:pPr>
              <w:spacing w:after="0" w:line="240" w:lineRule="auto"/>
              <w:ind w:right="-72"/>
              <w:jc w:val="right"/>
              <w:rPr>
                <w:rFonts w:eastAsia="Arial Unicode MS" w:cstheme="minorHAnsi"/>
                <w:sz w:val="18"/>
                <w:szCs w:val="18"/>
                <w:highlight w:val="yellow"/>
              </w:rPr>
            </w:pPr>
            <w:r w:rsidRPr="000D45B0">
              <w:rPr>
                <w:rFonts w:eastAsia="Arial Unicode MS" w:cstheme="minorHAnsi"/>
                <w:sz w:val="18"/>
                <w:szCs w:val="18"/>
              </w:rPr>
              <w:t>357,061,220</w:t>
            </w:r>
          </w:p>
        </w:tc>
        <w:tc>
          <w:tcPr>
            <w:tcW w:w="1275" w:type="dxa"/>
            <w:tcBorders>
              <w:top w:val="nil"/>
              <w:left w:val="nil"/>
              <w:bottom w:val="single" w:sz="4" w:space="0" w:color="auto"/>
              <w:right w:val="nil"/>
            </w:tcBorders>
            <w:hideMark/>
          </w:tcPr>
          <w:p w14:paraId="203124F5" w14:textId="77777777" w:rsidR="002C2405" w:rsidRPr="000D45B0" w:rsidRDefault="002C2405">
            <w:pPr>
              <w:spacing w:after="0" w:line="240" w:lineRule="auto"/>
              <w:ind w:right="-72"/>
              <w:jc w:val="right"/>
              <w:rPr>
                <w:rFonts w:cstheme="minorHAnsi"/>
                <w:noProof/>
                <w:sz w:val="18"/>
                <w:szCs w:val="18"/>
                <w:lang w:val="en-GB"/>
              </w:rPr>
            </w:pPr>
            <w:r w:rsidRPr="000D45B0">
              <w:rPr>
                <w:rFonts w:cstheme="minorHAnsi"/>
                <w:noProof/>
                <w:sz w:val="18"/>
                <w:szCs w:val="18"/>
                <w:lang w:val="en-GB"/>
              </w:rPr>
              <w:t>346,259,361</w:t>
            </w:r>
          </w:p>
        </w:tc>
        <w:tc>
          <w:tcPr>
            <w:tcW w:w="1416" w:type="dxa"/>
            <w:tcBorders>
              <w:top w:val="nil"/>
              <w:left w:val="nil"/>
              <w:bottom w:val="single" w:sz="4" w:space="0" w:color="auto"/>
              <w:right w:val="nil"/>
            </w:tcBorders>
            <w:hideMark/>
          </w:tcPr>
          <w:p w14:paraId="1863805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1,048,371,744</w:t>
            </w:r>
          </w:p>
        </w:tc>
        <w:tc>
          <w:tcPr>
            <w:tcW w:w="1276" w:type="dxa"/>
            <w:tcBorders>
              <w:top w:val="nil"/>
              <w:left w:val="nil"/>
              <w:bottom w:val="single" w:sz="4" w:space="0" w:color="auto"/>
              <w:right w:val="nil"/>
            </w:tcBorders>
            <w:hideMark/>
          </w:tcPr>
          <w:p w14:paraId="3C3FE31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658,780,765</w:t>
            </w:r>
          </w:p>
        </w:tc>
        <w:tc>
          <w:tcPr>
            <w:tcW w:w="1417" w:type="dxa"/>
            <w:gridSpan w:val="2"/>
            <w:tcBorders>
              <w:top w:val="nil"/>
              <w:left w:val="nil"/>
              <w:bottom w:val="single" w:sz="4" w:space="0" w:color="auto"/>
              <w:right w:val="nil"/>
            </w:tcBorders>
            <w:hideMark/>
          </w:tcPr>
          <w:p w14:paraId="79F901B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2,410,473,090</w:t>
            </w:r>
          </w:p>
        </w:tc>
      </w:tr>
    </w:tbl>
    <w:p w14:paraId="4C07166A" w14:textId="77777777" w:rsidR="00A346F3" w:rsidRDefault="00A346F3" w:rsidP="002C2405">
      <w:pPr>
        <w:spacing w:after="0" w:line="240" w:lineRule="auto"/>
        <w:jc w:val="thaiDistribute"/>
        <w:rPr>
          <w:rFonts w:cstheme="minorHAnsi"/>
          <w:sz w:val="18"/>
          <w:szCs w:val="18"/>
        </w:rPr>
      </w:pPr>
      <w:r>
        <w:rPr>
          <w:rFonts w:cstheme="minorHAnsi"/>
          <w:sz w:val="18"/>
          <w:szCs w:val="18"/>
        </w:rPr>
        <w:br w:type="page"/>
      </w:r>
    </w:p>
    <w:p w14:paraId="46F3C968" w14:textId="77777777" w:rsidR="002C2405" w:rsidRDefault="002C2405" w:rsidP="002C2405">
      <w:pPr>
        <w:spacing w:after="0" w:line="240" w:lineRule="auto"/>
        <w:jc w:val="thaiDistribute"/>
        <w:rPr>
          <w:rFonts w:cstheme="minorHAnsi"/>
          <w:sz w:val="18"/>
          <w:szCs w:val="18"/>
        </w:rPr>
      </w:pPr>
    </w:p>
    <w:p w14:paraId="11828003" w14:textId="77777777" w:rsidR="002643EE" w:rsidRPr="000D45B0" w:rsidRDefault="002643EE" w:rsidP="002C2405">
      <w:pPr>
        <w:spacing w:after="0" w:line="240" w:lineRule="auto"/>
        <w:jc w:val="thaiDistribute"/>
        <w:rPr>
          <w:rFonts w:cstheme="minorHAnsi"/>
          <w:sz w:val="18"/>
          <w:szCs w:val="18"/>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1275"/>
        <w:gridCol w:w="1276"/>
        <w:gridCol w:w="1276"/>
        <w:gridCol w:w="1276"/>
        <w:gridCol w:w="1553"/>
        <w:gridCol w:w="6"/>
      </w:tblGrid>
      <w:tr w:rsidR="002C2405" w:rsidRPr="000D45B0" w14:paraId="23A15D99" w14:textId="77777777" w:rsidTr="00302505">
        <w:trPr>
          <w:gridAfter w:val="1"/>
          <w:wAfter w:w="6" w:type="dxa"/>
        </w:trPr>
        <w:tc>
          <w:tcPr>
            <w:tcW w:w="2833" w:type="dxa"/>
            <w:tcBorders>
              <w:top w:val="nil"/>
              <w:left w:val="nil"/>
              <w:bottom w:val="nil"/>
              <w:right w:val="nil"/>
            </w:tcBorders>
          </w:tcPr>
          <w:p w14:paraId="5675B5C6" w14:textId="77777777" w:rsidR="002C2405" w:rsidRPr="000D45B0" w:rsidRDefault="002C2405">
            <w:pPr>
              <w:spacing w:after="0" w:line="240" w:lineRule="auto"/>
              <w:ind w:left="-72"/>
              <w:rPr>
                <w:rFonts w:cstheme="minorHAnsi"/>
                <w:b/>
                <w:bCs/>
                <w:sz w:val="18"/>
                <w:szCs w:val="18"/>
              </w:rPr>
            </w:pPr>
          </w:p>
        </w:tc>
        <w:tc>
          <w:tcPr>
            <w:tcW w:w="1275" w:type="dxa"/>
            <w:tcBorders>
              <w:top w:val="nil"/>
              <w:left w:val="nil"/>
              <w:bottom w:val="single" w:sz="4" w:space="0" w:color="auto"/>
              <w:right w:val="nil"/>
            </w:tcBorders>
          </w:tcPr>
          <w:p w14:paraId="7CCB6017" w14:textId="77777777" w:rsidR="002C2405" w:rsidRPr="000D45B0" w:rsidRDefault="002C2405">
            <w:pPr>
              <w:spacing w:after="0" w:line="240" w:lineRule="auto"/>
              <w:ind w:left="-40" w:right="-72"/>
              <w:jc w:val="center"/>
              <w:rPr>
                <w:rFonts w:cstheme="minorHAnsi"/>
                <w:b/>
                <w:bCs/>
                <w:sz w:val="18"/>
                <w:szCs w:val="18"/>
              </w:rPr>
            </w:pPr>
          </w:p>
        </w:tc>
        <w:tc>
          <w:tcPr>
            <w:tcW w:w="5381" w:type="dxa"/>
            <w:gridSpan w:val="4"/>
            <w:tcBorders>
              <w:top w:val="nil"/>
              <w:left w:val="nil"/>
              <w:bottom w:val="single" w:sz="4" w:space="0" w:color="auto"/>
              <w:right w:val="nil"/>
            </w:tcBorders>
            <w:hideMark/>
          </w:tcPr>
          <w:p w14:paraId="21325987"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 xml:space="preserve">Separate financial </w:t>
            </w:r>
            <w:r w:rsidRPr="000D45B0">
              <w:rPr>
                <w:rFonts w:cstheme="minorHAnsi"/>
                <w:b/>
                <w:bCs/>
                <w:spacing w:val="-4"/>
                <w:sz w:val="18"/>
                <w:szCs w:val="18"/>
              </w:rPr>
              <w:t>statements</w:t>
            </w:r>
          </w:p>
        </w:tc>
      </w:tr>
      <w:tr w:rsidR="002C2405" w:rsidRPr="000D45B0" w14:paraId="10148C3F" w14:textId="77777777" w:rsidTr="00302505">
        <w:tc>
          <w:tcPr>
            <w:tcW w:w="2833" w:type="dxa"/>
            <w:tcBorders>
              <w:top w:val="nil"/>
              <w:left w:val="nil"/>
              <w:bottom w:val="nil"/>
              <w:right w:val="nil"/>
            </w:tcBorders>
          </w:tcPr>
          <w:p w14:paraId="009069FD" w14:textId="77777777" w:rsidR="002C2405" w:rsidRPr="000D45B0" w:rsidRDefault="002C2405">
            <w:pPr>
              <w:spacing w:after="0" w:line="240" w:lineRule="auto"/>
              <w:ind w:left="-72"/>
              <w:rPr>
                <w:rFonts w:cstheme="minorHAnsi"/>
                <w:b/>
                <w:bCs/>
                <w:sz w:val="18"/>
                <w:szCs w:val="18"/>
              </w:rPr>
            </w:pPr>
          </w:p>
        </w:tc>
        <w:tc>
          <w:tcPr>
            <w:tcW w:w="1275" w:type="dxa"/>
            <w:tcBorders>
              <w:top w:val="single" w:sz="4" w:space="0" w:color="auto"/>
              <w:left w:val="nil"/>
              <w:bottom w:val="nil"/>
              <w:right w:val="nil"/>
            </w:tcBorders>
            <w:vAlign w:val="bottom"/>
            <w:hideMark/>
          </w:tcPr>
          <w:p w14:paraId="3F3EB340" w14:textId="77777777" w:rsidR="002C2405" w:rsidRPr="000D45B0" w:rsidRDefault="002C2405">
            <w:pPr>
              <w:spacing w:after="0" w:line="240" w:lineRule="auto"/>
              <w:ind w:left="-40" w:right="-72"/>
              <w:jc w:val="right"/>
              <w:rPr>
                <w:rFonts w:cstheme="minorHAnsi"/>
                <w:b/>
                <w:bCs/>
                <w:sz w:val="18"/>
                <w:szCs w:val="18"/>
                <w:lang w:val="en-GB"/>
              </w:rPr>
            </w:pPr>
            <w:r w:rsidRPr="000D45B0">
              <w:rPr>
                <w:rFonts w:cstheme="minorHAnsi"/>
                <w:b/>
                <w:bCs/>
                <w:sz w:val="18"/>
                <w:szCs w:val="18"/>
                <w:lang w:val="en-GB"/>
              </w:rPr>
              <w:t>Land</w:t>
            </w:r>
          </w:p>
        </w:tc>
        <w:tc>
          <w:tcPr>
            <w:tcW w:w="1276" w:type="dxa"/>
            <w:tcBorders>
              <w:top w:val="single" w:sz="4" w:space="0" w:color="auto"/>
              <w:left w:val="nil"/>
              <w:bottom w:val="nil"/>
              <w:right w:val="nil"/>
            </w:tcBorders>
            <w:vAlign w:val="bottom"/>
            <w:hideMark/>
          </w:tcPr>
          <w:p w14:paraId="636F7BC3"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Buildings</w:t>
            </w:r>
          </w:p>
        </w:tc>
        <w:tc>
          <w:tcPr>
            <w:tcW w:w="1276" w:type="dxa"/>
            <w:tcBorders>
              <w:top w:val="single" w:sz="4" w:space="0" w:color="auto"/>
              <w:left w:val="nil"/>
              <w:bottom w:val="nil"/>
              <w:right w:val="nil"/>
            </w:tcBorders>
            <w:vAlign w:val="bottom"/>
            <w:hideMark/>
          </w:tcPr>
          <w:p w14:paraId="46EBC127"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Right-of-use assets</w:t>
            </w:r>
          </w:p>
        </w:tc>
        <w:tc>
          <w:tcPr>
            <w:tcW w:w="1276" w:type="dxa"/>
            <w:tcBorders>
              <w:top w:val="single" w:sz="4" w:space="0" w:color="auto"/>
              <w:left w:val="nil"/>
              <w:bottom w:val="nil"/>
              <w:right w:val="nil"/>
            </w:tcBorders>
            <w:hideMark/>
          </w:tcPr>
          <w:p w14:paraId="5D5DE2C9"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Construction</w:t>
            </w:r>
          </w:p>
          <w:p w14:paraId="75D22F41"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in progress</w:t>
            </w:r>
          </w:p>
        </w:tc>
        <w:tc>
          <w:tcPr>
            <w:tcW w:w="1559" w:type="dxa"/>
            <w:gridSpan w:val="2"/>
            <w:tcBorders>
              <w:top w:val="single" w:sz="4" w:space="0" w:color="auto"/>
              <w:left w:val="nil"/>
              <w:bottom w:val="nil"/>
              <w:right w:val="nil"/>
            </w:tcBorders>
            <w:vAlign w:val="bottom"/>
            <w:hideMark/>
          </w:tcPr>
          <w:p w14:paraId="1B6BC295" w14:textId="77777777" w:rsidR="002C2405" w:rsidRPr="000D45B0" w:rsidRDefault="002C2405">
            <w:pPr>
              <w:spacing w:after="0" w:line="240" w:lineRule="auto"/>
              <w:ind w:left="-40" w:right="-72"/>
              <w:jc w:val="right"/>
              <w:rPr>
                <w:rFonts w:cstheme="minorHAnsi"/>
                <w:b/>
                <w:bCs/>
                <w:sz w:val="18"/>
                <w:szCs w:val="18"/>
                <w:lang w:val="en-GB"/>
              </w:rPr>
            </w:pPr>
            <w:r w:rsidRPr="000D45B0">
              <w:rPr>
                <w:rFonts w:cstheme="minorHAnsi"/>
                <w:b/>
                <w:bCs/>
                <w:sz w:val="18"/>
                <w:szCs w:val="18"/>
              </w:rPr>
              <w:t>Total</w:t>
            </w:r>
          </w:p>
        </w:tc>
      </w:tr>
      <w:tr w:rsidR="002C2405" w:rsidRPr="000D45B0" w14:paraId="4CBCB6C6" w14:textId="77777777" w:rsidTr="00302505">
        <w:tc>
          <w:tcPr>
            <w:tcW w:w="2833" w:type="dxa"/>
            <w:tcBorders>
              <w:top w:val="nil"/>
              <w:left w:val="nil"/>
              <w:bottom w:val="nil"/>
              <w:right w:val="nil"/>
            </w:tcBorders>
          </w:tcPr>
          <w:p w14:paraId="7F55169D" w14:textId="77777777" w:rsidR="002C2405" w:rsidRPr="000D45B0" w:rsidRDefault="002C2405">
            <w:pPr>
              <w:spacing w:after="0" w:line="240" w:lineRule="auto"/>
              <w:ind w:left="-72"/>
              <w:rPr>
                <w:rFonts w:cstheme="minorHAnsi"/>
                <w:b/>
                <w:bCs/>
                <w:sz w:val="18"/>
                <w:szCs w:val="18"/>
              </w:rPr>
            </w:pPr>
          </w:p>
        </w:tc>
        <w:tc>
          <w:tcPr>
            <w:tcW w:w="1275" w:type="dxa"/>
            <w:tcBorders>
              <w:top w:val="nil"/>
              <w:left w:val="nil"/>
              <w:bottom w:val="single" w:sz="4" w:space="0" w:color="auto"/>
              <w:right w:val="nil"/>
            </w:tcBorders>
            <w:hideMark/>
          </w:tcPr>
          <w:p w14:paraId="7E517B0B"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276" w:type="dxa"/>
            <w:tcBorders>
              <w:top w:val="nil"/>
              <w:left w:val="nil"/>
              <w:bottom w:val="single" w:sz="4" w:space="0" w:color="auto"/>
              <w:right w:val="nil"/>
            </w:tcBorders>
            <w:hideMark/>
          </w:tcPr>
          <w:p w14:paraId="16EA5880"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276" w:type="dxa"/>
            <w:tcBorders>
              <w:top w:val="nil"/>
              <w:left w:val="nil"/>
              <w:bottom w:val="single" w:sz="4" w:space="0" w:color="auto"/>
              <w:right w:val="nil"/>
            </w:tcBorders>
            <w:hideMark/>
          </w:tcPr>
          <w:p w14:paraId="3751D196"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276" w:type="dxa"/>
            <w:tcBorders>
              <w:top w:val="nil"/>
              <w:left w:val="nil"/>
              <w:bottom w:val="single" w:sz="4" w:space="0" w:color="auto"/>
              <w:right w:val="nil"/>
            </w:tcBorders>
            <w:hideMark/>
          </w:tcPr>
          <w:p w14:paraId="58E22BFA"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559" w:type="dxa"/>
            <w:gridSpan w:val="2"/>
            <w:tcBorders>
              <w:top w:val="nil"/>
              <w:left w:val="nil"/>
              <w:bottom w:val="single" w:sz="4" w:space="0" w:color="auto"/>
              <w:right w:val="nil"/>
            </w:tcBorders>
            <w:hideMark/>
          </w:tcPr>
          <w:p w14:paraId="77BDF068"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 xml:space="preserve">Baht </w:t>
            </w:r>
          </w:p>
        </w:tc>
      </w:tr>
      <w:tr w:rsidR="002C2405" w:rsidRPr="000D45B0" w14:paraId="4858BE6D" w14:textId="77777777" w:rsidTr="00302505">
        <w:tc>
          <w:tcPr>
            <w:tcW w:w="2833" w:type="dxa"/>
            <w:tcBorders>
              <w:top w:val="nil"/>
              <w:left w:val="nil"/>
              <w:bottom w:val="nil"/>
              <w:right w:val="nil"/>
            </w:tcBorders>
          </w:tcPr>
          <w:p w14:paraId="7EBCA078" w14:textId="77777777" w:rsidR="002C2405" w:rsidRPr="000D45B0" w:rsidRDefault="002C2405">
            <w:pPr>
              <w:spacing w:after="0" w:line="240" w:lineRule="auto"/>
              <w:ind w:left="-72"/>
              <w:rPr>
                <w:rFonts w:cstheme="minorHAnsi"/>
                <w:b/>
                <w:bCs/>
                <w:sz w:val="18"/>
                <w:szCs w:val="18"/>
              </w:rPr>
            </w:pPr>
          </w:p>
        </w:tc>
        <w:tc>
          <w:tcPr>
            <w:tcW w:w="1275" w:type="dxa"/>
            <w:tcBorders>
              <w:top w:val="single" w:sz="4" w:space="0" w:color="auto"/>
              <w:left w:val="nil"/>
              <w:bottom w:val="nil"/>
              <w:right w:val="nil"/>
            </w:tcBorders>
          </w:tcPr>
          <w:p w14:paraId="256513EE"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31BA6083"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56154D44"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0A421514" w14:textId="77777777" w:rsidR="002C2405" w:rsidRPr="000D45B0" w:rsidRDefault="002C2405">
            <w:pPr>
              <w:spacing w:after="0" w:line="240" w:lineRule="auto"/>
              <w:ind w:left="-40" w:right="-72"/>
              <w:jc w:val="right"/>
              <w:rPr>
                <w:rFonts w:cstheme="minorHAnsi"/>
                <w:sz w:val="18"/>
                <w:szCs w:val="18"/>
              </w:rPr>
            </w:pPr>
          </w:p>
        </w:tc>
        <w:tc>
          <w:tcPr>
            <w:tcW w:w="1559" w:type="dxa"/>
            <w:gridSpan w:val="2"/>
            <w:tcBorders>
              <w:top w:val="single" w:sz="4" w:space="0" w:color="auto"/>
              <w:left w:val="nil"/>
              <w:bottom w:val="nil"/>
              <w:right w:val="nil"/>
            </w:tcBorders>
          </w:tcPr>
          <w:p w14:paraId="242F5EE8" w14:textId="77777777" w:rsidR="002C2405" w:rsidRPr="000D45B0" w:rsidRDefault="002C2405">
            <w:pPr>
              <w:spacing w:after="0" w:line="240" w:lineRule="auto"/>
              <w:ind w:left="-40" w:right="-72"/>
              <w:jc w:val="right"/>
              <w:rPr>
                <w:rFonts w:cstheme="minorHAnsi"/>
                <w:sz w:val="18"/>
                <w:szCs w:val="18"/>
              </w:rPr>
            </w:pPr>
          </w:p>
        </w:tc>
      </w:tr>
      <w:tr w:rsidR="002C2405" w:rsidRPr="000D45B0" w14:paraId="6B9C3E88" w14:textId="77777777" w:rsidTr="00302505">
        <w:tc>
          <w:tcPr>
            <w:tcW w:w="2833" w:type="dxa"/>
            <w:tcBorders>
              <w:top w:val="nil"/>
              <w:left w:val="nil"/>
              <w:bottom w:val="nil"/>
              <w:right w:val="nil"/>
            </w:tcBorders>
            <w:hideMark/>
          </w:tcPr>
          <w:p w14:paraId="0F8E34C4" w14:textId="77777777" w:rsidR="002C2405" w:rsidRPr="000D45B0" w:rsidRDefault="002C2405">
            <w:pPr>
              <w:spacing w:after="0" w:line="240" w:lineRule="auto"/>
              <w:ind w:left="-72"/>
              <w:rPr>
                <w:rFonts w:cstheme="minorHAnsi"/>
                <w:sz w:val="18"/>
                <w:szCs w:val="18"/>
              </w:rPr>
            </w:pPr>
            <w:r w:rsidRPr="000D45B0">
              <w:rPr>
                <w:rFonts w:cstheme="minorHAnsi"/>
                <w:b/>
                <w:bCs/>
                <w:sz w:val="18"/>
                <w:szCs w:val="18"/>
              </w:rPr>
              <w:t>As at 1 January 2019</w:t>
            </w:r>
          </w:p>
        </w:tc>
        <w:tc>
          <w:tcPr>
            <w:tcW w:w="1275" w:type="dxa"/>
            <w:tcBorders>
              <w:top w:val="nil"/>
              <w:left w:val="nil"/>
              <w:bottom w:val="nil"/>
              <w:right w:val="nil"/>
            </w:tcBorders>
          </w:tcPr>
          <w:p w14:paraId="5D8AFC86"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380678CC"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6B54F4F6"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35466CD1" w14:textId="77777777" w:rsidR="002C2405" w:rsidRPr="000D45B0" w:rsidRDefault="002C2405">
            <w:pPr>
              <w:spacing w:after="0" w:line="240" w:lineRule="auto"/>
              <w:ind w:left="-40" w:right="-72"/>
              <w:jc w:val="right"/>
              <w:rPr>
                <w:rFonts w:cstheme="minorHAnsi"/>
                <w:sz w:val="18"/>
                <w:szCs w:val="18"/>
              </w:rPr>
            </w:pPr>
          </w:p>
        </w:tc>
        <w:tc>
          <w:tcPr>
            <w:tcW w:w="1559" w:type="dxa"/>
            <w:gridSpan w:val="2"/>
            <w:tcBorders>
              <w:top w:val="nil"/>
              <w:left w:val="nil"/>
              <w:bottom w:val="nil"/>
              <w:right w:val="nil"/>
            </w:tcBorders>
          </w:tcPr>
          <w:p w14:paraId="69C953AF" w14:textId="77777777" w:rsidR="002C2405" w:rsidRPr="000D45B0" w:rsidRDefault="002C2405">
            <w:pPr>
              <w:spacing w:after="0" w:line="240" w:lineRule="auto"/>
              <w:ind w:left="-40" w:right="-72"/>
              <w:jc w:val="right"/>
              <w:rPr>
                <w:rFonts w:cstheme="minorHAnsi"/>
                <w:sz w:val="18"/>
                <w:szCs w:val="18"/>
              </w:rPr>
            </w:pPr>
          </w:p>
        </w:tc>
      </w:tr>
      <w:tr w:rsidR="002C2405" w:rsidRPr="000D45B0" w14:paraId="39FD1436" w14:textId="77777777" w:rsidTr="00302505">
        <w:tc>
          <w:tcPr>
            <w:tcW w:w="2833" w:type="dxa"/>
            <w:tcBorders>
              <w:top w:val="nil"/>
              <w:left w:val="nil"/>
              <w:bottom w:val="nil"/>
              <w:right w:val="nil"/>
            </w:tcBorders>
            <w:hideMark/>
          </w:tcPr>
          <w:p w14:paraId="6417DF11"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Cost</w:t>
            </w:r>
          </w:p>
        </w:tc>
        <w:tc>
          <w:tcPr>
            <w:tcW w:w="1275" w:type="dxa"/>
            <w:tcBorders>
              <w:top w:val="nil"/>
              <w:left w:val="nil"/>
              <w:bottom w:val="nil"/>
              <w:right w:val="nil"/>
            </w:tcBorders>
            <w:hideMark/>
          </w:tcPr>
          <w:p w14:paraId="02D56C2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168,333,182</w:t>
            </w:r>
          </w:p>
        </w:tc>
        <w:tc>
          <w:tcPr>
            <w:tcW w:w="1276" w:type="dxa"/>
            <w:tcBorders>
              <w:top w:val="nil"/>
              <w:left w:val="nil"/>
              <w:bottom w:val="nil"/>
              <w:right w:val="nil"/>
            </w:tcBorders>
            <w:hideMark/>
          </w:tcPr>
          <w:p w14:paraId="50A34AB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513,260,025</w:t>
            </w:r>
          </w:p>
        </w:tc>
        <w:tc>
          <w:tcPr>
            <w:tcW w:w="1276" w:type="dxa"/>
            <w:tcBorders>
              <w:top w:val="nil"/>
              <w:left w:val="nil"/>
              <w:bottom w:val="nil"/>
              <w:right w:val="nil"/>
            </w:tcBorders>
            <w:hideMark/>
          </w:tcPr>
          <w:p w14:paraId="2375546D"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nil"/>
              <w:right w:val="nil"/>
            </w:tcBorders>
            <w:hideMark/>
          </w:tcPr>
          <w:p w14:paraId="6734A83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nil"/>
              <w:right w:val="nil"/>
            </w:tcBorders>
            <w:hideMark/>
          </w:tcPr>
          <w:p w14:paraId="6A2574C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681,593,207</w:t>
            </w:r>
          </w:p>
        </w:tc>
      </w:tr>
      <w:tr w:rsidR="002C2405" w:rsidRPr="000D45B0" w14:paraId="147062CC" w14:textId="77777777" w:rsidTr="00302505">
        <w:tc>
          <w:tcPr>
            <w:tcW w:w="2833" w:type="dxa"/>
            <w:tcBorders>
              <w:top w:val="nil"/>
              <w:left w:val="nil"/>
              <w:bottom w:val="nil"/>
              <w:right w:val="nil"/>
            </w:tcBorders>
            <w:hideMark/>
          </w:tcPr>
          <w:p w14:paraId="3CFD3E60"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Accumulated depreciation</w:t>
            </w:r>
          </w:p>
        </w:tc>
        <w:tc>
          <w:tcPr>
            <w:tcW w:w="1275" w:type="dxa"/>
            <w:tcBorders>
              <w:top w:val="nil"/>
              <w:left w:val="nil"/>
              <w:bottom w:val="nil"/>
              <w:right w:val="nil"/>
            </w:tcBorders>
            <w:hideMark/>
          </w:tcPr>
          <w:p w14:paraId="5A4EABC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hideMark/>
          </w:tcPr>
          <w:p w14:paraId="17211FB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(58,322,339)</w:t>
            </w:r>
          </w:p>
        </w:tc>
        <w:tc>
          <w:tcPr>
            <w:tcW w:w="1276" w:type="dxa"/>
            <w:tcBorders>
              <w:top w:val="nil"/>
              <w:left w:val="nil"/>
              <w:bottom w:val="nil"/>
              <w:right w:val="nil"/>
            </w:tcBorders>
            <w:hideMark/>
          </w:tcPr>
          <w:p w14:paraId="6CCAF703"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nil"/>
              <w:right w:val="nil"/>
            </w:tcBorders>
            <w:hideMark/>
          </w:tcPr>
          <w:p w14:paraId="4173232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nil"/>
              <w:right w:val="nil"/>
            </w:tcBorders>
            <w:hideMark/>
          </w:tcPr>
          <w:p w14:paraId="79177856"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(58,322,339)</w:t>
            </w:r>
          </w:p>
        </w:tc>
      </w:tr>
      <w:tr w:rsidR="002C2405" w:rsidRPr="000D45B0" w14:paraId="3749A03D" w14:textId="77777777" w:rsidTr="00302505">
        <w:tc>
          <w:tcPr>
            <w:tcW w:w="2833" w:type="dxa"/>
            <w:tcBorders>
              <w:top w:val="nil"/>
              <w:left w:val="nil"/>
              <w:bottom w:val="nil"/>
              <w:right w:val="nil"/>
            </w:tcBorders>
            <w:hideMark/>
          </w:tcPr>
          <w:p w14:paraId="368AE0C9"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Allowance for impairment</w:t>
            </w:r>
          </w:p>
        </w:tc>
        <w:tc>
          <w:tcPr>
            <w:tcW w:w="1275" w:type="dxa"/>
            <w:tcBorders>
              <w:top w:val="nil"/>
              <w:left w:val="nil"/>
              <w:bottom w:val="single" w:sz="4" w:space="0" w:color="auto"/>
              <w:right w:val="nil"/>
            </w:tcBorders>
            <w:hideMark/>
          </w:tcPr>
          <w:p w14:paraId="08DE4D1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single" w:sz="4" w:space="0" w:color="auto"/>
              <w:right w:val="nil"/>
            </w:tcBorders>
            <w:hideMark/>
          </w:tcPr>
          <w:p w14:paraId="534075E6"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(21,500,000)</w:t>
            </w:r>
          </w:p>
        </w:tc>
        <w:tc>
          <w:tcPr>
            <w:tcW w:w="1276" w:type="dxa"/>
            <w:tcBorders>
              <w:top w:val="nil"/>
              <w:left w:val="nil"/>
              <w:bottom w:val="single" w:sz="4" w:space="0" w:color="auto"/>
              <w:right w:val="nil"/>
            </w:tcBorders>
            <w:hideMark/>
          </w:tcPr>
          <w:p w14:paraId="6AF7CCC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single" w:sz="4" w:space="0" w:color="auto"/>
              <w:right w:val="nil"/>
            </w:tcBorders>
            <w:hideMark/>
          </w:tcPr>
          <w:p w14:paraId="3F77A81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single" w:sz="4" w:space="0" w:color="auto"/>
              <w:right w:val="nil"/>
            </w:tcBorders>
            <w:hideMark/>
          </w:tcPr>
          <w:p w14:paraId="6C774973"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(21,500,000)</w:t>
            </w:r>
          </w:p>
        </w:tc>
      </w:tr>
      <w:tr w:rsidR="002C2405" w:rsidRPr="000D45B0" w14:paraId="2A71C7E9" w14:textId="77777777" w:rsidTr="00302505">
        <w:tc>
          <w:tcPr>
            <w:tcW w:w="2833" w:type="dxa"/>
            <w:tcBorders>
              <w:top w:val="nil"/>
              <w:left w:val="nil"/>
              <w:bottom w:val="nil"/>
              <w:right w:val="nil"/>
            </w:tcBorders>
          </w:tcPr>
          <w:p w14:paraId="1E950786"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564E5E78"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178B03AD"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hideMark/>
          </w:tcPr>
          <w:p w14:paraId="4B18D4C5"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single" w:sz="4" w:space="0" w:color="auto"/>
              <w:left w:val="nil"/>
              <w:bottom w:val="nil"/>
              <w:right w:val="nil"/>
            </w:tcBorders>
          </w:tcPr>
          <w:p w14:paraId="12A76A01" w14:textId="77777777" w:rsidR="002C2405" w:rsidRPr="000D45B0" w:rsidRDefault="002C2405">
            <w:pPr>
              <w:spacing w:after="0" w:line="240" w:lineRule="auto"/>
              <w:ind w:left="-40" w:right="-72"/>
              <w:jc w:val="right"/>
              <w:rPr>
                <w:rFonts w:cstheme="minorHAnsi"/>
                <w:sz w:val="18"/>
                <w:szCs w:val="18"/>
              </w:rPr>
            </w:pPr>
          </w:p>
        </w:tc>
        <w:tc>
          <w:tcPr>
            <w:tcW w:w="1559" w:type="dxa"/>
            <w:gridSpan w:val="2"/>
            <w:tcBorders>
              <w:top w:val="single" w:sz="4" w:space="0" w:color="auto"/>
              <w:left w:val="nil"/>
              <w:bottom w:val="nil"/>
              <w:right w:val="nil"/>
            </w:tcBorders>
          </w:tcPr>
          <w:p w14:paraId="3B9A5313" w14:textId="77777777" w:rsidR="002C2405" w:rsidRPr="000D45B0" w:rsidRDefault="002C2405">
            <w:pPr>
              <w:spacing w:after="0" w:line="240" w:lineRule="auto"/>
              <w:ind w:left="-40" w:right="-72"/>
              <w:jc w:val="right"/>
              <w:rPr>
                <w:rFonts w:cstheme="minorHAnsi"/>
                <w:sz w:val="18"/>
                <w:szCs w:val="18"/>
              </w:rPr>
            </w:pPr>
          </w:p>
        </w:tc>
      </w:tr>
      <w:tr w:rsidR="002C2405" w:rsidRPr="000D45B0" w14:paraId="6A2C522E" w14:textId="77777777" w:rsidTr="00302505">
        <w:tc>
          <w:tcPr>
            <w:tcW w:w="2833" w:type="dxa"/>
            <w:tcBorders>
              <w:top w:val="nil"/>
              <w:left w:val="nil"/>
              <w:bottom w:val="nil"/>
              <w:right w:val="nil"/>
            </w:tcBorders>
            <w:hideMark/>
          </w:tcPr>
          <w:p w14:paraId="6A0EFE79"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275" w:type="dxa"/>
            <w:tcBorders>
              <w:top w:val="nil"/>
              <w:left w:val="nil"/>
              <w:bottom w:val="single" w:sz="4" w:space="0" w:color="auto"/>
              <w:right w:val="nil"/>
            </w:tcBorders>
            <w:hideMark/>
          </w:tcPr>
          <w:p w14:paraId="5C455713"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168,333,182</w:t>
            </w:r>
          </w:p>
        </w:tc>
        <w:tc>
          <w:tcPr>
            <w:tcW w:w="1276" w:type="dxa"/>
            <w:tcBorders>
              <w:top w:val="nil"/>
              <w:left w:val="nil"/>
              <w:bottom w:val="single" w:sz="4" w:space="0" w:color="auto"/>
              <w:right w:val="nil"/>
            </w:tcBorders>
            <w:hideMark/>
          </w:tcPr>
          <w:p w14:paraId="6B2A5C0D"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433,437,686</w:t>
            </w:r>
          </w:p>
        </w:tc>
        <w:tc>
          <w:tcPr>
            <w:tcW w:w="1276" w:type="dxa"/>
            <w:tcBorders>
              <w:top w:val="nil"/>
              <w:left w:val="nil"/>
              <w:bottom w:val="single" w:sz="4" w:space="0" w:color="auto"/>
              <w:right w:val="nil"/>
            </w:tcBorders>
          </w:tcPr>
          <w:p w14:paraId="531A4AFE" w14:textId="77777777" w:rsidR="002C2405" w:rsidRPr="000D45B0" w:rsidRDefault="002C2405">
            <w:pPr>
              <w:spacing w:after="0" w:line="240" w:lineRule="auto"/>
              <w:ind w:right="-72"/>
              <w:jc w:val="right"/>
              <w:rPr>
                <w:rFonts w:eastAsia="Arial Unicode MS" w:cstheme="minorHAnsi"/>
                <w:sz w:val="18"/>
                <w:szCs w:val="18"/>
              </w:rPr>
            </w:pPr>
          </w:p>
        </w:tc>
        <w:tc>
          <w:tcPr>
            <w:tcW w:w="1276" w:type="dxa"/>
            <w:tcBorders>
              <w:top w:val="nil"/>
              <w:left w:val="nil"/>
              <w:bottom w:val="single" w:sz="4" w:space="0" w:color="auto"/>
              <w:right w:val="nil"/>
            </w:tcBorders>
            <w:hideMark/>
          </w:tcPr>
          <w:p w14:paraId="32BBDE3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single" w:sz="4" w:space="0" w:color="auto"/>
              <w:right w:val="nil"/>
            </w:tcBorders>
            <w:hideMark/>
          </w:tcPr>
          <w:p w14:paraId="6C49E6E8"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601,770,868</w:t>
            </w:r>
          </w:p>
        </w:tc>
      </w:tr>
      <w:tr w:rsidR="002C2405" w:rsidRPr="000D45B0" w14:paraId="25DD420B" w14:textId="77777777" w:rsidTr="00302505">
        <w:tc>
          <w:tcPr>
            <w:tcW w:w="2833" w:type="dxa"/>
            <w:tcBorders>
              <w:top w:val="nil"/>
              <w:left w:val="nil"/>
              <w:bottom w:val="nil"/>
              <w:right w:val="nil"/>
            </w:tcBorders>
          </w:tcPr>
          <w:p w14:paraId="4159B150"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28F4148B"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36C4E11A"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39FC7CA9" w14:textId="77777777" w:rsidR="002C2405" w:rsidRPr="000D45B0"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26472D8C" w14:textId="77777777" w:rsidR="002C2405" w:rsidRPr="000D45B0" w:rsidRDefault="002C2405">
            <w:pPr>
              <w:spacing w:after="0" w:line="240" w:lineRule="auto"/>
              <w:ind w:left="-40" w:right="-72"/>
              <w:jc w:val="right"/>
              <w:rPr>
                <w:rFonts w:cstheme="minorHAnsi"/>
                <w:sz w:val="18"/>
                <w:szCs w:val="18"/>
              </w:rPr>
            </w:pPr>
          </w:p>
        </w:tc>
        <w:tc>
          <w:tcPr>
            <w:tcW w:w="1559" w:type="dxa"/>
            <w:gridSpan w:val="2"/>
            <w:tcBorders>
              <w:top w:val="single" w:sz="4" w:space="0" w:color="auto"/>
              <w:left w:val="nil"/>
              <w:bottom w:val="nil"/>
              <w:right w:val="nil"/>
            </w:tcBorders>
          </w:tcPr>
          <w:p w14:paraId="13AB18A6" w14:textId="77777777" w:rsidR="002C2405" w:rsidRPr="000D45B0" w:rsidRDefault="002C2405">
            <w:pPr>
              <w:spacing w:after="0" w:line="240" w:lineRule="auto"/>
              <w:ind w:left="-40" w:right="-72"/>
              <w:jc w:val="right"/>
              <w:rPr>
                <w:rFonts w:cstheme="minorHAnsi"/>
                <w:sz w:val="18"/>
                <w:szCs w:val="18"/>
              </w:rPr>
            </w:pPr>
          </w:p>
        </w:tc>
      </w:tr>
      <w:tr w:rsidR="002C2405" w:rsidRPr="000D45B0" w14:paraId="0D844CE3" w14:textId="77777777" w:rsidTr="00302505">
        <w:tc>
          <w:tcPr>
            <w:tcW w:w="2833" w:type="dxa"/>
            <w:tcBorders>
              <w:top w:val="nil"/>
              <w:left w:val="nil"/>
              <w:bottom w:val="nil"/>
              <w:right w:val="nil"/>
            </w:tcBorders>
            <w:hideMark/>
          </w:tcPr>
          <w:p w14:paraId="343B5A24" w14:textId="77777777" w:rsidR="002C2405" w:rsidRPr="000D45B0" w:rsidRDefault="002C2405">
            <w:pPr>
              <w:spacing w:after="0" w:line="240" w:lineRule="auto"/>
              <w:ind w:left="-72"/>
              <w:rPr>
                <w:rFonts w:cstheme="minorHAnsi"/>
                <w:b/>
                <w:bCs/>
                <w:sz w:val="18"/>
                <w:szCs w:val="18"/>
              </w:rPr>
            </w:pPr>
            <w:r w:rsidRPr="000D45B0">
              <w:rPr>
                <w:rFonts w:cstheme="minorHAnsi"/>
                <w:b/>
                <w:bCs/>
                <w:sz w:val="18"/>
                <w:szCs w:val="18"/>
              </w:rPr>
              <w:t>For the year ended 31 December 2019</w:t>
            </w:r>
          </w:p>
        </w:tc>
        <w:tc>
          <w:tcPr>
            <w:tcW w:w="1275" w:type="dxa"/>
            <w:tcBorders>
              <w:top w:val="nil"/>
              <w:left w:val="nil"/>
              <w:bottom w:val="nil"/>
              <w:right w:val="nil"/>
            </w:tcBorders>
          </w:tcPr>
          <w:p w14:paraId="63FDEF1E"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1FCB3C26"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hideMark/>
          </w:tcPr>
          <w:p w14:paraId="52CF4702"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nil"/>
              <w:right w:val="nil"/>
            </w:tcBorders>
          </w:tcPr>
          <w:p w14:paraId="74E40352" w14:textId="77777777" w:rsidR="002C2405" w:rsidRPr="000D45B0" w:rsidRDefault="002C2405">
            <w:pPr>
              <w:spacing w:after="0" w:line="240" w:lineRule="auto"/>
              <w:ind w:left="-40" w:right="-72"/>
              <w:jc w:val="right"/>
              <w:rPr>
                <w:rFonts w:cstheme="minorHAnsi"/>
                <w:sz w:val="18"/>
                <w:szCs w:val="18"/>
              </w:rPr>
            </w:pPr>
          </w:p>
        </w:tc>
        <w:tc>
          <w:tcPr>
            <w:tcW w:w="1559" w:type="dxa"/>
            <w:gridSpan w:val="2"/>
            <w:tcBorders>
              <w:top w:val="nil"/>
              <w:left w:val="nil"/>
              <w:bottom w:val="nil"/>
              <w:right w:val="nil"/>
            </w:tcBorders>
          </w:tcPr>
          <w:p w14:paraId="6A605AB2" w14:textId="77777777" w:rsidR="002C2405" w:rsidRPr="000D45B0" w:rsidRDefault="002C2405">
            <w:pPr>
              <w:spacing w:after="0" w:line="240" w:lineRule="auto"/>
              <w:ind w:left="-40" w:right="-72"/>
              <w:jc w:val="right"/>
              <w:rPr>
                <w:rFonts w:cstheme="minorHAnsi"/>
                <w:sz w:val="18"/>
                <w:szCs w:val="18"/>
              </w:rPr>
            </w:pPr>
          </w:p>
        </w:tc>
      </w:tr>
      <w:tr w:rsidR="002C2405" w:rsidRPr="000D45B0" w14:paraId="6D605A12" w14:textId="77777777" w:rsidTr="00302505">
        <w:tc>
          <w:tcPr>
            <w:tcW w:w="2833" w:type="dxa"/>
            <w:tcBorders>
              <w:top w:val="nil"/>
              <w:left w:val="nil"/>
              <w:bottom w:val="nil"/>
              <w:right w:val="nil"/>
            </w:tcBorders>
            <w:hideMark/>
          </w:tcPr>
          <w:p w14:paraId="27865B5C"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Opening net book amount</w:t>
            </w:r>
          </w:p>
        </w:tc>
        <w:tc>
          <w:tcPr>
            <w:tcW w:w="1275" w:type="dxa"/>
            <w:tcBorders>
              <w:top w:val="nil"/>
              <w:left w:val="nil"/>
              <w:bottom w:val="nil"/>
              <w:right w:val="nil"/>
            </w:tcBorders>
            <w:hideMark/>
          </w:tcPr>
          <w:p w14:paraId="686BA96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168,333,182</w:t>
            </w:r>
          </w:p>
        </w:tc>
        <w:tc>
          <w:tcPr>
            <w:tcW w:w="1276" w:type="dxa"/>
            <w:tcBorders>
              <w:top w:val="nil"/>
              <w:left w:val="nil"/>
              <w:bottom w:val="nil"/>
              <w:right w:val="nil"/>
            </w:tcBorders>
            <w:hideMark/>
          </w:tcPr>
          <w:p w14:paraId="054F554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433,437,686</w:t>
            </w:r>
          </w:p>
        </w:tc>
        <w:tc>
          <w:tcPr>
            <w:tcW w:w="1276" w:type="dxa"/>
            <w:tcBorders>
              <w:top w:val="nil"/>
              <w:left w:val="nil"/>
              <w:bottom w:val="nil"/>
              <w:right w:val="nil"/>
            </w:tcBorders>
            <w:hideMark/>
          </w:tcPr>
          <w:p w14:paraId="4F872B6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nil"/>
              <w:right w:val="nil"/>
            </w:tcBorders>
            <w:hideMark/>
          </w:tcPr>
          <w:p w14:paraId="0F9816F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nil"/>
              <w:right w:val="nil"/>
            </w:tcBorders>
            <w:hideMark/>
          </w:tcPr>
          <w:p w14:paraId="58B686D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601,770,868</w:t>
            </w:r>
          </w:p>
        </w:tc>
      </w:tr>
      <w:tr w:rsidR="002C2405" w:rsidRPr="000D45B0" w14:paraId="5CE8B2F9" w14:textId="77777777" w:rsidTr="00302505">
        <w:tc>
          <w:tcPr>
            <w:tcW w:w="2833" w:type="dxa"/>
            <w:tcBorders>
              <w:top w:val="nil"/>
              <w:left w:val="nil"/>
              <w:bottom w:val="nil"/>
              <w:right w:val="nil"/>
            </w:tcBorders>
            <w:hideMark/>
          </w:tcPr>
          <w:p w14:paraId="47DFE1E8"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Depreciation</w:t>
            </w:r>
          </w:p>
        </w:tc>
        <w:tc>
          <w:tcPr>
            <w:tcW w:w="1275" w:type="dxa"/>
            <w:tcBorders>
              <w:top w:val="nil"/>
              <w:left w:val="nil"/>
              <w:bottom w:val="nil"/>
              <w:right w:val="nil"/>
            </w:tcBorders>
            <w:hideMark/>
          </w:tcPr>
          <w:p w14:paraId="72EA68A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hideMark/>
          </w:tcPr>
          <w:p w14:paraId="25BECE8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(17,303,115)</w:t>
            </w:r>
          </w:p>
        </w:tc>
        <w:tc>
          <w:tcPr>
            <w:tcW w:w="1276" w:type="dxa"/>
            <w:tcBorders>
              <w:top w:val="nil"/>
              <w:left w:val="nil"/>
              <w:bottom w:val="nil"/>
              <w:right w:val="nil"/>
            </w:tcBorders>
            <w:hideMark/>
          </w:tcPr>
          <w:p w14:paraId="2405D980"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nil"/>
              <w:right w:val="nil"/>
            </w:tcBorders>
            <w:hideMark/>
          </w:tcPr>
          <w:p w14:paraId="0F75CFC8"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nil"/>
              <w:right w:val="nil"/>
            </w:tcBorders>
            <w:hideMark/>
          </w:tcPr>
          <w:p w14:paraId="35B0DBB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(17,303,115)</w:t>
            </w:r>
          </w:p>
        </w:tc>
      </w:tr>
      <w:tr w:rsidR="002C2405" w:rsidRPr="000D45B0" w14:paraId="41F8CE4F" w14:textId="77777777" w:rsidTr="00302505">
        <w:tc>
          <w:tcPr>
            <w:tcW w:w="2833" w:type="dxa"/>
            <w:tcBorders>
              <w:top w:val="nil"/>
              <w:left w:val="nil"/>
              <w:bottom w:val="nil"/>
              <w:right w:val="nil"/>
            </w:tcBorders>
            <w:hideMark/>
          </w:tcPr>
          <w:p w14:paraId="6626D199"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Impairment charge</w:t>
            </w:r>
          </w:p>
        </w:tc>
        <w:tc>
          <w:tcPr>
            <w:tcW w:w="1275" w:type="dxa"/>
            <w:tcBorders>
              <w:top w:val="nil"/>
              <w:left w:val="nil"/>
              <w:bottom w:val="single" w:sz="4" w:space="0" w:color="auto"/>
              <w:right w:val="nil"/>
            </w:tcBorders>
            <w:hideMark/>
          </w:tcPr>
          <w:p w14:paraId="7A43BDE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single" w:sz="4" w:space="0" w:color="auto"/>
              <w:right w:val="nil"/>
            </w:tcBorders>
            <w:hideMark/>
          </w:tcPr>
          <w:p w14:paraId="13DA747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(35,120,789)</w:t>
            </w:r>
          </w:p>
        </w:tc>
        <w:tc>
          <w:tcPr>
            <w:tcW w:w="1276" w:type="dxa"/>
            <w:tcBorders>
              <w:top w:val="nil"/>
              <w:left w:val="nil"/>
              <w:bottom w:val="single" w:sz="4" w:space="0" w:color="auto"/>
              <w:right w:val="nil"/>
            </w:tcBorders>
            <w:hideMark/>
          </w:tcPr>
          <w:p w14:paraId="3EB379DC"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single" w:sz="4" w:space="0" w:color="auto"/>
              <w:right w:val="nil"/>
            </w:tcBorders>
            <w:hideMark/>
          </w:tcPr>
          <w:p w14:paraId="0656CB56"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single" w:sz="4" w:space="0" w:color="auto"/>
              <w:right w:val="nil"/>
            </w:tcBorders>
            <w:hideMark/>
          </w:tcPr>
          <w:p w14:paraId="4AC3509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(35,120,789)</w:t>
            </w:r>
          </w:p>
        </w:tc>
      </w:tr>
      <w:tr w:rsidR="002C2405" w:rsidRPr="000D45B0" w14:paraId="581DD1EA" w14:textId="77777777" w:rsidTr="00302505">
        <w:tc>
          <w:tcPr>
            <w:tcW w:w="2833" w:type="dxa"/>
            <w:tcBorders>
              <w:top w:val="nil"/>
              <w:left w:val="nil"/>
              <w:bottom w:val="nil"/>
              <w:right w:val="nil"/>
            </w:tcBorders>
          </w:tcPr>
          <w:p w14:paraId="010F91C8"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4D585A68"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51911CD3"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470BB62D"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2758A8ED" w14:textId="77777777" w:rsidR="002C2405" w:rsidRPr="000D45B0" w:rsidRDefault="002C2405">
            <w:pPr>
              <w:spacing w:after="0" w:line="240" w:lineRule="auto"/>
              <w:ind w:left="-40" w:right="-72"/>
              <w:jc w:val="right"/>
              <w:rPr>
                <w:rFonts w:cstheme="minorHAnsi"/>
                <w:sz w:val="18"/>
                <w:szCs w:val="18"/>
              </w:rPr>
            </w:pPr>
          </w:p>
        </w:tc>
        <w:tc>
          <w:tcPr>
            <w:tcW w:w="1559" w:type="dxa"/>
            <w:gridSpan w:val="2"/>
            <w:tcBorders>
              <w:top w:val="single" w:sz="4" w:space="0" w:color="auto"/>
              <w:left w:val="nil"/>
              <w:bottom w:val="nil"/>
              <w:right w:val="nil"/>
            </w:tcBorders>
          </w:tcPr>
          <w:p w14:paraId="0F555801" w14:textId="77777777" w:rsidR="002C2405" w:rsidRPr="000D45B0" w:rsidRDefault="002C2405">
            <w:pPr>
              <w:spacing w:after="0" w:line="240" w:lineRule="auto"/>
              <w:ind w:left="-40" w:right="-72"/>
              <w:jc w:val="right"/>
              <w:rPr>
                <w:rFonts w:cstheme="minorHAnsi"/>
                <w:sz w:val="18"/>
                <w:szCs w:val="18"/>
              </w:rPr>
            </w:pPr>
          </w:p>
        </w:tc>
      </w:tr>
      <w:tr w:rsidR="002C2405" w:rsidRPr="000D45B0" w14:paraId="6DB369F7" w14:textId="77777777" w:rsidTr="00302505">
        <w:tc>
          <w:tcPr>
            <w:tcW w:w="2833" w:type="dxa"/>
            <w:tcBorders>
              <w:top w:val="nil"/>
              <w:left w:val="nil"/>
              <w:bottom w:val="nil"/>
              <w:right w:val="nil"/>
            </w:tcBorders>
            <w:hideMark/>
          </w:tcPr>
          <w:p w14:paraId="0B0AD6A7"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Closing net book amount</w:t>
            </w:r>
          </w:p>
        </w:tc>
        <w:tc>
          <w:tcPr>
            <w:tcW w:w="1275" w:type="dxa"/>
            <w:tcBorders>
              <w:top w:val="nil"/>
              <w:left w:val="nil"/>
              <w:bottom w:val="single" w:sz="4" w:space="0" w:color="auto"/>
              <w:right w:val="nil"/>
            </w:tcBorders>
            <w:hideMark/>
          </w:tcPr>
          <w:p w14:paraId="39D97393"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168,333,182</w:t>
            </w:r>
          </w:p>
        </w:tc>
        <w:tc>
          <w:tcPr>
            <w:tcW w:w="1276" w:type="dxa"/>
            <w:tcBorders>
              <w:top w:val="nil"/>
              <w:left w:val="nil"/>
              <w:bottom w:val="single" w:sz="4" w:space="0" w:color="auto"/>
              <w:right w:val="nil"/>
            </w:tcBorders>
            <w:hideMark/>
          </w:tcPr>
          <w:p w14:paraId="66339D0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381,013,782</w:t>
            </w:r>
          </w:p>
        </w:tc>
        <w:tc>
          <w:tcPr>
            <w:tcW w:w="1276" w:type="dxa"/>
            <w:tcBorders>
              <w:top w:val="nil"/>
              <w:left w:val="nil"/>
              <w:bottom w:val="single" w:sz="4" w:space="0" w:color="auto"/>
              <w:right w:val="nil"/>
            </w:tcBorders>
          </w:tcPr>
          <w:p w14:paraId="651AF798"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single" w:sz="4" w:space="0" w:color="auto"/>
              <w:right w:val="nil"/>
            </w:tcBorders>
            <w:hideMark/>
          </w:tcPr>
          <w:p w14:paraId="56995FF4"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single" w:sz="4" w:space="0" w:color="auto"/>
              <w:right w:val="nil"/>
            </w:tcBorders>
            <w:hideMark/>
          </w:tcPr>
          <w:p w14:paraId="5502F66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549,346,964</w:t>
            </w:r>
          </w:p>
        </w:tc>
      </w:tr>
      <w:tr w:rsidR="002C2405" w:rsidRPr="000D45B0" w14:paraId="2533B8CC" w14:textId="77777777" w:rsidTr="00302505">
        <w:tc>
          <w:tcPr>
            <w:tcW w:w="2833" w:type="dxa"/>
            <w:tcBorders>
              <w:top w:val="nil"/>
              <w:left w:val="nil"/>
              <w:bottom w:val="nil"/>
              <w:right w:val="nil"/>
            </w:tcBorders>
          </w:tcPr>
          <w:p w14:paraId="16F50A71"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519E3F22"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3EE8CA07"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039B3DBF"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759C7BA2" w14:textId="77777777" w:rsidR="002C2405" w:rsidRPr="000D45B0" w:rsidRDefault="002C2405">
            <w:pPr>
              <w:spacing w:after="0" w:line="240" w:lineRule="auto"/>
              <w:ind w:left="-40" w:right="-72"/>
              <w:jc w:val="right"/>
              <w:rPr>
                <w:rFonts w:cstheme="minorHAnsi"/>
                <w:sz w:val="18"/>
                <w:szCs w:val="18"/>
              </w:rPr>
            </w:pPr>
          </w:p>
        </w:tc>
        <w:tc>
          <w:tcPr>
            <w:tcW w:w="1559" w:type="dxa"/>
            <w:gridSpan w:val="2"/>
            <w:tcBorders>
              <w:top w:val="single" w:sz="4" w:space="0" w:color="auto"/>
              <w:left w:val="nil"/>
              <w:bottom w:val="nil"/>
              <w:right w:val="nil"/>
            </w:tcBorders>
          </w:tcPr>
          <w:p w14:paraId="0F3FFF59" w14:textId="77777777" w:rsidR="002C2405" w:rsidRPr="000D45B0" w:rsidRDefault="002C2405">
            <w:pPr>
              <w:spacing w:after="0" w:line="240" w:lineRule="auto"/>
              <w:ind w:left="-40" w:right="-72"/>
              <w:jc w:val="right"/>
              <w:rPr>
                <w:rFonts w:cstheme="minorHAnsi"/>
                <w:sz w:val="18"/>
                <w:szCs w:val="18"/>
              </w:rPr>
            </w:pPr>
          </w:p>
        </w:tc>
      </w:tr>
      <w:tr w:rsidR="002C2405" w:rsidRPr="000D45B0" w14:paraId="51CD4F15" w14:textId="77777777" w:rsidTr="00302505">
        <w:tc>
          <w:tcPr>
            <w:tcW w:w="2833" w:type="dxa"/>
            <w:tcBorders>
              <w:top w:val="nil"/>
              <w:left w:val="nil"/>
              <w:bottom w:val="nil"/>
              <w:right w:val="nil"/>
            </w:tcBorders>
            <w:hideMark/>
          </w:tcPr>
          <w:p w14:paraId="3BE87F20" w14:textId="77777777" w:rsidR="00E07D44" w:rsidRPr="00D815C9" w:rsidRDefault="00E07D44" w:rsidP="00E07D44">
            <w:pPr>
              <w:spacing w:after="0" w:line="240" w:lineRule="auto"/>
              <w:ind w:left="-72"/>
              <w:rPr>
                <w:rFonts w:cstheme="minorHAnsi"/>
                <w:b/>
                <w:bCs/>
                <w:sz w:val="18"/>
                <w:szCs w:val="18"/>
              </w:rPr>
            </w:pPr>
            <w:r w:rsidRPr="00D815C9">
              <w:rPr>
                <w:rFonts w:cstheme="minorHAnsi"/>
                <w:b/>
                <w:bCs/>
                <w:sz w:val="18"/>
                <w:szCs w:val="18"/>
              </w:rPr>
              <w:t>As at 31 December 2019</w:t>
            </w:r>
          </w:p>
          <w:p w14:paraId="4C453E2E" w14:textId="4E9D3A18" w:rsidR="002C2405" w:rsidRPr="000D45B0" w:rsidRDefault="00E07D44" w:rsidP="00E07D44">
            <w:pPr>
              <w:spacing w:after="0" w:line="240" w:lineRule="auto"/>
              <w:ind w:left="-72"/>
              <w:rPr>
                <w:rFonts w:cstheme="minorHAnsi"/>
                <w:b/>
                <w:bCs/>
                <w:sz w:val="18"/>
                <w:szCs w:val="18"/>
              </w:rPr>
            </w:pPr>
            <w:r w:rsidRPr="00D815C9">
              <w:rPr>
                <w:rFonts w:cstheme="minorHAnsi"/>
                <w:b/>
                <w:bCs/>
                <w:sz w:val="18"/>
                <w:szCs w:val="18"/>
              </w:rPr>
              <w:tab/>
              <w:t>- Previously</w:t>
            </w:r>
            <w:r>
              <w:rPr>
                <w:rFonts w:cstheme="minorHAnsi"/>
                <w:b/>
                <w:bCs/>
                <w:sz w:val="18"/>
                <w:szCs w:val="18"/>
              </w:rPr>
              <w:t xml:space="preserve"> reported</w:t>
            </w:r>
          </w:p>
        </w:tc>
        <w:tc>
          <w:tcPr>
            <w:tcW w:w="1275" w:type="dxa"/>
            <w:tcBorders>
              <w:top w:val="nil"/>
              <w:left w:val="nil"/>
              <w:bottom w:val="nil"/>
              <w:right w:val="nil"/>
            </w:tcBorders>
          </w:tcPr>
          <w:p w14:paraId="176F3CE9"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21807417"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57F247BB"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04B6C5AD" w14:textId="77777777" w:rsidR="002C2405" w:rsidRPr="000D45B0" w:rsidRDefault="002C2405">
            <w:pPr>
              <w:spacing w:after="0" w:line="240" w:lineRule="auto"/>
              <w:ind w:left="-40" w:right="-72"/>
              <w:jc w:val="right"/>
              <w:rPr>
                <w:rFonts w:cstheme="minorHAnsi"/>
                <w:sz w:val="18"/>
                <w:szCs w:val="18"/>
              </w:rPr>
            </w:pPr>
          </w:p>
        </w:tc>
        <w:tc>
          <w:tcPr>
            <w:tcW w:w="1559" w:type="dxa"/>
            <w:gridSpan w:val="2"/>
            <w:tcBorders>
              <w:top w:val="nil"/>
              <w:left w:val="nil"/>
              <w:bottom w:val="nil"/>
              <w:right w:val="nil"/>
            </w:tcBorders>
          </w:tcPr>
          <w:p w14:paraId="72CA312C" w14:textId="77777777" w:rsidR="002C2405" w:rsidRPr="000D45B0" w:rsidRDefault="002C2405">
            <w:pPr>
              <w:spacing w:after="0" w:line="240" w:lineRule="auto"/>
              <w:ind w:left="-40" w:right="-72"/>
              <w:jc w:val="right"/>
              <w:rPr>
                <w:rFonts w:cstheme="minorHAnsi"/>
                <w:sz w:val="18"/>
                <w:szCs w:val="18"/>
              </w:rPr>
            </w:pPr>
          </w:p>
        </w:tc>
      </w:tr>
      <w:tr w:rsidR="002C2405" w:rsidRPr="000D45B0" w14:paraId="3AF3062E" w14:textId="77777777" w:rsidTr="00302505">
        <w:tc>
          <w:tcPr>
            <w:tcW w:w="2833" w:type="dxa"/>
            <w:tcBorders>
              <w:top w:val="nil"/>
              <w:left w:val="nil"/>
              <w:bottom w:val="nil"/>
              <w:right w:val="nil"/>
            </w:tcBorders>
            <w:hideMark/>
          </w:tcPr>
          <w:p w14:paraId="4C5FBA43"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Cost</w:t>
            </w:r>
          </w:p>
        </w:tc>
        <w:tc>
          <w:tcPr>
            <w:tcW w:w="1275" w:type="dxa"/>
            <w:tcBorders>
              <w:top w:val="nil"/>
              <w:left w:val="nil"/>
              <w:bottom w:val="nil"/>
              <w:right w:val="nil"/>
            </w:tcBorders>
            <w:hideMark/>
          </w:tcPr>
          <w:p w14:paraId="0F7969D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168,333,182</w:t>
            </w:r>
          </w:p>
        </w:tc>
        <w:tc>
          <w:tcPr>
            <w:tcW w:w="1276" w:type="dxa"/>
            <w:tcBorders>
              <w:top w:val="nil"/>
              <w:left w:val="nil"/>
              <w:bottom w:val="nil"/>
              <w:right w:val="nil"/>
            </w:tcBorders>
            <w:hideMark/>
          </w:tcPr>
          <w:p w14:paraId="3FDD49B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513,260,025</w:t>
            </w:r>
          </w:p>
        </w:tc>
        <w:tc>
          <w:tcPr>
            <w:tcW w:w="1276" w:type="dxa"/>
            <w:tcBorders>
              <w:top w:val="nil"/>
              <w:left w:val="nil"/>
              <w:bottom w:val="nil"/>
              <w:right w:val="nil"/>
            </w:tcBorders>
            <w:hideMark/>
          </w:tcPr>
          <w:p w14:paraId="27620D09"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nil"/>
              <w:right w:val="nil"/>
            </w:tcBorders>
            <w:hideMark/>
          </w:tcPr>
          <w:p w14:paraId="779AC90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nil"/>
              <w:right w:val="nil"/>
            </w:tcBorders>
            <w:hideMark/>
          </w:tcPr>
          <w:p w14:paraId="081F7C5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681,593,207</w:t>
            </w:r>
          </w:p>
        </w:tc>
      </w:tr>
      <w:tr w:rsidR="002C2405" w:rsidRPr="000D45B0" w14:paraId="0F75C9B5" w14:textId="77777777" w:rsidTr="00302505">
        <w:tc>
          <w:tcPr>
            <w:tcW w:w="2833" w:type="dxa"/>
            <w:tcBorders>
              <w:top w:val="nil"/>
              <w:left w:val="nil"/>
              <w:bottom w:val="nil"/>
              <w:right w:val="nil"/>
            </w:tcBorders>
            <w:hideMark/>
          </w:tcPr>
          <w:p w14:paraId="1840D8FF"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Accumulated depreciation</w:t>
            </w:r>
          </w:p>
        </w:tc>
        <w:tc>
          <w:tcPr>
            <w:tcW w:w="1275" w:type="dxa"/>
            <w:tcBorders>
              <w:top w:val="nil"/>
              <w:left w:val="nil"/>
              <w:bottom w:val="nil"/>
              <w:right w:val="nil"/>
            </w:tcBorders>
            <w:hideMark/>
          </w:tcPr>
          <w:p w14:paraId="0AD170A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hideMark/>
          </w:tcPr>
          <w:p w14:paraId="1FDB6B1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(75,625,454)</w:t>
            </w:r>
          </w:p>
        </w:tc>
        <w:tc>
          <w:tcPr>
            <w:tcW w:w="1276" w:type="dxa"/>
            <w:tcBorders>
              <w:top w:val="nil"/>
              <w:left w:val="nil"/>
              <w:bottom w:val="nil"/>
              <w:right w:val="nil"/>
            </w:tcBorders>
            <w:hideMark/>
          </w:tcPr>
          <w:p w14:paraId="3FA93D6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nil"/>
              <w:right w:val="nil"/>
            </w:tcBorders>
            <w:hideMark/>
          </w:tcPr>
          <w:p w14:paraId="5AA6958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nil"/>
              <w:right w:val="nil"/>
            </w:tcBorders>
            <w:hideMark/>
          </w:tcPr>
          <w:p w14:paraId="43C248F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(75,625,454)</w:t>
            </w:r>
          </w:p>
        </w:tc>
      </w:tr>
      <w:tr w:rsidR="002C2405" w:rsidRPr="000D45B0" w14:paraId="60FCB4EA" w14:textId="77777777" w:rsidTr="00302505">
        <w:tc>
          <w:tcPr>
            <w:tcW w:w="2833" w:type="dxa"/>
            <w:tcBorders>
              <w:top w:val="nil"/>
              <w:left w:val="nil"/>
              <w:bottom w:val="nil"/>
              <w:right w:val="nil"/>
            </w:tcBorders>
            <w:hideMark/>
          </w:tcPr>
          <w:p w14:paraId="34C7CB0B"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Allowance for impairment</w:t>
            </w:r>
          </w:p>
        </w:tc>
        <w:tc>
          <w:tcPr>
            <w:tcW w:w="1275" w:type="dxa"/>
            <w:tcBorders>
              <w:top w:val="nil"/>
              <w:left w:val="nil"/>
              <w:bottom w:val="single" w:sz="4" w:space="0" w:color="auto"/>
              <w:right w:val="nil"/>
            </w:tcBorders>
            <w:hideMark/>
          </w:tcPr>
          <w:p w14:paraId="6FC537DD"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single" w:sz="4" w:space="0" w:color="auto"/>
              <w:right w:val="nil"/>
            </w:tcBorders>
            <w:hideMark/>
          </w:tcPr>
          <w:p w14:paraId="7BFD157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(56,620,789)</w:t>
            </w:r>
          </w:p>
        </w:tc>
        <w:tc>
          <w:tcPr>
            <w:tcW w:w="1276" w:type="dxa"/>
            <w:tcBorders>
              <w:top w:val="nil"/>
              <w:left w:val="nil"/>
              <w:bottom w:val="single" w:sz="4" w:space="0" w:color="auto"/>
              <w:right w:val="nil"/>
            </w:tcBorders>
            <w:hideMark/>
          </w:tcPr>
          <w:p w14:paraId="372C6924"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single" w:sz="4" w:space="0" w:color="auto"/>
              <w:right w:val="nil"/>
            </w:tcBorders>
            <w:hideMark/>
          </w:tcPr>
          <w:p w14:paraId="3DCA62D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single" w:sz="4" w:space="0" w:color="auto"/>
              <w:right w:val="nil"/>
            </w:tcBorders>
            <w:hideMark/>
          </w:tcPr>
          <w:p w14:paraId="183FC1D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(56,620,789)</w:t>
            </w:r>
          </w:p>
        </w:tc>
      </w:tr>
      <w:tr w:rsidR="002C2405" w:rsidRPr="000D45B0" w14:paraId="1D9877C5" w14:textId="77777777" w:rsidTr="00302505">
        <w:tc>
          <w:tcPr>
            <w:tcW w:w="2833" w:type="dxa"/>
            <w:tcBorders>
              <w:top w:val="nil"/>
              <w:left w:val="nil"/>
              <w:bottom w:val="nil"/>
              <w:right w:val="nil"/>
            </w:tcBorders>
          </w:tcPr>
          <w:p w14:paraId="59B5645A"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1ED7A764"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523D60DF"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hideMark/>
          </w:tcPr>
          <w:p w14:paraId="17BA3809"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single" w:sz="4" w:space="0" w:color="auto"/>
              <w:left w:val="nil"/>
              <w:bottom w:val="nil"/>
              <w:right w:val="nil"/>
            </w:tcBorders>
          </w:tcPr>
          <w:p w14:paraId="5E046FC2" w14:textId="77777777" w:rsidR="002C2405" w:rsidRPr="000D45B0" w:rsidRDefault="002C2405">
            <w:pPr>
              <w:spacing w:after="0" w:line="240" w:lineRule="auto"/>
              <w:ind w:left="-40" w:right="-72"/>
              <w:jc w:val="right"/>
              <w:rPr>
                <w:rFonts w:cstheme="minorHAnsi"/>
                <w:sz w:val="18"/>
                <w:szCs w:val="18"/>
              </w:rPr>
            </w:pPr>
          </w:p>
        </w:tc>
        <w:tc>
          <w:tcPr>
            <w:tcW w:w="1559" w:type="dxa"/>
            <w:gridSpan w:val="2"/>
            <w:tcBorders>
              <w:top w:val="single" w:sz="4" w:space="0" w:color="auto"/>
              <w:left w:val="nil"/>
              <w:bottom w:val="nil"/>
              <w:right w:val="nil"/>
            </w:tcBorders>
          </w:tcPr>
          <w:p w14:paraId="6B40520C" w14:textId="77777777" w:rsidR="002C2405" w:rsidRPr="000D45B0" w:rsidRDefault="002C2405">
            <w:pPr>
              <w:spacing w:after="0" w:line="240" w:lineRule="auto"/>
              <w:ind w:left="-40" w:right="-72"/>
              <w:jc w:val="right"/>
              <w:rPr>
                <w:rFonts w:cstheme="minorHAnsi"/>
                <w:sz w:val="18"/>
                <w:szCs w:val="18"/>
              </w:rPr>
            </w:pPr>
          </w:p>
        </w:tc>
      </w:tr>
      <w:tr w:rsidR="002C2405" w:rsidRPr="000D45B0" w14:paraId="41020690" w14:textId="77777777" w:rsidTr="00302505">
        <w:tc>
          <w:tcPr>
            <w:tcW w:w="2833" w:type="dxa"/>
            <w:tcBorders>
              <w:top w:val="nil"/>
              <w:left w:val="nil"/>
              <w:bottom w:val="nil"/>
              <w:right w:val="nil"/>
            </w:tcBorders>
            <w:hideMark/>
          </w:tcPr>
          <w:p w14:paraId="7D377922"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275" w:type="dxa"/>
            <w:tcBorders>
              <w:top w:val="nil"/>
              <w:left w:val="nil"/>
              <w:bottom w:val="single" w:sz="4" w:space="0" w:color="auto"/>
              <w:right w:val="nil"/>
            </w:tcBorders>
            <w:hideMark/>
          </w:tcPr>
          <w:p w14:paraId="542F12D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168,333,182</w:t>
            </w:r>
          </w:p>
        </w:tc>
        <w:tc>
          <w:tcPr>
            <w:tcW w:w="1276" w:type="dxa"/>
            <w:tcBorders>
              <w:top w:val="nil"/>
              <w:left w:val="nil"/>
              <w:bottom w:val="single" w:sz="4" w:space="0" w:color="auto"/>
              <w:right w:val="nil"/>
            </w:tcBorders>
            <w:hideMark/>
          </w:tcPr>
          <w:p w14:paraId="2CF3E93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381,013,782</w:t>
            </w:r>
          </w:p>
        </w:tc>
        <w:tc>
          <w:tcPr>
            <w:tcW w:w="1276" w:type="dxa"/>
            <w:tcBorders>
              <w:top w:val="nil"/>
              <w:left w:val="nil"/>
              <w:bottom w:val="single" w:sz="4" w:space="0" w:color="auto"/>
              <w:right w:val="nil"/>
            </w:tcBorders>
          </w:tcPr>
          <w:p w14:paraId="24472559"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single" w:sz="4" w:space="0" w:color="auto"/>
              <w:right w:val="nil"/>
            </w:tcBorders>
            <w:hideMark/>
          </w:tcPr>
          <w:p w14:paraId="5870818D"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559" w:type="dxa"/>
            <w:gridSpan w:val="2"/>
            <w:tcBorders>
              <w:top w:val="nil"/>
              <w:left w:val="nil"/>
              <w:bottom w:val="single" w:sz="4" w:space="0" w:color="auto"/>
              <w:right w:val="nil"/>
            </w:tcBorders>
            <w:hideMark/>
          </w:tcPr>
          <w:p w14:paraId="6F26DD3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549,346,964</w:t>
            </w:r>
          </w:p>
        </w:tc>
      </w:tr>
      <w:tr w:rsidR="002C2405" w:rsidRPr="000D45B0" w14:paraId="3574D6B1" w14:textId="77777777" w:rsidTr="00302505">
        <w:tc>
          <w:tcPr>
            <w:tcW w:w="2833" w:type="dxa"/>
            <w:tcBorders>
              <w:top w:val="nil"/>
              <w:left w:val="nil"/>
              <w:bottom w:val="nil"/>
              <w:right w:val="nil"/>
            </w:tcBorders>
          </w:tcPr>
          <w:p w14:paraId="05C28BF9"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138071C7"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41999A1D"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3CBA1491"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49B3C3D6" w14:textId="77777777" w:rsidR="002C2405" w:rsidRPr="000D45B0" w:rsidRDefault="002C2405">
            <w:pPr>
              <w:spacing w:after="0" w:line="240" w:lineRule="auto"/>
              <w:ind w:left="-40" w:right="-72"/>
              <w:jc w:val="right"/>
              <w:rPr>
                <w:rFonts w:cstheme="minorHAnsi"/>
                <w:sz w:val="18"/>
                <w:szCs w:val="18"/>
              </w:rPr>
            </w:pPr>
          </w:p>
        </w:tc>
        <w:tc>
          <w:tcPr>
            <w:tcW w:w="1559" w:type="dxa"/>
            <w:gridSpan w:val="2"/>
            <w:tcBorders>
              <w:top w:val="single" w:sz="4" w:space="0" w:color="auto"/>
              <w:left w:val="nil"/>
              <w:bottom w:val="nil"/>
              <w:right w:val="nil"/>
            </w:tcBorders>
          </w:tcPr>
          <w:p w14:paraId="106CB552" w14:textId="77777777" w:rsidR="002C2405" w:rsidRPr="000D45B0" w:rsidRDefault="002C2405">
            <w:pPr>
              <w:spacing w:after="0" w:line="240" w:lineRule="auto"/>
              <w:ind w:left="-40" w:right="-72"/>
              <w:jc w:val="right"/>
              <w:rPr>
                <w:rFonts w:cstheme="minorHAnsi"/>
                <w:sz w:val="18"/>
                <w:szCs w:val="18"/>
              </w:rPr>
            </w:pPr>
          </w:p>
        </w:tc>
      </w:tr>
      <w:tr w:rsidR="002C2405" w:rsidRPr="000D45B0" w14:paraId="5F30F9EA" w14:textId="77777777" w:rsidTr="00302505">
        <w:tc>
          <w:tcPr>
            <w:tcW w:w="2833" w:type="dxa"/>
            <w:tcBorders>
              <w:top w:val="nil"/>
              <w:left w:val="nil"/>
              <w:bottom w:val="nil"/>
              <w:right w:val="nil"/>
            </w:tcBorders>
            <w:hideMark/>
          </w:tcPr>
          <w:p w14:paraId="5E5D1E37" w14:textId="77777777" w:rsidR="002C2405" w:rsidRPr="000D45B0" w:rsidRDefault="002C2405">
            <w:pPr>
              <w:spacing w:after="0" w:line="240" w:lineRule="auto"/>
              <w:ind w:left="-72"/>
              <w:rPr>
                <w:rFonts w:cstheme="minorHAnsi"/>
                <w:sz w:val="18"/>
                <w:szCs w:val="18"/>
              </w:rPr>
            </w:pPr>
            <w:r w:rsidRPr="000D45B0">
              <w:rPr>
                <w:rFonts w:cstheme="minorHAnsi"/>
                <w:b/>
                <w:bCs/>
                <w:sz w:val="18"/>
                <w:szCs w:val="18"/>
              </w:rPr>
              <w:t>Adjustments from new accounting policy (Note 5)</w:t>
            </w:r>
          </w:p>
        </w:tc>
        <w:tc>
          <w:tcPr>
            <w:tcW w:w="1275" w:type="dxa"/>
            <w:tcBorders>
              <w:top w:val="nil"/>
              <w:left w:val="nil"/>
              <w:bottom w:val="nil"/>
              <w:right w:val="nil"/>
            </w:tcBorders>
          </w:tcPr>
          <w:p w14:paraId="355CFC9F" w14:textId="77777777" w:rsidR="002C2405" w:rsidRPr="00D815C9"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4B543508" w14:textId="77777777" w:rsidR="002C2405" w:rsidRPr="00D815C9"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78834281" w14:textId="77777777" w:rsidR="002C2405" w:rsidRPr="00D815C9"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5E9B3D75" w14:textId="77777777" w:rsidR="002C2405" w:rsidRPr="00D815C9" w:rsidRDefault="002C2405">
            <w:pPr>
              <w:spacing w:after="0" w:line="240" w:lineRule="auto"/>
              <w:ind w:left="-40" w:right="-72"/>
              <w:jc w:val="right"/>
              <w:rPr>
                <w:rFonts w:cstheme="minorHAnsi"/>
                <w:sz w:val="18"/>
                <w:szCs w:val="18"/>
              </w:rPr>
            </w:pPr>
          </w:p>
        </w:tc>
        <w:tc>
          <w:tcPr>
            <w:tcW w:w="1559" w:type="dxa"/>
            <w:gridSpan w:val="2"/>
            <w:tcBorders>
              <w:top w:val="nil"/>
              <w:left w:val="nil"/>
              <w:bottom w:val="nil"/>
              <w:right w:val="nil"/>
            </w:tcBorders>
          </w:tcPr>
          <w:p w14:paraId="04918F3E" w14:textId="77777777" w:rsidR="002C2405" w:rsidRPr="00D815C9" w:rsidRDefault="002C2405">
            <w:pPr>
              <w:spacing w:after="0" w:line="240" w:lineRule="auto"/>
              <w:ind w:left="-40" w:right="-72"/>
              <w:jc w:val="right"/>
              <w:rPr>
                <w:rFonts w:cstheme="minorHAnsi"/>
                <w:sz w:val="18"/>
                <w:szCs w:val="18"/>
              </w:rPr>
            </w:pPr>
          </w:p>
        </w:tc>
      </w:tr>
      <w:tr w:rsidR="002C2405" w:rsidRPr="000D45B0" w14:paraId="279C5442" w14:textId="77777777" w:rsidTr="00941C50">
        <w:tc>
          <w:tcPr>
            <w:tcW w:w="2833" w:type="dxa"/>
            <w:tcBorders>
              <w:top w:val="nil"/>
              <w:left w:val="nil"/>
              <w:bottom w:val="nil"/>
              <w:right w:val="nil"/>
            </w:tcBorders>
            <w:hideMark/>
          </w:tcPr>
          <w:p w14:paraId="74F06F47" w14:textId="12D0394B" w:rsidR="002C2405" w:rsidRPr="000D45B0" w:rsidRDefault="002C2405">
            <w:pPr>
              <w:spacing w:after="0" w:line="240" w:lineRule="auto"/>
              <w:ind w:left="-72"/>
              <w:rPr>
                <w:rFonts w:cstheme="minorHAnsi"/>
                <w:b/>
                <w:bCs/>
                <w:sz w:val="18"/>
                <w:szCs w:val="18"/>
              </w:rPr>
            </w:pPr>
            <w:r w:rsidRPr="000D45B0">
              <w:rPr>
                <w:rFonts w:cstheme="minorHAnsi"/>
                <w:sz w:val="18"/>
                <w:szCs w:val="18"/>
              </w:rPr>
              <w:t>Cost</w:t>
            </w:r>
          </w:p>
        </w:tc>
        <w:tc>
          <w:tcPr>
            <w:tcW w:w="1275" w:type="dxa"/>
            <w:tcBorders>
              <w:top w:val="nil"/>
              <w:left w:val="nil"/>
              <w:bottom w:val="nil"/>
              <w:right w:val="nil"/>
            </w:tcBorders>
            <w:hideMark/>
          </w:tcPr>
          <w:p w14:paraId="46E9FEDD"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nil"/>
              <w:right w:val="nil"/>
            </w:tcBorders>
            <w:hideMark/>
          </w:tcPr>
          <w:p w14:paraId="19E338BB"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nil"/>
              <w:right w:val="nil"/>
            </w:tcBorders>
            <w:hideMark/>
          </w:tcPr>
          <w:p w14:paraId="3D042C9C"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135,699,330</w:t>
            </w:r>
          </w:p>
        </w:tc>
        <w:tc>
          <w:tcPr>
            <w:tcW w:w="1276" w:type="dxa"/>
            <w:tcBorders>
              <w:top w:val="nil"/>
              <w:left w:val="nil"/>
              <w:bottom w:val="nil"/>
              <w:right w:val="nil"/>
            </w:tcBorders>
            <w:hideMark/>
          </w:tcPr>
          <w:p w14:paraId="64302BDF"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559" w:type="dxa"/>
            <w:gridSpan w:val="2"/>
            <w:tcBorders>
              <w:top w:val="nil"/>
              <w:left w:val="nil"/>
              <w:bottom w:val="nil"/>
              <w:right w:val="nil"/>
            </w:tcBorders>
            <w:hideMark/>
          </w:tcPr>
          <w:p w14:paraId="270FE3A1"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135,699,330</w:t>
            </w:r>
          </w:p>
        </w:tc>
      </w:tr>
      <w:tr w:rsidR="002C2405" w:rsidRPr="000D45B0" w14:paraId="3AFC4F22" w14:textId="77777777" w:rsidTr="00941C50">
        <w:tc>
          <w:tcPr>
            <w:tcW w:w="2833" w:type="dxa"/>
            <w:tcBorders>
              <w:top w:val="nil"/>
              <w:left w:val="nil"/>
              <w:bottom w:val="nil"/>
              <w:right w:val="nil"/>
            </w:tcBorders>
            <w:hideMark/>
          </w:tcPr>
          <w:p w14:paraId="3359275E"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Less: Accumulated depreciation</w:t>
            </w:r>
          </w:p>
        </w:tc>
        <w:tc>
          <w:tcPr>
            <w:tcW w:w="1275" w:type="dxa"/>
            <w:tcBorders>
              <w:top w:val="nil"/>
              <w:left w:val="nil"/>
              <w:bottom w:val="single" w:sz="4" w:space="0" w:color="auto"/>
              <w:right w:val="nil"/>
            </w:tcBorders>
            <w:hideMark/>
          </w:tcPr>
          <w:p w14:paraId="7E480E3F"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single" w:sz="4" w:space="0" w:color="auto"/>
              <w:right w:val="nil"/>
            </w:tcBorders>
            <w:hideMark/>
          </w:tcPr>
          <w:p w14:paraId="2D578392"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single" w:sz="4" w:space="0" w:color="auto"/>
              <w:right w:val="nil"/>
            </w:tcBorders>
            <w:hideMark/>
          </w:tcPr>
          <w:p w14:paraId="115F351C"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(24,654,627)</w:t>
            </w:r>
          </w:p>
        </w:tc>
        <w:tc>
          <w:tcPr>
            <w:tcW w:w="1276" w:type="dxa"/>
            <w:tcBorders>
              <w:top w:val="nil"/>
              <w:left w:val="nil"/>
              <w:bottom w:val="single" w:sz="4" w:space="0" w:color="auto"/>
              <w:right w:val="nil"/>
            </w:tcBorders>
            <w:hideMark/>
          </w:tcPr>
          <w:p w14:paraId="0C852813"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559" w:type="dxa"/>
            <w:gridSpan w:val="2"/>
            <w:tcBorders>
              <w:top w:val="nil"/>
              <w:left w:val="nil"/>
              <w:bottom w:val="single" w:sz="4" w:space="0" w:color="auto"/>
              <w:right w:val="nil"/>
            </w:tcBorders>
            <w:hideMark/>
          </w:tcPr>
          <w:p w14:paraId="6B5F1D84"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(24,654,627)</w:t>
            </w:r>
          </w:p>
        </w:tc>
      </w:tr>
      <w:tr w:rsidR="002C2405" w:rsidRPr="000D45B0" w14:paraId="2C489F81" w14:textId="77777777" w:rsidTr="00941C50">
        <w:tc>
          <w:tcPr>
            <w:tcW w:w="2833" w:type="dxa"/>
            <w:tcBorders>
              <w:top w:val="nil"/>
              <w:left w:val="nil"/>
              <w:bottom w:val="nil"/>
              <w:right w:val="nil"/>
            </w:tcBorders>
          </w:tcPr>
          <w:p w14:paraId="7C74A0B1"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2145A23C"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076D9C0F"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1308B123"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4F803C58" w14:textId="77777777" w:rsidR="002C2405" w:rsidRPr="00D815C9" w:rsidRDefault="002C2405">
            <w:pPr>
              <w:spacing w:after="0" w:line="240" w:lineRule="auto"/>
              <w:ind w:right="-72"/>
              <w:jc w:val="right"/>
              <w:rPr>
                <w:rFonts w:eastAsia="Arial Unicode MS" w:cstheme="minorHAnsi"/>
                <w:sz w:val="18"/>
                <w:szCs w:val="18"/>
              </w:rPr>
            </w:pPr>
          </w:p>
        </w:tc>
        <w:tc>
          <w:tcPr>
            <w:tcW w:w="1559" w:type="dxa"/>
            <w:gridSpan w:val="2"/>
            <w:tcBorders>
              <w:top w:val="single" w:sz="4" w:space="0" w:color="auto"/>
              <w:left w:val="nil"/>
              <w:bottom w:val="nil"/>
              <w:right w:val="nil"/>
            </w:tcBorders>
          </w:tcPr>
          <w:p w14:paraId="0597D164" w14:textId="77777777" w:rsidR="002C2405" w:rsidRPr="00D815C9" w:rsidRDefault="002C2405">
            <w:pPr>
              <w:spacing w:after="0" w:line="240" w:lineRule="auto"/>
              <w:ind w:right="-72"/>
              <w:jc w:val="right"/>
              <w:rPr>
                <w:rFonts w:eastAsia="Arial Unicode MS" w:cstheme="minorHAnsi"/>
                <w:sz w:val="18"/>
                <w:szCs w:val="18"/>
              </w:rPr>
            </w:pPr>
          </w:p>
        </w:tc>
      </w:tr>
      <w:tr w:rsidR="002C2405" w:rsidRPr="000D45B0" w14:paraId="5E1DC4E7" w14:textId="77777777" w:rsidTr="00941C50">
        <w:tc>
          <w:tcPr>
            <w:tcW w:w="2833" w:type="dxa"/>
            <w:tcBorders>
              <w:top w:val="nil"/>
              <w:left w:val="nil"/>
              <w:bottom w:val="nil"/>
              <w:right w:val="nil"/>
            </w:tcBorders>
            <w:hideMark/>
          </w:tcPr>
          <w:p w14:paraId="791BD7D9"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275" w:type="dxa"/>
            <w:tcBorders>
              <w:top w:val="nil"/>
              <w:left w:val="nil"/>
              <w:bottom w:val="single" w:sz="4" w:space="0" w:color="auto"/>
              <w:right w:val="nil"/>
            </w:tcBorders>
            <w:hideMark/>
          </w:tcPr>
          <w:p w14:paraId="3C34A4AE" w14:textId="77777777" w:rsidR="002C2405" w:rsidRPr="00D815C9" w:rsidRDefault="00E67E58">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single" w:sz="4" w:space="0" w:color="auto"/>
              <w:right w:val="nil"/>
            </w:tcBorders>
            <w:hideMark/>
          </w:tcPr>
          <w:p w14:paraId="4A9E82FF" w14:textId="77777777" w:rsidR="002C2405" w:rsidRPr="00D815C9" w:rsidRDefault="00E67E58">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single" w:sz="4" w:space="0" w:color="auto"/>
              <w:right w:val="nil"/>
            </w:tcBorders>
            <w:hideMark/>
          </w:tcPr>
          <w:p w14:paraId="3E145E08"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111,044,703</w:t>
            </w:r>
          </w:p>
        </w:tc>
        <w:tc>
          <w:tcPr>
            <w:tcW w:w="1276" w:type="dxa"/>
            <w:tcBorders>
              <w:top w:val="nil"/>
              <w:left w:val="nil"/>
              <w:bottom w:val="single" w:sz="4" w:space="0" w:color="auto"/>
              <w:right w:val="nil"/>
            </w:tcBorders>
            <w:hideMark/>
          </w:tcPr>
          <w:p w14:paraId="2E683A3D"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 xml:space="preserve">-   </w:t>
            </w:r>
          </w:p>
        </w:tc>
        <w:tc>
          <w:tcPr>
            <w:tcW w:w="1559" w:type="dxa"/>
            <w:gridSpan w:val="2"/>
            <w:tcBorders>
              <w:top w:val="nil"/>
              <w:left w:val="nil"/>
              <w:bottom w:val="single" w:sz="4" w:space="0" w:color="auto"/>
              <w:right w:val="nil"/>
            </w:tcBorders>
            <w:hideMark/>
          </w:tcPr>
          <w:p w14:paraId="6F8F0E20" w14:textId="77777777" w:rsidR="002C2405" w:rsidRPr="00D815C9" w:rsidRDefault="00E67E58">
            <w:pPr>
              <w:spacing w:after="0" w:line="240" w:lineRule="auto"/>
              <w:ind w:right="-72"/>
              <w:jc w:val="right"/>
              <w:rPr>
                <w:rFonts w:eastAsia="Arial Unicode MS" w:cstheme="minorHAnsi"/>
                <w:sz w:val="18"/>
                <w:szCs w:val="18"/>
              </w:rPr>
            </w:pPr>
            <w:r w:rsidRPr="00D815C9">
              <w:rPr>
                <w:rFonts w:eastAsia="Arial Unicode MS" w:cstheme="minorHAnsi"/>
                <w:sz w:val="18"/>
                <w:szCs w:val="18"/>
              </w:rPr>
              <w:t>111,044,703</w:t>
            </w:r>
          </w:p>
        </w:tc>
      </w:tr>
      <w:tr w:rsidR="002C2405" w:rsidRPr="000D45B0" w14:paraId="768623A1" w14:textId="77777777" w:rsidTr="00941C50">
        <w:tc>
          <w:tcPr>
            <w:tcW w:w="2833" w:type="dxa"/>
            <w:tcBorders>
              <w:top w:val="nil"/>
              <w:left w:val="nil"/>
              <w:bottom w:val="nil"/>
              <w:right w:val="nil"/>
            </w:tcBorders>
          </w:tcPr>
          <w:p w14:paraId="3717C5AF"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26079667" w14:textId="77777777" w:rsidR="002C2405" w:rsidRPr="00D815C9"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0C21C05E" w14:textId="77777777" w:rsidR="002C2405" w:rsidRPr="00D815C9"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05DD8C8D" w14:textId="77777777" w:rsidR="002C2405" w:rsidRPr="00D815C9"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1F65ABC1" w14:textId="77777777" w:rsidR="002C2405" w:rsidRPr="00D815C9" w:rsidRDefault="002C2405">
            <w:pPr>
              <w:spacing w:after="0" w:line="240" w:lineRule="auto"/>
              <w:ind w:left="-40" w:right="-72"/>
              <w:jc w:val="right"/>
              <w:rPr>
                <w:rFonts w:cstheme="minorHAnsi"/>
                <w:sz w:val="18"/>
                <w:szCs w:val="18"/>
              </w:rPr>
            </w:pPr>
          </w:p>
        </w:tc>
        <w:tc>
          <w:tcPr>
            <w:tcW w:w="1559" w:type="dxa"/>
            <w:gridSpan w:val="2"/>
            <w:tcBorders>
              <w:top w:val="single" w:sz="4" w:space="0" w:color="auto"/>
              <w:left w:val="nil"/>
              <w:bottom w:val="nil"/>
              <w:right w:val="nil"/>
            </w:tcBorders>
          </w:tcPr>
          <w:p w14:paraId="1A7ADD3D" w14:textId="77777777" w:rsidR="002C2405" w:rsidRPr="00D815C9" w:rsidRDefault="002C2405">
            <w:pPr>
              <w:spacing w:after="0" w:line="240" w:lineRule="auto"/>
              <w:ind w:left="-40" w:right="-72"/>
              <w:jc w:val="right"/>
              <w:rPr>
                <w:rFonts w:cstheme="minorHAnsi"/>
                <w:sz w:val="18"/>
                <w:szCs w:val="18"/>
              </w:rPr>
            </w:pPr>
          </w:p>
        </w:tc>
      </w:tr>
      <w:tr w:rsidR="002C2405" w:rsidRPr="000D45B0" w14:paraId="1D0BFC5A" w14:textId="77777777" w:rsidTr="00302505">
        <w:tc>
          <w:tcPr>
            <w:tcW w:w="2833" w:type="dxa"/>
            <w:tcBorders>
              <w:top w:val="nil"/>
              <w:left w:val="nil"/>
              <w:bottom w:val="nil"/>
              <w:right w:val="nil"/>
            </w:tcBorders>
            <w:hideMark/>
          </w:tcPr>
          <w:p w14:paraId="1311D9B7" w14:textId="77777777" w:rsidR="002C2405" w:rsidRPr="000D45B0" w:rsidRDefault="002C2405">
            <w:pPr>
              <w:spacing w:after="0" w:line="240" w:lineRule="auto"/>
              <w:ind w:left="-72"/>
              <w:rPr>
                <w:rFonts w:cstheme="minorHAnsi"/>
                <w:b/>
                <w:bCs/>
                <w:sz w:val="18"/>
                <w:szCs w:val="18"/>
              </w:rPr>
            </w:pPr>
            <w:r w:rsidRPr="000D45B0">
              <w:rPr>
                <w:rFonts w:cstheme="minorHAnsi"/>
                <w:b/>
                <w:bCs/>
                <w:sz w:val="18"/>
                <w:szCs w:val="18"/>
              </w:rPr>
              <w:t>As at 1 January 2020</w:t>
            </w:r>
            <w:r w:rsidRPr="000D45B0">
              <w:rPr>
                <w:rFonts w:cstheme="minorHAnsi"/>
                <w:b/>
                <w:bCs/>
                <w:sz w:val="18"/>
                <w:szCs w:val="18"/>
              </w:rPr>
              <w:br/>
              <w:t xml:space="preserve">   - Restated</w:t>
            </w:r>
          </w:p>
        </w:tc>
        <w:tc>
          <w:tcPr>
            <w:tcW w:w="1275" w:type="dxa"/>
            <w:tcBorders>
              <w:top w:val="nil"/>
              <w:left w:val="nil"/>
              <w:bottom w:val="nil"/>
              <w:right w:val="nil"/>
            </w:tcBorders>
          </w:tcPr>
          <w:p w14:paraId="2EDA0FA2" w14:textId="77777777" w:rsidR="002C2405" w:rsidRPr="00D815C9"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7E967EA2" w14:textId="77777777" w:rsidR="002C2405" w:rsidRPr="00D815C9"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6E850350" w14:textId="77777777" w:rsidR="002C2405" w:rsidRPr="00D815C9"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7FDCF4A4" w14:textId="77777777" w:rsidR="002C2405" w:rsidRPr="00D815C9" w:rsidRDefault="002C2405">
            <w:pPr>
              <w:spacing w:after="0" w:line="240" w:lineRule="auto"/>
              <w:ind w:left="-40" w:right="-72"/>
              <w:jc w:val="right"/>
              <w:rPr>
                <w:rFonts w:cstheme="minorHAnsi"/>
                <w:sz w:val="18"/>
                <w:szCs w:val="18"/>
              </w:rPr>
            </w:pPr>
          </w:p>
        </w:tc>
        <w:tc>
          <w:tcPr>
            <w:tcW w:w="1559" w:type="dxa"/>
            <w:gridSpan w:val="2"/>
            <w:tcBorders>
              <w:top w:val="nil"/>
              <w:left w:val="nil"/>
              <w:bottom w:val="nil"/>
              <w:right w:val="nil"/>
            </w:tcBorders>
          </w:tcPr>
          <w:p w14:paraId="5AA23D06" w14:textId="77777777" w:rsidR="002C2405" w:rsidRPr="00D815C9" w:rsidRDefault="002C2405">
            <w:pPr>
              <w:spacing w:after="0" w:line="240" w:lineRule="auto"/>
              <w:ind w:left="-40" w:right="-72"/>
              <w:jc w:val="right"/>
              <w:rPr>
                <w:rFonts w:cstheme="minorHAnsi"/>
                <w:sz w:val="18"/>
                <w:szCs w:val="18"/>
              </w:rPr>
            </w:pPr>
          </w:p>
        </w:tc>
      </w:tr>
      <w:tr w:rsidR="002C2405" w:rsidRPr="000D45B0" w14:paraId="64C2D337" w14:textId="77777777" w:rsidTr="00302505">
        <w:tc>
          <w:tcPr>
            <w:tcW w:w="2833" w:type="dxa"/>
            <w:tcBorders>
              <w:top w:val="nil"/>
              <w:left w:val="nil"/>
              <w:bottom w:val="nil"/>
              <w:right w:val="nil"/>
            </w:tcBorders>
            <w:hideMark/>
          </w:tcPr>
          <w:p w14:paraId="6FDCD51F"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Cost</w:t>
            </w:r>
          </w:p>
        </w:tc>
        <w:tc>
          <w:tcPr>
            <w:tcW w:w="1275" w:type="dxa"/>
            <w:tcBorders>
              <w:top w:val="nil"/>
              <w:left w:val="nil"/>
              <w:bottom w:val="nil"/>
              <w:right w:val="nil"/>
            </w:tcBorders>
            <w:hideMark/>
          </w:tcPr>
          <w:p w14:paraId="05E8EA98"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168,333,182</w:t>
            </w:r>
          </w:p>
        </w:tc>
        <w:tc>
          <w:tcPr>
            <w:tcW w:w="1276" w:type="dxa"/>
            <w:tcBorders>
              <w:top w:val="nil"/>
              <w:left w:val="nil"/>
              <w:bottom w:val="nil"/>
              <w:right w:val="nil"/>
            </w:tcBorders>
            <w:hideMark/>
          </w:tcPr>
          <w:p w14:paraId="537C8516"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513,260,025</w:t>
            </w:r>
          </w:p>
        </w:tc>
        <w:tc>
          <w:tcPr>
            <w:tcW w:w="1276" w:type="dxa"/>
            <w:tcBorders>
              <w:top w:val="nil"/>
              <w:left w:val="nil"/>
              <w:bottom w:val="nil"/>
              <w:right w:val="nil"/>
            </w:tcBorders>
            <w:hideMark/>
          </w:tcPr>
          <w:p w14:paraId="6B0A7BD9"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135,699,330</w:t>
            </w:r>
          </w:p>
        </w:tc>
        <w:tc>
          <w:tcPr>
            <w:tcW w:w="1276" w:type="dxa"/>
            <w:tcBorders>
              <w:top w:val="nil"/>
              <w:left w:val="nil"/>
              <w:bottom w:val="nil"/>
              <w:right w:val="nil"/>
            </w:tcBorders>
            <w:hideMark/>
          </w:tcPr>
          <w:p w14:paraId="0C3E3264"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 xml:space="preserve">-   </w:t>
            </w:r>
          </w:p>
        </w:tc>
        <w:tc>
          <w:tcPr>
            <w:tcW w:w="1559" w:type="dxa"/>
            <w:gridSpan w:val="2"/>
            <w:tcBorders>
              <w:top w:val="nil"/>
              <w:left w:val="nil"/>
              <w:bottom w:val="nil"/>
              <w:right w:val="nil"/>
            </w:tcBorders>
            <w:hideMark/>
          </w:tcPr>
          <w:p w14:paraId="491FD1DC"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817,292,537</w:t>
            </w:r>
          </w:p>
        </w:tc>
      </w:tr>
      <w:tr w:rsidR="002C2405" w:rsidRPr="000D45B0" w14:paraId="624BB89C" w14:textId="77777777" w:rsidTr="00941C50">
        <w:tc>
          <w:tcPr>
            <w:tcW w:w="2833" w:type="dxa"/>
            <w:tcBorders>
              <w:top w:val="nil"/>
              <w:left w:val="nil"/>
              <w:bottom w:val="nil"/>
              <w:right w:val="nil"/>
            </w:tcBorders>
            <w:hideMark/>
          </w:tcPr>
          <w:p w14:paraId="212DCD35" w14:textId="77777777" w:rsidR="002C2405" w:rsidRPr="000D45B0" w:rsidRDefault="002C2405">
            <w:pPr>
              <w:spacing w:after="0" w:line="240" w:lineRule="auto"/>
              <w:ind w:left="-72"/>
              <w:rPr>
                <w:rFonts w:cstheme="minorHAnsi"/>
                <w:sz w:val="18"/>
                <w:szCs w:val="18"/>
              </w:rPr>
            </w:pPr>
            <w:r w:rsidRPr="000B3DC1">
              <w:rPr>
                <w:rFonts w:cstheme="minorHAnsi"/>
                <w:sz w:val="18"/>
                <w:szCs w:val="18"/>
                <w:u w:val="single"/>
              </w:rPr>
              <w:t>Less</w:t>
            </w:r>
            <w:r w:rsidRPr="000D45B0">
              <w:rPr>
                <w:rFonts w:cstheme="minorHAnsi"/>
                <w:sz w:val="18"/>
                <w:szCs w:val="18"/>
              </w:rPr>
              <w:t xml:space="preserve">  Accumulated depreciation</w:t>
            </w:r>
          </w:p>
        </w:tc>
        <w:tc>
          <w:tcPr>
            <w:tcW w:w="1275" w:type="dxa"/>
            <w:tcBorders>
              <w:top w:val="nil"/>
              <w:left w:val="nil"/>
              <w:bottom w:val="nil"/>
              <w:right w:val="nil"/>
            </w:tcBorders>
            <w:hideMark/>
          </w:tcPr>
          <w:p w14:paraId="75263721"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nil"/>
              <w:right w:val="nil"/>
            </w:tcBorders>
            <w:hideMark/>
          </w:tcPr>
          <w:p w14:paraId="561DD4C3"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(75,625,454)</w:t>
            </w:r>
          </w:p>
        </w:tc>
        <w:tc>
          <w:tcPr>
            <w:tcW w:w="1276" w:type="dxa"/>
            <w:tcBorders>
              <w:top w:val="nil"/>
              <w:left w:val="nil"/>
              <w:bottom w:val="nil"/>
              <w:right w:val="nil"/>
            </w:tcBorders>
            <w:hideMark/>
          </w:tcPr>
          <w:p w14:paraId="51782CB5"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(24,654,627)</w:t>
            </w:r>
          </w:p>
        </w:tc>
        <w:tc>
          <w:tcPr>
            <w:tcW w:w="1276" w:type="dxa"/>
            <w:tcBorders>
              <w:top w:val="nil"/>
              <w:left w:val="nil"/>
              <w:bottom w:val="nil"/>
              <w:right w:val="nil"/>
            </w:tcBorders>
            <w:hideMark/>
          </w:tcPr>
          <w:p w14:paraId="0A57FCDD"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 xml:space="preserve">-   </w:t>
            </w:r>
          </w:p>
        </w:tc>
        <w:tc>
          <w:tcPr>
            <w:tcW w:w="1559" w:type="dxa"/>
            <w:gridSpan w:val="2"/>
            <w:tcBorders>
              <w:top w:val="nil"/>
              <w:left w:val="nil"/>
              <w:bottom w:val="nil"/>
              <w:right w:val="nil"/>
            </w:tcBorders>
            <w:hideMark/>
          </w:tcPr>
          <w:p w14:paraId="6C8C6D58"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(100,280,081)</w:t>
            </w:r>
          </w:p>
        </w:tc>
      </w:tr>
      <w:tr w:rsidR="002C2405" w:rsidRPr="000D45B0" w14:paraId="18DD7A79" w14:textId="77777777" w:rsidTr="00941C50">
        <w:tc>
          <w:tcPr>
            <w:tcW w:w="2833" w:type="dxa"/>
            <w:tcBorders>
              <w:top w:val="nil"/>
              <w:left w:val="nil"/>
              <w:bottom w:val="nil"/>
              <w:right w:val="nil"/>
            </w:tcBorders>
            <w:hideMark/>
          </w:tcPr>
          <w:p w14:paraId="0DF62B64" w14:textId="379D9F48" w:rsidR="002C2405" w:rsidRPr="000D45B0" w:rsidRDefault="002C2405">
            <w:pPr>
              <w:spacing w:after="0" w:line="240" w:lineRule="auto"/>
              <w:ind w:left="-72"/>
              <w:rPr>
                <w:rFonts w:cstheme="minorHAnsi"/>
                <w:sz w:val="18"/>
                <w:szCs w:val="18"/>
              </w:rPr>
            </w:pPr>
            <w:r w:rsidRPr="000B3DC1">
              <w:rPr>
                <w:rFonts w:cstheme="minorHAnsi"/>
                <w:sz w:val="18"/>
                <w:szCs w:val="18"/>
                <w:u w:val="single"/>
              </w:rPr>
              <w:t>Less</w:t>
            </w:r>
            <w:r w:rsidRPr="000D45B0">
              <w:rPr>
                <w:rFonts w:cstheme="minorHAnsi"/>
                <w:sz w:val="18"/>
                <w:szCs w:val="18"/>
              </w:rPr>
              <w:t xml:space="preserve">  </w:t>
            </w:r>
            <w:r w:rsidR="000B3DC1">
              <w:rPr>
                <w:rFonts w:cstheme="minorHAnsi"/>
                <w:sz w:val="18"/>
                <w:szCs w:val="18"/>
              </w:rPr>
              <w:t>Allowance</w:t>
            </w:r>
            <w:r w:rsidRPr="000D45B0">
              <w:rPr>
                <w:rFonts w:cstheme="minorHAnsi"/>
                <w:sz w:val="18"/>
                <w:szCs w:val="18"/>
              </w:rPr>
              <w:t xml:space="preserve"> impairment</w:t>
            </w:r>
          </w:p>
        </w:tc>
        <w:tc>
          <w:tcPr>
            <w:tcW w:w="1275" w:type="dxa"/>
            <w:tcBorders>
              <w:top w:val="nil"/>
              <w:left w:val="nil"/>
              <w:bottom w:val="single" w:sz="4" w:space="0" w:color="auto"/>
              <w:right w:val="nil"/>
            </w:tcBorders>
            <w:hideMark/>
          </w:tcPr>
          <w:p w14:paraId="37EB5254"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 xml:space="preserve">-   </w:t>
            </w:r>
          </w:p>
        </w:tc>
        <w:tc>
          <w:tcPr>
            <w:tcW w:w="1276" w:type="dxa"/>
            <w:tcBorders>
              <w:top w:val="nil"/>
              <w:left w:val="nil"/>
              <w:bottom w:val="single" w:sz="4" w:space="0" w:color="auto"/>
              <w:right w:val="nil"/>
            </w:tcBorders>
            <w:hideMark/>
          </w:tcPr>
          <w:p w14:paraId="59C2206E"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(56,620,789)</w:t>
            </w:r>
          </w:p>
        </w:tc>
        <w:tc>
          <w:tcPr>
            <w:tcW w:w="1276" w:type="dxa"/>
            <w:tcBorders>
              <w:top w:val="nil"/>
              <w:left w:val="nil"/>
              <w:bottom w:val="single" w:sz="4" w:space="0" w:color="auto"/>
              <w:right w:val="nil"/>
            </w:tcBorders>
            <w:hideMark/>
          </w:tcPr>
          <w:p w14:paraId="0762F37B"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 xml:space="preserve">-   </w:t>
            </w:r>
          </w:p>
        </w:tc>
        <w:tc>
          <w:tcPr>
            <w:tcW w:w="1276" w:type="dxa"/>
            <w:tcBorders>
              <w:top w:val="nil"/>
              <w:left w:val="nil"/>
              <w:bottom w:val="single" w:sz="4" w:space="0" w:color="auto"/>
              <w:right w:val="nil"/>
            </w:tcBorders>
            <w:hideMark/>
          </w:tcPr>
          <w:p w14:paraId="7A236F26"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 xml:space="preserve">-   </w:t>
            </w:r>
          </w:p>
        </w:tc>
        <w:tc>
          <w:tcPr>
            <w:tcW w:w="1559" w:type="dxa"/>
            <w:gridSpan w:val="2"/>
            <w:tcBorders>
              <w:top w:val="nil"/>
              <w:left w:val="nil"/>
              <w:bottom w:val="single" w:sz="4" w:space="0" w:color="auto"/>
              <w:right w:val="nil"/>
            </w:tcBorders>
            <w:hideMark/>
          </w:tcPr>
          <w:p w14:paraId="3C6C1139"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(56,620,789)</w:t>
            </w:r>
          </w:p>
        </w:tc>
      </w:tr>
      <w:tr w:rsidR="002C2405" w:rsidRPr="000D45B0" w14:paraId="1571AF9E" w14:textId="77777777" w:rsidTr="00941C50">
        <w:tc>
          <w:tcPr>
            <w:tcW w:w="2833" w:type="dxa"/>
            <w:tcBorders>
              <w:top w:val="nil"/>
              <w:left w:val="nil"/>
              <w:bottom w:val="nil"/>
              <w:right w:val="nil"/>
            </w:tcBorders>
          </w:tcPr>
          <w:p w14:paraId="03B0215E"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16FCC979"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7AC9F4E1"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30C45858"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777E0481" w14:textId="77777777" w:rsidR="002C2405" w:rsidRPr="00D815C9" w:rsidRDefault="002C2405">
            <w:pPr>
              <w:spacing w:after="0" w:line="240" w:lineRule="auto"/>
              <w:ind w:right="-72"/>
              <w:jc w:val="right"/>
              <w:rPr>
                <w:rFonts w:eastAsia="Arial Unicode MS" w:cstheme="minorHAnsi"/>
                <w:sz w:val="18"/>
                <w:szCs w:val="18"/>
              </w:rPr>
            </w:pPr>
          </w:p>
        </w:tc>
        <w:tc>
          <w:tcPr>
            <w:tcW w:w="1559" w:type="dxa"/>
            <w:gridSpan w:val="2"/>
            <w:tcBorders>
              <w:top w:val="single" w:sz="4" w:space="0" w:color="auto"/>
              <w:left w:val="nil"/>
              <w:bottom w:val="nil"/>
              <w:right w:val="nil"/>
            </w:tcBorders>
          </w:tcPr>
          <w:p w14:paraId="387FAF37" w14:textId="77777777" w:rsidR="002C2405" w:rsidRPr="00D815C9" w:rsidRDefault="002C2405">
            <w:pPr>
              <w:spacing w:after="0" w:line="240" w:lineRule="auto"/>
              <w:ind w:right="-72"/>
              <w:jc w:val="right"/>
              <w:rPr>
                <w:rFonts w:eastAsia="Arial Unicode MS" w:cstheme="minorHAnsi"/>
                <w:sz w:val="18"/>
                <w:szCs w:val="18"/>
              </w:rPr>
            </w:pPr>
          </w:p>
        </w:tc>
      </w:tr>
      <w:tr w:rsidR="002C2405" w:rsidRPr="000D45B0" w14:paraId="7EEAF973" w14:textId="77777777" w:rsidTr="00941C50">
        <w:tc>
          <w:tcPr>
            <w:tcW w:w="2833" w:type="dxa"/>
            <w:tcBorders>
              <w:top w:val="nil"/>
              <w:left w:val="nil"/>
              <w:bottom w:val="nil"/>
              <w:right w:val="nil"/>
            </w:tcBorders>
            <w:hideMark/>
          </w:tcPr>
          <w:p w14:paraId="456B03AF"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275" w:type="dxa"/>
            <w:tcBorders>
              <w:top w:val="nil"/>
              <w:left w:val="nil"/>
              <w:bottom w:val="single" w:sz="4" w:space="0" w:color="auto"/>
              <w:right w:val="nil"/>
            </w:tcBorders>
            <w:hideMark/>
          </w:tcPr>
          <w:p w14:paraId="35792EC3"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168,333,182</w:t>
            </w:r>
          </w:p>
        </w:tc>
        <w:tc>
          <w:tcPr>
            <w:tcW w:w="1276" w:type="dxa"/>
            <w:tcBorders>
              <w:top w:val="nil"/>
              <w:left w:val="nil"/>
              <w:bottom w:val="single" w:sz="4" w:space="0" w:color="auto"/>
              <w:right w:val="nil"/>
            </w:tcBorders>
            <w:hideMark/>
          </w:tcPr>
          <w:p w14:paraId="0503AEAF"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381,013,782</w:t>
            </w:r>
          </w:p>
        </w:tc>
        <w:tc>
          <w:tcPr>
            <w:tcW w:w="1276" w:type="dxa"/>
            <w:tcBorders>
              <w:top w:val="nil"/>
              <w:left w:val="nil"/>
              <w:bottom w:val="single" w:sz="4" w:space="0" w:color="auto"/>
              <w:right w:val="nil"/>
            </w:tcBorders>
            <w:hideMark/>
          </w:tcPr>
          <w:p w14:paraId="795119C1"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111,044,703</w:t>
            </w:r>
          </w:p>
        </w:tc>
        <w:tc>
          <w:tcPr>
            <w:tcW w:w="1276" w:type="dxa"/>
            <w:tcBorders>
              <w:top w:val="nil"/>
              <w:left w:val="nil"/>
              <w:bottom w:val="single" w:sz="4" w:space="0" w:color="auto"/>
              <w:right w:val="nil"/>
            </w:tcBorders>
            <w:hideMark/>
          </w:tcPr>
          <w:p w14:paraId="37560B6F"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 xml:space="preserve">-   </w:t>
            </w:r>
          </w:p>
        </w:tc>
        <w:tc>
          <w:tcPr>
            <w:tcW w:w="1559" w:type="dxa"/>
            <w:gridSpan w:val="2"/>
            <w:tcBorders>
              <w:top w:val="nil"/>
              <w:left w:val="nil"/>
              <w:bottom w:val="single" w:sz="4" w:space="0" w:color="auto"/>
              <w:right w:val="nil"/>
            </w:tcBorders>
            <w:hideMark/>
          </w:tcPr>
          <w:p w14:paraId="7B0160C9"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660,391,667</w:t>
            </w:r>
          </w:p>
        </w:tc>
      </w:tr>
      <w:tr w:rsidR="002C2405" w:rsidRPr="000D45B0" w14:paraId="30527438" w14:textId="77777777" w:rsidTr="00302505">
        <w:tc>
          <w:tcPr>
            <w:tcW w:w="2833" w:type="dxa"/>
            <w:tcBorders>
              <w:top w:val="nil"/>
              <w:left w:val="nil"/>
              <w:bottom w:val="nil"/>
              <w:right w:val="nil"/>
            </w:tcBorders>
          </w:tcPr>
          <w:p w14:paraId="1770A97D"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5822EBDD"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4EBF53C0"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1CFCDE1E"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2BE1F7EC" w14:textId="77777777" w:rsidR="002C2405" w:rsidRPr="00D815C9" w:rsidRDefault="002C2405">
            <w:pPr>
              <w:spacing w:after="0" w:line="240" w:lineRule="auto"/>
              <w:ind w:right="-72"/>
              <w:jc w:val="right"/>
              <w:rPr>
                <w:rFonts w:eastAsia="Arial Unicode MS" w:cstheme="minorHAnsi"/>
                <w:sz w:val="18"/>
                <w:szCs w:val="18"/>
              </w:rPr>
            </w:pPr>
          </w:p>
        </w:tc>
        <w:tc>
          <w:tcPr>
            <w:tcW w:w="1559" w:type="dxa"/>
            <w:gridSpan w:val="2"/>
            <w:tcBorders>
              <w:top w:val="single" w:sz="4" w:space="0" w:color="auto"/>
              <w:left w:val="nil"/>
              <w:bottom w:val="nil"/>
              <w:right w:val="nil"/>
            </w:tcBorders>
          </w:tcPr>
          <w:p w14:paraId="16F0D61A" w14:textId="77777777" w:rsidR="002C2405" w:rsidRPr="00D815C9" w:rsidRDefault="002C2405">
            <w:pPr>
              <w:spacing w:after="0" w:line="240" w:lineRule="auto"/>
              <w:ind w:right="-72"/>
              <w:jc w:val="right"/>
              <w:rPr>
                <w:rFonts w:eastAsia="Arial Unicode MS" w:cstheme="minorHAnsi"/>
                <w:sz w:val="18"/>
                <w:szCs w:val="18"/>
              </w:rPr>
            </w:pPr>
          </w:p>
        </w:tc>
      </w:tr>
      <w:tr w:rsidR="002C2405" w:rsidRPr="000D45B0" w14:paraId="23C18FE7" w14:textId="77777777" w:rsidTr="00302505">
        <w:tc>
          <w:tcPr>
            <w:tcW w:w="2833" w:type="dxa"/>
            <w:tcBorders>
              <w:top w:val="nil"/>
              <w:left w:val="nil"/>
              <w:bottom w:val="nil"/>
              <w:right w:val="nil"/>
            </w:tcBorders>
            <w:hideMark/>
          </w:tcPr>
          <w:p w14:paraId="66415AD6" w14:textId="77777777" w:rsidR="002C2405" w:rsidRPr="000D45B0" w:rsidRDefault="002C2405">
            <w:pPr>
              <w:spacing w:after="0" w:line="240" w:lineRule="auto"/>
              <w:ind w:left="-72"/>
              <w:rPr>
                <w:rFonts w:cstheme="minorHAnsi"/>
                <w:b/>
                <w:bCs/>
                <w:sz w:val="18"/>
                <w:szCs w:val="18"/>
              </w:rPr>
            </w:pPr>
            <w:r w:rsidRPr="000D45B0">
              <w:rPr>
                <w:rFonts w:cstheme="minorHAnsi"/>
                <w:b/>
                <w:bCs/>
                <w:sz w:val="18"/>
                <w:szCs w:val="18"/>
              </w:rPr>
              <w:t>For the year ended 31 December 2020</w:t>
            </w:r>
          </w:p>
        </w:tc>
        <w:tc>
          <w:tcPr>
            <w:tcW w:w="1275" w:type="dxa"/>
            <w:tcBorders>
              <w:top w:val="nil"/>
              <w:left w:val="nil"/>
              <w:bottom w:val="nil"/>
              <w:right w:val="nil"/>
            </w:tcBorders>
          </w:tcPr>
          <w:p w14:paraId="7446C36B"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nil"/>
              <w:left w:val="nil"/>
              <w:bottom w:val="nil"/>
              <w:right w:val="nil"/>
            </w:tcBorders>
          </w:tcPr>
          <w:p w14:paraId="59C3CD7D"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nil"/>
              <w:left w:val="nil"/>
              <w:bottom w:val="nil"/>
              <w:right w:val="nil"/>
            </w:tcBorders>
          </w:tcPr>
          <w:p w14:paraId="47AF2AB9"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nil"/>
              <w:left w:val="nil"/>
              <w:bottom w:val="nil"/>
              <w:right w:val="nil"/>
            </w:tcBorders>
          </w:tcPr>
          <w:p w14:paraId="2606CDC8" w14:textId="77777777" w:rsidR="002C2405" w:rsidRPr="00D815C9" w:rsidRDefault="002C2405">
            <w:pPr>
              <w:spacing w:after="0" w:line="240" w:lineRule="auto"/>
              <w:ind w:right="-72"/>
              <w:jc w:val="right"/>
              <w:rPr>
                <w:rFonts w:eastAsia="Arial Unicode MS" w:cstheme="minorHAnsi"/>
                <w:sz w:val="18"/>
                <w:szCs w:val="18"/>
              </w:rPr>
            </w:pPr>
          </w:p>
        </w:tc>
        <w:tc>
          <w:tcPr>
            <w:tcW w:w="1559" w:type="dxa"/>
            <w:gridSpan w:val="2"/>
            <w:tcBorders>
              <w:top w:val="nil"/>
              <w:left w:val="nil"/>
              <w:bottom w:val="nil"/>
              <w:right w:val="nil"/>
            </w:tcBorders>
          </w:tcPr>
          <w:p w14:paraId="6E112B93" w14:textId="77777777" w:rsidR="002C2405" w:rsidRPr="00D815C9" w:rsidRDefault="002C2405">
            <w:pPr>
              <w:spacing w:after="0" w:line="240" w:lineRule="auto"/>
              <w:ind w:right="-72"/>
              <w:jc w:val="right"/>
              <w:rPr>
                <w:rFonts w:eastAsia="Arial Unicode MS" w:cstheme="minorHAnsi"/>
                <w:sz w:val="18"/>
                <w:szCs w:val="18"/>
              </w:rPr>
            </w:pPr>
          </w:p>
        </w:tc>
      </w:tr>
      <w:tr w:rsidR="002C2405" w:rsidRPr="000D45B0" w14:paraId="55E83D91" w14:textId="77777777" w:rsidTr="00302505">
        <w:tc>
          <w:tcPr>
            <w:tcW w:w="2833" w:type="dxa"/>
            <w:tcBorders>
              <w:top w:val="nil"/>
              <w:left w:val="nil"/>
              <w:bottom w:val="nil"/>
              <w:right w:val="nil"/>
            </w:tcBorders>
            <w:hideMark/>
          </w:tcPr>
          <w:p w14:paraId="53BA612A"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Opening net book amount</w:t>
            </w:r>
          </w:p>
        </w:tc>
        <w:tc>
          <w:tcPr>
            <w:tcW w:w="1275" w:type="dxa"/>
            <w:tcBorders>
              <w:top w:val="nil"/>
              <w:left w:val="nil"/>
              <w:bottom w:val="nil"/>
              <w:right w:val="nil"/>
            </w:tcBorders>
            <w:hideMark/>
          </w:tcPr>
          <w:p w14:paraId="302E76B4"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168,333,182</w:t>
            </w:r>
          </w:p>
        </w:tc>
        <w:tc>
          <w:tcPr>
            <w:tcW w:w="1276" w:type="dxa"/>
            <w:tcBorders>
              <w:top w:val="nil"/>
              <w:left w:val="nil"/>
              <w:bottom w:val="nil"/>
              <w:right w:val="nil"/>
            </w:tcBorders>
            <w:hideMark/>
          </w:tcPr>
          <w:p w14:paraId="018CA732"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381,013,782</w:t>
            </w:r>
          </w:p>
        </w:tc>
        <w:tc>
          <w:tcPr>
            <w:tcW w:w="1276" w:type="dxa"/>
            <w:tcBorders>
              <w:top w:val="nil"/>
              <w:left w:val="nil"/>
              <w:bottom w:val="nil"/>
              <w:right w:val="nil"/>
            </w:tcBorders>
            <w:hideMark/>
          </w:tcPr>
          <w:p w14:paraId="0BF6C770"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111,044,703</w:t>
            </w:r>
          </w:p>
        </w:tc>
        <w:tc>
          <w:tcPr>
            <w:tcW w:w="1276" w:type="dxa"/>
            <w:tcBorders>
              <w:top w:val="nil"/>
              <w:left w:val="nil"/>
              <w:bottom w:val="nil"/>
              <w:right w:val="nil"/>
            </w:tcBorders>
            <w:hideMark/>
          </w:tcPr>
          <w:p w14:paraId="154DD5DA"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559" w:type="dxa"/>
            <w:gridSpan w:val="2"/>
            <w:tcBorders>
              <w:top w:val="nil"/>
              <w:left w:val="nil"/>
              <w:bottom w:val="nil"/>
              <w:right w:val="nil"/>
            </w:tcBorders>
            <w:hideMark/>
          </w:tcPr>
          <w:p w14:paraId="6611DA15"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660,391,667</w:t>
            </w:r>
          </w:p>
        </w:tc>
      </w:tr>
      <w:tr w:rsidR="002C2405" w:rsidRPr="000D45B0" w14:paraId="592E3B68" w14:textId="77777777" w:rsidTr="00302505">
        <w:tc>
          <w:tcPr>
            <w:tcW w:w="2833" w:type="dxa"/>
            <w:tcBorders>
              <w:top w:val="nil"/>
              <w:left w:val="nil"/>
              <w:bottom w:val="nil"/>
              <w:right w:val="nil"/>
            </w:tcBorders>
            <w:hideMark/>
          </w:tcPr>
          <w:p w14:paraId="498ED56B" w14:textId="57CC7278" w:rsidR="002C2405" w:rsidRPr="000D45B0" w:rsidRDefault="00B970B1">
            <w:pPr>
              <w:spacing w:after="0" w:line="240" w:lineRule="auto"/>
              <w:ind w:left="-72"/>
              <w:rPr>
                <w:rFonts w:cstheme="minorHAnsi"/>
                <w:sz w:val="18"/>
                <w:szCs w:val="18"/>
              </w:rPr>
            </w:pPr>
            <w:r>
              <w:rPr>
                <w:rFonts w:cstheme="minorHAnsi"/>
                <w:sz w:val="18"/>
                <w:szCs w:val="18"/>
              </w:rPr>
              <w:t>Additions</w:t>
            </w:r>
            <w:bookmarkStart w:id="23" w:name="_GoBack"/>
            <w:bookmarkEnd w:id="23"/>
          </w:p>
        </w:tc>
        <w:tc>
          <w:tcPr>
            <w:tcW w:w="1275" w:type="dxa"/>
            <w:tcBorders>
              <w:top w:val="nil"/>
              <w:left w:val="nil"/>
              <w:bottom w:val="nil"/>
              <w:right w:val="nil"/>
            </w:tcBorders>
            <w:hideMark/>
          </w:tcPr>
          <w:p w14:paraId="079E3960"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nil"/>
              <w:right w:val="nil"/>
            </w:tcBorders>
            <w:hideMark/>
          </w:tcPr>
          <w:p w14:paraId="5C0BC0A2"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nil"/>
              <w:right w:val="nil"/>
            </w:tcBorders>
            <w:hideMark/>
          </w:tcPr>
          <w:p w14:paraId="49E9FFDC"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5,918,723</w:t>
            </w:r>
          </w:p>
        </w:tc>
        <w:tc>
          <w:tcPr>
            <w:tcW w:w="1276" w:type="dxa"/>
            <w:tcBorders>
              <w:top w:val="nil"/>
              <w:left w:val="nil"/>
              <w:bottom w:val="nil"/>
              <w:right w:val="nil"/>
            </w:tcBorders>
            <w:hideMark/>
          </w:tcPr>
          <w:p w14:paraId="3109822D"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559" w:type="dxa"/>
            <w:gridSpan w:val="2"/>
            <w:tcBorders>
              <w:top w:val="nil"/>
              <w:left w:val="nil"/>
              <w:bottom w:val="nil"/>
              <w:right w:val="nil"/>
            </w:tcBorders>
            <w:hideMark/>
          </w:tcPr>
          <w:p w14:paraId="54D3B75D"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5,918,723</w:t>
            </w:r>
          </w:p>
        </w:tc>
      </w:tr>
      <w:tr w:rsidR="002C2405" w:rsidRPr="000D45B0" w14:paraId="516118FD" w14:textId="77777777" w:rsidTr="00941C50">
        <w:tc>
          <w:tcPr>
            <w:tcW w:w="2833" w:type="dxa"/>
            <w:tcBorders>
              <w:top w:val="nil"/>
              <w:left w:val="nil"/>
              <w:bottom w:val="nil"/>
              <w:right w:val="nil"/>
            </w:tcBorders>
            <w:hideMark/>
          </w:tcPr>
          <w:p w14:paraId="5DA9EFB4"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Depreciation</w:t>
            </w:r>
          </w:p>
        </w:tc>
        <w:tc>
          <w:tcPr>
            <w:tcW w:w="1275" w:type="dxa"/>
            <w:tcBorders>
              <w:top w:val="nil"/>
              <w:left w:val="nil"/>
              <w:bottom w:val="nil"/>
              <w:right w:val="nil"/>
            </w:tcBorders>
            <w:hideMark/>
          </w:tcPr>
          <w:p w14:paraId="5B5DADF2"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nil"/>
              <w:right w:val="nil"/>
            </w:tcBorders>
            <w:hideMark/>
          </w:tcPr>
          <w:p w14:paraId="33E709C9"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(17,354,421)</w:t>
            </w:r>
          </w:p>
        </w:tc>
        <w:tc>
          <w:tcPr>
            <w:tcW w:w="1276" w:type="dxa"/>
            <w:tcBorders>
              <w:top w:val="nil"/>
              <w:left w:val="nil"/>
              <w:bottom w:val="nil"/>
              <w:right w:val="nil"/>
            </w:tcBorders>
            <w:hideMark/>
          </w:tcPr>
          <w:p w14:paraId="416F3AF0"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(4,582,624)</w:t>
            </w:r>
          </w:p>
        </w:tc>
        <w:tc>
          <w:tcPr>
            <w:tcW w:w="1276" w:type="dxa"/>
            <w:tcBorders>
              <w:top w:val="nil"/>
              <w:left w:val="nil"/>
              <w:bottom w:val="nil"/>
              <w:right w:val="nil"/>
            </w:tcBorders>
            <w:hideMark/>
          </w:tcPr>
          <w:p w14:paraId="6334D7A3"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559" w:type="dxa"/>
            <w:gridSpan w:val="2"/>
            <w:tcBorders>
              <w:top w:val="nil"/>
              <w:left w:val="nil"/>
              <w:bottom w:val="nil"/>
              <w:right w:val="nil"/>
            </w:tcBorders>
            <w:hideMark/>
          </w:tcPr>
          <w:p w14:paraId="7D4168DE"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(21,937,045)</w:t>
            </w:r>
          </w:p>
        </w:tc>
      </w:tr>
      <w:tr w:rsidR="002C2405" w:rsidRPr="000D45B0" w14:paraId="0A4EAB6C" w14:textId="77777777" w:rsidTr="00941C50">
        <w:tc>
          <w:tcPr>
            <w:tcW w:w="2833" w:type="dxa"/>
            <w:tcBorders>
              <w:top w:val="nil"/>
              <w:left w:val="nil"/>
              <w:bottom w:val="nil"/>
              <w:right w:val="nil"/>
            </w:tcBorders>
            <w:hideMark/>
          </w:tcPr>
          <w:p w14:paraId="150883FF"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Impairment charge</w:t>
            </w:r>
          </w:p>
        </w:tc>
        <w:tc>
          <w:tcPr>
            <w:tcW w:w="1275" w:type="dxa"/>
            <w:tcBorders>
              <w:top w:val="nil"/>
              <w:left w:val="nil"/>
              <w:bottom w:val="single" w:sz="4" w:space="0" w:color="auto"/>
              <w:right w:val="nil"/>
            </w:tcBorders>
            <w:hideMark/>
          </w:tcPr>
          <w:p w14:paraId="02BC7833"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single" w:sz="4" w:space="0" w:color="auto"/>
              <w:right w:val="nil"/>
            </w:tcBorders>
            <w:hideMark/>
          </w:tcPr>
          <w:p w14:paraId="135BF69A"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(17,400,000)</w:t>
            </w:r>
          </w:p>
        </w:tc>
        <w:tc>
          <w:tcPr>
            <w:tcW w:w="1276" w:type="dxa"/>
            <w:tcBorders>
              <w:top w:val="nil"/>
              <w:left w:val="nil"/>
              <w:bottom w:val="single" w:sz="4" w:space="0" w:color="auto"/>
              <w:right w:val="nil"/>
            </w:tcBorders>
            <w:hideMark/>
          </w:tcPr>
          <w:p w14:paraId="4A101CA8"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276" w:type="dxa"/>
            <w:tcBorders>
              <w:top w:val="nil"/>
              <w:left w:val="nil"/>
              <w:bottom w:val="single" w:sz="4" w:space="0" w:color="auto"/>
              <w:right w:val="nil"/>
            </w:tcBorders>
            <w:hideMark/>
          </w:tcPr>
          <w:p w14:paraId="6728380A"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559" w:type="dxa"/>
            <w:gridSpan w:val="2"/>
            <w:tcBorders>
              <w:top w:val="nil"/>
              <w:left w:val="nil"/>
              <w:bottom w:val="single" w:sz="4" w:space="0" w:color="auto"/>
              <w:right w:val="nil"/>
            </w:tcBorders>
            <w:hideMark/>
          </w:tcPr>
          <w:p w14:paraId="0CFABDC3"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(17,400,000)</w:t>
            </w:r>
          </w:p>
        </w:tc>
      </w:tr>
      <w:tr w:rsidR="002C2405" w:rsidRPr="000D45B0" w14:paraId="32409E85" w14:textId="77777777" w:rsidTr="00941C50">
        <w:tc>
          <w:tcPr>
            <w:tcW w:w="2833" w:type="dxa"/>
            <w:tcBorders>
              <w:top w:val="nil"/>
              <w:left w:val="nil"/>
              <w:bottom w:val="nil"/>
              <w:right w:val="nil"/>
            </w:tcBorders>
          </w:tcPr>
          <w:p w14:paraId="07130FF3"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01579C39"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1910DA00"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3687FAAF"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19A8D1E6" w14:textId="77777777" w:rsidR="002C2405" w:rsidRPr="00D815C9" w:rsidRDefault="002C2405">
            <w:pPr>
              <w:spacing w:after="0" w:line="240" w:lineRule="auto"/>
              <w:ind w:right="-72"/>
              <w:jc w:val="right"/>
              <w:rPr>
                <w:rFonts w:eastAsia="Arial Unicode MS" w:cstheme="minorHAnsi"/>
                <w:sz w:val="18"/>
                <w:szCs w:val="18"/>
              </w:rPr>
            </w:pPr>
          </w:p>
        </w:tc>
        <w:tc>
          <w:tcPr>
            <w:tcW w:w="1559" w:type="dxa"/>
            <w:gridSpan w:val="2"/>
            <w:tcBorders>
              <w:top w:val="single" w:sz="4" w:space="0" w:color="auto"/>
              <w:left w:val="nil"/>
              <w:bottom w:val="nil"/>
              <w:right w:val="nil"/>
            </w:tcBorders>
          </w:tcPr>
          <w:p w14:paraId="7C8916E7" w14:textId="77777777" w:rsidR="002C2405" w:rsidRPr="00D815C9" w:rsidRDefault="002C2405">
            <w:pPr>
              <w:spacing w:after="0" w:line="240" w:lineRule="auto"/>
              <w:ind w:right="-72"/>
              <w:jc w:val="right"/>
              <w:rPr>
                <w:rFonts w:eastAsia="Arial Unicode MS" w:cstheme="minorHAnsi"/>
                <w:sz w:val="18"/>
                <w:szCs w:val="18"/>
              </w:rPr>
            </w:pPr>
          </w:p>
        </w:tc>
      </w:tr>
      <w:tr w:rsidR="002C2405" w:rsidRPr="000D45B0" w14:paraId="5A397940" w14:textId="77777777" w:rsidTr="00941C50">
        <w:tc>
          <w:tcPr>
            <w:tcW w:w="2833" w:type="dxa"/>
            <w:tcBorders>
              <w:top w:val="nil"/>
              <w:left w:val="nil"/>
              <w:bottom w:val="nil"/>
              <w:right w:val="nil"/>
            </w:tcBorders>
            <w:hideMark/>
          </w:tcPr>
          <w:p w14:paraId="740E1EDE"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Closing net book amount</w:t>
            </w:r>
          </w:p>
        </w:tc>
        <w:tc>
          <w:tcPr>
            <w:tcW w:w="1275" w:type="dxa"/>
            <w:tcBorders>
              <w:top w:val="nil"/>
              <w:left w:val="nil"/>
              <w:bottom w:val="single" w:sz="4" w:space="0" w:color="auto"/>
              <w:right w:val="nil"/>
            </w:tcBorders>
            <w:hideMark/>
          </w:tcPr>
          <w:p w14:paraId="5CC32096"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168,333,182</w:t>
            </w:r>
          </w:p>
        </w:tc>
        <w:tc>
          <w:tcPr>
            <w:tcW w:w="1276" w:type="dxa"/>
            <w:tcBorders>
              <w:top w:val="nil"/>
              <w:left w:val="nil"/>
              <w:bottom w:val="single" w:sz="4" w:space="0" w:color="auto"/>
              <w:right w:val="nil"/>
            </w:tcBorders>
            <w:hideMark/>
          </w:tcPr>
          <w:p w14:paraId="44C5F0BC" w14:textId="77777777" w:rsidR="002C2405" w:rsidRPr="00D815C9" w:rsidRDefault="00E67E58">
            <w:pPr>
              <w:spacing w:after="0" w:line="240" w:lineRule="auto"/>
              <w:ind w:right="-72"/>
              <w:jc w:val="right"/>
              <w:rPr>
                <w:rFonts w:eastAsia="Arial Unicode MS" w:cstheme="minorHAnsi"/>
                <w:sz w:val="18"/>
                <w:szCs w:val="18"/>
              </w:rPr>
            </w:pPr>
            <w:r w:rsidRPr="00D815C9">
              <w:rPr>
                <w:rFonts w:eastAsia="Arial Unicode MS" w:cstheme="minorHAnsi"/>
                <w:sz w:val="18"/>
                <w:szCs w:val="18"/>
              </w:rPr>
              <w:t>346,259,361</w:t>
            </w:r>
          </w:p>
        </w:tc>
        <w:tc>
          <w:tcPr>
            <w:tcW w:w="1276" w:type="dxa"/>
            <w:tcBorders>
              <w:top w:val="nil"/>
              <w:left w:val="nil"/>
              <w:bottom w:val="single" w:sz="4" w:space="0" w:color="auto"/>
              <w:right w:val="nil"/>
            </w:tcBorders>
            <w:hideMark/>
          </w:tcPr>
          <w:p w14:paraId="78B138C1"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112,380,802</w:t>
            </w:r>
          </w:p>
        </w:tc>
        <w:tc>
          <w:tcPr>
            <w:tcW w:w="1276" w:type="dxa"/>
            <w:tcBorders>
              <w:top w:val="nil"/>
              <w:left w:val="nil"/>
              <w:bottom w:val="single" w:sz="4" w:space="0" w:color="auto"/>
              <w:right w:val="nil"/>
            </w:tcBorders>
            <w:hideMark/>
          </w:tcPr>
          <w:p w14:paraId="41DB49DC"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559" w:type="dxa"/>
            <w:gridSpan w:val="2"/>
            <w:tcBorders>
              <w:top w:val="nil"/>
              <w:left w:val="nil"/>
              <w:bottom w:val="single" w:sz="4" w:space="0" w:color="auto"/>
              <w:right w:val="nil"/>
            </w:tcBorders>
            <w:hideMark/>
          </w:tcPr>
          <w:p w14:paraId="14AD5F9B" w14:textId="77777777" w:rsidR="002C2405" w:rsidRPr="00D815C9" w:rsidRDefault="00E67E58">
            <w:pPr>
              <w:spacing w:after="0" w:line="240" w:lineRule="auto"/>
              <w:ind w:right="-72"/>
              <w:jc w:val="right"/>
              <w:rPr>
                <w:rFonts w:eastAsia="Arial Unicode MS" w:cstheme="minorHAnsi"/>
                <w:sz w:val="18"/>
                <w:szCs w:val="18"/>
              </w:rPr>
            </w:pPr>
            <w:r w:rsidRPr="00D815C9">
              <w:rPr>
                <w:rFonts w:eastAsia="Arial Unicode MS" w:cstheme="minorHAnsi"/>
                <w:sz w:val="18"/>
                <w:szCs w:val="18"/>
              </w:rPr>
              <w:t>626,973,345</w:t>
            </w:r>
          </w:p>
        </w:tc>
      </w:tr>
      <w:tr w:rsidR="002C2405" w:rsidRPr="000D45B0" w14:paraId="31DFC935" w14:textId="77777777" w:rsidTr="00302505">
        <w:tc>
          <w:tcPr>
            <w:tcW w:w="2833" w:type="dxa"/>
            <w:tcBorders>
              <w:top w:val="nil"/>
              <w:left w:val="nil"/>
              <w:bottom w:val="nil"/>
              <w:right w:val="nil"/>
            </w:tcBorders>
          </w:tcPr>
          <w:p w14:paraId="69ED7213"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553E3D56"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4FC3DE70"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2839527E"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3A1E8384" w14:textId="77777777" w:rsidR="002C2405" w:rsidRPr="00D815C9" w:rsidRDefault="002C2405">
            <w:pPr>
              <w:spacing w:after="0" w:line="240" w:lineRule="auto"/>
              <w:ind w:right="-72"/>
              <w:jc w:val="right"/>
              <w:rPr>
                <w:rFonts w:eastAsia="Arial Unicode MS" w:cstheme="minorHAnsi"/>
                <w:sz w:val="18"/>
                <w:szCs w:val="18"/>
              </w:rPr>
            </w:pPr>
          </w:p>
        </w:tc>
        <w:tc>
          <w:tcPr>
            <w:tcW w:w="1559" w:type="dxa"/>
            <w:gridSpan w:val="2"/>
            <w:tcBorders>
              <w:top w:val="single" w:sz="4" w:space="0" w:color="auto"/>
              <w:left w:val="nil"/>
              <w:bottom w:val="nil"/>
              <w:right w:val="nil"/>
            </w:tcBorders>
          </w:tcPr>
          <w:p w14:paraId="3FA82D54" w14:textId="77777777" w:rsidR="002C2405" w:rsidRPr="00D815C9" w:rsidRDefault="002C2405">
            <w:pPr>
              <w:spacing w:after="0" w:line="240" w:lineRule="auto"/>
              <w:ind w:right="-72"/>
              <w:jc w:val="right"/>
              <w:rPr>
                <w:rFonts w:eastAsia="Arial Unicode MS" w:cstheme="minorHAnsi"/>
                <w:sz w:val="18"/>
                <w:szCs w:val="18"/>
              </w:rPr>
            </w:pPr>
          </w:p>
        </w:tc>
      </w:tr>
      <w:tr w:rsidR="002C2405" w:rsidRPr="000D45B0" w14:paraId="31704465" w14:textId="77777777" w:rsidTr="00302505">
        <w:tc>
          <w:tcPr>
            <w:tcW w:w="2833" w:type="dxa"/>
            <w:tcBorders>
              <w:top w:val="nil"/>
              <w:left w:val="nil"/>
              <w:bottom w:val="nil"/>
              <w:right w:val="nil"/>
            </w:tcBorders>
            <w:hideMark/>
          </w:tcPr>
          <w:p w14:paraId="7136B9FD" w14:textId="77777777" w:rsidR="002C2405" w:rsidRPr="00740D03" w:rsidRDefault="002C2405">
            <w:pPr>
              <w:spacing w:after="0" w:line="240" w:lineRule="auto"/>
              <w:ind w:left="-72"/>
              <w:rPr>
                <w:rFonts w:cstheme="minorHAnsi"/>
                <w:b/>
                <w:bCs/>
                <w:sz w:val="18"/>
                <w:szCs w:val="18"/>
              </w:rPr>
            </w:pPr>
            <w:r w:rsidRPr="00740D03">
              <w:rPr>
                <w:rFonts w:cstheme="minorHAnsi"/>
                <w:b/>
                <w:bCs/>
                <w:sz w:val="18"/>
                <w:szCs w:val="18"/>
              </w:rPr>
              <w:t>As at 31 December 2020</w:t>
            </w:r>
          </w:p>
        </w:tc>
        <w:tc>
          <w:tcPr>
            <w:tcW w:w="1275" w:type="dxa"/>
            <w:tcBorders>
              <w:top w:val="nil"/>
              <w:left w:val="nil"/>
              <w:bottom w:val="nil"/>
              <w:right w:val="nil"/>
            </w:tcBorders>
          </w:tcPr>
          <w:p w14:paraId="5B8A008A"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nil"/>
              <w:left w:val="nil"/>
              <w:bottom w:val="nil"/>
              <w:right w:val="nil"/>
            </w:tcBorders>
          </w:tcPr>
          <w:p w14:paraId="5843A20C"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nil"/>
              <w:left w:val="nil"/>
              <w:bottom w:val="nil"/>
              <w:right w:val="nil"/>
            </w:tcBorders>
          </w:tcPr>
          <w:p w14:paraId="35AC8020" w14:textId="77777777" w:rsidR="002C2405" w:rsidRPr="00D815C9" w:rsidRDefault="002C2405">
            <w:pPr>
              <w:spacing w:after="0" w:line="240" w:lineRule="auto"/>
              <w:ind w:right="-72"/>
              <w:jc w:val="right"/>
              <w:rPr>
                <w:rFonts w:eastAsia="Arial Unicode MS" w:cstheme="minorHAnsi"/>
                <w:sz w:val="18"/>
                <w:szCs w:val="18"/>
              </w:rPr>
            </w:pPr>
          </w:p>
        </w:tc>
        <w:tc>
          <w:tcPr>
            <w:tcW w:w="1276" w:type="dxa"/>
            <w:tcBorders>
              <w:top w:val="nil"/>
              <w:left w:val="nil"/>
              <w:bottom w:val="nil"/>
              <w:right w:val="nil"/>
            </w:tcBorders>
          </w:tcPr>
          <w:p w14:paraId="35BC1654" w14:textId="77777777" w:rsidR="002C2405" w:rsidRPr="00D815C9" w:rsidRDefault="002C2405">
            <w:pPr>
              <w:spacing w:after="0" w:line="240" w:lineRule="auto"/>
              <w:ind w:right="-72"/>
              <w:jc w:val="right"/>
              <w:rPr>
                <w:rFonts w:eastAsia="Arial Unicode MS" w:cstheme="minorHAnsi"/>
                <w:sz w:val="18"/>
                <w:szCs w:val="18"/>
              </w:rPr>
            </w:pPr>
          </w:p>
        </w:tc>
        <w:tc>
          <w:tcPr>
            <w:tcW w:w="1559" w:type="dxa"/>
            <w:gridSpan w:val="2"/>
            <w:tcBorders>
              <w:top w:val="nil"/>
              <w:left w:val="nil"/>
              <w:bottom w:val="nil"/>
              <w:right w:val="nil"/>
            </w:tcBorders>
          </w:tcPr>
          <w:p w14:paraId="0BB17208" w14:textId="77777777" w:rsidR="002C2405" w:rsidRPr="00D815C9" w:rsidRDefault="002C2405">
            <w:pPr>
              <w:spacing w:after="0" w:line="240" w:lineRule="auto"/>
              <w:ind w:right="-72"/>
              <w:jc w:val="right"/>
              <w:rPr>
                <w:rFonts w:eastAsia="Arial Unicode MS" w:cstheme="minorHAnsi"/>
                <w:sz w:val="18"/>
                <w:szCs w:val="18"/>
              </w:rPr>
            </w:pPr>
          </w:p>
        </w:tc>
      </w:tr>
      <w:tr w:rsidR="002C2405" w:rsidRPr="000D45B0" w14:paraId="0A2EAF7E" w14:textId="77777777" w:rsidTr="00302505">
        <w:tc>
          <w:tcPr>
            <w:tcW w:w="2833" w:type="dxa"/>
            <w:tcBorders>
              <w:top w:val="nil"/>
              <w:left w:val="nil"/>
              <w:bottom w:val="nil"/>
              <w:right w:val="nil"/>
            </w:tcBorders>
            <w:hideMark/>
          </w:tcPr>
          <w:p w14:paraId="3AFCA5F7"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Cost</w:t>
            </w:r>
          </w:p>
        </w:tc>
        <w:tc>
          <w:tcPr>
            <w:tcW w:w="1275" w:type="dxa"/>
            <w:tcBorders>
              <w:top w:val="nil"/>
              <w:left w:val="nil"/>
              <w:bottom w:val="nil"/>
              <w:right w:val="nil"/>
            </w:tcBorders>
            <w:hideMark/>
          </w:tcPr>
          <w:p w14:paraId="0977D551"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168,333,182</w:t>
            </w:r>
          </w:p>
        </w:tc>
        <w:tc>
          <w:tcPr>
            <w:tcW w:w="1276" w:type="dxa"/>
            <w:tcBorders>
              <w:top w:val="nil"/>
              <w:left w:val="nil"/>
              <w:bottom w:val="nil"/>
              <w:right w:val="nil"/>
            </w:tcBorders>
            <w:hideMark/>
          </w:tcPr>
          <w:p w14:paraId="553F3D12"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513,260,025</w:t>
            </w:r>
          </w:p>
        </w:tc>
        <w:tc>
          <w:tcPr>
            <w:tcW w:w="1276" w:type="dxa"/>
            <w:tcBorders>
              <w:top w:val="nil"/>
              <w:left w:val="nil"/>
              <w:bottom w:val="nil"/>
              <w:right w:val="nil"/>
            </w:tcBorders>
            <w:hideMark/>
          </w:tcPr>
          <w:p w14:paraId="7616C1AA"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141,618,053</w:t>
            </w:r>
          </w:p>
        </w:tc>
        <w:tc>
          <w:tcPr>
            <w:tcW w:w="1276" w:type="dxa"/>
            <w:tcBorders>
              <w:top w:val="nil"/>
              <w:left w:val="nil"/>
              <w:bottom w:val="nil"/>
              <w:right w:val="nil"/>
            </w:tcBorders>
            <w:hideMark/>
          </w:tcPr>
          <w:p w14:paraId="621086B3"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w:t>
            </w:r>
          </w:p>
        </w:tc>
        <w:tc>
          <w:tcPr>
            <w:tcW w:w="1559" w:type="dxa"/>
            <w:gridSpan w:val="2"/>
            <w:tcBorders>
              <w:top w:val="nil"/>
              <w:left w:val="nil"/>
              <w:bottom w:val="nil"/>
              <w:right w:val="nil"/>
            </w:tcBorders>
            <w:hideMark/>
          </w:tcPr>
          <w:p w14:paraId="2F0C6941" w14:textId="77777777" w:rsidR="002C2405" w:rsidRPr="00D815C9" w:rsidRDefault="002C2405">
            <w:pPr>
              <w:spacing w:after="0" w:line="240" w:lineRule="auto"/>
              <w:ind w:right="-72"/>
              <w:jc w:val="right"/>
              <w:rPr>
                <w:rFonts w:eastAsia="Arial Unicode MS" w:cstheme="minorHAnsi"/>
                <w:sz w:val="18"/>
                <w:szCs w:val="18"/>
              </w:rPr>
            </w:pPr>
            <w:r w:rsidRPr="00D815C9">
              <w:rPr>
                <w:rFonts w:eastAsia="Arial Unicode MS" w:cstheme="minorHAnsi"/>
                <w:sz w:val="18"/>
                <w:szCs w:val="18"/>
              </w:rPr>
              <w:t>823,211,260</w:t>
            </w:r>
          </w:p>
        </w:tc>
      </w:tr>
      <w:tr w:rsidR="002C2405" w:rsidRPr="000D45B0" w14:paraId="30587319" w14:textId="77777777" w:rsidTr="00941C50">
        <w:tc>
          <w:tcPr>
            <w:tcW w:w="2833" w:type="dxa"/>
            <w:tcBorders>
              <w:top w:val="nil"/>
              <w:left w:val="nil"/>
              <w:bottom w:val="nil"/>
              <w:right w:val="nil"/>
            </w:tcBorders>
            <w:hideMark/>
          </w:tcPr>
          <w:p w14:paraId="3C0F3630" w14:textId="77777777" w:rsidR="002C2405" w:rsidRPr="000D45B0" w:rsidRDefault="002C2405">
            <w:pPr>
              <w:spacing w:after="0" w:line="240" w:lineRule="auto"/>
              <w:ind w:left="-72"/>
              <w:rPr>
                <w:rFonts w:cstheme="minorHAnsi"/>
                <w:sz w:val="18"/>
                <w:szCs w:val="18"/>
              </w:rPr>
            </w:pPr>
            <w:r w:rsidRPr="00740D03">
              <w:rPr>
                <w:rFonts w:cstheme="minorHAnsi"/>
                <w:sz w:val="18"/>
                <w:szCs w:val="18"/>
                <w:u w:val="single"/>
              </w:rPr>
              <w:t>Less</w:t>
            </w:r>
            <w:r w:rsidRPr="000D45B0">
              <w:rPr>
                <w:rFonts w:cstheme="minorHAnsi"/>
                <w:sz w:val="18"/>
                <w:szCs w:val="18"/>
              </w:rPr>
              <w:t xml:space="preserve">  Accumulated depreciation</w:t>
            </w:r>
          </w:p>
        </w:tc>
        <w:tc>
          <w:tcPr>
            <w:tcW w:w="1275" w:type="dxa"/>
            <w:tcBorders>
              <w:top w:val="nil"/>
              <w:left w:val="nil"/>
              <w:bottom w:val="nil"/>
              <w:right w:val="nil"/>
            </w:tcBorders>
            <w:hideMark/>
          </w:tcPr>
          <w:p w14:paraId="2E9E98DE"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nil"/>
              <w:right w:val="nil"/>
            </w:tcBorders>
            <w:hideMark/>
          </w:tcPr>
          <w:p w14:paraId="155B56C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(92,979,875)</w:t>
            </w:r>
          </w:p>
        </w:tc>
        <w:tc>
          <w:tcPr>
            <w:tcW w:w="1276" w:type="dxa"/>
            <w:tcBorders>
              <w:top w:val="nil"/>
              <w:left w:val="nil"/>
              <w:bottom w:val="nil"/>
              <w:right w:val="nil"/>
            </w:tcBorders>
            <w:hideMark/>
          </w:tcPr>
          <w:p w14:paraId="6C1D4A90"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(29,237,251)</w:t>
            </w:r>
          </w:p>
        </w:tc>
        <w:tc>
          <w:tcPr>
            <w:tcW w:w="1276" w:type="dxa"/>
            <w:tcBorders>
              <w:top w:val="nil"/>
              <w:left w:val="nil"/>
              <w:bottom w:val="nil"/>
              <w:right w:val="nil"/>
            </w:tcBorders>
            <w:hideMark/>
          </w:tcPr>
          <w:p w14:paraId="3AC26595"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559" w:type="dxa"/>
            <w:gridSpan w:val="2"/>
            <w:tcBorders>
              <w:top w:val="nil"/>
              <w:left w:val="nil"/>
              <w:bottom w:val="nil"/>
              <w:right w:val="nil"/>
            </w:tcBorders>
            <w:hideMark/>
          </w:tcPr>
          <w:p w14:paraId="4EBFD4ED"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(122,217,126)</w:t>
            </w:r>
          </w:p>
        </w:tc>
      </w:tr>
      <w:tr w:rsidR="002C2405" w:rsidRPr="000D45B0" w14:paraId="27BB45B0" w14:textId="77777777" w:rsidTr="00941C50">
        <w:tc>
          <w:tcPr>
            <w:tcW w:w="2833" w:type="dxa"/>
            <w:tcBorders>
              <w:top w:val="nil"/>
              <w:left w:val="nil"/>
              <w:bottom w:val="nil"/>
              <w:right w:val="nil"/>
            </w:tcBorders>
            <w:hideMark/>
          </w:tcPr>
          <w:p w14:paraId="4C44483E" w14:textId="77777777" w:rsidR="002C2405" w:rsidRPr="000D45B0" w:rsidRDefault="002C2405">
            <w:pPr>
              <w:spacing w:after="0" w:line="240" w:lineRule="auto"/>
              <w:ind w:left="-72"/>
              <w:rPr>
                <w:rFonts w:cstheme="minorHAnsi"/>
                <w:sz w:val="18"/>
                <w:szCs w:val="18"/>
              </w:rPr>
            </w:pPr>
            <w:r w:rsidRPr="00740D03">
              <w:rPr>
                <w:rFonts w:cstheme="minorHAnsi"/>
                <w:sz w:val="18"/>
                <w:szCs w:val="18"/>
                <w:u w:val="single"/>
              </w:rPr>
              <w:t>Less</w:t>
            </w:r>
            <w:r w:rsidRPr="000D45B0">
              <w:rPr>
                <w:rFonts w:cstheme="minorHAnsi"/>
                <w:sz w:val="18"/>
                <w:szCs w:val="18"/>
              </w:rPr>
              <w:t xml:space="preserve">  Allowance for impairment</w:t>
            </w:r>
          </w:p>
        </w:tc>
        <w:tc>
          <w:tcPr>
            <w:tcW w:w="1275" w:type="dxa"/>
            <w:tcBorders>
              <w:top w:val="nil"/>
              <w:left w:val="nil"/>
              <w:bottom w:val="single" w:sz="4" w:space="0" w:color="auto"/>
              <w:right w:val="nil"/>
            </w:tcBorders>
            <w:hideMark/>
          </w:tcPr>
          <w:p w14:paraId="72945B45"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single" w:sz="4" w:space="0" w:color="auto"/>
              <w:right w:val="nil"/>
            </w:tcBorders>
            <w:hideMark/>
          </w:tcPr>
          <w:p w14:paraId="407E63B9"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(74,020,789)</w:t>
            </w:r>
          </w:p>
        </w:tc>
        <w:tc>
          <w:tcPr>
            <w:tcW w:w="1276" w:type="dxa"/>
            <w:tcBorders>
              <w:top w:val="nil"/>
              <w:left w:val="nil"/>
              <w:bottom w:val="single" w:sz="4" w:space="0" w:color="auto"/>
              <w:right w:val="nil"/>
            </w:tcBorders>
            <w:hideMark/>
          </w:tcPr>
          <w:p w14:paraId="4BC47B3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76" w:type="dxa"/>
            <w:tcBorders>
              <w:top w:val="nil"/>
              <w:left w:val="nil"/>
              <w:bottom w:val="single" w:sz="4" w:space="0" w:color="auto"/>
              <w:right w:val="nil"/>
            </w:tcBorders>
            <w:hideMark/>
          </w:tcPr>
          <w:p w14:paraId="4BB799A3"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559" w:type="dxa"/>
            <w:gridSpan w:val="2"/>
            <w:tcBorders>
              <w:top w:val="nil"/>
              <w:left w:val="nil"/>
              <w:bottom w:val="single" w:sz="4" w:space="0" w:color="auto"/>
              <w:right w:val="nil"/>
            </w:tcBorders>
            <w:hideMark/>
          </w:tcPr>
          <w:p w14:paraId="5D8DE5F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(74,020,789)</w:t>
            </w:r>
          </w:p>
        </w:tc>
      </w:tr>
      <w:tr w:rsidR="002C2405" w:rsidRPr="000D45B0" w14:paraId="38B2768B" w14:textId="77777777" w:rsidTr="00941C50">
        <w:tc>
          <w:tcPr>
            <w:tcW w:w="2833" w:type="dxa"/>
            <w:tcBorders>
              <w:top w:val="nil"/>
              <w:left w:val="nil"/>
              <w:bottom w:val="nil"/>
              <w:right w:val="nil"/>
            </w:tcBorders>
          </w:tcPr>
          <w:p w14:paraId="566D436F" w14:textId="77777777" w:rsidR="002C2405" w:rsidRPr="000D45B0" w:rsidRDefault="002C2405">
            <w:pPr>
              <w:spacing w:after="0" w:line="240" w:lineRule="auto"/>
              <w:ind w:left="-72"/>
              <w:rPr>
                <w:rFonts w:cstheme="minorHAnsi"/>
                <w:sz w:val="18"/>
                <w:szCs w:val="18"/>
              </w:rPr>
            </w:pPr>
          </w:p>
        </w:tc>
        <w:tc>
          <w:tcPr>
            <w:tcW w:w="1275" w:type="dxa"/>
            <w:tcBorders>
              <w:top w:val="single" w:sz="4" w:space="0" w:color="auto"/>
              <w:left w:val="nil"/>
              <w:bottom w:val="nil"/>
              <w:right w:val="nil"/>
            </w:tcBorders>
          </w:tcPr>
          <w:p w14:paraId="38C0D2A4" w14:textId="77777777" w:rsidR="002C2405" w:rsidRPr="000D45B0" w:rsidRDefault="002C2405">
            <w:pPr>
              <w:spacing w:after="0" w:line="240" w:lineRule="auto"/>
              <w:ind w:right="-72"/>
              <w:jc w:val="right"/>
              <w:rPr>
                <w:rFonts w:eastAsia="Arial Unicode MS" w:cstheme="minorHAnsi"/>
                <w:sz w:val="18"/>
                <w:szCs w:val="18"/>
                <w:highlight w:val="yellow"/>
              </w:rPr>
            </w:pPr>
          </w:p>
        </w:tc>
        <w:tc>
          <w:tcPr>
            <w:tcW w:w="1276" w:type="dxa"/>
            <w:tcBorders>
              <w:top w:val="single" w:sz="4" w:space="0" w:color="auto"/>
              <w:left w:val="nil"/>
              <w:bottom w:val="nil"/>
              <w:right w:val="nil"/>
            </w:tcBorders>
          </w:tcPr>
          <w:p w14:paraId="585DA4D5" w14:textId="77777777" w:rsidR="002C2405" w:rsidRPr="000D45B0"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1B89759E" w14:textId="77777777" w:rsidR="002C2405" w:rsidRPr="000D45B0" w:rsidRDefault="002C2405">
            <w:pPr>
              <w:spacing w:after="0" w:line="240" w:lineRule="auto"/>
              <w:ind w:right="-72"/>
              <w:jc w:val="right"/>
              <w:rPr>
                <w:rFonts w:eastAsia="Arial Unicode MS" w:cstheme="minorHAnsi"/>
                <w:sz w:val="18"/>
                <w:szCs w:val="18"/>
              </w:rPr>
            </w:pPr>
          </w:p>
        </w:tc>
        <w:tc>
          <w:tcPr>
            <w:tcW w:w="1276" w:type="dxa"/>
            <w:tcBorders>
              <w:top w:val="single" w:sz="4" w:space="0" w:color="auto"/>
              <w:left w:val="nil"/>
              <w:bottom w:val="nil"/>
              <w:right w:val="nil"/>
            </w:tcBorders>
          </w:tcPr>
          <w:p w14:paraId="0371FA01" w14:textId="77777777" w:rsidR="002C2405" w:rsidRPr="000D45B0" w:rsidRDefault="002C2405">
            <w:pPr>
              <w:spacing w:after="0" w:line="240" w:lineRule="auto"/>
              <w:ind w:right="-72"/>
              <w:jc w:val="right"/>
              <w:rPr>
                <w:rFonts w:eastAsia="Arial Unicode MS" w:cstheme="minorHAnsi"/>
                <w:sz w:val="18"/>
                <w:szCs w:val="18"/>
              </w:rPr>
            </w:pPr>
          </w:p>
        </w:tc>
        <w:tc>
          <w:tcPr>
            <w:tcW w:w="1559" w:type="dxa"/>
            <w:gridSpan w:val="2"/>
            <w:tcBorders>
              <w:top w:val="single" w:sz="4" w:space="0" w:color="auto"/>
              <w:left w:val="nil"/>
              <w:bottom w:val="nil"/>
              <w:right w:val="nil"/>
            </w:tcBorders>
          </w:tcPr>
          <w:p w14:paraId="4690B667" w14:textId="77777777" w:rsidR="002C2405" w:rsidRPr="000D45B0" w:rsidRDefault="002C2405">
            <w:pPr>
              <w:spacing w:after="0" w:line="240" w:lineRule="auto"/>
              <w:ind w:right="-72"/>
              <w:jc w:val="right"/>
              <w:rPr>
                <w:rFonts w:eastAsia="Arial Unicode MS" w:cstheme="minorHAnsi"/>
                <w:sz w:val="18"/>
                <w:szCs w:val="18"/>
              </w:rPr>
            </w:pPr>
          </w:p>
        </w:tc>
      </w:tr>
      <w:tr w:rsidR="002C2405" w:rsidRPr="000D45B0" w14:paraId="11EDD023" w14:textId="77777777" w:rsidTr="00941C50">
        <w:tc>
          <w:tcPr>
            <w:tcW w:w="2833" w:type="dxa"/>
            <w:tcBorders>
              <w:top w:val="nil"/>
              <w:left w:val="nil"/>
              <w:bottom w:val="nil"/>
              <w:right w:val="nil"/>
            </w:tcBorders>
            <w:hideMark/>
          </w:tcPr>
          <w:p w14:paraId="317A8644"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275" w:type="dxa"/>
            <w:tcBorders>
              <w:top w:val="nil"/>
              <w:left w:val="nil"/>
              <w:bottom w:val="single" w:sz="4" w:space="0" w:color="auto"/>
              <w:right w:val="nil"/>
            </w:tcBorders>
            <w:hideMark/>
          </w:tcPr>
          <w:p w14:paraId="447DBB64" w14:textId="77777777" w:rsidR="002C2405" w:rsidRPr="000D45B0" w:rsidRDefault="002C2405">
            <w:pPr>
              <w:spacing w:after="0" w:line="240" w:lineRule="auto"/>
              <w:ind w:right="-72"/>
              <w:jc w:val="right"/>
              <w:rPr>
                <w:rFonts w:eastAsia="Arial Unicode MS" w:cstheme="minorHAnsi"/>
                <w:sz w:val="18"/>
                <w:szCs w:val="18"/>
                <w:highlight w:val="yellow"/>
              </w:rPr>
            </w:pPr>
            <w:r w:rsidRPr="000D45B0">
              <w:rPr>
                <w:rFonts w:eastAsia="Arial Unicode MS" w:cstheme="minorHAnsi"/>
                <w:sz w:val="18"/>
                <w:szCs w:val="18"/>
              </w:rPr>
              <w:t>168,333,182</w:t>
            </w:r>
          </w:p>
        </w:tc>
        <w:tc>
          <w:tcPr>
            <w:tcW w:w="1276" w:type="dxa"/>
            <w:tcBorders>
              <w:top w:val="nil"/>
              <w:left w:val="nil"/>
              <w:bottom w:val="single" w:sz="4" w:space="0" w:color="auto"/>
              <w:right w:val="nil"/>
            </w:tcBorders>
            <w:hideMark/>
          </w:tcPr>
          <w:p w14:paraId="268AB94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346,259,361</w:t>
            </w:r>
          </w:p>
        </w:tc>
        <w:tc>
          <w:tcPr>
            <w:tcW w:w="1276" w:type="dxa"/>
            <w:tcBorders>
              <w:top w:val="nil"/>
              <w:left w:val="nil"/>
              <w:bottom w:val="single" w:sz="4" w:space="0" w:color="auto"/>
              <w:right w:val="nil"/>
            </w:tcBorders>
            <w:hideMark/>
          </w:tcPr>
          <w:p w14:paraId="32F1C8D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112,380,802</w:t>
            </w:r>
          </w:p>
        </w:tc>
        <w:tc>
          <w:tcPr>
            <w:tcW w:w="1276" w:type="dxa"/>
            <w:tcBorders>
              <w:top w:val="nil"/>
              <w:left w:val="nil"/>
              <w:bottom w:val="single" w:sz="4" w:space="0" w:color="auto"/>
              <w:right w:val="nil"/>
            </w:tcBorders>
            <w:hideMark/>
          </w:tcPr>
          <w:p w14:paraId="00B3560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559" w:type="dxa"/>
            <w:gridSpan w:val="2"/>
            <w:tcBorders>
              <w:top w:val="nil"/>
              <w:left w:val="nil"/>
              <w:bottom w:val="single" w:sz="4" w:space="0" w:color="auto"/>
              <w:right w:val="nil"/>
            </w:tcBorders>
            <w:hideMark/>
          </w:tcPr>
          <w:p w14:paraId="7AF7DD32"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626,973,345</w:t>
            </w:r>
          </w:p>
        </w:tc>
      </w:tr>
    </w:tbl>
    <w:p w14:paraId="6B568F3A" w14:textId="77777777" w:rsidR="002C2405" w:rsidRPr="000D45B0" w:rsidRDefault="002C2405" w:rsidP="002C2405">
      <w:pPr>
        <w:spacing w:after="0" w:line="240" w:lineRule="auto"/>
        <w:jc w:val="thaiDistribute"/>
        <w:rPr>
          <w:rFonts w:cstheme="minorHAnsi"/>
          <w:sz w:val="18"/>
          <w:szCs w:val="18"/>
        </w:rPr>
      </w:pPr>
    </w:p>
    <w:p w14:paraId="72C18CF8" w14:textId="77777777" w:rsidR="00672A44" w:rsidRDefault="00302505" w:rsidP="002C2405">
      <w:pPr>
        <w:spacing w:after="0" w:line="240" w:lineRule="auto"/>
        <w:jc w:val="thaiDistribute"/>
        <w:rPr>
          <w:rFonts w:cstheme="minorHAnsi"/>
          <w:sz w:val="18"/>
          <w:szCs w:val="18"/>
        </w:rPr>
      </w:pPr>
      <w:r w:rsidRPr="00302505">
        <w:rPr>
          <w:rFonts w:cstheme="minorHAnsi"/>
          <w:sz w:val="18"/>
          <w:szCs w:val="18"/>
        </w:rPr>
        <w:t xml:space="preserve">The impairment charge of Baht </w:t>
      </w:r>
      <w:r>
        <w:rPr>
          <w:rFonts w:cstheme="minorHAnsi"/>
          <w:sz w:val="18"/>
          <w:szCs w:val="18"/>
        </w:rPr>
        <w:t>17.40</w:t>
      </w:r>
      <w:r w:rsidRPr="00302505">
        <w:rPr>
          <w:rFonts w:cstheme="minorHAnsi"/>
          <w:sz w:val="18"/>
          <w:szCs w:val="18"/>
        </w:rPr>
        <w:t xml:space="preserve"> </w:t>
      </w:r>
      <w:r>
        <w:rPr>
          <w:rFonts w:cstheme="minorHAnsi"/>
          <w:sz w:val="18"/>
          <w:szCs w:val="18"/>
        </w:rPr>
        <w:t xml:space="preserve">million </w:t>
      </w:r>
      <w:r w:rsidRPr="00302505">
        <w:rPr>
          <w:rFonts w:cstheme="minorHAnsi"/>
          <w:sz w:val="18"/>
          <w:szCs w:val="18"/>
        </w:rPr>
        <w:t xml:space="preserve">in </w:t>
      </w:r>
      <w:r>
        <w:rPr>
          <w:rFonts w:cstheme="minorHAnsi"/>
          <w:sz w:val="18"/>
          <w:szCs w:val="18"/>
        </w:rPr>
        <w:t>2020</w:t>
      </w:r>
      <w:r w:rsidRPr="00302505">
        <w:rPr>
          <w:rFonts w:cstheme="minorHAnsi"/>
          <w:sz w:val="18"/>
          <w:szCs w:val="18"/>
        </w:rPr>
        <w:t xml:space="preserve"> for </w:t>
      </w:r>
      <w:r>
        <w:rPr>
          <w:rFonts w:cstheme="minorHAnsi"/>
          <w:sz w:val="18"/>
          <w:szCs w:val="18"/>
        </w:rPr>
        <w:t>buildings of the Group’s community mall</w:t>
      </w:r>
      <w:r w:rsidRPr="00302505">
        <w:rPr>
          <w:rFonts w:cstheme="minorHAnsi"/>
          <w:sz w:val="18"/>
          <w:szCs w:val="18"/>
        </w:rPr>
        <w:t xml:space="preserve"> was made during the year as a result of the economic benefits from those assets had been reduced more than expected. The recoverable amount (the higher of the value in use or fair value less costs of disposal) was determined at the cash-generating unit level being </w:t>
      </w:r>
      <w:r>
        <w:rPr>
          <w:rFonts w:cstheme="minorHAnsi"/>
          <w:sz w:val="18"/>
          <w:szCs w:val="18"/>
        </w:rPr>
        <w:t>the community mall.</w:t>
      </w:r>
      <w:r w:rsidRPr="00302505">
        <w:rPr>
          <w:rFonts w:cstheme="minorHAnsi"/>
          <w:sz w:val="18"/>
          <w:szCs w:val="18"/>
        </w:rPr>
        <w:t xml:space="preserve"> The recoverable amount represents the value in use, </w:t>
      </w:r>
      <w:r>
        <w:rPr>
          <w:rFonts w:cstheme="minorHAnsi"/>
          <w:sz w:val="18"/>
          <w:szCs w:val="18"/>
        </w:rPr>
        <w:t xml:space="preserve">which is determined by discounted cash flow </w:t>
      </w:r>
      <w:r w:rsidR="005501C8">
        <w:rPr>
          <w:rFonts w:cstheme="minorHAnsi"/>
          <w:sz w:val="18"/>
          <w:szCs w:val="18"/>
        </w:rPr>
        <w:t>approach. K</w:t>
      </w:r>
      <w:r>
        <w:rPr>
          <w:rFonts w:cstheme="minorHAnsi"/>
          <w:sz w:val="18"/>
          <w:szCs w:val="18"/>
        </w:rPr>
        <w:t xml:space="preserve">ey assumptions </w:t>
      </w:r>
      <w:r w:rsidR="005501C8">
        <w:rPr>
          <w:rFonts w:cstheme="minorHAnsi"/>
          <w:sz w:val="18"/>
          <w:szCs w:val="18"/>
        </w:rPr>
        <w:t xml:space="preserve">used </w:t>
      </w:r>
      <w:r>
        <w:rPr>
          <w:rFonts w:cstheme="minorHAnsi"/>
          <w:sz w:val="18"/>
          <w:szCs w:val="18"/>
        </w:rPr>
        <w:t>in the valuation</w:t>
      </w:r>
      <w:r w:rsidR="005501C8" w:rsidRPr="005501C8">
        <w:rPr>
          <w:rFonts w:eastAsia="Calibri"/>
          <w:sz w:val="18"/>
          <w:szCs w:val="18"/>
        </w:rPr>
        <w:t xml:space="preserve"> </w:t>
      </w:r>
      <w:r w:rsidR="005501C8">
        <w:rPr>
          <w:rFonts w:eastAsia="Calibri"/>
          <w:sz w:val="18"/>
          <w:szCs w:val="18"/>
        </w:rPr>
        <w:t xml:space="preserve">were projected occupancy rates, average rental rates, future revenue growth rates, expenses to sales ratios and </w:t>
      </w:r>
      <w:r w:rsidR="005501C8" w:rsidRPr="00F84B67">
        <w:rPr>
          <w:rFonts w:eastAsia="Calibri"/>
          <w:sz w:val="18"/>
          <w:szCs w:val="18"/>
        </w:rPr>
        <w:t xml:space="preserve">discount rates </w:t>
      </w:r>
      <w:r w:rsidR="005501C8">
        <w:rPr>
          <w:rFonts w:eastAsia="Calibri"/>
          <w:sz w:val="18"/>
          <w:szCs w:val="18"/>
        </w:rPr>
        <w:t xml:space="preserve">applied to </w:t>
      </w:r>
      <w:r w:rsidR="005501C8" w:rsidRPr="00F84B67">
        <w:rPr>
          <w:rFonts w:eastAsia="Calibri"/>
          <w:sz w:val="18"/>
          <w:szCs w:val="18"/>
        </w:rPr>
        <w:t>cash flow projection</w:t>
      </w:r>
      <w:r w:rsidR="005501C8">
        <w:rPr>
          <w:rFonts w:eastAsia="Calibri"/>
          <w:sz w:val="18"/>
          <w:szCs w:val="18"/>
        </w:rPr>
        <w:t>s.</w:t>
      </w:r>
    </w:p>
    <w:p w14:paraId="0649EB53" w14:textId="77777777" w:rsidR="00941C50" w:rsidRDefault="00941C50">
      <w:pPr>
        <w:rPr>
          <w:rFonts w:cstheme="minorHAnsi"/>
          <w:sz w:val="18"/>
          <w:szCs w:val="18"/>
        </w:rPr>
      </w:pPr>
      <w:r>
        <w:rPr>
          <w:rFonts w:cstheme="minorHAnsi"/>
          <w:sz w:val="18"/>
          <w:szCs w:val="18"/>
        </w:rPr>
        <w:br w:type="page"/>
      </w:r>
    </w:p>
    <w:p w14:paraId="5CD591E9" w14:textId="77777777" w:rsidR="00672A44" w:rsidRDefault="00672A44" w:rsidP="002C2405">
      <w:pPr>
        <w:spacing w:after="0" w:line="240" w:lineRule="auto"/>
        <w:jc w:val="thaiDistribute"/>
        <w:rPr>
          <w:rFonts w:cstheme="minorHAnsi"/>
          <w:sz w:val="18"/>
          <w:szCs w:val="18"/>
        </w:rPr>
      </w:pPr>
    </w:p>
    <w:p w14:paraId="084B91C8" w14:textId="05B28B6E" w:rsidR="002643EE" w:rsidRDefault="002643EE" w:rsidP="002C2405">
      <w:pPr>
        <w:spacing w:after="0" w:line="240" w:lineRule="auto"/>
        <w:jc w:val="thaiDistribute"/>
        <w:rPr>
          <w:rFonts w:cstheme="minorHAnsi"/>
          <w:sz w:val="18"/>
          <w:szCs w:val="18"/>
        </w:rPr>
      </w:pPr>
    </w:p>
    <w:p w14:paraId="5A0B4AB8" w14:textId="69B24B22" w:rsidR="00DA7F09" w:rsidRPr="00DA7F09" w:rsidRDefault="00DA7F09" w:rsidP="00DA7F09">
      <w:pPr>
        <w:spacing w:after="0" w:line="240" w:lineRule="auto"/>
        <w:jc w:val="both"/>
        <w:rPr>
          <w:rFonts w:cstheme="minorHAnsi"/>
          <w:sz w:val="18"/>
          <w:szCs w:val="18"/>
          <w:lang w:val="en-GB"/>
        </w:rPr>
      </w:pPr>
      <w:r w:rsidRPr="00DA7F09">
        <w:rPr>
          <w:rFonts w:cstheme="minorHAnsi"/>
          <w:sz w:val="18"/>
          <w:szCs w:val="18"/>
          <w:lang w:val="en-GB"/>
        </w:rPr>
        <w:t>The following table summarises the quantitative information about the significant unobservable inputs used in fair value measurements</w:t>
      </w:r>
      <w:r w:rsidR="00591BB8">
        <w:rPr>
          <w:rFonts w:cstheme="minorHAnsi"/>
          <w:sz w:val="18"/>
          <w:szCs w:val="18"/>
          <w:lang w:val="en-GB"/>
        </w:rPr>
        <w:t xml:space="preserve"> of the i</w:t>
      </w:r>
      <w:r w:rsidR="00591BB8" w:rsidRPr="00591BB8">
        <w:rPr>
          <w:rFonts w:cstheme="minorHAnsi"/>
          <w:sz w:val="18"/>
          <w:szCs w:val="18"/>
          <w:lang w:val="en-GB"/>
        </w:rPr>
        <w:t xml:space="preserve">nvestment properties in </w:t>
      </w:r>
      <w:r w:rsidR="00591BB8">
        <w:rPr>
          <w:rFonts w:cstheme="minorHAnsi"/>
          <w:sz w:val="18"/>
          <w:szCs w:val="18"/>
          <w:lang w:val="en-GB"/>
        </w:rPr>
        <w:t xml:space="preserve">the Group’s </w:t>
      </w:r>
      <w:r w:rsidR="00591BB8" w:rsidRPr="00591BB8">
        <w:rPr>
          <w:rFonts w:cstheme="minorHAnsi"/>
          <w:sz w:val="18"/>
          <w:szCs w:val="18"/>
          <w:lang w:val="en-GB"/>
        </w:rPr>
        <w:t>shopping mall</w:t>
      </w:r>
      <w:r w:rsidR="00591BB8">
        <w:rPr>
          <w:rFonts w:cstheme="minorHAnsi"/>
          <w:sz w:val="18"/>
          <w:szCs w:val="18"/>
          <w:lang w:val="en-GB"/>
        </w:rPr>
        <w:t>.</w:t>
      </w:r>
    </w:p>
    <w:p w14:paraId="7E3E4EFB" w14:textId="77777777" w:rsidR="00DA7F09" w:rsidRPr="00DA7F09" w:rsidRDefault="00DA7F09" w:rsidP="00DA7F09">
      <w:pPr>
        <w:spacing w:after="0" w:line="240" w:lineRule="auto"/>
        <w:ind w:left="567"/>
        <w:jc w:val="both"/>
        <w:rPr>
          <w:rFonts w:cstheme="minorHAnsi"/>
          <w:sz w:val="18"/>
          <w:szCs w:val="18"/>
          <w:lang w:val="en-GB"/>
        </w:rPr>
      </w:pPr>
    </w:p>
    <w:tbl>
      <w:tblPr>
        <w:tblW w:w="9513" w:type="dxa"/>
        <w:tblLayout w:type="fixed"/>
        <w:tblLook w:val="0400" w:firstRow="0" w:lastRow="0" w:firstColumn="0" w:lastColumn="0" w:noHBand="0" w:noVBand="1"/>
      </w:tblPr>
      <w:tblGrid>
        <w:gridCol w:w="2410"/>
        <w:gridCol w:w="1418"/>
        <w:gridCol w:w="1275"/>
        <w:gridCol w:w="1843"/>
        <w:gridCol w:w="1276"/>
        <w:gridCol w:w="1291"/>
      </w:tblGrid>
      <w:tr w:rsidR="00DA7F09" w:rsidRPr="00591BB8" w14:paraId="10F6FD0D" w14:textId="77777777" w:rsidTr="005F01D7">
        <w:tc>
          <w:tcPr>
            <w:tcW w:w="2410" w:type="dxa"/>
            <w:shd w:val="clear" w:color="auto" w:fill="auto"/>
          </w:tcPr>
          <w:p w14:paraId="3768E0BB" w14:textId="77777777" w:rsidR="00DA7F09" w:rsidRPr="00591BB8" w:rsidRDefault="00DA7F09" w:rsidP="00DA7F09">
            <w:pPr>
              <w:spacing w:after="0" w:line="240" w:lineRule="auto"/>
              <w:ind w:left="-72" w:right="-72"/>
              <w:jc w:val="right"/>
              <w:rPr>
                <w:rFonts w:cstheme="minorHAnsi"/>
                <w:b/>
                <w:color w:val="000000"/>
                <w:sz w:val="16"/>
                <w:szCs w:val="16"/>
                <w:lang w:val="en-GB"/>
              </w:rPr>
            </w:pPr>
          </w:p>
        </w:tc>
        <w:tc>
          <w:tcPr>
            <w:tcW w:w="2693" w:type="dxa"/>
            <w:gridSpan w:val="2"/>
            <w:tcBorders>
              <w:top w:val="single" w:sz="4" w:space="0" w:color="auto"/>
              <w:bottom w:val="single" w:sz="4" w:space="0" w:color="000000"/>
            </w:tcBorders>
            <w:shd w:val="clear" w:color="auto" w:fill="auto"/>
          </w:tcPr>
          <w:p w14:paraId="4D822EFD" w14:textId="77777777" w:rsidR="00DA7F09" w:rsidRPr="00591BB8" w:rsidRDefault="00DA7F09" w:rsidP="00DA7F09">
            <w:pPr>
              <w:spacing w:after="0" w:line="240" w:lineRule="auto"/>
              <w:ind w:right="-72"/>
              <w:jc w:val="center"/>
              <w:rPr>
                <w:rFonts w:cstheme="minorHAnsi"/>
                <w:b/>
                <w:color w:val="000000"/>
                <w:sz w:val="16"/>
                <w:szCs w:val="16"/>
                <w:lang w:val="en-GB"/>
              </w:rPr>
            </w:pPr>
            <w:r w:rsidRPr="00591BB8">
              <w:rPr>
                <w:rFonts w:cstheme="minorHAnsi"/>
                <w:b/>
                <w:color w:val="000000"/>
                <w:sz w:val="16"/>
                <w:szCs w:val="16"/>
                <w:lang w:val="en-GB"/>
              </w:rPr>
              <w:t>Fair value</w:t>
            </w:r>
          </w:p>
        </w:tc>
        <w:tc>
          <w:tcPr>
            <w:tcW w:w="1843" w:type="dxa"/>
            <w:tcBorders>
              <w:top w:val="single" w:sz="4" w:space="0" w:color="auto"/>
            </w:tcBorders>
            <w:shd w:val="clear" w:color="auto" w:fill="auto"/>
          </w:tcPr>
          <w:p w14:paraId="16517D93" w14:textId="77777777" w:rsidR="00DA7F09" w:rsidRPr="00591BB8" w:rsidRDefault="00DA7F09" w:rsidP="00DA7F09">
            <w:pPr>
              <w:spacing w:after="0" w:line="240" w:lineRule="auto"/>
              <w:ind w:right="-72"/>
              <w:jc w:val="right"/>
              <w:rPr>
                <w:rFonts w:cstheme="minorHAnsi"/>
                <w:b/>
                <w:color w:val="000000"/>
                <w:sz w:val="16"/>
                <w:szCs w:val="16"/>
                <w:lang w:val="en-GB"/>
              </w:rPr>
            </w:pPr>
          </w:p>
        </w:tc>
        <w:tc>
          <w:tcPr>
            <w:tcW w:w="2567" w:type="dxa"/>
            <w:gridSpan w:val="2"/>
            <w:tcBorders>
              <w:top w:val="single" w:sz="4" w:space="0" w:color="auto"/>
              <w:bottom w:val="single" w:sz="4" w:space="0" w:color="000000"/>
            </w:tcBorders>
            <w:shd w:val="clear" w:color="auto" w:fill="auto"/>
          </w:tcPr>
          <w:p w14:paraId="4F4B25D3" w14:textId="77777777" w:rsidR="00DA7F09" w:rsidRPr="00591BB8" w:rsidRDefault="00DA7F09" w:rsidP="00DA7F09">
            <w:pPr>
              <w:spacing w:after="0" w:line="240" w:lineRule="auto"/>
              <w:ind w:right="-72"/>
              <w:jc w:val="center"/>
              <w:rPr>
                <w:rFonts w:cstheme="minorHAnsi"/>
                <w:b/>
                <w:color w:val="000000"/>
                <w:sz w:val="16"/>
                <w:szCs w:val="16"/>
                <w:lang w:val="en-GB"/>
              </w:rPr>
            </w:pPr>
            <w:r w:rsidRPr="00591BB8">
              <w:rPr>
                <w:rFonts w:cstheme="minorHAnsi"/>
                <w:b/>
                <w:color w:val="000000"/>
                <w:sz w:val="16"/>
                <w:szCs w:val="16"/>
                <w:lang w:val="en-GB"/>
              </w:rPr>
              <w:t>Range of inputs</w:t>
            </w:r>
          </w:p>
        </w:tc>
      </w:tr>
      <w:tr w:rsidR="00591BB8" w:rsidRPr="00591BB8" w14:paraId="701D0F3B" w14:textId="77777777" w:rsidTr="00591BB8">
        <w:tc>
          <w:tcPr>
            <w:tcW w:w="2410" w:type="dxa"/>
            <w:shd w:val="clear" w:color="auto" w:fill="auto"/>
          </w:tcPr>
          <w:p w14:paraId="3FE321C5" w14:textId="77777777" w:rsidR="00591BB8" w:rsidRPr="00591BB8" w:rsidRDefault="00591BB8" w:rsidP="00591BB8">
            <w:pPr>
              <w:spacing w:after="0" w:line="240" w:lineRule="auto"/>
              <w:ind w:left="-72" w:right="-72"/>
              <w:jc w:val="right"/>
              <w:rPr>
                <w:rFonts w:cstheme="minorHAnsi"/>
                <w:b/>
                <w:color w:val="000000"/>
                <w:sz w:val="16"/>
                <w:szCs w:val="16"/>
                <w:lang w:val="en-GB"/>
              </w:rPr>
            </w:pPr>
          </w:p>
        </w:tc>
        <w:tc>
          <w:tcPr>
            <w:tcW w:w="2693" w:type="dxa"/>
            <w:gridSpan w:val="2"/>
            <w:tcBorders>
              <w:bottom w:val="single" w:sz="4" w:space="0" w:color="000000"/>
            </w:tcBorders>
            <w:shd w:val="clear" w:color="auto" w:fill="auto"/>
          </w:tcPr>
          <w:p w14:paraId="079346D4" w14:textId="1F3FB02C" w:rsidR="00591BB8" w:rsidRPr="00591BB8" w:rsidRDefault="00591BB8" w:rsidP="00591BB8">
            <w:pPr>
              <w:spacing w:after="0" w:line="240" w:lineRule="auto"/>
              <w:ind w:right="-72"/>
              <w:jc w:val="center"/>
              <w:rPr>
                <w:rFonts w:cstheme="minorHAnsi"/>
                <w:b/>
                <w:color w:val="000000"/>
                <w:sz w:val="16"/>
                <w:szCs w:val="16"/>
                <w:lang w:val="en-GB"/>
              </w:rPr>
            </w:pPr>
            <w:r w:rsidRPr="00591BB8">
              <w:rPr>
                <w:rFonts w:cstheme="minorHAnsi"/>
                <w:b/>
                <w:color w:val="000000"/>
                <w:sz w:val="16"/>
                <w:szCs w:val="16"/>
                <w:lang w:val="en-GB"/>
              </w:rPr>
              <w:t>Consolidated and separate financial statements</w:t>
            </w:r>
          </w:p>
        </w:tc>
        <w:tc>
          <w:tcPr>
            <w:tcW w:w="1843" w:type="dxa"/>
            <w:shd w:val="clear" w:color="auto" w:fill="auto"/>
          </w:tcPr>
          <w:p w14:paraId="3810F8B3" w14:textId="77777777" w:rsidR="00591BB8" w:rsidRPr="00591BB8" w:rsidRDefault="00591BB8" w:rsidP="00591BB8">
            <w:pPr>
              <w:spacing w:after="0" w:line="240" w:lineRule="auto"/>
              <w:ind w:right="-72"/>
              <w:jc w:val="right"/>
              <w:rPr>
                <w:rFonts w:cstheme="minorHAnsi"/>
                <w:b/>
                <w:color w:val="000000"/>
                <w:sz w:val="16"/>
                <w:szCs w:val="16"/>
                <w:lang w:val="en-GB"/>
              </w:rPr>
            </w:pPr>
          </w:p>
        </w:tc>
        <w:tc>
          <w:tcPr>
            <w:tcW w:w="2567" w:type="dxa"/>
            <w:gridSpan w:val="2"/>
            <w:tcBorders>
              <w:bottom w:val="single" w:sz="4" w:space="0" w:color="000000"/>
            </w:tcBorders>
            <w:shd w:val="clear" w:color="auto" w:fill="auto"/>
          </w:tcPr>
          <w:p w14:paraId="7E21C204" w14:textId="204C85A7" w:rsidR="00591BB8" w:rsidRPr="00591BB8" w:rsidRDefault="00591BB8" w:rsidP="00591BB8">
            <w:pPr>
              <w:spacing w:after="0" w:line="240" w:lineRule="auto"/>
              <w:ind w:right="-72"/>
              <w:jc w:val="center"/>
              <w:rPr>
                <w:rFonts w:cstheme="minorHAnsi"/>
                <w:b/>
                <w:color w:val="000000"/>
                <w:sz w:val="16"/>
                <w:szCs w:val="16"/>
                <w:lang w:val="en-GB"/>
              </w:rPr>
            </w:pPr>
            <w:r w:rsidRPr="00591BB8">
              <w:rPr>
                <w:rFonts w:cstheme="minorHAnsi"/>
                <w:b/>
                <w:color w:val="000000"/>
                <w:sz w:val="16"/>
                <w:szCs w:val="16"/>
                <w:lang w:val="en-GB"/>
              </w:rPr>
              <w:t>Consolidated and separate financial statements</w:t>
            </w:r>
          </w:p>
        </w:tc>
      </w:tr>
      <w:tr w:rsidR="00591BB8" w:rsidRPr="00591BB8" w14:paraId="717C3268" w14:textId="77777777" w:rsidTr="001250E9">
        <w:tc>
          <w:tcPr>
            <w:tcW w:w="2410" w:type="dxa"/>
            <w:shd w:val="clear" w:color="auto" w:fill="auto"/>
          </w:tcPr>
          <w:p w14:paraId="6E5696B0" w14:textId="4C3B81C2" w:rsidR="00591BB8" w:rsidRPr="00591BB8" w:rsidRDefault="00591BB8" w:rsidP="00591BB8">
            <w:pPr>
              <w:spacing w:after="0" w:line="240" w:lineRule="auto"/>
              <w:ind w:left="-72" w:right="-72"/>
              <w:rPr>
                <w:rFonts w:cstheme="minorHAnsi"/>
                <w:b/>
                <w:color w:val="000000"/>
                <w:sz w:val="16"/>
                <w:szCs w:val="16"/>
                <w:lang w:val="en-GB"/>
              </w:rPr>
            </w:pPr>
            <w:r w:rsidRPr="00591BB8">
              <w:rPr>
                <w:rFonts w:cstheme="minorHAnsi"/>
                <w:b/>
                <w:color w:val="000000"/>
                <w:sz w:val="16"/>
                <w:szCs w:val="16"/>
                <w:lang w:val="en-GB"/>
              </w:rPr>
              <w:t>As at 31 December</w:t>
            </w:r>
          </w:p>
        </w:tc>
        <w:tc>
          <w:tcPr>
            <w:tcW w:w="1418" w:type="dxa"/>
            <w:tcBorders>
              <w:top w:val="single" w:sz="4" w:space="0" w:color="000000"/>
            </w:tcBorders>
            <w:shd w:val="clear" w:color="auto" w:fill="auto"/>
          </w:tcPr>
          <w:p w14:paraId="0ADFDC45" w14:textId="3C6CFF07" w:rsidR="00591BB8" w:rsidRPr="00591BB8" w:rsidRDefault="00591BB8" w:rsidP="00591BB8">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2020</w:t>
            </w:r>
          </w:p>
        </w:tc>
        <w:tc>
          <w:tcPr>
            <w:tcW w:w="1275" w:type="dxa"/>
            <w:tcBorders>
              <w:top w:val="single" w:sz="4" w:space="0" w:color="000000"/>
            </w:tcBorders>
            <w:shd w:val="clear" w:color="auto" w:fill="auto"/>
            <w:vAlign w:val="bottom"/>
          </w:tcPr>
          <w:p w14:paraId="49120022" w14:textId="1DE5D184" w:rsidR="00591BB8" w:rsidRPr="00591BB8" w:rsidRDefault="00591BB8" w:rsidP="00591BB8">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2019</w:t>
            </w:r>
          </w:p>
        </w:tc>
        <w:tc>
          <w:tcPr>
            <w:tcW w:w="1843" w:type="dxa"/>
            <w:vMerge w:val="restart"/>
            <w:tcBorders>
              <w:bottom w:val="single" w:sz="4" w:space="0" w:color="000000"/>
            </w:tcBorders>
            <w:shd w:val="clear" w:color="auto" w:fill="auto"/>
            <w:vAlign w:val="bottom"/>
          </w:tcPr>
          <w:p w14:paraId="529BF39D" w14:textId="77777777" w:rsidR="00591BB8" w:rsidRPr="00591BB8" w:rsidRDefault="00591BB8" w:rsidP="00591BB8">
            <w:pPr>
              <w:spacing w:after="0" w:line="240" w:lineRule="auto"/>
              <w:ind w:right="-72"/>
              <w:jc w:val="center"/>
              <w:rPr>
                <w:rFonts w:cstheme="minorHAnsi"/>
                <w:b/>
                <w:color w:val="000000"/>
                <w:sz w:val="16"/>
                <w:szCs w:val="16"/>
                <w:lang w:val="en-GB"/>
              </w:rPr>
            </w:pPr>
            <w:r w:rsidRPr="00591BB8">
              <w:rPr>
                <w:rFonts w:cstheme="minorHAnsi"/>
                <w:b/>
                <w:color w:val="000000"/>
                <w:sz w:val="16"/>
                <w:szCs w:val="16"/>
                <w:lang w:val="en-GB"/>
              </w:rPr>
              <w:t>Unobservable inputs</w:t>
            </w:r>
          </w:p>
        </w:tc>
        <w:tc>
          <w:tcPr>
            <w:tcW w:w="1276" w:type="dxa"/>
            <w:vMerge w:val="restart"/>
            <w:tcBorders>
              <w:top w:val="single" w:sz="4" w:space="0" w:color="000000"/>
              <w:bottom w:val="single" w:sz="4" w:space="0" w:color="000000"/>
            </w:tcBorders>
            <w:shd w:val="clear" w:color="auto" w:fill="auto"/>
          </w:tcPr>
          <w:p w14:paraId="495AEC92" w14:textId="77777777" w:rsidR="00591BB8" w:rsidRPr="00591BB8" w:rsidRDefault="00591BB8" w:rsidP="00591BB8">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2020</w:t>
            </w:r>
          </w:p>
          <w:p w14:paraId="43DDB104" w14:textId="403271DC" w:rsidR="00591BB8" w:rsidRPr="00591BB8" w:rsidRDefault="00591BB8" w:rsidP="00591BB8">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w:t>
            </w:r>
          </w:p>
        </w:tc>
        <w:tc>
          <w:tcPr>
            <w:tcW w:w="1291" w:type="dxa"/>
            <w:vMerge w:val="restart"/>
            <w:tcBorders>
              <w:top w:val="single" w:sz="4" w:space="0" w:color="000000"/>
              <w:bottom w:val="single" w:sz="4" w:space="0" w:color="000000"/>
            </w:tcBorders>
            <w:shd w:val="clear" w:color="auto" w:fill="auto"/>
            <w:vAlign w:val="bottom"/>
          </w:tcPr>
          <w:p w14:paraId="39A949DC" w14:textId="77777777" w:rsidR="00591BB8" w:rsidRPr="00591BB8" w:rsidRDefault="00591BB8" w:rsidP="00591BB8">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2019</w:t>
            </w:r>
          </w:p>
          <w:p w14:paraId="2ADCBE45" w14:textId="2E835869" w:rsidR="00591BB8" w:rsidRPr="00591BB8" w:rsidRDefault="00591BB8" w:rsidP="00591BB8">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w:t>
            </w:r>
          </w:p>
        </w:tc>
      </w:tr>
      <w:tr w:rsidR="00591BB8" w:rsidRPr="00591BB8" w14:paraId="0178AEC2" w14:textId="77777777" w:rsidTr="00591BB8">
        <w:tc>
          <w:tcPr>
            <w:tcW w:w="2410" w:type="dxa"/>
            <w:shd w:val="clear" w:color="auto" w:fill="auto"/>
          </w:tcPr>
          <w:p w14:paraId="44A6BBB6" w14:textId="77777777" w:rsidR="00591BB8" w:rsidRPr="00591BB8" w:rsidRDefault="00591BB8" w:rsidP="00591BB8">
            <w:pPr>
              <w:spacing w:after="0" w:line="240" w:lineRule="auto"/>
              <w:ind w:left="-72" w:right="-72"/>
              <w:jc w:val="right"/>
              <w:rPr>
                <w:rFonts w:cstheme="minorHAnsi"/>
                <w:b/>
                <w:color w:val="000000"/>
                <w:sz w:val="16"/>
                <w:szCs w:val="16"/>
                <w:lang w:val="en-GB"/>
              </w:rPr>
            </w:pPr>
          </w:p>
        </w:tc>
        <w:tc>
          <w:tcPr>
            <w:tcW w:w="1418" w:type="dxa"/>
            <w:tcBorders>
              <w:bottom w:val="single" w:sz="4" w:space="0" w:color="000000"/>
            </w:tcBorders>
            <w:shd w:val="clear" w:color="auto" w:fill="auto"/>
          </w:tcPr>
          <w:p w14:paraId="4B7C1FBD" w14:textId="08B6B9AB" w:rsidR="00591BB8" w:rsidRPr="00591BB8" w:rsidRDefault="00591BB8" w:rsidP="00591BB8">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Million Baht</w:t>
            </w:r>
          </w:p>
        </w:tc>
        <w:tc>
          <w:tcPr>
            <w:tcW w:w="1275" w:type="dxa"/>
            <w:tcBorders>
              <w:bottom w:val="single" w:sz="4" w:space="0" w:color="000000"/>
            </w:tcBorders>
            <w:shd w:val="clear" w:color="auto" w:fill="auto"/>
          </w:tcPr>
          <w:p w14:paraId="73DA81B4" w14:textId="74AC2B68" w:rsidR="00591BB8" w:rsidRPr="00591BB8" w:rsidRDefault="00591BB8" w:rsidP="00591BB8">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Million Baht</w:t>
            </w:r>
          </w:p>
        </w:tc>
        <w:tc>
          <w:tcPr>
            <w:tcW w:w="1843" w:type="dxa"/>
            <w:vMerge/>
            <w:tcBorders>
              <w:bottom w:val="single" w:sz="4" w:space="0" w:color="000000"/>
            </w:tcBorders>
            <w:shd w:val="clear" w:color="auto" w:fill="auto"/>
            <w:vAlign w:val="bottom"/>
          </w:tcPr>
          <w:p w14:paraId="20AED3BF" w14:textId="77777777" w:rsidR="00591BB8" w:rsidRPr="00591BB8" w:rsidRDefault="00591BB8" w:rsidP="00591BB8">
            <w:pPr>
              <w:widowControl w:val="0"/>
              <w:pBdr>
                <w:top w:val="nil"/>
                <w:left w:val="nil"/>
                <w:bottom w:val="nil"/>
                <w:right w:val="nil"/>
                <w:between w:val="nil"/>
              </w:pBdr>
              <w:spacing w:after="0" w:line="240" w:lineRule="auto"/>
              <w:jc w:val="center"/>
              <w:rPr>
                <w:rFonts w:cstheme="minorHAnsi"/>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6DFE1BE1" w14:textId="77777777" w:rsidR="00591BB8" w:rsidRPr="00591BB8" w:rsidRDefault="00591BB8" w:rsidP="00591BB8">
            <w:pPr>
              <w:widowControl w:val="0"/>
              <w:pBdr>
                <w:top w:val="nil"/>
                <w:left w:val="nil"/>
                <w:bottom w:val="nil"/>
                <w:right w:val="nil"/>
                <w:between w:val="nil"/>
              </w:pBdr>
              <w:spacing w:after="0" w:line="240" w:lineRule="auto"/>
              <w:rPr>
                <w:rFonts w:cstheme="minorHAnsi"/>
                <w:b/>
                <w:color w:val="000000"/>
                <w:sz w:val="16"/>
                <w:szCs w:val="16"/>
                <w:lang w:val="en-GB"/>
              </w:rPr>
            </w:pPr>
          </w:p>
        </w:tc>
        <w:tc>
          <w:tcPr>
            <w:tcW w:w="1291" w:type="dxa"/>
            <w:vMerge/>
            <w:tcBorders>
              <w:top w:val="single" w:sz="4" w:space="0" w:color="000000"/>
              <w:bottom w:val="single" w:sz="4" w:space="0" w:color="000000"/>
            </w:tcBorders>
            <w:shd w:val="clear" w:color="auto" w:fill="auto"/>
            <w:vAlign w:val="bottom"/>
          </w:tcPr>
          <w:p w14:paraId="48806A3E" w14:textId="77777777" w:rsidR="00591BB8" w:rsidRPr="00591BB8" w:rsidRDefault="00591BB8" w:rsidP="00591BB8">
            <w:pPr>
              <w:widowControl w:val="0"/>
              <w:pBdr>
                <w:top w:val="nil"/>
                <w:left w:val="nil"/>
                <w:bottom w:val="nil"/>
                <w:right w:val="nil"/>
                <w:between w:val="nil"/>
              </w:pBdr>
              <w:spacing w:after="0" w:line="240" w:lineRule="auto"/>
              <w:rPr>
                <w:rFonts w:cstheme="minorHAnsi"/>
                <w:b/>
                <w:color w:val="000000"/>
                <w:sz w:val="16"/>
                <w:szCs w:val="16"/>
                <w:lang w:val="en-GB"/>
              </w:rPr>
            </w:pPr>
          </w:p>
        </w:tc>
      </w:tr>
      <w:tr w:rsidR="00591BB8" w:rsidRPr="00591BB8" w14:paraId="56560855" w14:textId="77777777" w:rsidTr="00591BB8">
        <w:tc>
          <w:tcPr>
            <w:tcW w:w="2410" w:type="dxa"/>
          </w:tcPr>
          <w:p w14:paraId="0DD500FA" w14:textId="77777777" w:rsidR="00591BB8" w:rsidRPr="00591BB8" w:rsidRDefault="00591BB8" w:rsidP="00591BB8">
            <w:pPr>
              <w:spacing w:after="0" w:line="240" w:lineRule="auto"/>
              <w:ind w:left="-72" w:right="-72"/>
              <w:rPr>
                <w:rFonts w:cstheme="minorHAnsi"/>
                <w:sz w:val="16"/>
                <w:szCs w:val="16"/>
                <w:highlight w:val="lightGray"/>
                <w:lang w:val="en-GB"/>
              </w:rPr>
            </w:pPr>
          </w:p>
        </w:tc>
        <w:tc>
          <w:tcPr>
            <w:tcW w:w="1418" w:type="dxa"/>
            <w:tcBorders>
              <w:top w:val="single" w:sz="4" w:space="0" w:color="000000"/>
            </w:tcBorders>
          </w:tcPr>
          <w:p w14:paraId="3F9328A6" w14:textId="77777777" w:rsidR="00591BB8" w:rsidRPr="00591BB8" w:rsidRDefault="00591BB8" w:rsidP="00591BB8">
            <w:pPr>
              <w:spacing w:after="0" w:line="240" w:lineRule="auto"/>
              <w:ind w:right="-72"/>
              <w:rPr>
                <w:rFonts w:cstheme="minorHAnsi"/>
                <w:sz w:val="16"/>
                <w:szCs w:val="16"/>
                <w:highlight w:val="lightGray"/>
                <w:lang w:val="en-GB"/>
              </w:rPr>
            </w:pPr>
          </w:p>
        </w:tc>
        <w:tc>
          <w:tcPr>
            <w:tcW w:w="1275" w:type="dxa"/>
            <w:tcBorders>
              <w:top w:val="single" w:sz="4" w:space="0" w:color="000000"/>
            </w:tcBorders>
          </w:tcPr>
          <w:p w14:paraId="0B8B45A2" w14:textId="77777777" w:rsidR="00591BB8" w:rsidRPr="00591BB8" w:rsidRDefault="00591BB8" w:rsidP="00591BB8">
            <w:pPr>
              <w:spacing w:after="0" w:line="240" w:lineRule="auto"/>
              <w:ind w:right="-72"/>
              <w:rPr>
                <w:rFonts w:cstheme="minorHAnsi"/>
                <w:sz w:val="16"/>
                <w:szCs w:val="16"/>
                <w:highlight w:val="lightGray"/>
                <w:lang w:val="en-GB"/>
              </w:rPr>
            </w:pPr>
          </w:p>
        </w:tc>
        <w:tc>
          <w:tcPr>
            <w:tcW w:w="1843" w:type="dxa"/>
            <w:tcBorders>
              <w:top w:val="single" w:sz="4" w:space="0" w:color="000000"/>
            </w:tcBorders>
          </w:tcPr>
          <w:p w14:paraId="78FB010F" w14:textId="77777777" w:rsidR="00591BB8" w:rsidRPr="00591BB8" w:rsidRDefault="00591BB8" w:rsidP="00591BB8">
            <w:pPr>
              <w:spacing w:after="0" w:line="240" w:lineRule="auto"/>
              <w:ind w:right="-72"/>
              <w:jc w:val="center"/>
              <w:rPr>
                <w:rFonts w:cstheme="minorHAnsi"/>
                <w:sz w:val="16"/>
                <w:szCs w:val="16"/>
                <w:highlight w:val="lightGray"/>
                <w:lang w:val="en-GB"/>
              </w:rPr>
            </w:pPr>
          </w:p>
        </w:tc>
        <w:tc>
          <w:tcPr>
            <w:tcW w:w="1276" w:type="dxa"/>
            <w:tcBorders>
              <w:top w:val="single" w:sz="4" w:space="0" w:color="000000"/>
            </w:tcBorders>
            <w:shd w:val="clear" w:color="auto" w:fill="FAFAFA"/>
          </w:tcPr>
          <w:p w14:paraId="506498E8" w14:textId="77777777" w:rsidR="00591BB8" w:rsidRPr="00591BB8" w:rsidRDefault="00591BB8" w:rsidP="00591BB8">
            <w:pPr>
              <w:spacing w:after="0" w:line="240" w:lineRule="auto"/>
              <w:ind w:right="-72"/>
              <w:jc w:val="center"/>
              <w:rPr>
                <w:rFonts w:cstheme="minorHAnsi"/>
                <w:sz w:val="16"/>
                <w:szCs w:val="16"/>
                <w:lang w:val="en-GB"/>
              </w:rPr>
            </w:pPr>
          </w:p>
        </w:tc>
        <w:tc>
          <w:tcPr>
            <w:tcW w:w="1291" w:type="dxa"/>
            <w:tcBorders>
              <w:top w:val="single" w:sz="4" w:space="0" w:color="000000"/>
            </w:tcBorders>
          </w:tcPr>
          <w:p w14:paraId="3E4ACAE2" w14:textId="77777777" w:rsidR="00591BB8" w:rsidRPr="00591BB8" w:rsidRDefault="00591BB8" w:rsidP="00591BB8">
            <w:pPr>
              <w:spacing w:after="0" w:line="240" w:lineRule="auto"/>
              <w:ind w:right="-72"/>
              <w:jc w:val="center"/>
              <w:rPr>
                <w:rFonts w:cstheme="minorHAnsi"/>
                <w:sz w:val="16"/>
                <w:szCs w:val="16"/>
                <w:lang w:val="en-GB"/>
              </w:rPr>
            </w:pPr>
          </w:p>
        </w:tc>
      </w:tr>
      <w:tr w:rsidR="00591BB8" w:rsidRPr="00591BB8" w14:paraId="2B20D01E" w14:textId="77777777" w:rsidTr="00591BB8">
        <w:tc>
          <w:tcPr>
            <w:tcW w:w="2410" w:type="dxa"/>
            <w:vMerge w:val="restart"/>
          </w:tcPr>
          <w:p w14:paraId="3D8A829D" w14:textId="476E32E5" w:rsidR="00591BB8" w:rsidRPr="00591BB8" w:rsidRDefault="00591BB8" w:rsidP="00591BB8">
            <w:pPr>
              <w:spacing w:after="0" w:line="240" w:lineRule="auto"/>
              <w:ind w:left="145" w:right="-72" w:hanging="205"/>
              <w:rPr>
                <w:rFonts w:cstheme="minorHAnsi"/>
                <w:sz w:val="16"/>
                <w:szCs w:val="16"/>
                <w:highlight w:val="lightGray"/>
                <w:lang w:val="en-GB"/>
              </w:rPr>
            </w:pPr>
            <w:r w:rsidRPr="00591BB8">
              <w:rPr>
                <w:rFonts w:cstheme="minorHAnsi"/>
                <w:sz w:val="16"/>
                <w:szCs w:val="16"/>
                <w:lang w:val="en-GB"/>
              </w:rPr>
              <w:t>Investment properties in shopping mall</w:t>
            </w:r>
          </w:p>
        </w:tc>
        <w:tc>
          <w:tcPr>
            <w:tcW w:w="1418" w:type="dxa"/>
          </w:tcPr>
          <w:p w14:paraId="05C1A3CB" w14:textId="5FADD60A" w:rsidR="00591BB8" w:rsidRPr="00591BB8" w:rsidRDefault="00591BB8" w:rsidP="00591BB8">
            <w:pPr>
              <w:spacing w:after="0" w:line="240" w:lineRule="auto"/>
              <w:ind w:right="-72"/>
              <w:jc w:val="right"/>
              <w:rPr>
                <w:rFonts w:cstheme="minorHAnsi"/>
                <w:sz w:val="16"/>
                <w:szCs w:val="16"/>
                <w:highlight w:val="lightGray"/>
                <w:lang w:val="en-GB"/>
              </w:rPr>
            </w:pPr>
            <w:r w:rsidRPr="00591BB8">
              <w:rPr>
                <w:sz w:val="16"/>
                <w:szCs w:val="16"/>
              </w:rPr>
              <w:t>605.80</w:t>
            </w:r>
          </w:p>
        </w:tc>
        <w:tc>
          <w:tcPr>
            <w:tcW w:w="1275" w:type="dxa"/>
          </w:tcPr>
          <w:p w14:paraId="70B565A8" w14:textId="2AF923B0" w:rsidR="00591BB8" w:rsidRPr="00591BB8" w:rsidRDefault="00591BB8" w:rsidP="00591BB8">
            <w:pPr>
              <w:spacing w:after="0" w:line="240" w:lineRule="auto"/>
              <w:ind w:right="-72"/>
              <w:jc w:val="right"/>
              <w:rPr>
                <w:rFonts w:cstheme="minorHAnsi"/>
                <w:sz w:val="16"/>
                <w:szCs w:val="16"/>
                <w:highlight w:val="lightGray"/>
                <w:lang w:val="en-GB"/>
              </w:rPr>
            </w:pPr>
            <w:r w:rsidRPr="00591BB8">
              <w:rPr>
                <w:sz w:val="16"/>
                <w:szCs w:val="16"/>
              </w:rPr>
              <w:t>642.20</w:t>
            </w:r>
          </w:p>
        </w:tc>
        <w:tc>
          <w:tcPr>
            <w:tcW w:w="1843" w:type="dxa"/>
          </w:tcPr>
          <w:p w14:paraId="7A09BFBC" w14:textId="5705D367" w:rsidR="00591BB8" w:rsidRPr="00591BB8" w:rsidRDefault="00591BB8" w:rsidP="00591BB8">
            <w:pPr>
              <w:spacing w:after="0" w:line="240" w:lineRule="auto"/>
              <w:ind w:right="-72"/>
              <w:rPr>
                <w:rFonts w:cstheme="minorHAnsi"/>
                <w:sz w:val="16"/>
                <w:szCs w:val="16"/>
                <w:highlight w:val="yellow"/>
                <w:lang w:val="en-GB"/>
              </w:rPr>
            </w:pPr>
            <w:r>
              <w:rPr>
                <w:rFonts w:eastAsia="Browallia New" w:cstheme="minorHAnsi"/>
                <w:sz w:val="16"/>
                <w:szCs w:val="16"/>
                <w:lang w:val="en-GB"/>
              </w:rPr>
              <w:t>Discount rates</w:t>
            </w:r>
          </w:p>
        </w:tc>
        <w:tc>
          <w:tcPr>
            <w:tcW w:w="1276" w:type="dxa"/>
            <w:shd w:val="clear" w:color="auto" w:fill="FAFAFA"/>
          </w:tcPr>
          <w:p w14:paraId="630D8A1A" w14:textId="2AC2F01E" w:rsidR="00591BB8" w:rsidRPr="00591BB8" w:rsidRDefault="00591BB8" w:rsidP="00591BB8">
            <w:pPr>
              <w:spacing w:after="0" w:line="240" w:lineRule="auto"/>
              <w:ind w:right="-72"/>
              <w:jc w:val="right"/>
              <w:rPr>
                <w:rFonts w:cstheme="minorHAnsi"/>
                <w:sz w:val="16"/>
                <w:szCs w:val="16"/>
                <w:lang w:val="en-GB"/>
              </w:rPr>
            </w:pPr>
            <w:r>
              <w:rPr>
                <w:rFonts w:cstheme="minorHAnsi"/>
                <w:sz w:val="16"/>
                <w:szCs w:val="16"/>
                <w:lang w:val="en-GB"/>
              </w:rPr>
              <w:t>11.0% - 11.5%</w:t>
            </w:r>
          </w:p>
        </w:tc>
        <w:tc>
          <w:tcPr>
            <w:tcW w:w="1291" w:type="dxa"/>
          </w:tcPr>
          <w:p w14:paraId="1977FC90" w14:textId="25C14235" w:rsidR="00591BB8" w:rsidRPr="00591BB8" w:rsidRDefault="00591BB8" w:rsidP="00591BB8">
            <w:pPr>
              <w:spacing w:after="0" w:line="240" w:lineRule="auto"/>
              <w:ind w:right="-72"/>
              <w:jc w:val="right"/>
              <w:rPr>
                <w:rFonts w:cstheme="minorHAnsi"/>
                <w:sz w:val="16"/>
                <w:szCs w:val="16"/>
                <w:lang w:val="en-GB"/>
              </w:rPr>
            </w:pPr>
            <w:r>
              <w:rPr>
                <w:rFonts w:cstheme="minorHAnsi"/>
                <w:sz w:val="16"/>
                <w:szCs w:val="16"/>
                <w:lang w:val="en-GB"/>
              </w:rPr>
              <w:t>10.0% - 10.5%</w:t>
            </w:r>
          </w:p>
        </w:tc>
      </w:tr>
      <w:tr w:rsidR="00591BB8" w:rsidRPr="00591BB8" w14:paraId="65FCC9BE" w14:textId="77777777" w:rsidTr="00591BB8">
        <w:tc>
          <w:tcPr>
            <w:tcW w:w="2410" w:type="dxa"/>
            <w:vMerge/>
          </w:tcPr>
          <w:p w14:paraId="24DCE465" w14:textId="77777777" w:rsidR="00591BB8" w:rsidRPr="00591BB8" w:rsidRDefault="00591BB8" w:rsidP="00591BB8">
            <w:pPr>
              <w:widowControl w:val="0"/>
              <w:pBdr>
                <w:top w:val="nil"/>
                <w:left w:val="nil"/>
                <w:bottom w:val="nil"/>
                <w:right w:val="nil"/>
                <w:between w:val="nil"/>
              </w:pBdr>
              <w:spacing w:after="0" w:line="240" w:lineRule="auto"/>
              <w:rPr>
                <w:rFonts w:cstheme="minorHAnsi"/>
                <w:sz w:val="16"/>
                <w:szCs w:val="16"/>
                <w:lang w:val="en-GB"/>
              </w:rPr>
            </w:pPr>
          </w:p>
        </w:tc>
        <w:tc>
          <w:tcPr>
            <w:tcW w:w="1418" w:type="dxa"/>
          </w:tcPr>
          <w:p w14:paraId="4932B3D5" w14:textId="77777777" w:rsidR="00591BB8" w:rsidRPr="00591BB8" w:rsidRDefault="00591BB8" w:rsidP="00591BB8">
            <w:pPr>
              <w:spacing w:after="0" w:line="240" w:lineRule="auto"/>
              <w:ind w:right="-72"/>
              <w:rPr>
                <w:rFonts w:cstheme="minorHAnsi"/>
                <w:sz w:val="16"/>
                <w:szCs w:val="16"/>
                <w:highlight w:val="lightGray"/>
                <w:lang w:val="en-GB"/>
              </w:rPr>
            </w:pPr>
          </w:p>
        </w:tc>
        <w:tc>
          <w:tcPr>
            <w:tcW w:w="1275" w:type="dxa"/>
          </w:tcPr>
          <w:p w14:paraId="3929D49C" w14:textId="77777777" w:rsidR="00591BB8" w:rsidRPr="00591BB8" w:rsidRDefault="00591BB8" w:rsidP="00591BB8">
            <w:pPr>
              <w:spacing w:after="0" w:line="240" w:lineRule="auto"/>
              <w:ind w:right="-72"/>
              <w:rPr>
                <w:rFonts w:cstheme="minorHAnsi"/>
                <w:sz w:val="16"/>
                <w:szCs w:val="16"/>
                <w:highlight w:val="lightGray"/>
                <w:lang w:val="en-GB"/>
              </w:rPr>
            </w:pPr>
          </w:p>
        </w:tc>
        <w:tc>
          <w:tcPr>
            <w:tcW w:w="1843" w:type="dxa"/>
          </w:tcPr>
          <w:p w14:paraId="14CE4389" w14:textId="70BF9731" w:rsidR="00591BB8" w:rsidRPr="00591BB8" w:rsidRDefault="00591BB8" w:rsidP="00591BB8">
            <w:pPr>
              <w:tabs>
                <w:tab w:val="left" w:pos="270"/>
              </w:tabs>
              <w:spacing w:after="0" w:line="240" w:lineRule="auto"/>
              <w:ind w:right="-72"/>
              <w:rPr>
                <w:rFonts w:cstheme="minorHAnsi"/>
                <w:sz w:val="16"/>
                <w:szCs w:val="16"/>
                <w:highlight w:val="lightGray"/>
                <w:lang w:val="en-GB"/>
              </w:rPr>
            </w:pPr>
            <w:r>
              <w:rPr>
                <w:rFonts w:cstheme="minorHAnsi"/>
                <w:sz w:val="16"/>
                <w:szCs w:val="16"/>
                <w:lang w:val="en-GB"/>
              </w:rPr>
              <w:t>F</w:t>
            </w:r>
            <w:r w:rsidRPr="00591BB8">
              <w:rPr>
                <w:rFonts w:cstheme="minorHAnsi"/>
                <w:sz w:val="16"/>
                <w:szCs w:val="16"/>
                <w:lang w:val="en-GB"/>
              </w:rPr>
              <w:t xml:space="preserve">uture revenue growth </w:t>
            </w:r>
            <w:r>
              <w:rPr>
                <w:rFonts w:cstheme="minorHAnsi"/>
                <w:sz w:val="16"/>
                <w:szCs w:val="16"/>
                <w:lang w:val="en-GB"/>
              </w:rPr>
              <w:tab/>
            </w:r>
            <w:r w:rsidRPr="00591BB8">
              <w:rPr>
                <w:rFonts w:cstheme="minorHAnsi"/>
                <w:sz w:val="16"/>
                <w:szCs w:val="16"/>
                <w:lang w:val="en-GB"/>
              </w:rPr>
              <w:t>rates</w:t>
            </w:r>
          </w:p>
        </w:tc>
        <w:tc>
          <w:tcPr>
            <w:tcW w:w="1276" w:type="dxa"/>
            <w:shd w:val="clear" w:color="auto" w:fill="FAFAFA"/>
            <w:vAlign w:val="bottom"/>
          </w:tcPr>
          <w:p w14:paraId="48019099" w14:textId="175105BD" w:rsidR="00591BB8" w:rsidRPr="00591BB8" w:rsidRDefault="00591BB8" w:rsidP="00591BB8">
            <w:pPr>
              <w:spacing w:after="0" w:line="240" w:lineRule="auto"/>
              <w:ind w:right="-72"/>
              <w:jc w:val="right"/>
              <w:rPr>
                <w:rFonts w:cstheme="minorHAnsi"/>
                <w:sz w:val="16"/>
                <w:szCs w:val="16"/>
                <w:lang w:val="en-GB"/>
              </w:rPr>
            </w:pPr>
            <w:r>
              <w:rPr>
                <w:rFonts w:cstheme="minorHAnsi"/>
                <w:sz w:val="16"/>
                <w:szCs w:val="16"/>
                <w:lang w:val="en-GB"/>
              </w:rPr>
              <w:t>4%</w:t>
            </w:r>
          </w:p>
        </w:tc>
        <w:tc>
          <w:tcPr>
            <w:tcW w:w="1291" w:type="dxa"/>
            <w:vAlign w:val="bottom"/>
          </w:tcPr>
          <w:p w14:paraId="7F150F66" w14:textId="6D83DBD9" w:rsidR="00591BB8" w:rsidRPr="00591BB8" w:rsidRDefault="00591BB8" w:rsidP="00591BB8">
            <w:pPr>
              <w:spacing w:after="0" w:line="240" w:lineRule="auto"/>
              <w:ind w:right="-72"/>
              <w:jc w:val="right"/>
              <w:rPr>
                <w:rFonts w:cstheme="minorHAnsi"/>
                <w:sz w:val="16"/>
                <w:szCs w:val="16"/>
                <w:lang w:val="en-GB"/>
              </w:rPr>
            </w:pPr>
            <w:r>
              <w:rPr>
                <w:rFonts w:cstheme="minorHAnsi"/>
                <w:sz w:val="16"/>
                <w:szCs w:val="16"/>
                <w:lang w:val="en-GB"/>
              </w:rPr>
              <w:t>4%</w:t>
            </w:r>
          </w:p>
        </w:tc>
      </w:tr>
    </w:tbl>
    <w:p w14:paraId="6D5E4CCE" w14:textId="77777777" w:rsidR="00DA7F09" w:rsidRPr="00DA7F09" w:rsidRDefault="00DA7F09" w:rsidP="00DA7F09">
      <w:pPr>
        <w:spacing w:after="0" w:line="240" w:lineRule="auto"/>
        <w:ind w:left="540"/>
        <w:jc w:val="both"/>
        <w:rPr>
          <w:rFonts w:cstheme="minorHAnsi"/>
          <w:sz w:val="18"/>
          <w:szCs w:val="18"/>
          <w:lang w:val="en-GB"/>
        </w:rPr>
      </w:pPr>
    </w:p>
    <w:p w14:paraId="55B57531" w14:textId="222CCD95" w:rsidR="00DA7F09" w:rsidRDefault="00591BB8" w:rsidP="00DA7F09">
      <w:pPr>
        <w:spacing w:after="0" w:line="240" w:lineRule="auto"/>
        <w:ind w:left="540" w:hanging="540"/>
        <w:jc w:val="both"/>
        <w:rPr>
          <w:rFonts w:cstheme="minorHAnsi"/>
          <w:sz w:val="18"/>
          <w:szCs w:val="18"/>
          <w:lang w:val="en-GB"/>
        </w:rPr>
      </w:pPr>
      <w:r>
        <w:rPr>
          <w:rFonts w:cstheme="minorHAnsi"/>
          <w:sz w:val="18"/>
          <w:szCs w:val="18"/>
          <w:lang w:val="en-GB"/>
        </w:rPr>
        <w:t>As at 31 December 2020, r</w:t>
      </w:r>
      <w:r w:rsidR="00DA7F09" w:rsidRPr="00DA7F09">
        <w:rPr>
          <w:rFonts w:cstheme="minorHAnsi"/>
          <w:sz w:val="18"/>
          <w:szCs w:val="18"/>
          <w:lang w:val="en-GB"/>
        </w:rPr>
        <w:t>elationship of unobservable inputs to fair value are shown as follows:</w:t>
      </w:r>
    </w:p>
    <w:p w14:paraId="2A2A6CB1" w14:textId="77777777" w:rsidR="00591BB8" w:rsidRPr="00DA7F09" w:rsidRDefault="00591BB8" w:rsidP="00DA7F09">
      <w:pPr>
        <w:spacing w:after="0" w:line="240" w:lineRule="auto"/>
        <w:ind w:left="540" w:hanging="540"/>
        <w:jc w:val="both"/>
        <w:rPr>
          <w:rFonts w:cstheme="minorHAnsi"/>
          <w:sz w:val="18"/>
          <w:szCs w:val="18"/>
          <w:lang w:val="en-GB"/>
        </w:rPr>
      </w:pPr>
    </w:p>
    <w:tbl>
      <w:tblPr>
        <w:tblW w:w="9569" w:type="dxa"/>
        <w:tblLayout w:type="fixed"/>
        <w:tblLook w:val="0400" w:firstRow="0" w:lastRow="0" w:firstColumn="0" w:lastColumn="0" w:noHBand="0" w:noVBand="1"/>
      </w:tblPr>
      <w:tblGrid>
        <w:gridCol w:w="2410"/>
        <w:gridCol w:w="2693"/>
        <w:gridCol w:w="1037"/>
        <w:gridCol w:w="1714"/>
        <w:gridCol w:w="1715"/>
      </w:tblGrid>
      <w:tr w:rsidR="00DA7F09" w:rsidRPr="00DA7F09" w14:paraId="1EFEC0EF" w14:textId="77777777" w:rsidTr="00255490">
        <w:tc>
          <w:tcPr>
            <w:tcW w:w="2410" w:type="dxa"/>
            <w:shd w:val="clear" w:color="auto" w:fill="auto"/>
          </w:tcPr>
          <w:p w14:paraId="2D5DCA78" w14:textId="77777777" w:rsidR="00DA7F09" w:rsidRPr="00591BB8" w:rsidRDefault="00DA7F09" w:rsidP="00DA7F09">
            <w:pPr>
              <w:spacing w:after="0" w:line="240" w:lineRule="auto"/>
              <w:ind w:left="-72" w:right="-72"/>
              <w:jc w:val="right"/>
              <w:rPr>
                <w:rFonts w:cstheme="minorHAnsi"/>
                <w:b/>
                <w:color w:val="000000"/>
                <w:sz w:val="16"/>
                <w:szCs w:val="16"/>
                <w:lang w:val="en-GB"/>
              </w:rPr>
            </w:pPr>
          </w:p>
        </w:tc>
        <w:tc>
          <w:tcPr>
            <w:tcW w:w="2693" w:type="dxa"/>
            <w:tcBorders>
              <w:top w:val="single" w:sz="4" w:space="0" w:color="000000"/>
            </w:tcBorders>
            <w:shd w:val="clear" w:color="auto" w:fill="auto"/>
            <w:vAlign w:val="bottom"/>
          </w:tcPr>
          <w:p w14:paraId="022D2621" w14:textId="77777777" w:rsidR="00DA7F09" w:rsidRPr="00591BB8" w:rsidRDefault="00DA7F09" w:rsidP="00DA7F09">
            <w:pPr>
              <w:spacing w:after="0" w:line="240" w:lineRule="auto"/>
              <w:ind w:right="-72"/>
              <w:jc w:val="center"/>
              <w:rPr>
                <w:rFonts w:cstheme="minorHAnsi"/>
                <w:b/>
                <w:color w:val="000000"/>
                <w:sz w:val="16"/>
                <w:szCs w:val="16"/>
                <w:lang w:val="en-GB"/>
              </w:rPr>
            </w:pPr>
          </w:p>
        </w:tc>
        <w:tc>
          <w:tcPr>
            <w:tcW w:w="1037" w:type="dxa"/>
            <w:tcBorders>
              <w:top w:val="single" w:sz="4" w:space="0" w:color="000000"/>
            </w:tcBorders>
            <w:shd w:val="clear" w:color="auto" w:fill="auto"/>
          </w:tcPr>
          <w:p w14:paraId="191C6CDF" w14:textId="77777777" w:rsidR="00DA7F09" w:rsidRPr="00591BB8" w:rsidRDefault="00DA7F09" w:rsidP="00DA7F09">
            <w:pPr>
              <w:spacing w:after="0" w:line="240" w:lineRule="auto"/>
              <w:ind w:right="-72"/>
              <w:jc w:val="center"/>
              <w:rPr>
                <w:rFonts w:cstheme="minorHAnsi"/>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72897948" w14:textId="77777777" w:rsidR="00DA7F09" w:rsidRPr="00591BB8" w:rsidRDefault="00DA7F09" w:rsidP="00DA7F09">
            <w:pPr>
              <w:spacing w:after="0" w:line="240" w:lineRule="auto"/>
              <w:ind w:right="-72"/>
              <w:jc w:val="center"/>
              <w:rPr>
                <w:rFonts w:cstheme="minorHAnsi"/>
                <w:b/>
                <w:color w:val="000000"/>
                <w:sz w:val="16"/>
                <w:szCs w:val="16"/>
                <w:lang w:val="en-GB"/>
              </w:rPr>
            </w:pPr>
            <w:r w:rsidRPr="00591BB8">
              <w:rPr>
                <w:rFonts w:cstheme="minorHAnsi"/>
                <w:b/>
                <w:color w:val="000000"/>
                <w:sz w:val="16"/>
                <w:szCs w:val="16"/>
                <w:lang w:val="en-GB"/>
              </w:rPr>
              <w:t>Change in fair value</w:t>
            </w:r>
          </w:p>
        </w:tc>
      </w:tr>
      <w:tr w:rsidR="00591BB8" w:rsidRPr="00DA7F09" w14:paraId="7FF2CCE0" w14:textId="77777777" w:rsidTr="00255490">
        <w:tc>
          <w:tcPr>
            <w:tcW w:w="2410" w:type="dxa"/>
            <w:shd w:val="clear" w:color="auto" w:fill="auto"/>
          </w:tcPr>
          <w:p w14:paraId="2C87AE7A" w14:textId="77777777" w:rsidR="00591BB8" w:rsidRPr="00591BB8" w:rsidRDefault="00591BB8" w:rsidP="00DA7F09">
            <w:pPr>
              <w:spacing w:after="0" w:line="240" w:lineRule="auto"/>
              <w:ind w:left="-72" w:right="-72"/>
              <w:jc w:val="right"/>
              <w:rPr>
                <w:rFonts w:cstheme="minorHAnsi"/>
                <w:b/>
                <w:color w:val="000000"/>
                <w:sz w:val="16"/>
                <w:szCs w:val="16"/>
                <w:lang w:val="en-GB"/>
              </w:rPr>
            </w:pPr>
          </w:p>
        </w:tc>
        <w:tc>
          <w:tcPr>
            <w:tcW w:w="2693" w:type="dxa"/>
            <w:tcBorders>
              <w:top w:val="single" w:sz="4" w:space="0" w:color="000000"/>
            </w:tcBorders>
            <w:shd w:val="clear" w:color="auto" w:fill="auto"/>
            <w:vAlign w:val="bottom"/>
          </w:tcPr>
          <w:p w14:paraId="6C3D5862" w14:textId="77777777" w:rsidR="00591BB8" w:rsidRPr="00591BB8" w:rsidRDefault="00591BB8" w:rsidP="00DA7F09">
            <w:pPr>
              <w:spacing w:after="0" w:line="240" w:lineRule="auto"/>
              <w:ind w:right="-72"/>
              <w:jc w:val="center"/>
              <w:rPr>
                <w:rFonts w:cstheme="minorHAnsi"/>
                <w:b/>
                <w:color w:val="000000"/>
                <w:sz w:val="16"/>
                <w:szCs w:val="16"/>
                <w:lang w:val="en-GB"/>
              </w:rPr>
            </w:pPr>
          </w:p>
        </w:tc>
        <w:tc>
          <w:tcPr>
            <w:tcW w:w="1037" w:type="dxa"/>
            <w:tcBorders>
              <w:top w:val="single" w:sz="4" w:space="0" w:color="000000"/>
            </w:tcBorders>
            <w:shd w:val="clear" w:color="auto" w:fill="auto"/>
          </w:tcPr>
          <w:p w14:paraId="08748E2F" w14:textId="77777777" w:rsidR="00591BB8" w:rsidRPr="00591BB8" w:rsidRDefault="00591BB8" w:rsidP="00DA7F09">
            <w:pPr>
              <w:spacing w:after="0" w:line="240" w:lineRule="auto"/>
              <w:ind w:right="-72"/>
              <w:jc w:val="center"/>
              <w:rPr>
                <w:rFonts w:cstheme="minorHAnsi"/>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7A7F47CF" w14:textId="06A0EBF5" w:rsidR="00591BB8" w:rsidRPr="00591BB8" w:rsidRDefault="00591BB8" w:rsidP="00DA7F09">
            <w:pPr>
              <w:spacing w:after="0" w:line="240" w:lineRule="auto"/>
              <w:ind w:right="-72"/>
              <w:jc w:val="center"/>
              <w:rPr>
                <w:rFonts w:cstheme="minorHAnsi"/>
                <w:b/>
                <w:color w:val="000000"/>
                <w:sz w:val="16"/>
                <w:szCs w:val="16"/>
                <w:lang w:val="en-GB"/>
              </w:rPr>
            </w:pPr>
            <w:r w:rsidRPr="00591BB8">
              <w:rPr>
                <w:rFonts w:cstheme="minorHAnsi"/>
                <w:b/>
                <w:color w:val="000000"/>
                <w:sz w:val="16"/>
                <w:szCs w:val="16"/>
                <w:lang w:val="en-GB"/>
              </w:rPr>
              <w:t>Consolidated and separate financial statements</w:t>
            </w:r>
          </w:p>
        </w:tc>
      </w:tr>
      <w:tr w:rsidR="00DA7F09" w:rsidRPr="00DA7F09" w14:paraId="01AE3B7A" w14:textId="77777777" w:rsidTr="00255490">
        <w:tc>
          <w:tcPr>
            <w:tcW w:w="2410" w:type="dxa"/>
            <w:shd w:val="clear" w:color="auto" w:fill="auto"/>
          </w:tcPr>
          <w:p w14:paraId="2E3C5B61" w14:textId="77777777" w:rsidR="00DA7F09" w:rsidRPr="00591BB8" w:rsidRDefault="00DA7F09" w:rsidP="00DA7F09">
            <w:pPr>
              <w:spacing w:after="0" w:line="240" w:lineRule="auto"/>
              <w:ind w:left="-72" w:right="-72"/>
              <w:jc w:val="right"/>
              <w:rPr>
                <w:rFonts w:cstheme="minorHAnsi"/>
                <w:b/>
                <w:color w:val="000000"/>
                <w:sz w:val="16"/>
                <w:szCs w:val="16"/>
                <w:lang w:val="en-GB"/>
              </w:rPr>
            </w:pPr>
          </w:p>
        </w:tc>
        <w:tc>
          <w:tcPr>
            <w:tcW w:w="2693" w:type="dxa"/>
            <w:shd w:val="clear" w:color="auto" w:fill="auto"/>
            <w:vAlign w:val="bottom"/>
          </w:tcPr>
          <w:p w14:paraId="5C8A67D0" w14:textId="77777777" w:rsidR="00DA7F09" w:rsidRPr="00591BB8" w:rsidRDefault="00DA7F09" w:rsidP="00DA7F09">
            <w:pPr>
              <w:spacing w:after="0" w:line="240" w:lineRule="auto"/>
              <w:ind w:right="-72"/>
              <w:jc w:val="center"/>
              <w:rPr>
                <w:rFonts w:cstheme="minorHAnsi"/>
                <w:b/>
                <w:color w:val="000000"/>
                <w:sz w:val="16"/>
                <w:szCs w:val="16"/>
                <w:lang w:val="en-GB"/>
              </w:rPr>
            </w:pPr>
          </w:p>
        </w:tc>
        <w:tc>
          <w:tcPr>
            <w:tcW w:w="1037" w:type="dxa"/>
            <w:shd w:val="clear" w:color="auto" w:fill="auto"/>
          </w:tcPr>
          <w:p w14:paraId="44BD6CA8" w14:textId="77777777" w:rsidR="00DA7F09" w:rsidRPr="00591BB8" w:rsidRDefault="00DA7F09" w:rsidP="00DA7F09">
            <w:pPr>
              <w:spacing w:after="0" w:line="240" w:lineRule="auto"/>
              <w:ind w:right="-72"/>
              <w:jc w:val="center"/>
              <w:rPr>
                <w:rFonts w:cstheme="minorHAnsi"/>
                <w:b/>
                <w:color w:val="000000"/>
                <w:sz w:val="16"/>
                <w:szCs w:val="16"/>
                <w:lang w:val="en-GB"/>
              </w:rPr>
            </w:pPr>
          </w:p>
        </w:tc>
        <w:tc>
          <w:tcPr>
            <w:tcW w:w="1714" w:type="dxa"/>
            <w:tcBorders>
              <w:top w:val="single" w:sz="4" w:space="0" w:color="000000"/>
            </w:tcBorders>
            <w:shd w:val="clear" w:color="auto" w:fill="auto"/>
          </w:tcPr>
          <w:p w14:paraId="31FE378F" w14:textId="77777777" w:rsidR="00DA7F09" w:rsidRPr="00591BB8" w:rsidRDefault="00DA7F09" w:rsidP="00DA7F09">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Increase in</w:t>
            </w:r>
          </w:p>
        </w:tc>
        <w:tc>
          <w:tcPr>
            <w:tcW w:w="1715" w:type="dxa"/>
            <w:tcBorders>
              <w:top w:val="single" w:sz="4" w:space="0" w:color="000000"/>
            </w:tcBorders>
            <w:shd w:val="clear" w:color="auto" w:fill="auto"/>
          </w:tcPr>
          <w:p w14:paraId="00A62A37" w14:textId="77777777" w:rsidR="00DA7F09" w:rsidRPr="00591BB8" w:rsidRDefault="00DA7F09" w:rsidP="00DA7F09">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Decrease in</w:t>
            </w:r>
          </w:p>
        </w:tc>
      </w:tr>
      <w:tr w:rsidR="00DA7F09" w:rsidRPr="00DA7F09" w14:paraId="4E08D406" w14:textId="77777777" w:rsidTr="00255490">
        <w:tc>
          <w:tcPr>
            <w:tcW w:w="2410" w:type="dxa"/>
            <w:shd w:val="clear" w:color="auto" w:fill="auto"/>
          </w:tcPr>
          <w:p w14:paraId="142C7358" w14:textId="77777777" w:rsidR="00DA7F09" w:rsidRPr="00591BB8" w:rsidRDefault="00DA7F09" w:rsidP="00DA7F09">
            <w:pPr>
              <w:spacing w:after="0" w:line="240" w:lineRule="auto"/>
              <w:ind w:left="-72" w:right="-72"/>
              <w:jc w:val="right"/>
              <w:rPr>
                <w:rFonts w:cstheme="minorHAnsi"/>
                <w:b/>
                <w:color w:val="000000"/>
                <w:sz w:val="16"/>
                <w:szCs w:val="16"/>
                <w:lang w:val="en-GB"/>
              </w:rPr>
            </w:pPr>
          </w:p>
        </w:tc>
        <w:tc>
          <w:tcPr>
            <w:tcW w:w="2693" w:type="dxa"/>
            <w:shd w:val="clear" w:color="auto" w:fill="auto"/>
            <w:vAlign w:val="bottom"/>
          </w:tcPr>
          <w:p w14:paraId="0851A28A" w14:textId="77777777" w:rsidR="00DA7F09" w:rsidRPr="00591BB8" w:rsidRDefault="00DA7F09" w:rsidP="00DA7F09">
            <w:pPr>
              <w:spacing w:after="0" w:line="240" w:lineRule="auto"/>
              <w:ind w:right="-72"/>
              <w:jc w:val="center"/>
              <w:rPr>
                <w:rFonts w:cstheme="minorHAnsi"/>
                <w:b/>
                <w:color w:val="000000"/>
                <w:sz w:val="16"/>
                <w:szCs w:val="16"/>
                <w:lang w:val="en-GB"/>
              </w:rPr>
            </w:pPr>
            <w:r w:rsidRPr="00591BB8">
              <w:rPr>
                <w:rFonts w:cstheme="minorHAnsi"/>
                <w:b/>
                <w:color w:val="000000"/>
                <w:sz w:val="16"/>
                <w:szCs w:val="16"/>
                <w:lang w:val="en-GB"/>
              </w:rPr>
              <w:t>Unobservable</w:t>
            </w:r>
          </w:p>
        </w:tc>
        <w:tc>
          <w:tcPr>
            <w:tcW w:w="1037" w:type="dxa"/>
            <w:shd w:val="clear" w:color="auto" w:fill="auto"/>
          </w:tcPr>
          <w:p w14:paraId="3ED54FBA" w14:textId="77777777" w:rsidR="00DA7F09" w:rsidRPr="00591BB8" w:rsidRDefault="00DA7F09" w:rsidP="00DA7F09">
            <w:pPr>
              <w:spacing w:after="0" w:line="240" w:lineRule="auto"/>
              <w:ind w:right="-72"/>
              <w:jc w:val="center"/>
              <w:rPr>
                <w:rFonts w:cstheme="minorHAnsi"/>
                <w:b/>
                <w:color w:val="000000"/>
                <w:sz w:val="16"/>
                <w:szCs w:val="16"/>
                <w:lang w:val="en-GB"/>
              </w:rPr>
            </w:pPr>
          </w:p>
        </w:tc>
        <w:tc>
          <w:tcPr>
            <w:tcW w:w="1714" w:type="dxa"/>
            <w:tcBorders>
              <w:bottom w:val="single" w:sz="4" w:space="0" w:color="000000"/>
            </w:tcBorders>
            <w:shd w:val="clear" w:color="auto" w:fill="auto"/>
          </w:tcPr>
          <w:p w14:paraId="18606E9F" w14:textId="77777777" w:rsidR="00DA7F09" w:rsidRPr="00591BB8" w:rsidRDefault="00DA7F09" w:rsidP="00DA7F09">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assumptions</w:t>
            </w:r>
          </w:p>
        </w:tc>
        <w:tc>
          <w:tcPr>
            <w:tcW w:w="1715" w:type="dxa"/>
            <w:tcBorders>
              <w:bottom w:val="single" w:sz="4" w:space="0" w:color="000000"/>
            </w:tcBorders>
            <w:shd w:val="clear" w:color="auto" w:fill="auto"/>
          </w:tcPr>
          <w:p w14:paraId="4680960A" w14:textId="77777777" w:rsidR="00DA7F09" w:rsidRPr="00591BB8" w:rsidRDefault="00DA7F09" w:rsidP="00DA7F09">
            <w:pPr>
              <w:spacing w:after="0" w:line="240" w:lineRule="auto"/>
              <w:ind w:right="-72"/>
              <w:jc w:val="right"/>
              <w:rPr>
                <w:rFonts w:cstheme="minorHAnsi"/>
                <w:b/>
                <w:color w:val="000000"/>
                <w:sz w:val="16"/>
                <w:szCs w:val="16"/>
                <w:lang w:val="en-GB"/>
              </w:rPr>
            </w:pPr>
            <w:r w:rsidRPr="00591BB8">
              <w:rPr>
                <w:rFonts w:cstheme="minorHAnsi"/>
                <w:b/>
                <w:color w:val="000000"/>
                <w:sz w:val="16"/>
                <w:szCs w:val="16"/>
                <w:lang w:val="en-GB"/>
              </w:rPr>
              <w:t>assumptions</w:t>
            </w:r>
          </w:p>
        </w:tc>
      </w:tr>
      <w:tr w:rsidR="00DA7F09" w:rsidRPr="00DA7F09" w14:paraId="16748F9D" w14:textId="77777777" w:rsidTr="00255490">
        <w:tc>
          <w:tcPr>
            <w:tcW w:w="2410" w:type="dxa"/>
            <w:shd w:val="clear" w:color="auto" w:fill="auto"/>
          </w:tcPr>
          <w:p w14:paraId="43BAD494" w14:textId="77777777" w:rsidR="00DA7F09" w:rsidRPr="00591BB8" w:rsidRDefault="00DA7F09" w:rsidP="00DA7F09">
            <w:pPr>
              <w:spacing w:after="0" w:line="240" w:lineRule="auto"/>
              <w:ind w:left="-72" w:right="-72"/>
              <w:jc w:val="right"/>
              <w:rPr>
                <w:rFonts w:cstheme="minorHAnsi"/>
                <w:b/>
                <w:color w:val="000000"/>
                <w:sz w:val="16"/>
                <w:szCs w:val="16"/>
                <w:lang w:val="en-GB"/>
              </w:rPr>
            </w:pPr>
          </w:p>
        </w:tc>
        <w:tc>
          <w:tcPr>
            <w:tcW w:w="2693" w:type="dxa"/>
            <w:tcBorders>
              <w:bottom w:val="single" w:sz="4" w:space="0" w:color="000000"/>
            </w:tcBorders>
            <w:shd w:val="clear" w:color="auto" w:fill="auto"/>
          </w:tcPr>
          <w:p w14:paraId="717A08E8" w14:textId="77777777" w:rsidR="00DA7F09" w:rsidRPr="00591BB8" w:rsidRDefault="00DA7F09" w:rsidP="00DA7F09">
            <w:pPr>
              <w:spacing w:after="0" w:line="240" w:lineRule="auto"/>
              <w:ind w:right="-72"/>
              <w:jc w:val="center"/>
              <w:rPr>
                <w:rFonts w:cstheme="minorHAnsi"/>
                <w:b/>
                <w:color w:val="000000"/>
                <w:sz w:val="16"/>
                <w:szCs w:val="16"/>
                <w:lang w:val="en-GB"/>
              </w:rPr>
            </w:pPr>
            <w:r w:rsidRPr="00591BB8">
              <w:rPr>
                <w:rFonts w:cstheme="minorHAnsi"/>
                <w:b/>
                <w:color w:val="000000"/>
                <w:sz w:val="16"/>
                <w:szCs w:val="16"/>
                <w:lang w:val="en-GB"/>
              </w:rPr>
              <w:t>inputs</w:t>
            </w:r>
          </w:p>
        </w:tc>
        <w:tc>
          <w:tcPr>
            <w:tcW w:w="1037" w:type="dxa"/>
            <w:tcBorders>
              <w:bottom w:val="single" w:sz="4" w:space="0" w:color="000000"/>
            </w:tcBorders>
            <w:shd w:val="clear" w:color="auto" w:fill="auto"/>
          </w:tcPr>
          <w:p w14:paraId="71B48FA2" w14:textId="77777777" w:rsidR="00DA7F09" w:rsidRPr="00591BB8" w:rsidRDefault="00DA7F09" w:rsidP="00DA7F09">
            <w:pPr>
              <w:spacing w:after="0" w:line="240" w:lineRule="auto"/>
              <w:ind w:left="-107" w:right="-72"/>
              <w:jc w:val="center"/>
              <w:rPr>
                <w:rFonts w:cstheme="minorHAnsi"/>
                <w:b/>
                <w:color w:val="000000"/>
                <w:sz w:val="16"/>
                <w:szCs w:val="16"/>
                <w:lang w:val="en-GB"/>
              </w:rPr>
            </w:pPr>
            <w:r w:rsidRPr="00591BB8">
              <w:rPr>
                <w:rFonts w:cstheme="minorHAnsi"/>
                <w:b/>
                <w:color w:val="000000"/>
                <w:sz w:val="16"/>
                <w:szCs w:val="16"/>
                <w:lang w:val="en-GB"/>
              </w:rPr>
              <w:t>Movement</w:t>
            </w:r>
          </w:p>
        </w:tc>
        <w:tc>
          <w:tcPr>
            <w:tcW w:w="1714" w:type="dxa"/>
            <w:tcBorders>
              <w:top w:val="single" w:sz="4" w:space="0" w:color="000000"/>
              <w:bottom w:val="single" w:sz="4" w:space="0" w:color="000000"/>
            </w:tcBorders>
            <w:shd w:val="clear" w:color="auto" w:fill="auto"/>
          </w:tcPr>
          <w:p w14:paraId="36F734A9" w14:textId="7271E90C" w:rsidR="00DA7F09" w:rsidRPr="00591BB8" w:rsidRDefault="00B62BA4" w:rsidP="00DA7F09">
            <w:pPr>
              <w:spacing w:after="0" w:line="240" w:lineRule="auto"/>
              <w:ind w:right="-72"/>
              <w:jc w:val="right"/>
              <w:rPr>
                <w:rFonts w:cstheme="minorHAnsi"/>
                <w:b/>
                <w:color w:val="000000"/>
                <w:sz w:val="16"/>
                <w:szCs w:val="16"/>
                <w:lang w:val="en-GB"/>
              </w:rPr>
            </w:pPr>
            <w:r>
              <w:rPr>
                <w:rFonts w:cstheme="minorHAnsi"/>
                <w:b/>
                <w:color w:val="000000"/>
                <w:sz w:val="16"/>
                <w:szCs w:val="16"/>
                <w:lang w:val="en-GB"/>
              </w:rPr>
              <w:t>%</w:t>
            </w:r>
          </w:p>
        </w:tc>
        <w:tc>
          <w:tcPr>
            <w:tcW w:w="1715" w:type="dxa"/>
            <w:tcBorders>
              <w:top w:val="single" w:sz="4" w:space="0" w:color="000000"/>
              <w:bottom w:val="single" w:sz="4" w:space="0" w:color="000000"/>
            </w:tcBorders>
            <w:shd w:val="clear" w:color="auto" w:fill="auto"/>
          </w:tcPr>
          <w:p w14:paraId="44AC0625" w14:textId="6B2E8ADA" w:rsidR="00DA7F09" w:rsidRPr="00591BB8" w:rsidRDefault="00B62BA4" w:rsidP="00DA7F09">
            <w:pPr>
              <w:spacing w:after="0" w:line="240" w:lineRule="auto"/>
              <w:ind w:right="-72"/>
              <w:jc w:val="right"/>
              <w:rPr>
                <w:rFonts w:cstheme="minorHAnsi"/>
                <w:b/>
                <w:color w:val="000000"/>
                <w:sz w:val="16"/>
                <w:szCs w:val="16"/>
                <w:lang w:val="en-GB"/>
              </w:rPr>
            </w:pPr>
            <w:r>
              <w:rPr>
                <w:rFonts w:cstheme="minorHAnsi"/>
                <w:b/>
                <w:color w:val="000000"/>
                <w:sz w:val="16"/>
                <w:szCs w:val="16"/>
                <w:lang w:val="en-GB"/>
              </w:rPr>
              <w:t>%</w:t>
            </w:r>
          </w:p>
        </w:tc>
      </w:tr>
      <w:tr w:rsidR="00DA7F09" w:rsidRPr="00DA7F09" w14:paraId="6A54E273" w14:textId="77777777" w:rsidTr="009F7BA2">
        <w:tc>
          <w:tcPr>
            <w:tcW w:w="2410" w:type="dxa"/>
          </w:tcPr>
          <w:p w14:paraId="10B6292B" w14:textId="6A191A9C" w:rsidR="00DA7F09" w:rsidRPr="009916A9" w:rsidRDefault="009916A9" w:rsidP="00DA7F09">
            <w:pPr>
              <w:spacing w:after="0" w:line="240" w:lineRule="auto"/>
              <w:ind w:left="-72" w:right="-72"/>
              <w:rPr>
                <w:rFonts w:cstheme="minorHAnsi"/>
                <w:b/>
                <w:bCs/>
                <w:sz w:val="16"/>
                <w:szCs w:val="16"/>
                <w:lang w:val="en-GB"/>
              </w:rPr>
            </w:pPr>
            <w:r w:rsidRPr="009916A9">
              <w:rPr>
                <w:rFonts w:cstheme="minorHAnsi"/>
                <w:b/>
                <w:bCs/>
                <w:sz w:val="16"/>
                <w:szCs w:val="16"/>
                <w:lang w:val="en-GB"/>
              </w:rPr>
              <w:t>As at 31 December 2020</w:t>
            </w:r>
          </w:p>
        </w:tc>
        <w:tc>
          <w:tcPr>
            <w:tcW w:w="2693" w:type="dxa"/>
            <w:tcBorders>
              <w:top w:val="single" w:sz="4" w:space="0" w:color="000000"/>
            </w:tcBorders>
          </w:tcPr>
          <w:p w14:paraId="375613C3" w14:textId="77777777" w:rsidR="00DA7F09" w:rsidRPr="00591BB8" w:rsidRDefault="00DA7F09" w:rsidP="00DA7F09">
            <w:pPr>
              <w:spacing w:after="0" w:line="240" w:lineRule="auto"/>
              <w:ind w:right="-72"/>
              <w:rPr>
                <w:rFonts w:cstheme="minorHAnsi"/>
                <w:sz w:val="16"/>
                <w:szCs w:val="16"/>
                <w:lang w:val="en-GB"/>
              </w:rPr>
            </w:pPr>
          </w:p>
        </w:tc>
        <w:tc>
          <w:tcPr>
            <w:tcW w:w="1037" w:type="dxa"/>
            <w:tcBorders>
              <w:top w:val="single" w:sz="4" w:space="0" w:color="000000"/>
            </w:tcBorders>
          </w:tcPr>
          <w:p w14:paraId="7C410211" w14:textId="77777777" w:rsidR="00DA7F09" w:rsidRPr="00591BB8" w:rsidRDefault="00DA7F09" w:rsidP="00DA7F09">
            <w:pPr>
              <w:spacing w:after="0" w:line="240" w:lineRule="auto"/>
              <w:ind w:right="-72"/>
              <w:jc w:val="right"/>
              <w:rPr>
                <w:rFonts w:cstheme="minorHAnsi"/>
                <w:sz w:val="16"/>
                <w:szCs w:val="16"/>
                <w:highlight w:val="lightGray"/>
                <w:lang w:val="en-GB"/>
              </w:rPr>
            </w:pPr>
          </w:p>
        </w:tc>
        <w:tc>
          <w:tcPr>
            <w:tcW w:w="1714" w:type="dxa"/>
            <w:tcBorders>
              <w:top w:val="single" w:sz="4" w:space="0" w:color="000000"/>
            </w:tcBorders>
            <w:shd w:val="clear" w:color="auto" w:fill="FAFAFA"/>
          </w:tcPr>
          <w:p w14:paraId="64F94B65" w14:textId="77777777" w:rsidR="00DA7F09" w:rsidRPr="009F7BA2" w:rsidRDefault="00DA7F09" w:rsidP="00DA7F09">
            <w:pPr>
              <w:spacing w:after="0" w:line="240" w:lineRule="auto"/>
              <w:ind w:right="-72"/>
              <w:jc w:val="right"/>
              <w:rPr>
                <w:rFonts w:cstheme="minorHAnsi"/>
                <w:sz w:val="16"/>
                <w:szCs w:val="16"/>
                <w:lang w:val="en-GB"/>
              </w:rPr>
            </w:pPr>
          </w:p>
        </w:tc>
        <w:tc>
          <w:tcPr>
            <w:tcW w:w="1715" w:type="dxa"/>
            <w:tcBorders>
              <w:top w:val="single" w:sz="4" w:space="0" w:color="000000"/>
            </w:tcBorders>
            <w:shd w:val="clear" w:color="auto" w:fill="FAFAFA"/>
          </w:tcPr>
          <w:p w14:paraId="4ACE6065" w14:textId="77777777" w:rsidR="00DA7F09" w:rsidRPr="009F7BA2" w:rsidRDefault="00DA7F09" w:rsidP="00DA7F09">
            <w:pPr>
              <w:spacing w:after="0" w:line="240" w:lineRule="auto"/>
              <w:ind w:right="-72"/>
              <w:jc w:val="right"/>
              <w:rPr>
                <w:rFonts w:cstheme="minorHAnsi"/>
                <w:sz w:val="16"/>
                <w:szCs w:val="16"/>
                <w:lang w:val="en-GB"/>
              </w:rPr>
            </w:pPr>
          </w:p>
        </w:tc>
      </w:tr>
      <w:tr w:rsidR="00DA7F09" w:rsidRPr="00DA7F09" w14:paraId="6F5A5DBA" w14:textId="77777777" w:rsidTr="009F7BA2">
        <w:tc>
          <w:tcPr>
            <w:tcW w:w="2410" w:type="dxa"/>
            <w:vMerge w:val="restart"/>
          </w:tcPr>
          <w:p w14:paraId="558034DC" w14:textId="71A618B4" w:rsidR="00DA7F09" w:rsidRPr="00591BB8" w:rsidRDefault="00591BB8" w:rsidP="00DA7F09">
            <w:pPr>
              <w:spacing w:after="0" w:line="240" w:lineRule="auto"/>
              <w:ind w:left="72" w:right="-72" w:hanging="132"/>
              <w:rPr>
                <w:rFonts w:cstheme="minorHAnsi"/>
                <w:sz w:val="16"/>
                <w:szCs w:val="16"/>
                <w:lang w:val="en-GB"/>
              </w:rPr>
            </w:pPr>
            <w:r w:rsidRPr="00591BB8">
              <w:rPr>
                <w:rFonts w:cstheme="minorHAnsi"/>
                <w:sz w:val="16"/>
                <w:szCs w:val="16"/>
                <w:lang w:val="en-GB"/>
              </w:rPr>
              <w:t>Investment properties in shopping mall</w:t>
            </w:r>
          </w:p>
        </w:tc>
        <w:tc>
          <w:tcPr>
            <w:tcW w:w="2693" w:type="dxa"/>
          </w:tcPr>
          <w:p w14:paraId="3278C905" w14:textId="078457C1" w:rsidR="00DA7F09" w:rsidRPr="00591BB8" w:rsidRDefault="00591BB8" w:rsidP="00DA7F09">
            <w:pPr>
              <w:spacing w:after="0" w:line="240" w:lineRule="auto"/>
              <w:ind w:right="-72"/>
              <w:rPr>
                <w:rFonts w:cstheme="minorHAnsi"/>
                <w:sz w:val="16"/>
                <w:szCs w:val="16"/>
                <w:lang w:val="en-GB"/>
              </w:rPr>
            </w:pPr>
            <w:r w:rsidRPr="00591BB8">
              <w:rPr>
                <w:rFonts w:cstheme="minorHAnsi"/>
                <w:sz w:val="16"/>
                <w:szCs w:val="16"/>
                <w:lang w:val="en-GB"/>
              </w:rPr>
              <w:t>Discount rates</w:t>
            </w:r>
          </w:p>
        </w:tc>
        <w:tc>
          <w:tcPr>
            <w:tcW w:w="1037" w:type="dxa"/>
          </w:tcPr>
          <w:p w14:paraId="5EC48A46" w14:textId="4C40207E" w:rsidR="00DA7F09" w:rsidRPr="00591BB8" w:rsidRDefault="00DA7F09" w:rsidP="00591BB8">
            <w:pPr>
              <w:spacing w:after="0" w:line="240" w:lineRule="auto"/>
              <w:ind w:right="-72"/>
              <w:jc w:val="center"/>
              <w:rPr>
                <w:rFonts w:cstheme="minorHAnsi"/>
                <w:sz w:val="16"/>
                <w:szCs w:val="16"/>
                <w:lang w:val="en-GB"/>
              </w:rPr>
            </w:pPr>
            <w:r w:rsidRPr="00591BB8">
              <w:rPr>
                <w:rFonts w:cstheme="minorHAnsi"/>
                <w:sz w:val="16"/>
                <w:szCs w:val="16"/>
                <w:lang w:val="en-GB"/>
              </w:rPr>
              <w:t>0.5%</w:t>
            </w:r>
          </w:p>
        </w:tc>
        <w:tc>
          <w:tcPr>
            <w:tcW w:w="1714" w:type="dxa"/>
            <w:shd w:val="clear" w:color="auto" w:fill="FAFAFA"/>
          </w:tcPr>
          <w:p w14:paraId="34F987E1" w14:textId="485C5970" w:rsidR="00DA7F09" w:rsidRPr="009F7BA2" w:rsidRDefault="00DA7F09" w:rsidP="00DA7F09">
            <w:pPr>
              <w:spacing w:after="0" w:line="240" w:lineRule="auto"/>
              <w:ind w:right="-72"/>
              <w:jc w:val="right"/>
              <w:rPr>
                <w:rFonts w:cstheme="minorHAnsi"/>
                <w:sz w:val="16"/>
                <w:szCs w:val="16"/>
                <w:lang w:val="en-GB"/>
              </w:rPr>
            </w:pPr>
            <w:r w:rsidRPr="009F7BA2">
              <w:rPr>
                <w:rFonts w:cstheme="minorHAnsi"/>
                <w:sz w:val="16"/>
                <w:szCs w:val="16"/>
                <w:lang w:val="en-GB"/>
              </w:rPr>
              <w:t xml:space="preserve">Decrease by </w:t>
            </w:r>
            <w:r w:rsidR="00591BB8" w:rsidRPr="009F7BA2">
              <w:rPr>
                <w:rFonts w:cstheme="minorHAnsi"/>
                <w:sz w:val="16"/>
                <w:szCs w:val="16"/>
                <w:lang w:val="en-GB"/>
              </w:rPr>
              <w:t>4.0%</w:t>
            </w:r>
          </w:p>
        </w:tc>
        <w:tc>
          <w:tcPr>
            <w:tcW w:w="1715" w:type="dxa"/>
            <w:shd w:val="clear" w:color="auto" w:fill="FAFAFA"/>
          </w:tcPr>
          <w:p w14:paraId="63DEA485" w14:textId="7BA75E4D" w:rsidR="00DA7F09" w:rsidRPr="009F7BA2" w:rsidRDefault="00DA7F09" w:rsidP="00DA7F09">
            <w:pPr>
              <w:spacing w:after="0" w:line="240" w:lineRule="auto"/>
              <w:ind w:right="-72"/>
              <w:jc w:val="right"/>
              <w:rPr>
                <w:rFonts w:cstheme="minorHAnsi"/>
                <w:sz w:val="16"/>
                <w:szCs w:val="16"/>
                <w:lang w:val="en-GB"/>
              </w:rPr>
            </w:pPr>
            <w:r w:rsidRPr="009F7BA2">
              <w:rPr>
                <w:rFonts w:cstheme="minorHAnsi"/>
                <w:sz w:val="16"/>
                <w:szCs w:val="16"/>
                <w:lang w:val="en-GB"/>
              </w:rPr>
              <w:t xml:space="preserve">Increase by </w:t>
            </w:r>
            <w:r w:rsidR="00591BB8" w:rsidRPr="009F7BA2">
              <w:rPr>
                <w:rFonts w:cstheme="minorHAnsi"/>
                <w:sz w:val="16"/>
                <w:szCs w:val="16"/>
                <w:lang w:val="en-GB"/>
              </w:rPr>
              <w:t>5.0%</w:t>
            </w:r>
          </w:p>
        </w:tc>
      </w:tr>
      <w:tr w:rsidR="00DA7F09" w:rsidRPr="00DA7F09" w14:paraId="59EF72F7" w14:textId="77777777" w:rsidTr="009F7BA2">
        <w:tc>
          <w:tcPr>
            <w:tcW w:w="2410" w:type="dxa"/>
            <w:vMerge/>
          </w:tcPr>
          <w:p w14:paraId="78CA997C" w14:textId="77777777" w:rsidR="00DA7F09" w:rsidRPr="00591BB8" w:rsidRDefault="00DA7F09" w:rsidP="00DA7F09">
            <w:pPr>
              <w:widowControl w:val="0"/>
              <w:pBdr>
                <w:top w:val="nil"/>
                <w:left w:val="nil"/>
                <w:bottom w:val="nil"/>
                <w:right w:val="nil"/>
                <w:between w:val="nil"/>
              </w:pBdr>
              <w:spacing w:after="0" w:line="240" w:lineRule="auto"/>
              <w:rPr>
                <w:rFonts w:cstheme="minorHAnsi"/>
                <w:sz w:val="16"/>
                <w:szCs w:val="16"/>
                <w:highlight w:val="lightGray"/>
                <w:lang w:val="en-GB"/>
              </w:rPr>
            </w:pPr>
          </w:p>
        </w:tc>
        <w:tc>
          <w:tcPr>
            <w:tcW w:w="2693" w:type="dxa"/>
          </w:tcPr>
          <w:p w14:paraId="0F6F2010" w14:textId="36D95FE2" w:rsidR="00DA7F09" w:rsidRPr="00591BB8" w:rsidRDefault="00591BB8" w:rsidP="00DA7F09">
            <w:pPr>
              <w:spacing w:after="0" w:line="240" w:lineRule="auto"/>
              <w:ind w:right="-72"/>
              <w:rPr>
                <w:rFonts w:cstheme="minorHAnsi"/>
                <w:sz w:val="16"/>
                <w:szCs w:val="16"/>
                <w:lang w:val="en-GB"/>
              </w:rPr>
            </w:pPr>
            <w:r w:rsidRPr="00591BB8">
              <w:rPr>
                <w:rFonts w:cstheme="minorHAnsi"/>
                <w:sz w:val="16"/>
                <w:szCs w:val="16"/>
                <w:lang w:val="en-GB"/>
              </w:rPr>
              <w:t>Future revenue growth rates</w:t>
            </w:r>
          </w:p>
        </w:tc>
        <w:tc>
          <w:tcPr>
            <w:tcW w:w="1037" w:type="dxa"/>
          </w:tcPr>
          <w:p w14:paraId="352DBC96" w14:textId="03526B33" w:rsidR="00DA7F09" w:rsidRPr="00591BB8" w:rsidRDefault="00591BB8" w:rsidP="00591BB8">
            <w:pPr>
              <w:spacing w:after="0" w:line="240" w:lineRule="auto"/>
              <w:ind w:right="-72"/>
              <w:jc w:val="center"/>
              <w:rPr>
                <w:rFonts w:cstheme="minorHAnsi"/>
                <w:sz w:val="16"/>
                <w:szCs w:val="16"/>
                <w:lang w:val="en-GB"/>
              </w:rPr>
            </w:pPr>
            <w:r>
              <w:rPr>
                <w:rFonts w:cstheme="minorHAnsi"/>
                <w:sz w:val="16"/>
                <w:szCs w:val="16"/>
                <w:lang w:val="en-GB"/>
              </w:rPr>
              <w:t>2</w:t>
            </w:r>
            <w:r w:rsidR="00DA7F09" w:rsidRPr="00591BB8">
              <w:rPr>
                <w:rFonts w:cstheme="minorHAnsi"/>
                <w:sz w:val="16"/>
                <w:szCs w:val="16"/>
                <w:lang w:val="en-GB"/>
              </w:rPr>
              <w:t>.</w:t>
            </w:r>
            <w:r w:rsidRPr="00591BB8">
              <w:rPr>
                <w:rFonts w:cstheme="minorHAnsi"/>
                <w:sz w:val="16"/>
                <w:szCs w:val="16"/>
                <w:lang w:val="en-GB"/>
              </w:rPr>
              <w:t xml:space="preserve"> </w:t>
            </w:r>
            <w:r w:rsidR="00DA7F09" w:rsidRPr="00591BB8">
              <w:rPr>
                <w:rFonts w:cstheme="minorHAnsi"/>
                <w:sz w:val="16"/>
                <w:szCs w:val="16"/>
                <w:lang w:val="en-GB"/>
              </w:rPr>
              <w:t>0%</w:t>
            </w:r>
          </w:p>
        </w:tc>
        <w:tc>
          <w:tcPr>
            <w:tcW w:w="1714" w:type="dxa"/>
            <w:shd w:val="clear" w:color="auto" w:fill="FAFAFA"/>
          </w:tcPr>
          <w:p w14:paraId="36A897DD" w14:textId="406FA47B" w:rsidR="00DA7F09" w:rsidRPr="009F7BA2" w:rsidRDefault="00DA7F09" w:rsidP="00DA7F09">
            <w:pPr>
              <w:spacing w:after="0" w:line="240" w:lineRule="auto"/>
              <w:ind w:right="-72"/>
              <w:jc w:val="right"/>
              <w:rPr>
                <w:rFonts w:cstheme="minorHAnsi"/>
                <w:sz w:val="16"/>
                <w:szCs w:val="16"/>
                <w:lang w:val="en-GB"/>
              </w:rPr>
            </w:pPr>
            <w:r w:rsidRPr="009F7BA2">
              <w:rPr>
                <w:rFonts w:cstheme="minorHAnsi"/>
                <w:sz w:val="16"/>
                <w:szCs w:val="16"/>
                <w:lang w:val="en-GB"/>
              </w:rPr>
              <w:t xml:space="preserve">Increase by </w:t>
            </w:r>
            <w:r w:rsidR="00591BB8" w:rsidRPr="009F7BA2">
              <w:rPr>
                <w:rFonts w:cstheme="minorHAnsi"/>
                <w:sz w:val="16"/>
                <w:szCs w:val="16"/>
                <w:lang w:val="en-GB"/>
              </w:rPr>
              <w:t>18.0%</w:t>
            </w:r>
          </w:p>
        </w:tc>
        <w:tc>
          <w:tcPr>
            <w:tcW w:w="1715" w:type="dxa"/>
            <w:shd w:val="clear" w:color="auto" w:fill="FAFAFA"/>
          </w:tcPr>
          <w:p w14:paraId="7CD6DD29" w14:textId="52B5EDF7" w:rsidR="00DA7F09" w:rsidRPr="009F7BA2" w:rsidRDefault="00DA7F09" w:rsidP="00DA7F09">
            <w:pPr>
              <w:spacing w:after="0" w:line="240" w:lineRule="auto"/>
              <w:ind w:right="-72"/>
              <w:jc w:val="right"/>
              <w:rPr>
                <w:rFonts w:cstheme="minorHAnsi"/>
                <w:sz w:val="16"/>
                <w:szCs w:val="16"/>
                <w:lang w:val="en-GB"/>
              </w:rPr>
            </w:pPr>
            <w:r w:rsidRPr="009F7BA2">
              <w:rPr>
                <w:rFonts w:cstheme="minorHAnsi"/>
                <w:sz w:val="16"/>
                <w:szCs w:val="16"/>
                <w:lang w:val="en-GB"/>
              </w:rPr>
              <w:t xml:space="preserve">Decrease by </w:t>
            </w:r>
            <w:r w:rsidR="00591BB8" w:rsidRPr="009F7BA2">
              <w:rPr>
                <w:rFonts w:cstheme="minorHAnsi"/>
                <w:sz w:val="16"/>
                <w:szCs w:val="16"/>
                <w:lang w:val="en-GB"/>
              </w:rPr>
              <w:t>4.0%</w:t>
            </w:r>
          </w:p>
        </w:tc>
      </w:tr>
    </w:tbl>
    <w:p w14:paraId="2D9BBCD3" w14:textId="4AA7B787" w:rsidR="00DA7F09" w:rsidRDefault="00DA7F09" w:rsidP="002C2405">
      <w:pPr>
        <w:spacing w:after="0" w:line="240" w:lineRule="auto"/>
        <w:jc w:val="thaiDistribute"/>
        <w:rPr>
          <w:rFonts w:cstheme="minorHAnsi"/>
          <w:sz w:val="18"/>
          <w:szCs w:val="18"/>
        </w:rPr>
      </w:pPr>
    </w:p>
    <w:p w14:paraId="1F389DD2" w14:textId="77777777" w:rsidR="00DA7F09" w:rsidRDefault="00DA7F09" w:rsidP="002C2405">
      <w:pPr>
        <w:spacing w:after="0" w:line="240" w:lineRule="auto"/>
        <w:jc w:val="thaiDistribute"/>
        <w:rPr>
          <w:rFonts w:cstheme="minorHAnsi"/>
          <w:sz w:val="18"/>
          <w:szCs w:val="18"/>
        </w:rPr>
      </w:pPr>
    </w:p>
    <w:p w14:paraId="56245BFA" w14:textId="77777777" w:rsidR="002C2405" w:rsidRPr="000D45B0" w:rsidRDefault="00D479B9" w:rsidP="002C2405">
      <w:pPr>
        <w:spacing w:after="0" w:line="240" w:lineRule="auto"/>
        <w:jc w:val="thaiDistribute"/>
        <w:rPr>
          <w:rFonts w:cstheme="minorHAnsi"/>
          <w:sz w:val="18"/>
          <w:szCs w:val="18"/>
        </w:rPr>
      </w:pPr>
      <w:r>
        <w:rPr>
          <w:rFonts w:cstheme="minorHAnsi"/>
          <w:sz w:val="18"/>
          <w:szCs w:val="18"/>
        </w:rPr>
        <w:t>I</w:t>
      </w:r>
      <w:r w:rsidR="002C2405" w:rsidRPr="00F5272A">
        <w:rPr>
          <w:rFonts w:cstheme="minorHAnsi"/>
          <w:sz w:val="18"/>
          <w:szCs w:val="18"/>
        </w:rPr>
        <w:t>nvestment properties</w:t>
      </w:r>
      <w:r w:rsidR="00F5272A" w:rsidRPr="00F5272A">
        <w:rPr>
          <w:rFonts w:cstheme="minorHAnsi"/>
          <w:sz w:val="18"/>
          <w:szCs w:val="18"/>
        </w:rPr>
        <w:t xml:space="preserve">, which </w:t>
      </w:r>
      <w:r>
        <w:rPr>
          <w:rFonts w:cstheme="minorHAnsi"/>
          <w:sz w:val="18"/>
          <w:szCs w:val="18"/>
        </w:rPr>
        <w:t>is</w:t>
      </w:r>
      <w:r w:rsidR="00F5272A" w:rsidRPr="00F5272A">
        <w:rPr>
          <w:rFonts w:cstheme="minorHAnsi"/>
          <w:sz w:val="18"/>
          <w:szCs w:val="18"/>
        </w:rPr>
        <w:t xml:space="preserve"> land </w:t>
      </w:r>
      <w:r w:rsidR="002C2405" w:rsidRPr="00F5272A">
        <w:rPr>
          <w:rFonts w:cstheme="minorHAnsi"/>
          <w:sz w:val="18"/>
          <w:szCs w:val="18"/>
        </w:rPr>
        <w:t>of Baht 188,728,038 (2019: Baht 188,728,038) have been pledged as a security for short-term borrowings</w:t>
      </w:r>
      <w:r w:rsidR="002C2405" w:rsidRPr="00F5272A">
        <w:rPr>
          <w:rFonts w:cstheme="minorHAnsi"/>
          <w:sz w:val="18"/>
          <w:szCs w:val="18"/>
          <w:lang w:bidi="th-TH"/>
        </w:rPr>
        <w:t xml:space="preserve"> from a third party</w:t>
      </w:r>
      <w:r w:rsidR="002C2405" w:rsidRPr="00F5272A">
        <w:rPr>
          <w:rFonts w:cstheme="minorHAnsi"/>
          <w:sz w:val="18"/>
          <w:szCs w:val="18"/>
        </w:rPr>
        <w:t xml:space="preserve"> (Note 2</w:t>
      </w:r>
      <w:r w:rsidR="00F5272A" w:rsidRPr="00F5272A">
        <w:rPr>
          <w:rFonts w:cstheme="minorHAnsi"/>
          <w:sz w:val="18"/>
          <w:szCs w:val="18"/>
        </w:rPr>
        <w:t>0</w:t>
      </w:r>
      <w:r w:rsidR="002C2405" w:rsidRPr="00F5272A">
        <w:rPr>
          <w:rFonts w:cstheme="minorHAnsi"/>
          <w:sz w:val="18"/>
          <w:szCs w:val="18"/>
        </w:rPr>
        <w:t>).</w:t>
      </w:r>
    </w:p>
    <w:p w14:paraId="4BE97A1C" w14:textId="77777777" w:rsidR="00A346F3" w:rsidRDefault="00A346F3" w:rsidP="002C2405">
      <w:pPr>
        <w:spacing w:after="0" w:line="240" w:lineRule="auto"/>
        <w:jc w:val="both"/>
        <w:rPr>
          <w:rFonts w:cstheme="minorHAnsi"/>
          <w:spacing w:val="-4"/>
          <w:sz w:val="18"/>
          <w:szCs w:val="18"/>
        </w:rPr>
      </w:pPr>
    </w:p>
    <w:p w14:paraId="56FE5A6A" w14:textId="77777777" w:rsidR="002C2405" w:rsidRPr="000D45B0" w:rsidRDefault="002C2405" w:rsidP="002C2405">
      <w:pPr>
        <w:spacing w:after="0" w:line="240" w:lineRule="auto"/>
        <w:jc w:val="both"/>
        <w:rPr>
          <w:rFonts w:cstheme="minorHAnsi"/>
          <w:spacing w:val="-4"/>
          <w:sz w:val="18"/>
          <w:szCs w:val="18"/>
        </w:rPr>
      </w:pPr>
      <w:r w:rsidRPr="000D45B0">
        <w:rPr>
          <w:rFonts w:cstheme="minorHAnsi"/>
          <w:spacing w:val="-4"/>
          <w:sz w:val="18"/>
          <w:szCs w:val="18"/>
        </w:rPr>
        <w:t>Fair value of investment properties as at 31 December 2020 and 2019 are as follows:</w:t>
      </w:r>
    </w:p>
    <w:p w14:paraId="76DF70F7" w14:textId="77777777" w:rsidR="002C2405" w:rsidRPr="000D45B0" w:rsidRDefault="002C2405" w:rsidP="002C2405">
      <w:pPr>
        <w:spacing w:after="0" w:line="240" w:lineRule="auto"/>
        <w:jc w:val="both"/>
        <w:rPr>
          <w:rFonts w:eastAsia="Arial Unicode MS" w:cstheme="minorHAnsi"/>
          <w:sz w:val="18"/>
          <w:szCs w:val="18"/>
          <w:lang w:bidi="th-TH"/>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9"/>
        <w:gridCol w:w="1417"/>
        <w:gridCol w:w="1418"/>
        <w:gridCol w:w="1400"/>
        <w:gridCol w:w="1371"/>
      </w:tblGrid>
      <w:tr w:rsidR="002C2405" w:rsidRPr="000D45B0" w14:paraId="6F4D8BEA" w14:textId="77777777" w:rsidTr="002C2405">
        <w:tc>
          <w:tcPr>
            <w:tcW w:w="3859" w:type="dxa"/>
            <w:tcBorders>
              <w:top w:val="nil"/>
              <w:left w:val="nil"/>
              <w:bottom w:val="nil"/>
              <w:right w:val="nil"/>
            </w:tcBorders>
          </w:tcPr>
          <w:p w14:paraId="74FDB979" w14:textId="77777777" w:rsidR="002C2405" w:rsidRPr="000D45B0" w:rsidRDefault="002C2405">
            <w:pPr>
              <w:spacing w:after="0" w:line="240" w:lineRule="auto"/>
              <w:ind w:left="130" w:hanging="202"/>
              <w:rPr>
                <w:rFonts w:cstheme="minorHAnsi"/>
                <w:b/>
                <w:bCs/>
                <w:sz w:val="18"/>
                <w:szCs w:val="18"/>
              </w:rPr>
            </w:pPr>
          </w:p>
        </w:tc>
        <w:tc>
          <w:tcPr>
            <w:tcW w:w="2835" w:type="dxa"/>
            <w:gridSpan w:val="2"/>
            <w:tcBorders>
              <w:top w:val="single" w:sz="4" w:space="0" w:color="auto"/>
              <w:left w:val="nil"/>
              <w:bottom w:val="single" w:sz="4" w:space="0" w:color="auto"/>
              <w:right w:val="nil"/>
            </w:tcBorders>
            <w:hideMark/>
          </w:tcPr>
          <w:p w14:paraId="44C16000"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 xml:space="preserve">Consolidated </w:t>
            </w:r>
          </w:p>
          <w:p w14:paraId="498CC261"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 xml:space="preserve">financial </w:t>
            </w:r>
            <w:r w:rsidRPr="000D45B0">
              <w:rPr>
                <w:rFonts w:cstheme="minorHAnsi"/>
                <w:b/>
                <w:bCs/>
                <w:spacing w:val="-4"/>
                <w:sz w:val="18"/>
                <w:szCs w:val="18"/>
              </w:rPr>
              <w:t>statements</w:t>
            </w:r>
          </w:p>
        </w:tc>
        <w:tc>
          <w:tcPr>
            <w:tcW w:w="2771" w:type="dxa"/>
            <w:gridSpan w:val="2"/>
            <w:tcBorders>
              <w:top w:val="single" w:sz="4" w:space="0" w:color="auto"/>
              <w:left w:val="nil"/>
              <w:bottom w:val="single" w:sz="4" w:space="0" w:color="auto"/>
              <w:right w:val="nil"/>
            </w:tcBorders>
            <w:hideMark/>
          </w:tcPr>
          <w:p w14:paraId="3809F009"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lang w:val="en-GB" w:bidi="th-TH"/>
              </w:rPr>
              <w:t>Separate</w:t>
            </w:r>
            <w:r w:rsidRPr="000D45B0">
              <w:rPr>
                <w:rFonts w:cstheme="minorHAnsi"/>
                <w:b/>
                <w:bCs/>
                <w:sz w:val="18"/>
                <w:szCs w:val="18"/>
              </w:rPr>
              <w:t xml:space="preserve"> </w:t>
            </w:r>
          </w:p>
          <w:p w14:paraId="704A5937"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 xml:space="preserve">financial </w:t>
            </w:r>
            <w:r w:rsidRPr="000D45B0">
              <w:rPr>
                <w:rFonts w:cstheme="minorHAnsi"/>
                <w:b/>
                <w:bCs/>
                <w:spacing w:val="-4"/>
                <w:sz w:val="18"/>
                <w:szCs w:val="18"/>
              </w:rPr>
              <w:t>statements</w:t>
            </w:r>
          </w:p>
        </w:tc>
      </w:tr>
      <w:tr w:rsidR="002C2405" w:rsidRPr="000D45B0" w14:paraId="4E84F9D1" w14:textId="77777777" w:rsidTr="002C2405">
        <w:tc>
          <w:tcPr>
            <w:tcW w:w="3859" w:type="dxa"/>
            <w:tcBorders>
              <w:top w:val="nil"/>
              <w:left w:val="nil"/>
              <w:bottom w:val="nil"/>
              <w:right w:val="nil"/>
            </w:tcBorders>
          </w:tcPr>
          <w:p w14:paraId="0CFD7072" w14:textId="77777777" w:rsidR="002C2405" w:rsidRPr="000D45B0" w:rsidRDefault="002C2405">
            <w:pPr>
              <w:spacing w:after="0" w:line="240" w:lineRule="auto"/>
              <w:ind w:left="130" w:hanging="202"/>
              <w:rPr>
                <w:rFonts w:cstheme="minorHAnsi"/>
                <w:b/>
                <w:bCs/>
                <w:sz w:val="18"/>
                <w:szCs w:val="18"/>
              </w:rPr>
            </w:pPr>
          </w:p>
        </w:tc>
        <w:tc>
          <w:tcPr>
            <w:tcW w:w="1417" w:type="dxa"/>
            <w:tcBorders>
              <w:top w:val="single" w:sz="4" w:space="0" w:color="auto"/>
              <w:left w:val="nil"/>
              <w:bottom w:val="nil"/>
              <w:right w:val="nil"/>
            </w:tcBorders>
            <w:hideMark/>
          </w:tcPr>
          <w:p w14:paraId="71CF7032"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418" w:type="dxa"/>
            <w:tcBorders>
              <w:top w:val="single" w:sz="4" w:space="0" w:color="auto"/>
              <w:left w:val="nil"/>
              <w:bottom w:val="nil"/>
              <w:right w:val="nil"/>
            </w:tcBorders>
            <w:hideMark/>
          </w:tcPr>
          <w:p w14:paraId="3E102381"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400" w:type="dxa"/>
            <w:tcBorders>
              <w:top w:val="single" w:sz="4" w:space="0" w:color="auto"/>
              <w:left w:val="nil"/>
              <w:bottom w:val="nil"/>
              <w:right w:val="nil"/>
            </w:tcBorders>
            <w:hideMark/>
          </w:tcPr>
          <w:p w14:paraId="0C2ED0BA"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71" w:type="dxa"/>
            <w:tcBorders>
              <w:top w:val="single" w:sz="4" w:space="0" w:color="auto"/>
              <w:left w:val="nil"/>
              <w:bottom w:val="nil"/>
              <w:right w:val="nil"/>
            </w:tcBorders>
            <w:hideMark/>
          </w:tcPr>
          <w:p w14:paraId="7B0A2045"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73B80624" w14:textId="77777777" w:rsidTr="002C2405">
        <w:tc>
          <w:tcPr>
            <w:tcW w:w="3859" w:type="dxa"/>
            <w:tcBorders>
              <w:top w:val="nil"/>
              <w:left w:val="nil"/>
              <w:bottom w:val="nil"/>
              <w:right w:val="nil"/>
            </w:tcBorders>
          </w:tcPr>
          <w:p w14:paraId="5E709F6A" w14:textId="77777777" w:rsidR="002C2405" w:rsidRPr="000D45B0" w:rsidRDefault="002C2405">
            <w:pPr>
              <w:spacing w:after="0" w:line="240" w:lineRule="auto"/>
              <w:ind w:left="130" w:hanging="202"/>
              <w:rPr>
                <w:rFonts w:cstheme="minorHAnsi"/>
                <w:b/>
                <w:bCs/>
                <w:sz w:val="18"/>
                <w:szCs w:val="18"/>
              </w:rPr>
            </w:pPr>
          </w:p>
        </w:tc>
        <w:tc>
          <w:tcPr>
            <w:tcW w:w="1417" w:type="dxa"/>
            <w:tcBorders>
              <w:top w:val="nil"/>
              <w:left w:val="nil"/>
              <w:bottom w:val="single" w:sz="4" w:space="0" w:color="auto"/>
              <w:right w:val="nil"/>
            </w:tcBorders>
            <w:hideMark/>
          </w:tcPr>
          <w:p w14:paraId="21A09334"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8" w:type="dxa"/>
            <w:tcBorders>
              <w:top w:val="nil"/>
              <w:left w:val="nil"/>
              <w:bottom w:val="single" w:sz="4" w:space="0" w:color="auto"/>
              <w:right w:val="nil"/>
            </w:tcBorders>
            <w:hideMark/>
          </w:tcPr>
          <w:p w14:paraId="283C08BC"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00" w:type="dxa"/>
            <w:tcBorders>
              <w:top w:val="nil"/>
              <w:left w:val="nil"/>
              <w:bottom w:val="single" w:sz="4" w:space="0" w:color="auto"/>
              <w:right w:val="nil"/>
            </w:tcBorders>
            <w:hideMark/>
          </w:tcPr>
          <w:p w14:paraId="2227DBC8"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71" w:type="dxa"/>
            <w:tcBorders>
              <w:top w:val="nil"/>
              <w:left w:val="nil"/>
              <w:bottom w:val="single" w:sz="4" w:space="0" w:color="auto"/>
              <w:right w:val="nil"/>
            </w:tcBorders>
            <w:hideMark/>
          </w:tcPr>
          <w:p w14:paraId="6E274612"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5A454B8A" w14:textId="77777777" w:rsidTr="002C2405">
        <w:tc>
          <w:tcPr>
            <w:tcW w:w="3859" w:type="dxa"/>
            <w:tcBorders>
              <w:top w:val="nil"/>
              <w:left w:val="nil"/>
              <w:bottom w:val="nil"/>
              <w:right w:val="nil"/>
            </w:tcBorders>
            <w:vAlign w:val="bottom"/>
          </w:tcPr>
          <w:p w14:paraId="75D0789A" w14:textId="77777777" w:rsidR="002C2405" w:rsidRPr="000D45B0" w:rsidRDefault="002C2405">
            <w:pPr>
              <w:spacing w:after="0" w:line="240" w:lineRule="auto"/>
              <w:ind w:left="130" w:hanging="202"/>
              <w:rPr>
                <w:rFonts w:cstheme="minorHAnsi"/>
                <w:sz w:val="18"/>
                <w:szCs w:val="18"/>
              </w:rPr>
            </w:pPr>
          </w:p>
        </w:tc>
        <w:tc>
          <w:tcPr>
            <w:tcW w:w="1417" w:type="dxa"/>
            <w:tcBorders>
              <w:top w:val="single" w:sz="4" w:space="0" w:color="auto"/>
              <w:left w:val="nil"/>
              <w:bottom w:val="nil"/>
              <w:right w:val="nil"/>
            </w:tcBorders>
            <w:shd w:val="clear" w:color="auto" w:fill="FAFAFA"/>
          </w:tcPr>
          <w:p w14:paraId="59AFB0F1" w14:textId="77777777" w:rsidR="002C2405" w:rsidRPr="000D45B0" w:rsidRDefault="002C2405">
            <w:pPr>
              <w:spacing w:after="0" w:line="240" w:lineRule="auto"/>
              <w:ind w:left="-40" w:right="-72"/>
              <w:jc w:val="right"/>
              <w:rPr>
                <w:rFonts w:cstheme="minorHAnsi"/>
                <w:b/>
                <w:bCs/>
                <w:sz w:val="18"/>
                <w:szCs w:val="18"/>
              </w:rPr>
            </w:pPr>
          </w:p>
        </w:tc>
        <w:tc>
          <w:tcPr>
            <w:tcW w:w="1418" w:type="dxa"/>
            <w:tcBorders>
              <w:top w:val="single" w:sz="4" w:space="0" w:color="auto"/>
              <w:left w:val="nil"/>
              <w:bottom w:val="nil"/>
              <w:right w:val="nil"/>
            </w:tcBorders>
          </w:tcPr>
          <w:p w14:paraId="4423F746" w14:textId="77777777" w:rsidR="002C2405" w:rsidRPr="000D45B0" w:rsidRDefault="002C2405">
            <w:pPr>
              <w:spacing w:after="0" w:line="240" w:lineRule="auto"/>
              <w:ind w:left="-40" w:right="-72"/>
              <w:jc w:val="right"/>
              <w:rPr>
                <w:rFonts w:cstheme="minorHAnsi"/>
                <w:b/>
                <w:bCs/>
                <w:sz w:val="18"/>
                <w:szCs w:val="18"/>
              </w:rPr>
            </w:pPr>
          </w:p>
        </w:tc>
        <w:tc>
          <w:tcPr>
            <w:tcW w:w="1400" w:type="dxa"/>
            <w:tcBorders>
              <w:top w:val="single" w:sz="4" w:space="0" w:color="auto"/>
              <w:left w:val="nil"/>
              <w:bottom w:val="nil"/>
              <w:right w:val="nil"/>
            </w:tcBorders>
            <w:shd w:val="clear" w:color="auto" w:fill="FAFAFA"/>
          </w:tcPr>
          <w:p w14:paraId="32D21D96" w14:textId="77777777" w:rsidR="002C2405" w:rsidRPr="000D45B0" w:rsidRDefault="002C2405">
            <w:pPr>
              <w:spacing w:after="0" w:line="240" w:lineRule="auto"/>
              <w:ind w:left="-40" w:right="-72"/>
              <w:jc w:val="right"/>
              <w:rPr>
                <w:rFonts w:cstheme="minorHAnsi"/>
                <w:b/>
                <w:bCs/>
                <w:sz w:val="18"/>
                <w:szCs w:val="18"/>
              </w:rPr>
            </w:pPr>
          </w:p>
        </w:tc>
        <w:tc>
          <w:tcPr>
            <w:tcW w:w="1371" w:type="dxa"/>
            <w:tcBorders>
              <w:top w:val="single" w:sz="4" w:space="0" w:color="auto"/>
              <w:left w:val="nil"/>
              <w:bottom w:val="nil"/>
              <w:right w:val="nil"/>
            </w:tcBorders>
          </w:tcPr>
          <w:p w14:paraId="41C5BF36" w14:textId="77777777" w:rsidR="002C2405" w:rsidRPr="000D45B0" w:rsidRDefault="002C2405">
            <w:pPr>
              <w:spacing w:after="0" w:line="240" w:lineRule="auto"/>
              <w:ind w:left="-40" w:right="-72"/>
              <w:jc w:val="right"/>
              <w:rPr>
                <w:rFonts w:cstheme="minorHAnsi"/>
                <w:b/>
                <w:bCs/>
                <w:sz w:val="18"/>
                <w:szCs w:val="18"/>
              </w:rPr>
            </w:pPr>
          </w:p>
        </w:tc>
      </w:tr>
      <w:tr w:rsidR="002C2405" w:rsidRPr="000D45B0" w14:paraId="25A16F2F" w14:textId="77777777" w:rsidTr="002C2405">
        <w:tc>
          <w:tcPr>
            <w:tcW w:w="3859" w:type="dxa"/>
            <w:tcBorders>
              <w:top w:val="nil"/>
              <w:left w:val="nil"/>
              <w:bottom w:val="nil"/>
              <w:right w:val="nil"/>
            </w:tcBorders>
            <w:vAlign w:val="bottom"/>
            <w:hideMark/>
          </w:tcPr>
          <w:p w14:paraId="2F6FCD91" w14:textId="77777777" w:rsidR="002C2405" w:rsidRPr="000D45B0" w:rsidRDefault="002C2405">
            <w:pPr>
              <w:spacing w:after="0" w:line="240" w:lineRule="auto"/>
              <w:ind w:left="130" w:hanging="202"/>
              <w:rPr>
                <w:rFonts w:cstheme="minorHAnsi"/>
                <w:sz w:val="18"/>
                <w:szCs w:val="18"/>
              </w:rPr>
            </w:pPr>
            <w:r w:rsidRPr="000D45B0">
              <w:rPr>
                <w:rFonts w:cstheme="minorHAnsi"/>
                <w:sz w:val="18"/>
                <w:szCs w:val="18"/>
              </w:rPr>
              <w:t>Land</w:t>
            </w:r>
          </w:p>
        </w:tc>
        <w:tc>
          <w:tcPr>
            <w:tcW w:w="1417" w:type="dxa"/>
            <w:tcBorders>
              <w:top w:val="nil"/>
              <w:left w:val="nil"/>
              <w:bottom w:val="nil"/>
              <w:right w:val="nil"/>
            </w:tcBorders>
            <w:shd w:val="clear" w:color="auto" w:fill="FAFAFA"/>
            <w:hideMark/>
          </w:tcPr>
          <w:p w14:paraId="6F2E04BF"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540,326,000</w:t>
            </w:r>
          </w:p>
        </w:tc>
        <w:tc>
          <w:tcPr>
            <w:tcW w:w="1418" w:type="dxa"/>
            <w:tcBorders>
              <w:top w:val="nil"/>
              <w:left w:val="nil"/>
              <w:bottom w:val="nil"/>
              <w:right w:val="nil"/>
            </w:tcBorders>
            <w:hideMark/>
          </w:tcPr>
          <w:p w14:paraId="537901C1"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503,004,000</w:t>
            </w:r>
          </w:p>
        </w:tc>
        <w:tc>
          <w:tcPr>
            <w:tcW w:w="1400" w:type="dxa"/>
            <w:tcBorders>
              <w:top w:val="nil"/>
              <w:left w:val="nil"/>
              <w:bottom w:val="nil"/>
              <w:right w:val="nil"/>
            </w:tcBorders>
            <w:shd w:val="clear" w:color="auto" w:fill="FAFAFA"/>
            <w:hideMark/>
          </w:tcPr>
          <w:p w14:paraId="64453861"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193,856,000</w:t>
            </w:r>
          </w:p>
        </w:tc>
        <w:tc>
          <w:tcPr>
            <w:tcW w:w="1371" w:type="dxa"/>
            <w:tcBorders>
              <w:top w:val="nil"/>
              <w:left w:val="nil"/>
              <w:bottom w:val="nil"/>
              <w:right w:val="nil"/>
            </w:tcBorders>
            <w:hideMark/>
          </w:tcPr>
          <w:p w14:paraId="4E90D753"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205,504,000</w:t>
            </w:r>
          </w:p>
        </w:tc>
      </w:tr>
      <w:tr w:rsidR="002C2405" w:rsidRPr="000D45B0" w14:paraId="3DA05A0F" w14:textId="77777777" w:rsidTr="00941C50">
        <w:tc>
          <w:tcPr>
            <w:tcW w:w="3859" w:type="dxa"/>
            <w:tcBorders>
              <w:top w:val="nil"/>
              <w:left w:val="nil"/>
              <w:bottom w:val="nil"/>
              <w:right w:val="nil"/>
            </w:tcBorders>
            <w:vAlign w:val="bottom"/>
            <w:hideMark/>
          </w:tcPr>
          <w:p w14:paraId="3D33245C" w14:textId="77777777" w:rsidR="002C2405" w:rsidRPr="000D45B0" w:rsidRDefault="002C2405">
            <w:pPr>
              <w:spacing w:after="0" w:line="240" w:lineRule="auto"/>
              <w:ind w:left="-113"/>
              <w:rPr>
                <w:rFonts w:cstheme="minorHAnsi"/>
                <w:sz w:val="18"/>
                <w:szCs w:val="18"/>
                <w:lang w:val="en-GB" w:bidi="th-TH"/>
              </w:rPr>
            </w:pPr>
            <w:r w:rsidRPr="000D45B0">
              <w:rPr>
                <w:rFonts w:cstheme="minorHAnsi"/>
                <w:sz w:val="18"/>
                <w:szCs w:val="18"/>
                <w:lang w:val="en-GB" w:bidi="th-TH"/>
              </w:rPr>
              <w:t xml:space="preserve"> Buildings</w:t>
            </w:r>
          </w:p>
        </w:tc>
        <w:tc>
          <w:tcPr>
            <w:tcW w:w="1417" w:type="dxa"/>
            <w:tcBorders>
              <w:top w:val="nil"/>
              <w:left w:val="nil"/>
              <w:bottom w:val="nil"/>
              <w:right w:val="nil"/>
            </w:tcBorders>
            <w:shd w:val="clear" w:color="auto" w:fill="FAFAFA"/>
            <w:hideMark/>
          </w:tcPr>
          <w:p w14:paraId="6E069F6E"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455,108,200</w:t>
            </w:r>
          </w:p>
        </w:tc>
        <w:tc>
          <w:tcPr>
            <w:tcW w:w="1418" w:type="dxa"/>
            <w:tcBorders>
              <w:top w:val="nil"/>
              <w:left w:val="nil"/>
              <w:bottom w:val="nil"/>
              <w:right w:val="nil"/>
            </w:tcBorders>
            <w:hideMark/>
          </w:tcPr>
          <w:p w14:paraId="0F1F4024"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586,898,175</w:t>
            </w:r>
          </w:p>
        </w:tc>
        <w:tc>
          <w:tcPr>
            <w:tcW w:w="1400" w:type="dxa"/>
            <w:tcBorders>
              <w:top w:val="nil"/>
              <w:left w:val="nil"/>
              <w:bottom w:val="nil"/>
              <w:right w:val="nil"/>
            </w:tcBorders>
            <w:shd w:val="clear" w:color="auto" w:fill="FAFAFA"/>
            <w:hideMark/>
          </w:tcPr>
          <w:p w14:paraId="3CEC5E40"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290,178,200</w:t>
            </w:r>
          </w:p>
        </w:tc>
        <w:tc>
          <w:tcPr>
            <w:tcW w:w="1371" w:type="dxa"/>
            <w:tcBorders>
              <w:top w:val="nil"/>
              <w:left w:val="nil"/>
              <w:bottom w:val="nil"/>
              <w:right w:val="nil"/>
            </w:tcBorders>
            <w:hideMark/>
          </w:tcPr>
          <w:p w14:paraId="52E8876E"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307,613,800</w:t>
            </w:r>
          </w:p>
        </w:tc>
      </w:tr>
      <w:tr w:rsidR="002C2405" w:rsidRPr="000D45B0" w14:paraId="60587E5D" w14:textId="77777777" w:rsidTr="00941C50">
        <w:tc>
          <w:tcPr>
            <w:tcW w:w="3859" w:type="dxa"/>
            <w:tcBorders>
              <w:top w:val="nil"/>
              <w:left w:val="nil"/>
              <w:bottom w:val="nil"/>
              <w:right w:val="nil"/>
            </w:tcBorders>
            <w:vAlign w:val="bottom"/>
            <w:hideMark/>
          </w:tcPr>
          <w:p w14:paraId="4BABB5C9" w14:textId="77777777" w:rsidR="002C2405" w:rsidRPr="000D45B0" w:rsidRDefault="002C2405">
            <w:pPr>
              <w:spacing w:after="0" w:line="240" w:lineRule="auto"/>
              <w:ind w:left="130" w:hanging="202"/>
              <w:rPr>
                <w:rFonts w:cstheme="minorHAnsi"/>
                <w:sz w:val="18"/>
                <w:szCs w:val="18"/>
              </w:rPr>
            </w:pPr>
            <w:r w:rsidRPr="000D45B0">
              <w:rPr>
                <w:rFonts w:cstheme="minorHAnsi"/>
                <w:sz w:val="18"/>
                <w:szCs w:val="18"/>
              </w:rPr>
              <w:t>Right-of-use assets (2019: Leasehold right)</w:t>
            </w:r>
          </w:p>
        </w:tc>
        <w:tc>
          <w:tcPr>
            <w:tcW w:w="1417" w:type="dxa"/>
            <w:tcBorders>
              <w:top w:val="nil"/>
              <w:left w:val="nil"/>
              <w:bottom w:val="single" w:sz="4" w:space="0" w:color="auto"/>
              <w:right w:val="nil"/>
            </w:tcBorders>
            <w:shd w:val="clear" w:color="auto" w:fill="FAFAFA"/>
            <w:hideMark/>
          </w:tcPr>
          <w:p w14:paraId="1569ACAD"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2,321,428,394</w:t>
            </w:r>
          </w:p>
        </w:tc>
        <w:tc>
          <w:tcPr>
            <w:tcW w:w="1418" w:type="dxa"/>
            <w:tcBorders>
              <w:top w:val="nil"/>
              <w:left w:val="nil"/>
              <w:bottom w:val="single" w:sz="4" w:space="0" w:color="auto"/>
              <w:right w:val="nil"/>
            </w:tcBorders>
            <w:hideMark/>
          </w:tcPr>
          <w:p w14:paraId="1212155C"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1,609,797,825</w:t>
            </w:r>
          </w:p>
        </w:tc>
        <w:tc>
          <w:tcPr>
            <w:tcW w:w="1400" w:type="dxa"/>
            <w:tcBorders>
              <w:top w:val="nil"/>
              <w:left w:val="nil"/>
              <w:bottom w:val="single" w:sz="4" w:space="0" w:color="auto"/>
              <w:right w:val="nil"/>
            </w:tcBorders>
            <w:shd w:val="clear" w:color="auto" w:fill="FAFAFA"/>
            <w:hideMark/>
          </w:tcPr>
          <w:p w14:paraId="5ACA19DA"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127,628,394</w:t>
            </w:r>
          </w:p>
        </w:tc>
        <w:tc>
          <w:tcPr>
            <w:tcW w:w="1371" w:type="dxa"/>
            <w:tcBorders>
              <w:top w:val="nil"/>
              <w:left w:val="nil"/>
              <w:bottom w:val="single" w:sz="4" w:space="0" w:color="auto"/>
              <w:right w:val="nil"/>
            </w:tcBorders>
            <w:hideMark/>
          </w:tcPr>
          <w:p w14:paraId="164E9937"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129,082,200</w:t>
            </w:r>
          </w:p>
        </w:tc>
      </w:tr>
      <w:tr w:rsidR="00941C50" w:rsidRPr="000D45B0" w14:paraId="2BBF28FE" w14:textId="77777777" w:rsidTr="00941C50">
        <w:tc>
          <w:tcPr>
            <w:tcW w:w="3859" w:type="dxa"/>
            <w:tcBorders>
              <w:top w:val="nil"/>
              <w:left w:val="nil"/>
              <w:bottom w:val="nil"/>
              <w:right w:val="nil"/>
            </w:tcBorders>
            <w:vAlign w:val="bottom"/>
          </w:tcPr>
          <w:p w14:paraId="3DF49625" w14:textId="77777777" w:rsidR="00941C50" w:rsidRPr="000D45B0" w:rsidRDefault="00941C50">
            <w:pPr>
              <w:spacing w:after="0" w:line="240" w:lineRule="auto"/>
              <w:ind w:left="130" w:hanging="202"/>
              <w:rPr>
                <w:rFonts w:cstheme="minorHAnsi"/>
                <w:sz w:val="18"/>
                <w:szCs w:val="18"/>
              </w:rPr>
            </w:pPr>
          </w:p>
        </w:tc>
        <w:tc>
          <w:tcPr>
            <w:tcW w:w="1417" w:type="dxa"/>
            <w:tcBorders>
              <w:top w:val="single" w:sz="4" w:space="0" w:color="auto"/>
              <w:left w:val="nil"/>
              <w:bottom w:val="nil"/>
              <w:right w:val="nil"/>
            </w:tcBorders>
            <w:shd w:val="clear" w:color="auto" w:fill="FAFAFA"/>
          </w:tcPr>
          <w:p w14:paraId="6B30D38B" w14:textId="77777777" w:rsidR="00941C50" w:rsidRPr="000D45B0" w:rsidRDefault="00941C50">
            <w:pPr>
              <w:tabs>
                <w:tab w:val="left" w:pos="-72"/>
              </w:tabs>
              <w:spacing w:after="0" w:line="240" w:lineRule="auto"/>
              <w:ind w:right="-72"/>
              <w:jc w:val="right"/>
              <w:rPr>
                <w:rFonts w:cstheme="minorHAnsi"/>
                <w:sz w:val="18"/>
                <w:szCs w:val="18"/>
                <w:lang w:val="en-GB"/>
              </w:rPr>
            </w:pPr>
          </w:p>
        </w:tc>
        <w:tc>
          <w:tcPr>
            <w:tcW w:w="1418" w:type="dxa"/>
            <w:tcBorders>
              <w:top w:val="single" w:sz="4" w:space="0" w:color="auto"/>
              <w:left w:val="nil"/>
              <w:bottom w:val="nil"/>
              <w:right w:val="nil"/>
            </w:tcBorders>
          </w:tcPr>
          <w:p w14:paraId="4B306DFC" w14:textId="77777777" w:rsidR="00941C50" w:rsidRPr="000D45B0" w:rsidRDefault="00941C50">
            <w:pPr>
              <w:tabs>
                <w:tab w:val="left" w:pos="-72"/>
              </w:tabs>
              <w:spacing w:after="0" w:line="240" w:lineRule="auto"/>
              <w:ind w:right="-72"/>
              <w:jc w:val="right"/>
              <w:rPr>
                <w:rFonts w:cstheme="minorHAnsi"/>
                <w:sz w:val="18"/>
                <w:szCs w:val="18"/>
                <w:lang w:val="en-GB"/>
              </w:rPr>
            </w:pPr>
          </w:p>
        </w:tc>
        <w:tc>
          <w:tcPr>
            <w:tcW w:w="1400" w:type="dxa"/>
            <w:tcBorders>
              <w:top w:val="single" w:sz="4" w:space="0" w:color="auto"/>
              <w:left w:val="nil"/>
              <w:bottom w:val="nil"/>
              <w:right w:val="nil"/>
            </w:tcBorders>
            <w:shd w:val="clear" w:color="auto" w:fill="FAFAFA"/>
          </w:tcPr>
          <w:p w14:paraId="1BF84B5E" w14:textId="77777777" w:rsidR="00941C50" w:rsidRPr="000D45B0" w:rsidRDefault="00941C50">
            <w:pPr>
              <w:tabs>
                <w:tab w:val="left" w:pos="-72"/>
              </w:tabs>
              <w:spacing w:after="0" w:line="240" w:lineRule="auto"/>
              <w:ind w:right="-72"/>
              <w:jc w:val="right"/>
              <w:rPr>
                <w:rFonts w:cstheme="minorHAnsi"/>
                <w:sz w:val="18"/>
                <w:szCs w:val="18"/>
                <w:lang w:val="en-GB"/>
              </w:rPr>
            </w:pPr>
          </w:p>
        </w:tc>
        <w:tc>
          <w:tcPr>
            <w:tcW w:w="1371" w:type="dxa"/>
            <w:tcBorders>
              <w:top w:val="single" w:sz="4" w:space="0" w:color="auto"/>
              <w:left w:val="nil"/>
              <w:bottom w:val="nil"/>
              <w:right w:val="nil"/>
            </w:tcBorders>
          </w:tcPr>
          <w:p w14:paraId="1F70216E" w14:textId="77777777" w:rsidR="00941C50" w:rsidRPr="000D45B0" w:rsidRDefault="00941C50">
            <w:pPr>
              <w:tabs>
                <w:tab w:val="left" w:pos="-72"/>
              </w:tabs>
              <w:spacing w:after="0" w:line="240" w:lineRule="auto"/>
              <w:ind w:right="-72"/>
              <w:jc w:val="right"/>
              <w:rPr>
                <w:rFonts w:cstheme="minorHAnsi"/>
                <w:sz w:val="18"/>
                <w:szCs w:val="18"/>
                <w:lang w:val="en-GB"/>
              </w:rPr>
            </w:pPr>
          </w:p>
        </w:tc>
      </w:tr>
      <w:tr w:rsidR="002C2405" w:rsidRPr="000D45B0" w14:paraId="7E0ED813" w14:textId="77777777" w:rsidTr="00941C50">
        <w:tc>
          <w:tcPr>
            <w:tcW w:w="3859" w:type="dxa"/>
            <w:tcBorders>
              <w:top w:val="nil"/>
              <w:left w:val="nil"/>
              <w:bottom w:val="nil"/>
              <w:right w:val="nil"/>
            </w:tcBorders>
          </w:tcPr>
          <w:p w14:paraId="5F945C4F" w14:textId="77777777" w:rsidR="002C2405" w:rsidRPr="000D45B0" w:rsidRDefault="002C2405">
            <w:pPr>
              <w:spacing w:after="0" w:line="240" w:lineRule="auto"/>
              <w:ind w:left="130" w:hanging="202"/>
              <w:rPr>
                <w:rFonts w:cstheme="minorHAnsi"/>
                <w:sz w:val="18"/>
                <w:szCs w:val="18"/>
              </w:rPr>
            </w:pPr>
          </w:p>
        </w:tc>
        <w:tc>
          <w:tcPr>
            <w:tcW w:w="1417" w:type="dxa"/>
            <w:tcBorders>
              <w:top w:val="nil"/>
              <w:left w:val="nil"/>
              <w:bottom w:val="single" w:sz="4" w:space="0" w:color="auto"/>
              <w:right w:val="nil"/>
            </w:tcBorders>
            <w:shd w:val="clear" w:color="auto" w:fill="FAFAFA"/>
            <w:hideMark/>
          </w:tcPr>
          <w:p w14:paraId="59A619D7" w14:textId="6B5A3F59"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3,316,</w:t>
            </w:r>
            <w:r w:rsidR="0095059E">
              <w:rPr>
                <w:rFonts w:cstheme="minorHAnsi"/>
                <w:sz w:val="18"/>
                <w:szCs w:val="18"/>
                <w:lang w:val="en-GB"/>
              </w:rPr>
              <w:t>8</w:t>
            </w:r>
            <w:r w:rsidRPr="000D45B0">
              <w:rPr>
                <w:rFonts w:cstheme="minorHAnsi"/>
                <w:sz w:val="18"/>
                <w:szCs w:val="18"/>
                <w:lang w:val="en-GB"/>
              </w:rPr>
              <w:t>62,594</w:t>
            </w:r>
          </w:p>
        </w:tc>
        <w:tc>
          <w:tcPr>
            <w:tcW w:w="1418" w:type="dxa"/>
            <w:tcBorders>
              <w:top w:val="nil"/>
              <w:left w:val="nil"/>
              <w:bottom w:val="single" w:sz="4" w:space="0" w:color="auto"/>
              <w:right w:val="nil"/>
            </w:tcBorders>
            <w:hideMark/>
          </w:tcPr>
          <w:p w14:paraId="543A3076"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2,699,700,000</w:t>
            </w:r>
          </w:p>
        </w:tc>
        <w:tc>
          <w:tcPr>
            <w:tcW w:w="1400" w:type="dxa"/>
            <w:tcBorders>
              <w:top w:val="nil"/>
              <w:left w:val="nil"/>
              <w:bottom w:val="single" w:sz="4" w:space="0" w:color="auto"/>
              <w:right w:val="nil"/>
            </w:tcBorders>
            <w:shd w:val="clear" w:color="auto" w:fill="FAFAFA"/>
            <w:hideMark/>
          </w:tcPr>
          <w:p w14:paraId="5761F329" w14:textId="77777777"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611,662,594</w:t>
            </w:r>
          </w:p>
        </w:tc>
        <w:tc>
          <w:tcPr>
            <w:tcW w:w="1371" w:type="dxa"/>
            <w:tcBorders>
              <w:top w:val="nil"/>
              <w:left w:val="nil"/>
              <w:bottom w:val="single" w:sz="4" w:space="0" w:color="auto"/>
              <w:right w:val="nil"/>
            </w:tcBorders>
            <w:hideMark/>
          </w:tcPr>
          <w:p w14:paraId="63BA52FE" w14:textId="1681B019" w:rsidR="002C2405" w:rsidRPr="000D45B0" w:rsidRDefault="002C2405">
            <w:pPr>
              <w:tabs>
                <w:tab w:val="left" w:pos="-72"/>
              </w:tabs>
              <w:spacing w:after="0" w:line="240" w:lineRule="auto"/>
              <w:ind w:right="-72"/>
              <w:jc w:val="right"/>
              <w:rPr>
                <w:rFonts w:cstheme="minorHAnsi"/>
                <w:sz w:val="18"/>
                <w:szCs w:val="18"/>
                <w:lang w:val="en-GB"/>
              </w:rPr>
            </w:pPr>
            <w:r w:rsidRPr="000D45B0">
              <w:rPr>
                <w:rFonts w:cstheme="minorHAnsi"/>
                <w:sz w:val="18"/>
                <w:szCs w:val="18"/>
                <w:lang w:val="en-GB"/>
              </w:rPr>
              <w:t>642,200,</w:t>
            </w:r>
            <w:r w:rsidR="009916A9">
              <w:rPr>
                <w:rFonts w:cstheme="minorHAnsi"/>
                <w:sz w:val="18"/>
                <w:szCs w:val="18"/>
                <w:lang w:val="en-GB"/>
              </w:rPr>
              <w:t>0</w:t>
            </w:r>
            <w:r w:rsidRPr="000D45B0">
              <w:rPr>
                <w:rFonts w:cstheme="minorHAnsi"/>
                <w:sz w:val="18"/>
                <w:szCs w:val="18"/>
                <w:lang w:val="en-GB"/>
              </w:rPr>
              <w:t>00</w:t>
            </w:r>
          </w:p>
        </w:tc>
      </w:tr>
    </w:tbl>
    <w:p w14:paraId="1A845022" w14:textId="77777777" w:rsidR="002C2405" w:rsidRPr="000D45B0" w:rsidRDefault="002C2405" w:rsidP="002C2405">
      <w:pPr>
        <w:spacing w:after="0" w:line="240" w:lineRule="auto"/>
        <w:jc w:val="both"/>
        <w:rPr>
          <w:rFonts w:eastAsia="Arial Unicode MS" w:cstheme="minorHAnsi"/>
          <w:sz w:val="18"/>
          <w:szCs w:val="18"/>
          <w:lang w:bidi="th-TH"/>
        </w:rPr>
      </w:pPr>
    </w:p>
    <w:p w14:paraId="6102EC4F" w14:textId="77777777" w:rsidR="002643EE" w:rsidRDefault="002643EE" w:rsidP="002C2405">
      <w:pPr>
        <w:spacing w:after="0" w:line="240" w:lineRule="auto"/>
        <w:jc w:val="both"/>
        <w:rPr>
          <w:rFonts w:eastAsia="Arial Unicode MS" w:cstheme="minorHAnsi"/>
          <w:sz w:val="18"/>
          <w:szCs w:val="18"/>
          <w:highlight w:val="yellow"/>
          <w:lang w:bidi="th-TH"/>
        </w:rPr>
      </w:pPr>
      <w:r w:rsidRPr="002643EE">
        <w:rPr>
          <w:rFonts w:eastAsia="Arial Unicode MS" w:cstheme="minorHAnsi"/>
          <w:sz w:val="18"/>
          <w:szCs w:val="18"/>
          <w:lang w:bidi="th-TH"/>
        </w:rPr>
        <w:t>The fair values of investment property were appraised by professional independent valuers, who qualified as expert and hold a recognised relevant professional qualification and have recent experience in the locations and categories of such investment property.</w:t>
      </w:r>
    </w:p>
    <w:p w14:paraId="4830893C" w14:textId="77777777" w:rsidR="002643EE" w:rsidRDefault="002643EE" w:rsidP="002C2405">
      <w:pPr>
        <w:spacing w:after="0" w:line="240" w:lineRule="auto"/>
        <w:jc w:val="both"/>
        <w:rPr>
          <w:rFonts w:eastAsia="Arial Unicode MS" w:cstheme="minorHAnsi"/>
          <w:sz w:val="18"/>
          <w:szCs w:val="18"/>
          <w:highlight w:val="yellow"/>
          <w:lang w:bidi="th-TH"/>
        </w:rPr>
      </w:pPr>
    </w:p>
    <w:p w14:paraId="090DAA47" w14:textId="16C5ACEB" w:rsidR="002C2405" w:rsidRPr="000D45B0" w:rsidRDefault="002C2405" w:rsidP="002C2405">
      <w:pPr>
        <w:spacing w:after="0" w:line="240" w:lineRule="auto"/>
        <w:jc w:val="both"/>
        <w:rPr>
          <w:rFonts w:eastAsia="Arial Unicode MS" w:cstheme="minorHAnsi"/>
          <w:sz w:val="18"/>
          <w:szCs w:val="18"/>
          <w:lang w:bidi="th-TH"/>
        </w:rPr>
      </w:pPr>
      <w:r w:rsidRPr="002643EE">
        <w:rPr>
          <w:rFonts w:eastAsia="Arial Unicode MS" w:cstheme="minorHAnsi"/>
          <w:sz w:val="18"/>
          <w:szCs w:val="18"/>
          <w:lang w:bidi="th-TH"/>
        </w:rPr>
        <w:t>The fair value</w:t>
      </w:r>
      <w:r w:rsidR="002643EE">
        <w:rPr>
          <w:rFonts w:eastAsia="Arial Unicode MS" w:cstheme="minorHAnsi"/>
          <w:sz w:val="18"/>
          <w:szCs w:val="18"/>
          <w:lang w:bidi="th-TH"/>
        </w:rPr>
        <w:t>s</w:t>
      </w:r>
      <w:r w:rsidRPr="002643EE">
        <w:rPr>
          <w:rFonts w:eastAsia="Arial Unicode MS" w:cstheme="minorHAnsi"/>
          <w:sz w:val="18"/>
          <w:szCs w:val="18"/>
          <w:lang w:bidi="th-TH"/>
        </w:rPr>
        <w:t xml:space="preserve"> of investment properties</w:t>
      </w:r>
      <w:r w:rsidR="002643EE">
        <w:rPr>
          <w:rFonts w:eastAsia="Arial Unicode MS" w:cstheme="minorHAnsi"/>
          <w:sz w:val="18"/>
          <w:szCs w:val="18"/>
          <w:lang w:bidi="th-TH"/>
        </w:rPr>
        <w:t xml:space="preserve"> </w:t>
      </w:r>
      <w:r w:rsidRPr="002643EE">
        <w:rPr>
          <w:rFonts w:eastAsia="Arial Unicode MS" w:cstheme="minorHAnsi"/>
          <w:sz w:val="18"/>
          <w:szCs w:val="18"/>
          <w:lang w:bidi="th-TH"/>
        </w:rPr>
        <w:t>are based on</w:t>
      </w:r>
      <w:r w:rsidR="008C3317">
        <w:rPr>
          <w:rFonts w:eastAsia="Arial Unicode MS" w:cstheme="minorHAnsi"/>
          <w:sz w:val="18"/>
          <w:szCs w:val="18"/>
          <w:lang w:bidi="th-TH"/>
        </w:rPr>
        <w:t xml:space="preserve"> </w:t>
      </w:r>
      <w:r w:rsidRPr="002643EE">
        <w:rPr>
          <w:rFonts w:eastAsia="Arial Unicode MS" w:cstheme="minorHAnsi"/>
          <w:sz w:val="18"/>
          <w:szCs w:val="18"/>
          <w:lang w:bidi="th-TH"/>
        </w:rPr>
        <w:t>income approach</w:t>
      </w:r>
      <w:r w:rsidR="008C3317">
        <w:rPr>
          <w:rFonts w:eastAsia="Arial Unicode MS" w:cstheme="minorHAnsi"/>
          <w:sz w:val="18"/>
          <w:szCs w:val="18"/>
          <w:lang w:bidi="th-TH"/>
        </w:rPr>
        <w:t xml:space="preserve"> using </w:t>
      </w:r>
      <w:r w:rsidR="003A38EA">
        <w:rPr>
          <w:rFonts w:eastAsia="Arial Unicode MS" w:cstheme="minorHAnsi"/>
          <w:sz w:val="18"/>
          <w:szCs w:val="18"/>
          <w:lang w:bidi="th-TH"/>
        </w:rPr>
        <w:t>inputs which is not based on observable market data</w:t>
      </w:r>
      <w:r w:rsidRPr="002643EE">
        <w:rPr>
          <w:rFonts w:eastAsia="Arial Unicode MS" w:cstheme="minorHAnsi"/>
          <w:sz w:val="18"/>
          <w:szCs w:val="18"/>
          <w:lang w:bidi="th-TH"/>
        </w:rPr>
        <w:t xml:space="preserve">. </w:t>
      </w:r>
      <w:r w:rsidR="003A38EA">
        <w:rPr>
          <w:rFonts w:cstheme="minorHAnsi"/>
          <w:sz w:val="18"/>
          <w:szCs w:val="18"/>
        </w:rPr>
        <w:t>Key assumptions used in the valuation</w:t>
      </w:r>
      <w:r w:rsidR="003A38EA" w:rsidRPr="005501C8">
        <w:rPr>
          <w:rFonts w:eastAsia="Calibri"/>
          <w:sz w:val="18"/>
          <w:szCs w:val="18"/>
        </w:rPr>
        <w:t xml:space="preserve"> </w:t>
      </w:r>
      <w:r w:rsidR="003A38EA">
        <w:rPr>
          <w:rFonts w:eastAsia="Calibri"/>
          <w:sz w:val="18"/>
          <w:szCs w:val="18"/>
        </w:rPr>
        <w:t xml:space="preserve">were projected occupancy rates, average rental rates, future revenue growth rates, expenses to sales ratios and </w:t>
      </w:r>
      <w:r w:rsidR="003A38EA" w:rsidRPr="00F84B67">
        <w:rPr>
          <w:rFonts w:eastAsia="Calibri"/>
          <w:sz w:val="18"/>
          <w:szCs w:val="18"/>
        </w:rPr>
        <w:t xml:space="preserve">discount rates </w:t>
      </w:r>
      <w:r w:rsidR="003A38EA">
        <w:rPr>
          <w:rFonts w:eastAsia="Calibri"/>
          <w:sz w:val="18"/>
          <w:szCs w:val="18"/>
        </w:rPr>
        <w:t xml:space="preserve">applied to </w:t>
      </w:r>
      <w:r w:rsidR="003A38EA" w:rsidRPr="00F84B67">
        <w:rPr>
          <w:rFonts w:eastAsia="Calibri"/>
          <w:sz w:val="18"/>
          <w:szCs w:val="18"/>
        </w:rPr>
        <w:t>cash flow projection</w:t>
      </w:r>
      <w:r w:rsidR="003A38EA">
        <w:rPr>
          <w:rFonts w:eastAsia="Calibri"/>
          <w:sz w:val="18"/>
          <w:szCs w:val="18"/>
        </w:rPr>
        <w:t>s.</w:t>
      </w:r>
      <w:r w:rsidRPr="002643EE">
        <w:rPr>
          <w:rFonts w:eastAsia="Arial Unicode MS" w:cstheme="minorHAnsi"/>
          <w:sz w:val="18"/>
          <w:szCs w:val="18"/>
          <w:lang w:bidi="th-TH"/>
        </w:rPr>
        <w:t xml:space="preserve"> The fair values are within level 3 of the fair value hierarchy</w:t>
      </w:r>
      <w:r w:rsidR="001C757A">
        <w:rPr>
          <w:rFonts w:eastAsia="Arial Unicode MS" w:cstheme="minorHAnsi"/>
          <w:sz w:val="18"/>
          <w:szCs w:val="18"/>
          <w:lang w:bidi="th-TH"/>
        </w:rPr>
        <w:t xml:space="preserve"> (Note 8).</w:t>
      </w:r>
    </w:p>
    <w:p w14:paraId="6C4A1359" w14:textId="77777777" w:rsidR="002C2405" w:rsidRPr="000D45B0" w:rsidRDefault="002C2405" w:rsidP="002C2405">
      <w:pPr>
        <w:spacing w:after="0" w:line="240" w:lineRule="auto"/>
        <w:jc w:val="both"/>
        <w:rPr>
          <w:rFonts w:eastAsia="Arial Unicode MS" w:cstheme="minorHAnsi"/>
          <w:sz w:val="18"/>
          <w:szCs w:val="18"/>
          <w:lang w:bidi="th-TH"/>
        </w:rPr>
      </w:pPr>
    </w:p>
    <w:p w14:paraId="70D527F4" w14:textId="77777777" w:rsidR="002C2405" w:rsidRPr="000D45B0" w:rsidRDefault="002C2405" w:rsidP="002C2405">
      <w:pPr>
        <w:spacing w:after="0" w:line="240" w:lineRule="auto"/>
        <w:jc w:val="both"/>
        <w:rPr>
          <w:rFonts w:cstheme="minorHAnsi"/>
          <w:sz w:val="18"/>
          <w:szCs w:val="18"/>
        </w:rPr>
      </w:pPr>
      <w:r w:rsidRPr="000D45B0">
        <w:rPr>
          <w:rFonts w:cstheme="minorHAnsi"/>
          <w:sz w:val="18"/>
          <w:szCs w:val="18"/>
        </w:rPr>
        <w:t>Amounts recognised in profit and loss that are related to investment properties are as follows:</w:t>
      </w:r>
    </w:p>
    <w:p w14:paraId="3C6AA7C3" w14:textId="77777777" w:rsidR="002C2405" w:rsidRPr="000D45B0" w:rsidRDefault="002C2405" w:rsidP="002C2405">
      <w:pPr>
        <w:spacing w:after="0" w:line="240" w:lineRule="auto"/>
        <w:jc w:val="both"/>
        <w:rPr>
          <w:rFonts w:eastAsia="Arial Unicode MS" w:cstheme="minorHAnsi"/>
          <w:color w:val="DC6900" w:themeColor="accent1"/>
          <w:sz w:val="18"/>
          <w:szCs w:val="18"/>
          <w:lang w:val="en-GB" w:bidi="th-TH"/>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37"/>
        <w:gridCol w:w="1401"/>
        <w:gridCol w:w="1369"/>
      </w:tblGrid>
      <w:tr w:rsidR="002C2405" w:rsidRPr="000D45B0" w14:paraId="5F0A63BE" w14:textId="77777777" w:rsidTr="002C2405">
        <w:tc>
          <w:tcPr>
            <w:tcW w:w="3960" w:type="dxa"/>
            <w:tcBorders>
              <w:top w:val="nil"/>
              <w:left w:val="nil"/>
              <w:bottom w:val="nil"/>
              <w:right w:val="nil"/>
            </w:tcBorders>
          </w:tcPr>
          <w:p w14:paraId="62B2C1E0" w14:textId="77777777" w:rsidR="002C2405" w:rsidRPr="000D45B0" w:rsidRDefault="002C2405">
            <w:pPr>
              <w:spacing w:after="0" w:line="240" w:lineRule="auto"/>
              <w:ind w:left="130" w:hanging="202"/>
              <w:rPr>
                <w:rFonts w:cstheme="minorHAnsi"/>
                <w:b/>
                <w:bCs/>
                <w:sz w:val="18"/>
                <w:szCs w:val="18"/>
              </w:rPr>
            </w:pPr>
          </w:p>
        </w:tc>
        <w:tc>
          <w:tcPr>
            <w:tcW w:w="2703" w:type="dxa"/>
            <w:gridSpan w:val="2"/>
            <w:tcBorders>
              <w:top w:val="single" w:sz="4" w:space="0" w:color="auto"/>
              <w:left w:val="nil"/>
              <w:bottom w:val="single" w:sz="4" w:space="0" w:color="auto"/>
              <w:right w:val="nil"/>
            </w:tcBorders>
            <w:hideMark/>
          </w:tcPr>
          <w:p w14:paraId="7EC486A3"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w:t>
            </w:r>
          </w:p>
          <w:p w14:paraId="546E1A5E"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68" w:type="dxa"/>
            <w:gridSpan w:val="2"/>
            <w:tcBorders>
              <w:top w:val="single" w:sz="4" w:space="0" w:color="auto"/>
              <w:left w:val="nil"/>
              <w:bottom w:val="single" w:sz="4" w:space="0" w:color="auto"/>
              <w:right w:val="nil"/>
            </w:tcBorders>
            <w:hideMark/>
          </w:tcPr>
          <w:p w14:paraId="1EF66B6E"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Separate</w:t>
            </w:r>
          </w:p>
          <w:p w14:paraId="6E842849"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43C03A0C" w14:textId="77777777" w:rsidTr="002C2405">
        <w:tc>
          <w:tcPr>
            <w:tcW w:w="3960" w:type="dxa"/>
            <w:tcBorders>
              <w:top w:val="nil"/>
              <w:left w:val="nil"/>
              <w:bottom w:val="nil"/>
              <w:right w:val="nil"/>
            </w:tcBorders>
          </w:tcPr>
          <w:p w14:paraId="2CA1472B" w14:textId="77777777" w:rsidR="002C2405" w:rsidRPr="000D45B0" w:rsidRDefault="002C2405">
            <w:pPr>
              <w:spacing w:after="0" w:line="240" w:lineRule="auto"/>
              <w:ind w:left="130" w:hanging="202"/>
              <w:rPr>
                <w:rFonts w:cstheme="minorHAnsi"/>
                <w:b/>
                <w:bCs/>
                <w:sz w:val="18"/>
                <w:szCs w:val="18"/>
              </w:rPr>
            </w:pPr>
          </w:p>
        </w:tc>
        <w:tc>
          <w:tcPr>
            <w:tcW w:w="1367" w:type="dxa"/>
            <w:tcBorders>
              <w:top w:val="single" w:sz="4" w:space="0" w:color="auto"/>
              <w:left w:val="nil"/>
              <w:bottom w:val="nil"/>
              <w:right w:val="nil"/>
            </w:tcBorders>
            <w:hideMark/>
          </w:tcPr>
          <w:p w14:paraId="4233F99D"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36" w:type="dxa"/>
            <w:tcBorders>
              <w:top w:val="single" w:sz="4" w:space="0" w:color="auto"/>
              <w:left w:val="nil"/>
              <w:bottom w:val="nil"/>
              <w:right w:val="nil"/>
            </w:tcBorders>
            <w:hideMark/>
          </w:tcPr>
          <w:p w14:paraId="5EFBD054"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400" w:type="dxa"/>
            <w:tcBorders>
              <w:top w:val="single" w:sz="4" w:space="0" w:color="auto"/>
              <w:left w:val="nil"/>
              <w:bottom w:val="nil"/>
              <w:right w:val="nil"/>
            </w:tcBorders>
            <w:hideMark/>
          </w:tcPr>
          <w:p w14:paraId="7D740D9D"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8" w:type="dxa"/>
            <w:tcBorders>
              <w:top w:val="single" w:sz="4" w:space="0" w:color="auto"/>
              <w:left w:val="nil"/>
              <w:bottom w:val="nil"/>
              <w:right w:val="nil"/>
            </w:tcBorders>
            <w:hideMark/>
          </w:tcPr>
          <w:p w14:paraId="683B3DD6"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2C3E682D" w14:textId="77777777" w:rsidTr="002C2405">
        <w:tc>
          <w:tcPr>
            <w:tcW w:w="3960" w:type="dxa"/>
            <w:tcBorders>
              <w:top w:val="nil"/>
              <w:left w:val="nil"/>
              <w:bottom w:val="nil"/>
              <w:right w:val="nil"/>
            </w:tcBorders>
          </w:tcPr>
          <w:p w14:paraId="407FA923" w14:textId="77777777" w:rsidR="002C2405" w:rsidRPr="000D45B0" w:rsidRDefault="002C2405">
            <w:pPr>
              <w:spacing w:after="0" w:line="240" w:lineRule="auto"/>
              <w:ind w:left="130" w:hanging="202"/>
              <w:rPr>
                <w:rFonts w:cstheme="minorHAnsi"/>
                <w:b/>
                <w:bCs/>
                <w:sz w:val="18"/>
                <w:szCs w:val="18"/>
              </w:rPr>
            </w:pPr>
          </w:p>
        </w:tc>
        <w:tc>
          <w:tcPr>
            <w:tcW w:w="1367" w:type="dxa"/>
            <w:tcBorders>
              <w:top w:val="nil"/>
              <w:left w:val="nil"/>
              <w:bottom w:val="single" w:sz="4" w:space="0" w:color="auto"/>
              <w:right w:val="nil"/>
            </w:tcBorders>
            <w:hideMark/>
          </w:tcPr>
          <w:p w14:paraId="7C888831"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36" w:type="dxa"/>
            <w:tcBorders>
              <w:top w:val="nil"/>
              <w:left w:val="nil"/>
              <w:bottom w:val="single" w:sz="4" w:space="0" w:color="auto"/>
              <w:right w:val="nil"/>
            </w:tcBorders>
            <w:hideMark/>
          </w:tcPr>
          <w:p w14:paraId="1CDDAFE5"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00" w:type="dxa"/>
            <w:tcBorders>
              <w:top w:val="nil"/>
              <w:left w:val="nil"/>
              <w:bottom w:val="single" w:sz="4" w:space="0" w:color="auto"/>
              <w:right w:val="nil"/>
            </w:tcBorders>
            <w:hideMark/>
          </w:tcPr>
          <w:p w14:paraId="7FB1B3D6"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hideMark/>
          </w:tcPr>
          <w:p w14:paraId="5F4D1C2A"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460DC376" w14:textId="77777777" w:rsidTr="002C2405">
        <w:tc>
          <w:tcPr>
            <w:tcW w:w="3960" w:type="dxa"/>
            <w:tcBorders>
              <w:top w:val="nil"/>
              <w:left w:val="nil"/>
              <w:bottom w:val="nil"/>
              <w:right w:val="nil"/>
            </w:tcBorders>
            <w:vAlign w:val="bottom"/>
          </w:tcPr>
          <w:p w14:paraId="712F55EB" w14:textId="77777777" w:rsidR="002C2405" w:rsidRPr="000D45B0" w:rsidRDefault="002C2405">
            <w:pPr>
              <w:spacing w:after="0" w:line="240" w:lineRule="auto"/>
              <w:ind w:left="130" w:hanging="202"/>
              <w:rPr>
                <w:rFonts w:cstheme="minorHAnsi"/>
                <w:sz w:val="18"/>
                <w:szCs w:val="18"/>
              </w:rPr>
            </w:pPr>
          </w:p>
        </w:tc>
        <w:tc>
          <w:tcPr>
            <w:tcW w:w="1367" w:type="dxa"/>
            <w:tcBorders>
              <w:top w:val="single" w:sz="4" w:space="0" w:color="auto"/>
              <w:left w:val="nil"/>
              <w:bottom w:val="nil"/>
              <w:right w:val="nil"/>
            </w:tcBorders>
            <w:shd w:val="clear" w:color="auto" w:fill="FAFAFA"/>
          </w:tcPr>
          <w:p w14:paraId="400014D4" w14:textId="77777777" w:rsidR="002C2405" w:rsidRPr="000D45B0" w:rsidRDefault="002C2405">
            <w:pPr>
              <w:spacing w:after="0" w:line="240" w:lineRule="auto"/>
              <w:ind w:left="-40" w:right="-72"/>
              <w:jc w:val="right"/>
              <w:rPr>
                <w:rFonts w:cstheme="minorHAnsi"/>
                <w:sz w:val="18"/>
                <w:szCs w:val="18"/>
              </w:rPr>
            </w:pPr>
          </w:p>
        </w:tc>
        <w:tc>
          <w:tcPr>
            <w:tcW w:w="1336" w:type="dxa"/>
            <w:tcBorders>
              <w:top w:val="single" w:sz="4" w:space="0" w:color="auto"/>
              <w:left w:val="nil"/>
              <w:bottom w:val="nil"/>
              <w:right w:val="nil"/>
            </w:tcBorders>
          </w:tcPr>
          <w:p w14:paraId="5E2BD79D" w14:textId="77777777" w:rsidR="002C2405" w:rsidRPr="000D45B0" w:rsidRDefault="002C2405">
            <w:pPr>
              <w:spacing w:after="0" w:line="240" w:lineRule="auto"/>
              <w:ind w:left="-40" w:right="-72"/>
              <w:jc w:val="right"/>
              <w:rPr>
                <w:rFonts w:cstheme="minorHAnsi"/>
                <w:sz w:val="18"/>
                <w:szCs w:val="18"/>
              </w:rPr>
            </w:pPr>
          </w:p>
        </w:tc>
        <w:tc>
          <w:tcPr>
            <w:tcW w:w="1400" w:type="dxa"/>
            <w:tcBorders>
              <w:top w:val="single" w:sz="4" w:space="0" w:color="auto"/>
              <w:left w:val="nil"/>
              <w:bottom w:val="nil"/>
              <w:right w:val="nil"/>
            </w:tcBorders>
            <w:shd w:val="clear" w:color="auto" w:fill="FAFAFA"/>
          </w:tcPr>
          <w:p w14:paraId="52FB90A1" w14:textId="77777777" w:rsidR="002C2405" w:rsidRPr="000D45B0" w:rsidRDefault="002C2405">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17E84E3A" w14:textId="77777777" w:rsidR="002C2405" w:rsidRPr="000D45B0" w:rsidRDefault="002C2405">
            <w:pPr>
              <w:spacing w:after="0" w:line="240" w:lineRule="auto"/>
              <w:ind w:left="-40" w:right="-72"/>
              <w:jc w:val="right"/>
              <w:rPr>
                <w:rFonts w:cstheme="minorHAnsi"/>
                <w:sz w:val="18"/>
                <w:szCs w:val="18"/>
              </w:rPr>
            </w:pPr>
          </w:p>
        </w:tc>
      </w:tr>
      <w:tr w:rsidR="002C2405" w:rsidRPr="000D45B0" w14:paraId="5C1D524C" w14:textId="77777777" w:rsidTr="002C2405">
        <w:tc>
          <w:tcPr>
            <w:tcW w:w="3960" w:type="dxa"/>
            <w:tcBorders>
              <w:top w:val="nil"/>
              <w:left w:val="nil"/>
              <w:bottom w:val="nil"/>
              <w:right w:val="nil"/>
            </w:tcBorders>
            <w:hideMark/>
          </w:tcPr>
          <w:p w14:paraId="19106F25" w14:textId="77777777" w:rsidR="002C2405" w:rsidRPr="000D45B0" w:rsidRDefault="002C2405">
            <w:pPr>
              <w:spacing w:after="0" w:line="240" w:lineRule="auto"/>
              <w:ind w:left="130" w:hanging="202"/>
              <w:rPr>
                <w:rFonts w:cstheme="minorHAnsi"/>
                <w:sz w:val="18"/>
                <w:szCs w:val="18"/>
              </w:rPr>
            </w:pPr>
            <w:r w:rsidRPr="000D45B0">
              <w:rPr>
                <w:rFonts w:cstheme="minorHAnsi"/>
                <w:sz w:val="18"/>
                <w:szCs w:val="18"/>
              </w:rPr>
              <w:t>Rental income</w:t>
            </w:r>
          </w:p>
        </w:tc>
        <w:tc>
          <w:tcPr>
            <w:tcW w:w="1367" w:type="dxa"/>
            <w:tcBorders>
              <w:top w:val="nil"/>
              <w:left w:val="nil"/>
              <w:bottom w:val="nil"/>
              <w:right w:val="nil"/>
            </w:tcBorders>
            <w:shd w:val="clear" w:color="auto" w:fill="FAFAFA"/>
            <w:hideMark/>
          </w:tcPr>
          <w:p w14:paraId="268499C9" w14:textId="77777777" w:rsidR="002C2405" w:rsidRPr="000D45B0" w:rsidRDefault="002C2405">
            <w:pPr>
              <w:spacing w:after="0" w:line="240" w:lineRule="auto"/>
              <w:ind w:left="-40" w:right="-72"/>
              <w:jc w:val="right"/>
              <w:rPr>
                <w:rFonts w:eastAsia="Arial Unicode MS" w:cstheme="minorHAnsi"/>
                <w:sz w:val="18"/>
                <w:szCs w:val="18"/>
                <w:highlight w:val="green"/>
              </w:rPr>
            </w:pPr>
            <w:r w:rsidRPr="000D45B0">
              <w:rPr>
                <w:rFonts w:eastAsia="Arial Unicode MS" w:cstheme="minorHAnsi"/>
                <w:sz w:val="18"/>
                <w:szCs w:val="18"/>
              </w:rPr>
              <w:t>24,438,302</w:t>
            </w:r>
          </w:p>
        </w:tc>
        <w:tc>
          <w:tcPr>
            <w:tcW w:w="1336" w:type="dxa"/>
            <w:tcBorders>
              <w:top w:val="nil"/>
              <w:left w:val="nil"/>
              <w:bottom w:val="nil"/>
              <w:right w:val="nil"/>
            </w:tcBorders>
            <w:hideMark/>
          </w:tcPr>
          <w:p w14:paraId="480C8877"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22,923,802</w:t>
            </w:r>
          </w:p>
        </w:tc>
        <w:tc>
          <w:tcPr>
            <w:tcW w:w="1400" w:type="dxa"/>
            <w:tcBorders>
              <w:top w:val="nil"/>
              <w:left w:val="nil"/>
              <w:bottom w:val="nil"/>
              <w:right w:val="nil"/>
            </w:tcBorders>
            <w:shd w:val="clear" w:color="auto" w:fill="FAFAFA"/>
            <w:hideMark/>
          </w:tcPr>
          <w:p w14:paraId="23DC0BE8" w14:textId="77777777" w:rsidR="002C2405" w:rsidRPr="000D45B0" w:rsidRDefault="002C2405">
            <w:pPr>
              <w:spacing w:after="0" w:line="240" w:lineRule="auto"/>
              <w:ind w:left="-40" w:right="-72"/>
              <w:jc w:val="right"/>
              <w:rPr>
                <w:rFonts w:eastAsia="Arial Unicode MS" w:cstheme="minorHAnsi"/>
                <w:sz w:val="18"/>
                <w:szCs w:val="18"/>
                <w:highlight w:val="green"/>
              </w:rPr>
            </w:pPr>
            <w:r w:rsidRPr="000D45B0">
              <w:rPr>
                <w:rFonts w:eastAsia="Arial Unicode MS" w:cstheme="minorHAnsi"/>
                <w:sz w:val="18"/>
                <w:szCs w:val="18"/>
              </w:rPr>
              <w:t>24,438,302</w:t>
            </w:r>
          </w:p>
        </w:tc>
        <w:tc>
          <w:tcPr>
            <w:tcW w:w="1368" w:type="dxa"/>
            <w:tcBorders>
              <w:top w:val="nil"/>
              <w:left w:val="nil"/>
              <w:bottom w:val="nil"/>
              <w:right w:val="nil"/>
            </w:tcBorders>
            <w:hideMark/>
          </w:tcPr>
          <w:p w14:paraId="4BC1927B"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22,923,802</w:t>
            </w:r>
          </w:p>
        </w:tc>
      </w:tr>
      <w:tr w:rsidR="002C2405" w:rsidRPr="000D45B0" w14:paraId="06FC6A5E" w14:textId="77777777" w:rsidTr="002C2405">
        <w:tc>
          <w:tcPr>
            <w:tcW w:w="3960" w:type="dxa"/>
            <w:tcBorders>
              <w:top w:val="nil"/>
              <w:left w:val="nil"/>
              <w:bottom w:val="nil"/>
              <w:right w:val="nil"/>
            </w:tcBorders>
            <w:vAlign w:val="bottom"/>
            <w:hideMark/>
          </w:tcPr>
          <w:p w14:paraId="6BEB10BD" w14:textId="77777777" w:rsidR="002C2405" w:rsidRPr="000D45B0" w:rsidRDefault="002C2405">
            <w:pPr>
              <w:spacing w:after="0" w:line="240" w:lineRule="auto"/>
              <w:ind w:left="130" w:hanging="202"/>
              <w:rPr>
                <w:rFonts w:cstheme="minorHAnsi"/>
                <w:sz w:val="18"/>
                <w:szCs w:val="18"/>
              </w:rPr>
            </w:pPr>
            <w:r w:rsidRPr="000D45B0">
              <w:rPr>
                <w:rFonts w:cstheme="minorHAnsi"/>
                <w:sz w:val="18"/>
                <w:szCs w:val="18"/>
              </w:rPr>
              <w:t xml:space="preserve">Direct operating expense that generated </w:t>
            </w:r>
          </w:p>
          <w:p w14:paraId="33EE086A" w14:textId="77777777" w:rsidR="002C2405" w:rsidRPr="000D45B0" w:rsidRDefault="002C2405">
            <w:pPr>
              <w:spacing w:after="0" w:line="240" w:lineRule="auto"/>
              <w:ind w:left="130" w:hanging="202"/>
              <w:rPr>
                <w:rFonts w:cstheme="minorHAnsi"/>
                <w:sz w:val="18"/>
                <w:szCs w:val="18"/>
              </w:rPr>
            </w:pPr>
            <w:r w:rsidRPr="000D45B0">
              <w:rPr>
                <w:rFonts w:cstheme="minorHAnsi"/>
                <w:sz w:val="18"/>
                <w:szCs w:val="18"/>
              </w:rPr>
              <w:t xml:space="preserve">   rental income</w:t>
            </w:r>
          </w:p>
        </w:tc>
        <w:tc>
          <w:tcPr>
            <w:tcW w:w="1367" w:type="dxa"/>
            <w:tcBorders>
              <w:top w:val="nil"/>
              <w:left w:val="nil"/>
              <w:bottom w:val="nil"/>
              <w:right w:val="nil"/>
            </w:tcBorders>
            <w:shd w:val="clear" w:color="auto" w:fill="FAFAFA"/>
          </w:tcPr>
          <w:p w14:paraId="4DC597C2" w14:textId="77777777" w:rsidR="002C2405" w:rsidRPr="000D45B0" w:rsidRDefault="002C2405">
            <w:pPr>
              <w:spacing w:after="0" w:line="240" w:lineRule="auto"/>
              <w:ind w:left="-40" w:right="-72"/>
              <w:jc w:val="right"/>
              <w:rPr>
                <w:rFonts w:eastAsia="Arial Unicode MS" w:cstheme="minorHAnsi"/>
                <w:sz w:val="18"/>
                <w:szCs w:val="18"/>
                <w:highlight w:val="green"/>
              </w:rPr>
            </w:pPr>
          </w:p>
          <w:p w14:paraId="305BD1BB" w14:textId="77777777" w:rsidR="002C2405" w:rsidRPr="000D45B0" w:rsidRDefault="002C2405">
            <w:pPr>
              <w:spacing w:after="0" w:line="240" w:lineRule="auto"/>
              <w:ind w:left="-40" w:right="-72"/>
              <w:jc w:val="right"/>
              <w:rPr>
                <w:rFonts w:eastAsia="Arial Unicode MS" w:cstheme="minorHAnsi"/>
                <w:b/>
                <w:bCs/>
                <w:sz w:val="18"/>
                <w:szCs w:val="18"/>
                <w:highlight w:val="green"/>
              </w:rPr>
            </w:pPr>
            <w:r w:rsidRPr="000D45B0">
              <w:rPr>
                <w:rFonts w:eastAsia="Arial Unicode MS" w:cstheme="minorHAnsi"/>
                <w:sz w:val="18"/>
                <w:szCs w:val="18"/>
              </w:rPr>
              <w:t>41,581,872</w:t>
            </w:r>
          </w:p>
        </w:tc>
        <w:tc>
          <w:tcPr>
            <w:tcW w:w="1336" w:type="dxa"/>
            <w:tcBorders>
              <w:top w:val="nil"/>
              <w:left w:val="nil"/>
              <w:bottom w:val="nil"/>
              <w:right w:val="nil"/>
            </w:tcBorders>
          </w:tcPr>
          <w:p w14:paraId="4D89CE1F" w14:textId="77777777" w:rsidR="002C2405" w:rsidRPr="000D45B0" w:rsidRDefault="002C2405">
            <w:pPr>
              <w:spacing w:after="0" w:line="240" w:lineRule="auto"/>
              <w:ind w:left="-40" w:right="-72"/>
              <w:jc w:val="right"/>
              <w:rPr>
                <w:rFonts w:eastAsia="Arial Unicode MS" w:cstheme="minorHAnsi"/>
                <w:sz w:val="18"/>
                <w:szCs w:val="18"/>
              </w:rPr>
            </w:pPr>
          </w:p>
          <w:p w14:paraId="3AB55746"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56,095,102</w:t>
            </w:r>
          </w:p>
        </w:tc>
        <w:tc>
          <w:tcPr>
            <w:tcW w:w="1400" w:type="dxa"/>
            <w:tcBorders>
              <w:top w:val="nil"/>
              <w:left w:val="nil"/>
              <w:bottom w:val="nil"/>
              <w:right w:val="nil"/>
            </w:tcBorders>
            <w:shd w:val="clear" w:color="auto" w:fill="FAFAFA"/>
          </w:tcPr>
          <w:p w14:paraId="59E1F45E" w14:textId="77777777" w:rsidR="002C2405" w:rsidRPr="000D45B0" w:rsidRDefault="002C2405">
            <w:pPr>
              <w:spacing w:after="0" w:line="240" w:lineRule="auto"/>
              <w:ind w:left="-40" w:right="-72"/>
              <w:jc w:val="right"/>
              <w:rPr>
                <w:rFonts w:eastAsia="Arial Unicode MS" w:cstheme="minorHAnsi"/>
                <w:sz w:val="18"/>
                <w:szCs w:val="18"/>
                <w:highlight w:val="green"/>
              </w:rPr>
            </w:pPr>
          </w:p>
          <w:p w14:paraId="4C688F1E" w14:textId="77777777" w:rsidR="002C2405" w:rsidRPr="000D45B0" w:rsidRDefault="002C2405">
            <w:pPr>
              <w:spacing w:after="0" w:line="240" w:lineRule="auto"/>
              <w:ind w:left="-40" w:right="-72"/>
              <w:jc w:val="right"/>
              <w:rPr>
                <w:rFonts w:eastAsia="Arial Unicode MS" w:cstheme="minorHAnsi"/>
                <w:b/>
                <w:bCs/>
                <w:sz w:val="18"/>
                <w:szCs w:val="18"/>
                <w:highlight w:val="green"/>
              </w:rPr>
            </w:pPr>
            <w:r w:rsidRPr="000D45B0">
              <w:rPr>
                <w:rFonts w:eastAsia="Arial Unicode MS" w:cstheme="minorHAnsi"/>
                <w:sz w:val="18"/>
                <w:szCs w:val="18"/>
              </w:rPr>
              <w:t>41,581,872</w:t>
            </w:r>
          </w:p>
        </w:tc>
        <w:tc>
          <w:tcPr>
            <w:tcW w:w="1368" w:type="dxa"/>
            <w:tcBorders>
              <w:top w:val="nil"/>
              <w:left w:val="nil"/>
              <w:bottom w:val="nil"/>
              <w:right w:val="nil"/>
            </w:tcBorders>
          </w:tcPr>
          <w:p w14:paraId="62474AFD" w14:textId="77777777" w:rsidR="002C2405" w:rsidRPr="000D45B0" w:rsidRDefault="002C2405">
            <w:pPr>
              <w:spacing w:after="0" w:line="240" w:lineRule="auto"/>
              <w:ind w:left="-40" w:right="-72"/>
              <w:jc w:val="right"/>
              <w:rPr>
                <w:rFonts w:eastAsia="Arial Unicode MS" w:cstheme="minorHAnsi"/>
                <w:sz w:val="18"/>
                <w:szCs w:val="18"/>
              </w:rPr>
            </w:pPr>
          </w:p>
          <w:p w14:paraId="6414A4A0"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56,095,102</w:t>
            </w:r>
          </w:p>
        </w:tc>
      </w:tr>
      <w:tr w:rsidR="002C2405" w:rsidRPr="000D45B0" w14:paraId="469DE934" w14:textId="77777777" w:rsidTr="002C2405">
        <w:tc>
          <w:tcPr>
            <w:tcW w:w="3960" w:type="dxa"/>
            <w:tcBorders>
              <w:top w:val="nil"/>
              <w:left w:val="nil"/>
              <w:bottom w:val="nil"/>
              <w:right w:val="nil"/>
            </w:tcBorders>
            <w:vAlign w:val="bottom"/>
            <w:hideMark/>
          </w:tcPr>
          <w:p w14:paraId="1C893C44" w14:textId="77777777" w:rsidR="002C2405" w:rsidRPr="000D45B0" w:rsidRDefault="002C2405">
            <w:pPr>
              <w:spacing w:after="0" w:line="240" w:lineRule="auto"/>
              <w:ind w:left="130" w:hanging="202"/>
              <w:rPr>
                <w:rFonts w:cstheme="minorHAnsi"/>
                <w:sz w:val="18"/>
                <w:szCs w:val="18"/>
              </w:rPr>
            </w:pPr>
            <w:r w:rsidRPr="000D45B0">
              <w:rPr>
                <w:rFonts w:cstheme="minorHAnsi"/>
                <w:sz w:val="18"/>
                <w:szCs w:val="18"/>
              </w:rPr>
              <w:t xml:space="preserve">Direct operating expense that did not </w:t>
            </w:r>
          </w:p>
          <w:p w14:paraId="57D9C54F" w14:textId="77777777" w:rsidR="002C2405" w:rsidRPr="000D45B0" w:rsidRDefault="002C2405">
            <w:pPr>
              <w:spacing w:after="0" w:line="240" w:lineRule="auto"/>
              <w:ind w:left="130" w:hanging="202"/>
              <w:rPr>
                <w:rFonts w:cstheme="minorHAnsi"/>
                <w:sz w:val="18"/>
                <w:szCs w:val="18"/>
              </w:rPr>
            </w:pPr>
            <w:r w:rsidRPr="000D45B0">
              <w:rPr>
                <w:rFonts w:cstheme="minorHAnsi"/>
                <w:sz w:val="18"/>
                <w:szCs w:val="18"/>
              </w:rPr>
              <w:t xml:space="preserve">   generated rental income</w:t>
            </w:r>
          </w:p>
        </w:tc>
        <w:tc>
          <w:tcPr>
            <w:tcW w:w="1367" w:type="dxa"/>
            <w:tcBorders>
              <w:top w:val="nil"/>
              <w:left w:val="nil"/>
              <w:bottom w:val="nil"/>
              <w:right w:val="nil"/>
            </w:tcBorders>
            <w:shd w:val="clear" w:color="auto" w:fill="FAFAFA"/>
          </w:tcPr>
          <w:p w14:paraId="587341E9" w14:textId="77777777" w:rsidR="002C2405" w:rsidRPr="000D45B0" w:rsidRDefault="002C2405">
            <w:pPr>
              <w:spacing w:after="0" w:line="240" w:lineRule="auto"/>
              <w:ind w:left="-40" w:right="-72"/>
              <w:jc w:val="right"/>
              <w:rPr>
                <w:rFonts w:eastAsia="Arial Unicode MS" w:cstheme="minorHAnsi"/>
                <w:sz w:val="18"/>
                <w:szCs w:val="18"/>
                <w:highlight w:val="green"/>
              </w:rPr>
            </w:pPr>
          </w:p>
          <w:p w14:paraId="58B47C28" w14:textId="77777777" w:rsidR="002C2405" w:rsidRPr="000D45B0" w:rsidRDefault="002C2405">
            <w:pPr>
              <w:spacing w:after="0" w:line="240" w:lineRule="auto"/>
              <w:ind w:left="-40" w:right="-72"/>
              <w:jc w:val="right"/>
              <w:rPr>
                <w:rFonts w:eastAsia="Arial Unicode MS" w:cstheme="minorHAnsi"/>
                <w:b/>
                <w:bCs/>
                <w:sz w:val="18"/>
                <w:szCs w:val="18"/>
                <w:highlight w:val="green"/>
              </w:rPr>
            </w:pPr>
            <w:r w:rsidRPr="000D45B0">
              <w:rPr>
                <w:rFonts w:eastAsia="Arial Unicode MS" w:cstheme="minorHAnsi"/>
                <w:sz w:val="18"/>
                <w:szCs w:val="18"/>
              </w:rPr>
              <w:t>43,787,698</w:t>
            </w:r>
          </w:p>
        </w:tc>
        <w:tc>
          <w:tcPr>
            <w:tcW w:w="1336" w:type="dxa"/>
            <w:tcBorders>
              <w:top w:val="nil"/>
              <w:left w:val="nil"/>
              <w:bottom w:val="nil"/>
              <w:right w:val="nil"/>
            </w:tcBorders>
          </w:tcPr>
          <w:p w14:paraId="1F0BF5AE" w14:textId="77777777" w:rsidR="002C2405" w:rsidRPr="000D45B0" w:rsidRDefault="002C2405">
            <w:pPr>
              <w:spacing w:after="0" w:line="240" w:lineRule="auto"/>
              <w:ind w:left="-40" w:right="-72"/>
              <w:jc w:val="right"/>
              <w:rPr>
                <w:rFonts w:eastAsia="Arial Unicode MS" w:cstheme="minorHAnsi"/>
                <w:sz w:val="18"/>
                <w:szCs w:val="18"/>
              </w:rPr>
            </w:pPr>
          </w:p>
          <w:p w14:paraId="28DCE450"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95,132,177</w:t>
            </w:r>
          </w:p>
        </w:tc>
        <w:tc>
          <w:tcPr>
            <w:tcW w:w="1400" w:type="dxa"/>
            <w:tcBorders>
              <w:top w:val="nil"/>
              <w:left w:val="nil"/>
              <w:bottom w:val="nil"/>
              <w:right w:val="nil"/>
            </w:tcBorders>
            <w:shd w:val="clear" w:color="auto" w:fill="FAFAFA"/>
          </w:tcPr>
          <w:p w14:paraId="3D2F8B35" w14:textId="77777777" w:rsidR="002C2405" w:rsidRPr="000D45B0" w:rsidRDefault="002C2405">
            <w:pPr>
              <w:spacing w:after="0" w:line="240" w:lineRule="auto"/>
              <w:ind w:left="-40" w:right="-72"/>
              <w:jc w:val="right"/>
              <w:rPr>
                <w:rFonts w:eastAsia="Arial Unicode MS" w:cstheme="minorHAnsi"/>
                <w:b/>
                <w:bCs/>
                <w:sz w:val="18"/>
                <w:szCs w:val="18"/>
                <w:highlight w:val="green"/>
              </w:rPr>
            </w:pPr>
          </w:p>
          <w:p w14:paraId="63FC484B" w14:textId="77777777" w:rsidR="002C2405" w:rsidRPr="000D45B0" w:rsidRDefault="002C2405">
            <w:pPr>
              <w:spacing w:after="0" w:line="240" w:lineRule="auto"/>
              <w:ind w:left="-40" w:right="-72"/>
              <w:jc w:val="right"/>
              <w:rPr>
                <w:rFonts w:eastAsia="Arial Unicode MS" w:cstheme="minorHAnsi"/>
                <w:sz w:val="18"/>
                <w:szCs w:val="18"/>
                <w:highlight w:val="green"/>
              </w:rPr>
            </w:pPr>
            <w:r w:rsidRPr="000D45B0">
              <w:rPr>
                <w:rFonts w:eastAsia="Arial Unicode MS" w:cstheme="minorHAnsi"/>
                <w:sz w:val="18"/>
                <w:szCs w:val="18"/>
              </w:rPr>
              <w:t>-</w:t>
            </w:r>
          </w:p>
        </w:tc>
        <w:tc>
          <w:tcPr>
            <w:tcW w:w="1368" w:type="dxa"/>
            <w:tcBorders>
              <w:top w:val="nil"/>
              <w:left w:val="nil"/>
              <w:bottom w:val="nil"/>
              <w:right w:val="nil"/>
            </w:tcBorders>
          </w:tcPr>
          <w:p w14:paraId="606E4F7E" w14:textId="77777777" w:rsidR="002C2405" w:rsidRPr="000D45B0" w:rsidRDefault="002C2405">
            <w:pPr>
              <w:spacing w:after="0" w:line="240" w:lineRule="auto"/>
              <w:ind w:left="-40" w:right="-72"/>
              <w:jc w:val="right"/>
              <w:rPr>
                <w:rFonts w:eastAsia="Arial Unicode MS" w:cstheme="minorHAnsi"/>
                <w:sz w:val="18"/>
                <w:szCs w:val="18"/>
              </w:rPr>
            </w:pPr>
          </w:p>
          <w:p w14:paraId="02EC8459"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 xml:space="preserve">-   </w:t>
            </w:r>
          </w:p>
        </w:tc>
      </w:tr>
    </w:tbl>
    <w:p w14:paraId="33084370" w14:textId="3FD2DA70" w:rsidR="00464319" w:rsidRDefault="00464319" w:rsidP="002C2405">
      <w:pPr>
        <w:spacing w:after="0" w:line="240" w:lineRule="auto"/>
        <w:jc w:val="both"/>
        <w:rPr>
          <w:rFonts w:eastAsia="Arial Unicode MS" w:cstheme="minorHAnsi"/>
          <w:color w:val="DC6900" w:themeColor="accent1"/>
          <w:sz w:val="18"/>
          <w:szCs w:val="18"/>
          <w:lang w:bidi="th-TH"/>
        </w:rPr>
      </w:pPr>
      <w:r>
        <w:rPr>
          <w:rFonts w:eastAsia="Arial Unicode MS" w:cstheme="minorHAnsi"/>
          <w:color w:val="DC6900" w:themeColor="accent1"/>
          <w:sz w:val="18"/>
          <w:szCs w:val="18"/>
          <w:lang w:bidi="th-TH"/>
        </w:rPr>
        <w:br w:type="page"/>
      </w:r>
    </w:p>
    <w:p w14:paraId="1712DD4C" w14:textId="49C06195" w:rsidR="002C2405" w:rsidRDefault="002C2405" w:rsidP="002C2405">
      <w:pPr>
        <w:spacing w:after="0" w:line="240" w:lineRule="auto"/>
        <w:jc w:val="both"/>
        <w:rPr>
          <w:rFonts w:eastAsia="Arial Unicode MS" w:cstheme="minorHAnsi"/>
          <w:color w:val="DC6900" w:themeColor="accent1"/>
          <w:sz w:val="18"/>
          <w:szCs w:val="18"/>
          <w:lang w:bidi="th-TH"/>
        </w:rPr>
      </w:pPr>
    </w:p>
    <w:p w14:paraId="746C7B13" w14:textId="77777777" w:rsidR="00464319" w:rsidRPr="000D45B0" w:rsidRDefault="00464319" w:rsidP="002C2405">
      <w:pPr>
        <w:spacing w:after="0" w:line="240" w:lineRule="auto"/>
        <w:jc w:val="both"/>
        <w:rPr>
          <w:rFonts w:eastAsia="Arial Unicode MS" w:cstheme="minorHAnsi"/>
          <w:color w:val="DC6900" w:themeColor="accent1"/>
          <w:sz w:val="18"/>
          <w:szCs w:val="18"/>
          <w:lang w:bidi="th-TH"/>
        </w:rPr>
      </w:pPr>
    </w:p>
    <w:p w14:paraId="5F0FFE78" w14:textId="77777777" w:rsidR="002C2405" w:rsidRDefault="002C2405" w:rsidP="00A748DD">
      <w:pPr>
        <w:spacing w:after="0"/>
        <w:jc w:val="thaiDistribute"/>
        <w:rPr>
          <w:rFonts w:cstheme="minorHAnsi"/>
          <w:sz w:val="18"/>
          <w:szCs w:val="18"/>
          <w:lang w:val="en-GB"/>
        </w:rPr>
      </w:pPr>
      <w:r w:rsidRPr="000D45B0">
        <w:rPr>
          <w:rFonts w:cstheme="minorHAnsi"/>
          <w:sz w:val="18"/>
          <w:szCs w:val="18"/>
          <w:lang w:val="en-GB"/>
        </w:rPr>
        <w:t>As at 31 December</w:t>
      </w:r>
      <w:r w:rsidR="00A748DD">
        <w:rPr>
          <w:rFonts w:cstheme="minorHAnsi"/>
          <w:sz w:val="18"/>
          <w:szCs w:val="18"/>
          <w:lang w:val="en-GB"/>
        </w:rPr>
        <w:t xml:space="preserve"> 2020 and 2019</w:t>
      </w:r>
      <w:r w:rsidRPr="000D45B0">
        <w:rPr>
          <w:rFonts w:cstheme="minorHAnsi"/>
          <w:sz w:val="18"/>
          <w:szCs w:val="18"/>
          <w:lang w:val="en-GB"/>
        </w:rPr>
        <w:t>, the Group has right-of-use assets for the leases of land that are classified as investment</w:t>
      </w:r>
      <w:r w:rsidR="006A7F9E">
        <w:rPr>
          <w:rFonts w:cstheme="minorHAnsi"/>
          <w:sz w:val="18"/>
          <w:szCs w:val="18"/>
          <w:lang w:val="en-GB"/>
        </w:rPr>
        <w:t xml:space="preserve"> </w:t>
      </w:r>
      <w:r w:rsidRPr="000D45B0">
        <w:rPr>
          <w:rFonts w:cstheme="minorHAnsi"/>
          <w:sz w:val="18"/>
          <w:szCs w:val="18"/>
          <w:lang w:val="en-GB"/>
        </w:rPr>
        <w:t>properties as follows:</w:t>
      </w:r>
    </w:p>
    <w:p w14:paraId="03A2392F" w14:textId="77777777" w:rsidR="006A7F9E" w:rsidRPr="000D45B0" w:rsidRDefault="006A7F9E" w:rsidP="006A7F9E">
      <w:pPr>
        <w:spacing w:after="0"/>
        <w:rPr>
          <w:rFonts w:cstheme="minorHAnsi"/>
          <w:sz w:val="18"/>
          <w:szCs w:val="18"/>
          <w:lang w:val="en-GB"/>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37"/>
        <w:gridCol w:w="1401"/>
        <w:gridCol w:w="1369"/>
      </w:tblGrid>
      <w:tr w:rsidR="002C2405" w:rsidRPr="000D45B0" w14:paraId="691FE0F6" w14:textId="77777777" w:rsidTr="002C2405">
        <w:tc>
          <w:tcPr>
            <w:tcW w:w="3960" w:type="dxa"/>
            <w:tcBorders>
              <w:top w:val="nil"/>
              <w:left w:val="nil"/>
              <w:bottom w:val="nil"/>
              <w:right w:val="nil"/>
            </w:tcBorders>
          </w:tcPr>
          <w:p w14:paraId="01786FA8" w14:textId="77777777" w:rsidR="002C2405" w:rsidRPr="000D45B0" w:rsidRDefault="002C2405">
            <w:pPr>
              <w:spacing w:after="0" w:line="240" w:lineRule="auto"/>
              <w:ind w:left="130" w:hanging="202"/>
              <w:rPr>
                <w:rFonts w:cstheme="minorHAnsi"/>
                <w:b/>
                <w:bCs/>
                <w:sz w:val="18"/>
                <w:szCs w:val="18"/>
              </w:rPr>
            </w:pPr>
          </w:p>
        </w:tc>
        <w:tc>
          <w:tcPr>
            <w:tcW w:w="2703" w:type="dxa"/>
            <w:gridSpan w:val="2"/>
            <w:tcBorders>
              <w:top w:val="single" w:sz="4" w:space="0" w:color="auto"/>
              <w:left w:val="nil"/>
              <w:bottom w:val="single" w:sz="4" w:space="0" w:color="auto"/>
              <w:right w:val="nil"/>
            </w:tcBorders>
            <w:hideMark/>
          </w:tcPr>
          <w:p w14:paraId="046040A0"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w:t>
            </w:r>
          </w:p>
          <w:p w14:paraId="7B9BDD44"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68" w:type="dxa"/>
            <w:gridSpan w:val="2"/>
            <w:tcBorders>
              <w:top w:val="single" w:sz="4" w:space="0" w:color="auto"/>
              <w:left w:val="nil"/>
              <w:bottom w:val="single" w:sz="4" w:space="0" w:color="auto"/>
              <w:right w:val="nil"/>
            </w:tcBorders>
            <w:hideMark/>
          </w:tcPr>
          <w:p w14:paraId="2584664F"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Separate</w:t>
            </w:r>
          </w:p>
          <w:p w14:paraId="6355AECD"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41E98AF3" w14:textId="77777777" w:rsidTr="002C2405">
        <w:tc>
          <w:tcPr>
            <w:tcW w:w="3960" w:type="dxa"/>
            <w:tcBorders>
              <w:top w:val="nil"/>
              <w:left w:val="nil"/>
              <w:bottom w:val="nil"/>
              <w:right w:val="nil"/>
            </w:tcBorders>
          </w:tcPr>
          <w:p w14:paraId="07062C31" w14:textId="77777777" w:rsidR="002C2405" w:rsidRPr="000D45B0" w:rsidRDefault="002C2405">
            <w:pPr>
              <w:spacing w:after="0" w:line="240" w:lineRule="auto"/>
              <w:ind w:left="130" w:hanging="202"/>
              <w:rPr>
                <w:rFonts w:cstheme="minorHAnsi"/>
                <w:b/>
                <w:bCs/>
                <w:sz w:val="18"/>
                <w:szCs w:val="18"/>
              </w:rPr>
            </w:pPr>
          </w:p>
        </w:tc>
        <w:tc>
          <w:tcPr>
            <w:tcW w:w="1367" w:type="dxa"/>
            <w:tcBorders>
              <w:top w:val="single" w:sz="4" w:space="0" w:color="auto"/>
              <w:left w:val="nil"/>
              <w:bottom w:val="nil"/>
              <w:right w:val="nil"/>
            </w:tcBorders>
            <w:hideMark/>
          </w:tcPr>
          <w:p w14:paraId="12D9F9B8"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36" w:type="dxa"/>
            <w:tcBorders>
              <w:top w:val="single" w:sz="4" w:space="0" w:color="auto"/>
              <w:left w:val="nil"/>
              <w:bottom w:val="nil"/>
              <w:right w:val="nil"/>
            </w:tcBorders>
            <w:hideMark/>
          </w:tcPr>
          <w:p w14:paraId="4F4DB7DF"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400" w:type="dxa"/>
            <w:tcBorders>
              <w:top w:val="single" w:sz="4" w:space="0" w:color="auto"/>
              <w:left w:val="nil"/>
              <w:bottom w:val="nil"/>
              <w:right w:val="nil"/>
            </w:tcBorders>
            <w:hideMark/>
          </w:tcPr>
          <w:p w14:paraId="7393D068"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8" w:type="dxa"/>
            <w:tcBorders>
              <w:top w:val="single" w:sz="4" w:space="0" w:color="auto"/>
              <w:left w:val="nil"/>
              <w:bottom w:val="nil"/>
              <w:right w:val="nil"/>
            </w:tcBorders>
            <w:hideMark/>
          </w:tcPr>
          <w:p w14:paraId="08AF234A"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63E77E00" w14:textId="77777777" w:rsidTr="002C2405">
        <w:tc>
          <w:tcPr>
            <w:tcW w:w="3960" w:type="dxa"/>
            <w:tcBorders>
              <w:top w:val="nil"/>
              <w:left w:val="nil"/>
              <w:bottom w:val="nil"/>
              <w:right w:val="nil"/>
            </w:tcBorders>
          </w:tcPr>
          <w:p w14:paraId="3784678A" w14:textId="77777777" w:rsidR="002C2405" w:rsidRPr="000D45B0" w:rsidRDefault="002C2405">
            <w:pPr>
              <w:spacing w:after="0" w:line="240" w:lineRule="auto"/>
              <w:ind w:left="130" w:hanging="202"/>
              <w:rPr>
                <w:rFonts w:cstheme="minorHAnsi"/>
                <w:b/>
                <w:bCs/>
                <w:sz w:val="18"/>
                <w:szCs w:val="18"/>
              </w:rPr>
            </w:pPr>
          </w:p>
        </w:tc>
        <w:tc>
          <w:tcPr>
            <w:tcW w:w="1367" w:type="dxa"/>
            <w:tcBorders>
              <w:top w:val="nil"/>
              <w:left w:val="nil"/>
              <w:bottom w:val="single" w:sz="4" w:space="0" w:color="auto"/>
              <w:right w:val="nil"/>
            </w:tcBorders>
            <w:hideMark/>
          </w:tcPr>
          <w:p w14:paraId="6D84FC1C"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36" w:type="dxa"/>
            <w:tcBorders>
              <w:top w:val="nil"/>
              <w:left w:val="nil"/>
              <w:bottom w:val="single" w:sz="4" w:space="0" w:color="auto"/>
              <w:right w:val="nil"/>
            </w:tcBorders>
            <w:hideMark/>
          </w:tcPr>
          <w:p w14:paraId="21C8BC5A"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00" w:type="dxa"/>
            <w:tcBorders>
              <w:top w:val="nil"/>
              <w:left w:val="nil"/>
              <w:bottom w:val="single" w:sz="4" w:space="0" w:color="auto"/>
              <w:right w:val="nil"/>
            </w:tcBorders>
            <w:hideMark/>
          </w:tcPr>
          <w:p w14:paraId="2CEE9E0A"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hideMark/>
          </w:tcPr>
          <w:p w14:paraId="5931BB33"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D815C9" w14:paraId="6C209895" w14:textId="77777777" w:rsidTr="00941C50">
        <w:tc>
          <w:tcPr>
            <w:tcW w:w="3960" w:type="dxa"/>
            <w:tcBorders>
              <w:top w:val="nil"/>
              <w:left w:val="nil"/>
              <w:bottom w:val="nil"/>
              <w:right w:val="nil"/>
            </w:tcBorders>
            <w:vAlign w:val="bottom"/>
          </w:tcPr>
          <w:p w14:paraId="42D9A41C" w14:textId="77777777" w:rsidR="002C2405" w:rsidRPr="000D45B0" w:rsidRDefault="002C2405">
            <w:pPr>
              <w:spacing w:after="0" w:line="240" w:lineRule="auto"/>
              <w:ind w:left="130" w:hanging="202"/>
              <w:rPr>
                <w:rFonts w:cstheme="minorHAnsi"/>
                <w:sz w:val="18"/>
                <w:szCs w:val="18"/>
              </w:rPr>
            </w:pPr>
          </w:p>
        </w:tc>
        <w:tc>
          <w:tcPr>
            <w:tcW w:w="1367" w:type="dxa"/>
            <w:tcBorders>
              <w:top w:val="single" w:sz="4" w:space="0" w:color="auto"/>
              <w:left w:val="nil"/>
              <w:bottom w:val="nil"/>
              <w:right w:val="nil"/>
            </w:tcBorders>
            <w:shd w:val="clear" w:color="auto" w:fill="FAFAFA"/>
          </w:tcPr>
          <w:p w14:paraId="3279A568" w14:textId="77777777" w:rsidR="002C2405" w:rsidRPr="00D815C9" w:rsidRDefault="002C2405">
            <w:pPr>
              <w:spacing w:after="0" w:line="240" w:lineRule="auto"/>
              <w:ind w:left="-40" w:right="-72"/>
              <w:jc w:val="right"/>
              <w:rPr>
                <w:rFonts w:cstheme="minorHAnsi"/>
                <w:sz w:val="18"/>
                <w:szCs w:val="18"/>
              </w:rPr>
            </w:pPr>
          </w:p>
        </w:tc>
        <w:tc>
          <w:tcPr>
            <w:tcW w:w="1336" w:type="dxa"/>
            <w:tcBorders>
              <w:top w:val="single" w:sz="4" w:space="0" w:color="auto"/>
              <w:left w:val="nil"/>
              <w:bottom w:val="nil"/>
              <w:right w:val="nil"/>
            </w:tcBorders>
          </w:tcPr>
          <w:p w14:paraId="7FCB5B72" w14:textId="77777777" w:rsidR="002C2405" w:rsidRPr="00D815C9" w:rsidRDefault="002C2405">
            <w:pPr>
              <w:spacing w:after="0" w:line="240" w:lineRule="auto"/>
              <w:ind w:left="-40" w:right="-72"/>
              <w:jc w:val="right"/>
              <w:rPr>
                <w:rFonts w:cstheme="minorHAnsi"/>
                <w:sz w:val="18"/>
                <w:szCs w:val="18"/>
              </w:rPr>
            </w:pPr>
          </w:p>
        </w:tc>
        <w:tc>
          <w:tcPr>
            <w:tcW w:w="1400" w:type="dxa"/>
            <w:tcBorders>
              <w:top w:val="single" w:sz="4" w:space="0" w:color="auto"/>
              <w:left w:val="nil"/>
              <w:bottom w:val="nil"/>
              <w:right w:val="nil"/>
            </w:tcBorders>
            <w:shd w:val="clear" w:color="auto" w:fill="FAFAFA"/>
          </w:tcPr>
          <w:p w14:paraId="37802E5C" w14:textId="77777777" w:rsidR="002C2405" w:rsidRPr="00D815C9" w:rsidRDefault="002C2405">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4B7F4255" w14:textId="77777777" w:rsidR="002C2405" w:rsidRPr="00D815C9" w:rsidRDefault="002C2405">
            <w:pPr>
              <w:spacing w:after="0" w:line="240" w:lineRule="auto"/>
              <w:ind w:left="-40" w:right="-72"/>
              <w:jc w:val="right"/>
              <w:rPr>
                <w:rFonts w:cstheme="minorHAnsi"/>
                <w:sz w:val="18"/>
                <w:szCs w:val="18"/>
              </w:rPr>
            </w:pPr>
          </w:p>
        </w:tc>
      </w:tr>
      <w:tr w:rsidR="002C2405" w:rsidRPr="00D815C9" w14:paraId="025251CE" w14:textId="77777777" w:rsidTr="00941C50">
        <w:tc>
          <w:tcPr>
            <w:tcW w:w="3960" w:type="dxa"/>
            <w:tcBorders>
              <w:top w:val="nil"/>
              <w:left w:val="nil"/>
              <w:bottom w:val="nil"/>
              <w:right w:val="nil"/>
            </w:tcBorders>
            <w:hideMark/>
          </w:tcPr>
          <w:p w14:paraId="398A86F0" w14:textId="77777777" w:rsidR="002C2405" w:rsidRPr="000D45B0" w:rsidRDefault="002C2405">
            <w:pPr>
              <w:spacing w:after="0" w:line="240" w:lineRule="auto"/>
              <w:ind w:left="130" w:hanging="202"/>
              <w:rPr>
                <w:rFonts w:cstheme="minorHAnsi"/>
                <w:sz w:val="18"/>
                <w:szCs w:val="18"/>
              </w:rPr>
            </w:pPr>
            <w:r w:rsidRPr="000D45B0">
              <w:rPr>
                <w:rFonts w:cstheme="minorHAnsi"/>
                <w:sz w:val="18"/>
                <w:szCs w:val="18"/>
              </w:rPr>
              <w:t>Land</w:t>
            </w:r>
          </w:p>
        </w:tc>
        <w:tc>
          <w:tcPr>
            <w:tcW w:w="1367" w:type="dxa"/>
            <w:tcBorders>
              <w:top w:val="nil"/>
              <w:left w:val="nil"/>
              <w:bottom w:val="single" w:sz="4" w:space="0" w:color="auto"/>
              <w:right w:val="nil"/>
            </w:tcBorders>
            <w:shd w:val="clear" w:color="auto" w:fill="FAFAFA"/>
            <w:hideMark/>
          </w:tcPr>
          <w:p w14:paraId="126773F1" w14:textId="77777777" w:rsidR="002C2405" w:rsidRPr="00D815C9" w:rsidRDefault="00714496">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1,048,371,744</w:t>
            </w:r>
          </w:p>
        </w:tc>
        <w:tc>
          <w:tcPr>
            <w:tcW w:w="1336" w:type="dxa"/>
            <w:tcBorders>
              <w:top w:val="nil"/>
              <w:left w:val="nil"/>
              <w:bottom w:val="single" w:sz="4" w:space="0" w:color="auto"/>
              <w:right w:val="nil"/>
            </w:tcBorders>
            <w:hideMark/>
          </w:tcPr>
          <w:p w14:paraId="25D7945B" w14:textId="77777777" w:rsidR="002C2405" w:rsidRPr="00D815C9" w:rsidRDefault="002C2405">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703,134,426</w:t>
            </w:r>
          </w:p>
        </w:tc>
        <w:tc>
          <w:tcPr>
            <w:tcW w:w="1400" w:type="dxa"/>
            <w:tcBorders>
              <w:top w:val="nil"/>
              <w:left w:val="nil"/>
              <w:bottom w:val="single" w:sz="4" w:space="0" w:color="auto"/>
              <w:right w:val="nil"/>
            </w:tcBorders>
            <w:shd w:val="clear" w:color="auto" w:fill="FAFAFA"/>
            <w:hideMark/>
          </w:tcPr>
          <w:p w14:paraId="5A633C8D" w14:textId="77777777" w:rsidR="002C2405" w:rsidRPr="00D815C9" w:rsidRDefault="004C6E0A">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112,380,801</w:t>
            </w:r>
          </w:p>
        </w:tc>
        <w:tc>
          <w:tcPr>
            <w:tcW w:w="1368" w:type="dxa"/>
            <w:tcBorders>
              <w:top w:val="nil"/>
              <w:left w:val="nil"/>
              <w:bottom w:val="single" w:sz="4" w:space="0" w:color="auto"/>
              <w:right w:val="nil"/>
            </w:tcBorders>
            <w:hideMark/>
          </w:tcPr>
          <w:p w14:paraId="2C16D0BB" w14:textId="77777777" w:rsidR="002C2405" w:rsidRPr="00D815C9" w:rsidRDefault="002C2405">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92,853,035</w:t>
            </w:r>
          </w:p>
        </w:tc>
      </w:tr>
      <w:tr w:rsidR="00941C50" w:rsidRPr="00D815C9" w14:paraId="4CED2CF0" w14:textId="77777777" w:rsidTr="00941C50">
        <w:tc>
          <w:tcPr>
            <w:tcW w:w="3960" w:type="dxa"/>
            <w:tcBorders>
              <w:top w:val="nil"/>
              <w:left w:val="nil"/>
              <w:bottom w:val="nil"/>
              <w:right w:val="nil"/>
            </w:tcBorders>
          </w:tcPr>
          <w:p w14:paraId="2B190455" w14:textId="77777777" w:rsidR="00941C50" w:rsidRPr="000D45B0" w:rsidRDefault="00941C50">
            <w:pPr>
              <w:spacing w:after="0" w:line="240" w:lineRule="auto"/>
              <w:ind w:left="130" w:hanging="202"/>
              <w:rPr>
                <w:rFonts w:cstheme="minorHAnsi"/>
                <w:sz w:val="18"/>
                <w:szCs w:val="18"/>
              </w:rPr>
            </w:pPr>
          </w:p>
        </w:tc>
        <w:tc>
          <w:tcPr>
            <w:tcW w:w="1367" w:type="dxa"/>
            <w:tcBorders>
              <w:top w:val="single" w:sz="4" w:space="0" w:color="auto"/>
              <w:left w:val="nil"/>
              <w:bottom w:val="nil"/>
              <w:right w:val="nil"/>
            </w:tcBorders>
            <w:shd w:val="clear" w:color="auto" w:fill="FAFAFA"/>
          </w:tcPr>
          <w:p w14:paraId="79C80912" w14:textId="77777777" w:rsidR="00941C50" w:rsidRPr="00D815C9" w:rsidRDefault="00941C50">
            <w:pPr>
              <w:spacing w:after="0" w:line="240" w:lineRule="auto"/>
              <w:ind w:left="-40" w:right="-72"/>
              <w:jc w:val="right"/>
              <w:rPr>
                <w:rFonts w:eastAsia="Arial Unicode MS" w:cstheme="minorHAnsi"/>
                <w:sz w:val="18"/>
                <w:szCs w:val="18"/>
              </w:rPr>
            </w:pPr>
          </w:p>
        </w:tc>
        <w:tc>
          <w:tcPr>
            <w:tcW w:w="1336" w:type="dxa"/>
            <w:tcBorders>
              <w:top w:val="single" w:sz="4" w:space="0" w:color="auto"/>
              <w:left w:val="nil"/>
              <w:bottom w:val="nil"/>
              <w:right w:val="nil"/>
            </w:tcBorders>
          </w:tcPr>
          <w:p w14:paraId="0A10E05E" w14:textId="77777777" w:rsidR="00941C50" w:rsidRPr="00D815C9" w:rsidRDefault="00941C50">
            <w:pPr>
              <w:spacing w:after="0" w:line="240" w:lineRule="auto"/>
              <w:ind w:left="-40" w:right="-72"/>
              <w:jc w:val="right"/>
              <w:rPr>
                <w:rFonts w:eastAsia="Arial Unicode MS" w:cstheme="minorHAnsi"/>
                <w:sz w:val="18"/>
                <w:szCs w:val="18"/>
              </w:rPr>
            </w:pPr>
          </w:p>
        </w:tc>
        <w:tc>
          <w:tcPr>
            <w:tcW w:w="1400" w:type="dxa"/>
            <w:tcBorders>
              <w:top w:val="single" w:sz="4" w:space="0" w:color="auto"/>
              <w:left w:val="nil"/>
              <w:bottom w:val="nil"/>
              <w:right w:val="nil"/>
            </w:tcBorders>
            <w:shd w:val="clear" w:color="auto" w:fill="FAFAFA"/>
          </w:tcPr>
          <w:p w14:paraId="447C2E1F" w14:textId="77777777" w:rsidR="00941C50" w:rsidRPr="00D815C9" w:rsidRDefault="00941C50">
            <w:pPr>
              <w:spacing w:after="0" w:line="240" w:lineRule="auto"/>
              <w:ind w:left="-40" w:right="-72"/>
              <w:jc w:val="right"/>
              <w:rPr>
                <w:rFonts w:eastAsia="Arial Unicode MS" w:cstheme="minorHAnsi"/>
                <w:sz w:val="18"/>
                <w:szCs w:val="18"/>
              </w:rPr>
            </w:pPr>
          </w:p>
        </w:tc>
        <w:tc>
          <w:tcPr>
            <w:tcW w:w="1368" w:type="dxa"/>
            <w:tcBorders>
              <w:top w:val="single" w:sz="4" w:space="0" w:color="auto"/>
              <w:left w:val="nil"/>
              <w:bottom w:val="nil"/>
              <w:right w:val="nil"/>
            </w:tcBorders>
          </w:tcPr>
          <w:p w14:paraId="6B022909" w14:textId="77777777" w:rsidR="00941C50" w:rsidRPr="00D815C9" w:rsidRDefault="00941C50">
            <w:pPr>
              <w:spacing w:after="0" w:line="240" w:lineRule="auto"/>
              <w:ind w:left="-40" w:right="-72"/>
              <w:jc w:val="right"/>
              <w:rPr>
                <w:rFonts w:eastAsia="Arial Unicode MS" w:cstheme="minorHAnsi"/>
                <w:sz w:val="18"/>
                <w:szCs w:val="18"/>
              </w:rPr>
            </w:pPr>
          </w:p>
        </w:tc>
      </w:tr>
      <w:tr w:rsidR="002C2405" w:rsidRPr="00D815C9" w14:paraId="1A0C10D4" w14:textId="77777777" w:rsidTr="00941C50">
        <w:tc>
          <w:tcPr>
            <w:tcW w:w="3960" w:type="dxa"/>
            <w:tcBorders>
              <w:top w:val="nil"/>
              <w:left w:val="nil"/>
              <w:bottom w:val="nil"/>
              <w:right w:val="nil"/>
            </w:tcBorders>
          </w:tcPr>
          <w:p w14:paraId="41E1D7F7" w14:textId="77777777" w:rsidR="002C2405" w:rsidRPr="000D45B0" w:rsidRDefault="002C2405">
            <w:pPr>
              <w:spacing w:after="0" w:line="240" w:lineRule="auto"/>
              <w:ind w:left="130" w:hanging="202"/>
              <w:rPr>
                <w:rFonts w:cstheme="minorHAnsi"/>
                <w:sz w:val="18"/>
                <w:szCs w:val="18"/>
              </w:rPr>
            </w:pPr>
          </w:p>
        </w:tc>
        <w:tc>
          <w:tcPr>
            <w:tcW w:w="1367" w:type="dxa"/>
            <w:tcBorders>
              <w:top w:val="nil"/>
              <w:left w:val="nil"/>
              <w:bottom w:val="single" w:sz="4" w:space="0" w:color="auto"/>
              <w:right w:val="nil"/>
            </w:tcBorders>
            <w:shd w:val="clear" w:color="auto" w:fill="FAFAFA"/>
            <w:hideMark/>
          </w:tcPr>
          <w:p w14:paraId="10270456" w14:textId="77777777" w:rsidR="002C2405" w:rsidRPr="00D815C9" w:rsidRDefault="004C6E0A">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1,048,371,744</w:t>
            </w:r>
          </w:p>
        </w:tc>
        <w:tc>
          <w:tcPr>
            <w:tcW w:w="1336" w:type="dxa"/>
            <w:tcBorders>
              <w:top w:val="nil"/>
              <w:left w:val="nil"/>
              <w:bottom w:val="single" w:sz="4" w:space="0" w:color="auto"/>
              <w:right w:val="nil"/>
            </w:tcBorders>
            <w:hideMark/>
          </w:tcPr>
          <w:p w14:paraId="43DE1668" w14:textId="77777777" w:rsidR="002C2405" w:rsidRPr="00D815C9" w:rsidRDefault="002C2405">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703,134,426</w:t>
            </w:r>
          </w:p>
        </w:tc>
        <w:tc>
          <w:tcPr>
            <w:tcW w:w="1400" w:type="dxa"/>
            <w:tcBorders>
              <w:top w:val="nil"/>
              <w:left w:val="nil"/>
              <w:bottom w:val="single" w:sz="4" w:space="0" w:color="auto"/>
              <w:right w:val="nil"/>
            </w:tcBorders>
            <w:shd w:val="clear" w:color="auto" w:fill="FAFAFA"/>
            <w:hideMark/>
          </w:tcPr>
          <w:p w14:paraId="3A0E7257" w14:textId="77777777" w:rsidR="002C2405" w:rsidRPr="00D815C9" w:rsidRDefault="004C6E0A">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112,380,801</w:t>
            </w:r>
          </w:p>
        </w:tc>
        <w:tc>
          <w:tcPr>
            <w:tcW w:w="1368" w:type="dxa"/>
            <w:tcBorders>
              <w:top w:val="nil"/>
              <w:left w:val="nil"/>
              <w:bottom w:val="single" w:sz="4" w:space="0" w:color="auto"/>
              <w:right w:val="nil"/>
            </w:tcBorders>
            <w:hideMark/>
          </w:tcPr>
          <w:p w14:paraId="57455649" w14:textId="77777777" w:rsidR="002C2405" w:rsidRPr="00D815C9" w:rsidRDefault="002C2405">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92,853,035</w:t>
            </w:r>
          </w:p>
        </w:tc>
      </w:tr>
    </w:tbl>
    <w:p w14:paraId="5BEE547A" w14:textId="77777777" w:rsidR="002C2405" w:rsidRPr="000D45B0" w:rsidRDefault="002C2405" w:rsidP="00510B14">
      <w:pPr>
        <w:spacing w:after="0" w:line="240" w:lineRule="auto"/>
        <w:jc w:val="both"/>
        <w:rPr>
          <w:rFonts w:eastAsia="Arial Unicode MS" w:cstheme="minorHAnsi"/>
          <w:color w:val="DC6900" w:themeColor="accent1"/>
          <w:sz w:val="18"/>
          <w:szCs w:val="18"/>
          <w:lang w:val="en-GB" w:bidi="th-TH"/>
        </w:rPr>
      </w:pPr>
    </w:p>
    <w:p w14:paraId="612BC6C0" w14:textId="77777777" w:rsidR="002C2405" w:rsidRDefault="002C2405" w:rsidP="00510B14">
      <w:pPr>
        <w:spacing w:after="0" w:line="240" w:lineRule="auto"/>
        <w:jc w:val="both"/>
        <w:rPr>
          <w:rFonts w:cstheme="minorHAnsi"/>
          <w:sz w:val="18"/>
          <w:szCs w:val="18"/>
          <w:lang w:val="en-GB"/>
        </w:rPr>
      </w:pPr>
      <w:r w:rsidRPr="000D45B0">
        <w:rPr>
          <w:rFonts w:cstheme="minorHAnsi"/>
          <w:sz w:val="18"/>
          <w:szCs w:val="18"/>
          <w:lang w:val="en-GB"/>
        </w:rPr>
        <w:t xml:space="preserve">During the year 2020, additions to the right-of-use assets that are included in the investment properties in consolidated and separate financial statements were Baht </w:t>
      </w:r>
      <w:bookmarkStart w:id="24" w:name="_Hlk44618487"/>
      <w:r w:rsidRPr="000D45B0">
        <w:rPr>
          <w:rFonts w:cstheme="minorHAnsi"/>
          <w:sz w:val="18"/>
          <w:szCs w:val="18"/>
          <w:lang w:val="en-GB"/>
        </w:rPr>
        <w:t>5,918,723</w:t>
      </w:r>
      <w:bookmarkEnd w:id="24"/>
      <w:r w:rsidRPr="000D45B0">
        <w:rPr>
          <w:rFonts w:cstheme="minorHAnsi"/>
          <w:sz w:val="18"/>
          <w:szCs w:val="18"/>
          <w:lang w:val="en-GB"/>
        </w:rPr>
        <w:t>.</w:t>
      </w:r>
    </w:p>
    <w:p w14:paraId="6774AC4F" w14:textId="77777777" w:rsidR="00510B14" w:rsidRDefault="00510B14" w:rsidP="00510B14">
      <w:pPr>
        <w:spacing w:after="0" w:line="240" w:lineRule="auto"/>
        <w:jc w:val="both"/>
        <w:rPr>
          <w:rFonts w:cstheme="minorHAnsi"/>
          <w:sz w:val="18"/>
          <w:szCs w:val="18"/>
          <w:lang w:val="en-GB"/>
        </w:rPr>
      </w:pPr>
    </w:p>
    <w:p w14:paraId="02033682" w14:textId="77777777" w:rsidR="00510B14" w:rsidRDefault="00510B14" w:rsidP="00510B14">
      <w:pPr>
        <w:spacing w:after="0" w:line="240" w:lineRule="auto"/>
        <w:jc w:val="both"/>
        <w:rPr>
          <w:rFonts w:cstheme="minorHAnsi"/>
          <w:sz w:val="18"/>
          <w:szCs w:val="18"/>
          <w:lang w:val="en-GB"/>
        </w:rPr>
      </w:pPr>
    </w:p>
    <w:p w14:paraId="504ECA9B" w14:textId="77777777" w:rsidR="00510B14" w:rsidRPr="000D45B0" w:rsidRDefault="00510B14" w:rsidP="00510B14">
      <w:pPr>
        <w:spacing w:after="0" w:line="240" w:lineRule="auto"/>
        <w:jc w:val="both"/>
        <w:rPr>
          <w:rFonts w:cstheme="minorHAnsi"/>
          <w:sz w:val="18"/>
          <w:szCs w:val="18"/>
          <w:lang w:val="en-GB"/>
        </w:rPr>
      </w:pPr>
    </w:p>
    <w:p w14:paraId="79BF6AAF" w14:textId="77777777" w:rsidR="002C2405" w:rsidRPr="000D45B0" w:rsidRDefault="002C2405" w:rsidP="002C2405">
      <w:pPr>
        <w:spacing w:after="0" w:line="240" w:lineRule="auto"/>
        <w:jc w:val="both"/>
        <w:rPr>
          <w:rFonts w:eastAsia="Arial Unicode MS" w:cstheme="minorHAnsi"/>
          <w:color w:val="DC6900" w:themeColor="accent1"/>
          <w:sz w:val="18"/>
          <w:szCs w:val="18"/>
          <w:lang w:val="en-GB" w:bidi="th-TH"/>
        </w:rPr>
      </w:pPr>
    </w:p>
    <w:p w14:paraId="3F6CAC44" w14:textId="77777777" w:rsidR="002C2405" w:rsidRPr="000D45B0" w:rsidRDefault="002C2405" w:rsidP="002C2405">
      <w:pPr>
        <w:spacing w:after="0" w:line="240" w:lineRule="auto"/>
        <w:rPr>
          <w:rFonts w:eastAsia="Arial Unicode MS" w:cstheme="minorHAnsi"/>
          <w:color w:val="DC6900" w:themeColor="accent1"/>
          <w:sz w:val="18"/>
          <w:szCs w:val="18"/>
          <w:lang w:val="en-GB" w:bidi="th-TH"/>
        </w:rPr>
        <w:sectPr w:rsidR="002C2405" w:rsidRPr="000D45B0">
          <w:pgSz w:w="11907" w:h="16840"/>
          <w:pgMar w:top="1440" w:right="720" w:bottom="720" w:left="1728" w:header="720" w:footer="720" w:gutter="0"/>
          <w:cols w:space="720"/>
        </w:sectPr>
      </w:pPr>
    </w:p>
    <w:tbl>
      <w:tblPr>
        <w:tblW w:w="15395" w:type="dxa"/>
        <w:tblInd w:w="-5" w:type="dxa"/>
        <w:shd w:val="clear" w:color="auto" w:fill="DC6900" w:themeFill="text2"/>
        <w:tblLook w:val="04A0" w:firstRow="1" w:lastRow="0" w:firstColumn="1" w:lastColumn="0" w:noHBand="0" w:noVBand="1"/>
      </w:tblPr>
      <w:tblGrid>
        <w:gridCol w:w="15395"/>
      </w:tblGrid>
      <w:tr w:rsidR="002C2405" w:rsidRPr="000D45B0" w14:paraId="3A5F47C1" w14:textId="77777777" w:rsidTr="002C2405">
        <w:trPr>
          <w:trHeight w:val="386"/>
        </w:trPr>
        <w:tc>
          <w:tcPr>
            <w:tcW w:w="15395" w:type="dxa"/>
            <w:shd w:val="clear" w:color="auto" w:fill="FFA543"/>
            <w:vAlign w:val="center"/>
            <w:hideMark/>
          </w:tcPr>
          <w:p w14:paraId="47198DBC" w14:textId="77777777" w:rsidR="002C2405" w:rsidRPr="000D45B0" w:rsidRDefault="002C2405">
            <w:pPr>
              <w:spacing w:after="0" w:line="240" w:lineRule="auto"/>
              <w:ind w:left="432" w:hanging="432"/>
              <w:jc w:val="both"/>
              <w:rPr>
                <w:rFonts w:eastAsia="Arial Unicode MS" w:cstheme="minorHAnsi"/>
                <w:b/>
                <w:bCs/>
                <w:color w:val="FFA543"/>
                <w:sz w:val="18"/>
                <w:szCs w:val="18"/>
                <w:lang w:val="en-GB" w:bidi="th-TH"/>
              </w:rPr>
            </w:pPr>
            <w:r w:rsidRPr="000D45B0">
              <w:rPr>
                <w:rFonts w:eastAsia="Arial Unicode MS" w:cstheme="minorHAnsi"/>
                <w:b/>
                <w:bCs/>
                <w:color w:val="FAFAFA"/>
                <w:sz w:val="18"/>
                <w:szCs w:val="18"/>
                <w:lang w:val="en-GB" w:bidi="th-TH"/>
              </w:rPr>
              <w:lastRenderedPageBreak/>
              <w:t>17</w:t>
            </w:r>
            <w:r w:rsidRPr="000D45B0">
              <w:rPr>
                <w:rFonts w:eastAsia="Arial Unicode MS" w:cs="Angsana New" w:hint="cs"/>
                <w:b/>
                <w:bCs/>
                <w:color w:val="FAFAFA"/>
                <w:sz w:val="18"/>
                <w:szCs w:val="18"/>
                <w:cs/>
                <w:lang w:val="en-GB" w:bidi="th-TH"/>
              </w:rPr>
              <w:tab/>
            </w:r>
            <w:r w:rsidRPr="000D45B0">
              <w:rPr>
                <w:rFonts w:eastAsia="Arial Unicode MS" w:cstheme="minorHAnsi"/>
                <w:b/>
                <w:bCs/>
                <w:color w:val="FAFAFA"/>
                <w:sz w:val="18"/>
                <w:szCs w:val="18"/>
                <w:lang w:bidi="th-TH"/>
              </w:rPr>
              <w:t>Building improvement and equipment, net</w:t>
            </w:r>
          </w:p>
        </w:tc>
      </w:tr>
    </w:tbl>
    <w:p w14:paraId="74508483" w14:textId="77777777" w:rsidR="002C2405" w:rsidRPr="000D45B0" w:rsidRDefault="002C2405" w:rsidP="002C2405">
      <w:pPr>
        <w:spacing w:after="0" w:line="240" w:lineRule="auto"/>
        <w:jc w:val="both"/>
        <w:rPr>
          <w:rFonts w:eastAsia="Arial Unicode MS" w:cstheme="minorHAnsi"/>
          <w:sz w:val="18"/>
          <w:szCs w:val="18"/>
          <w:cs/>
          <w:lang w:bidi="th-TH"/>
        </w:rPr>
      </w:pP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4"/>
        <w:gridCol w:w="1559"/>
        <w:gridCol w:w="1452"/>
        <w:gridCol w:w="1382"/>
        <w:gridCol w:w="1416"/>
        <w:gridCol w:w="1559"/>
        <w:gridCol w:w="1416"/>
        <w:gridCol w:w="1408"/>
        <w:gridCol w:w="9"/>
        <w:gridCol w:w="1275"/>
      </w:tblGrid>
      <w:tr w:rsidR="002C2405" w:rsidRPr="000D45B0" w14:paraId="2CA12AA6" w14:textId="77777777" w:rsidTr="002C2405">
        <w:tc>
          <w:tcPr>
            <w:tcW w:w="3915" w:type="dxa"/>
            <w:tcBorders>
              <w:top w:val="nil"/>
              <w:left w:val="nil"/>
              <w:bottom w:val="nil"/>
              <w:right w:val="nil"/>
            </w:tcBorders>
          </w:tcPr>
          <w:p w14:paraId="4FF887C8" w14:textId="77777777" w:rsidR="002C2405" w:rsidRPr="000D45B0" w:rsidRDefault="002C2405">
            <w:pPr>
              <w:spacing w:after="0" w:line="240" w:lineRule="auto"/>
              <w:ind w:left="-72"/>
              <w:rPr>
                <w:rFonts w:cstheme="minorHAnsi"/>
                <w:b/>
                <w:bCs/>
                <w:sz w:val="18"/>
                <w:szCs w:val="18"/>
              </w:rPr>
            </w:pPr>
          </w:p>
        </w:tc>
        <w:tc>
          <w:tcPr>
            <w:tcW w:w="5811" w:type="dxa"/>
            <w:gridSpan w:val="4"/>
            <w:tcBorders>
              <w:top w:val="single" w:sz="4" w:space="0" w:color="auto"/>
              <w:left w:val="nil"/>
              <w:bottom w:val="single" w:sz="4" w:space="0" w:color="auto"/>
              <w:right w:val="nil"/>
            </w:tcBorders>
            <w:hideMark/>
          </w:tcPr>
          <w:p w14:paraId="0C7DD69B"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 xml:space="preserve">Consolidated financial </w:t>
            </w:r>
            <w:r w:rsidRPr="000D45B0">
              <w:rPr>
                <w:rFonts w:cstheme="minorHAnsi"/>
                <w:b/>
                <w:bCs/>
                <w:spacing w:val="-4"/>
                <w:sz w:val="18"/>
                <w:szCs w:val="18"/>
              </w:rPr>
              <w:t>statements</w:t>
            </w:r>
          </w:p>
        </w:tc>
        <w:tc>
          <w:tcPr>
            <w:tcW w:w="5670" w:type="dxa"/>
            <w:gridSpan w:val="5"/>
            <w:tcBorders>
              <w:top w:val="single" w:sz="4" w:space="0" w:color="auto"/>
              <w:left w:val="nil"/>
              <w:bottom w:val="single" w:sz="4" w:space="0" w:color="auto"/>
              <w:right w:val="nil"/>
            </w:tcBorders>
            <w:hideMark/>
          </w:tcPr>
          <w:p w14:paraId="529EAEB5"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lang w:val="en-GB" w:bidi="th-TH"/>
              </w:rPr>
              <w:t>Separate</w:t>
            </w:r>
            <w:r w:rsidRPr="000D45B0">
              <w:rPr>
                <w:rFonts w:cstheme="minorHAnsi"/>
                <w:b/>
                <w:bCs/>
                <w:sz w:val="18"/>
                <w:szCs w:val="18"/>
              </w:rPr>
              <w:t xml:space="preserve"> financial </w:t>
            </w:r>
            <w:r w:rsidRPr="000D45B0">
              <w:rPr>
                <w:rFonts w:cstheme="minorHAnsi"/>
                <w:b/>
                <w:bCs/>
                <w:spacing w:val="-4"/>
                <w:sz w:val="18"/>
                <w:szCs w:val="18"/>
              </w:rPr>
              <w:t>statements</w:t>
            </w:r>
          </w:p>
        </w:tc>
      </w:tr>
      <w:tr w:rsidR="002C2405" w:rsidRPr="000D45B0" w14:paraId="7019A615" w14:textId="77777777" w:rsidTr="002C2405">
        <w:tc>
          <w:tcPr>
            <w:tcW w:w="3915" w:type="dxa"/>
            <w:tcBorders>
              <w:top w:val="nil"/>
              <w:left w:val="nil"/>
              <w:bottom w:val="nil"/>
              <w:right w:val="nil"/>
            </w:tcBorders>
          </w:tcPr>
          <w:p w14:paraId="3DEDF46D" w14:textId="77777777" w:rsidR="002C2405" w:rsidRPr="000D45B0" w:rsidRDefault="002C2405">
            <w:pPr>
              <w:spacing w:after="0" w:line="240" w:lineRule="auto"/>
              <w:ind w:left="-72"/>
              <w:rPr>
                <w:rFonts w:cstheme="minorHAnsi"/>
                <w:b/>
                <w:bCs/>
                <w:sz w:val="18"/>
                <w:szCs w:val="18"/>
              </w:rPr>
            </w:pPr>
          </w:p>
        </w:tc>
        <w:tc>
          <w:tcPr>
            <w:tcW w:w="1559" w:type="dxa"/>
            <w:tcBorders>
              <w:top w:val="single" w:sz="4" w:space="0" w:color="auto"/>
              <w:left w:val="nil"/>
              <w:bottom w:val="nil"/>
              <w:right w:val="nil"/>
            </w:tcBorders>
            <w:vAlign w:val="bottom"/>
            <w:hideMark/>
          </w:tcPr>
          <w:p w14:paraId="6CC6D66E" w14:textId="77777777" w:rsidR="002C2405" w:rsidRPr="000D45B0" w:rsidRDefault="002C2405">
            <w:pPr>
              <w:spacing w:after="0" w:line="240" w:lineRule="auto"/>
              <w:ind w:left="-40" w:right="-72"/>
              <w:jc w:val="right"/>
              <w:rPr>
                <w:rFonts w:cstheme="minorHAnsi"/>
                <w:b/>
                <w:bCs/>
                <w:sz w:val="18"/>
                <w:szCs w:val="18"/>
                <w:lang w:val="en-GB"/>
              </w:rPr>
            </w:pPr>
            <w:r w:rsidRPr="000D45B0">
              <w:rPr>
                <w:rFonts w:cstheme="minorHAnsi"/>
                <w:b/>
                <w:bCs/>
                <w:sz w:val="18"/>
                <w:szCs w:val="18"/>
                <w:lang w:val="en-GB"/>
              </w:rPr>
              <w:t>Building improvements</w:t>
            </w:r>
          </w:p>
        </w:tc>
        <w:tc>
          <w:tcPr>
            <w:tcW w:w="1452" w:type="dxa"/>
            <w:tcBorders>
              <w:top w:val="single" w:sz="4" w:space="0" w:color="auto"/>
              <w:left w:val="nil"/>
              <w:bottom w:val="nil"/>
              <w:right w:val="nil"/>
            </w:tcBorders>
            <w:vAlign w:val="bottom"/>
            <w:hideMark/>
          </w:tcPr>
          <w:p w14:paraId="231D3C30"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Fixtures and      office equipment</w:t>
            </w:r>
          </w:p>
        </w:tc>
        <w:tc>
          <w:tcPr>
            <w:tcW w:w="1383" w:type="dxa"/>
            <w:tcBorders>
              <w:top w:val="single" w:sz="4" w:space="0" w:color="auto"/>
              <w:left w:val="nil"/>
              <w:bottom w:val="nil"/>
              <w:right w:val="nil"/>
            </w:tcBorders>
            <w:vAlign w:val="bottom"/>
            <w:hideMark/>
          </w:tcPr>
          <w:p w14:paraId="339ACB97" w14:textId="334331A8" w:rsidR="002C2405" w:rsidRPr="000D45B0" w:rsidRDefault="004224DE">
            <w:pPr>
              <w:spacing w:after="0" w:line="240" w:lineRule="auto"/>
              <w:ind w:left="-40" w:right="-72"/>
              <w:jc w:val="right"/>
              <w:rPr>
                <w:rFonts w:cstheme="minorHAnsi"/>
                <w:b/>
                <w:bCs/>
                <w:sz w:val="18"/>
                <w:szCs w:val="18"/>
              </w:rPr>
            </w:pPr>
            <w:r>
              <w:rPr>
                <w:rFonts w:cstheme="minorHAnsi"/>
                <w:b/>
                <w:bCs/>
                <w:sz w:val="18"/>
                <w:szCs w:val="18"/>
              </w:rPr>
              <w:t>Motor v</w:t>
            </w:r>
            <w:r w:rsidR="002C2405" w:rsidRPr="000D45B0">
              <w:rPr>
                <w:rFonts w:cstheme="minorHAnsi"/>
                <w:b/>
                <w:bCs/>
                <w:sz w:val="18"/>
                <w:szCs w:val="18"/>
              </w:rPr>
              <w:t>ehicle</w:t>
            </w:r>
          </w:p>
        </w:tc>
        <w:tc>
          <w:tcPr>
            <w:tcW w:w="1417" w:type="dxa"/>
            <w:tcBorders>
              <w:top w:val="single" w:sz="4" w:space="0" w:color="auto"/>
              <w:left w:val="nil"/>
              <w:bottom w:val="nil"/>
              <w:right w:val="nil"/>
            </w:tcBorders>
            <w:vAlign w:val="bottom"/>
            <w:hideMark/>
          </w:tcPr>
          <w:p w14:paraId="548124A4" w14:textId="77777777" w:rsidR="002C2405" w:rsidRPr="000D45B0" w:rsidRDefault="002C2405">
            <w:pPr>
              <w:spacing w:after="0" w:line="240" w:lineRule="auto"/>
              <w:ind w:left="-40" w:right="-72"/>
              <w:jc w:val="right"/>
              <w:rPr>
                <w:rFonts w:cstheme="minorHAnsi"/>
                <w:b/>
                <w:bCs/>
                <w:sz w:val="18"/>
                <w:szCs w:val="18"/>
                <w:lang w:val="en-GB"/>
              </w:rPr>
            </w:pPr>
            <w:r w:rsidRPr="000D45B0">
              <w:rPr>
                <w:rFonts w:cstheme="minorHAnsi"/>
                <w:b/>
                <w:bCs/>
                <w:sz w:val="18"/>
                <w:szCs w:val="18"/>
              </w:rPr>
              <w:t>Total</w:t>
            </w:r>
          </w:p>
        </w:tc>
        <w:tc>
          <w:tcPr>
            <w:tcW w:w="1560" w:type="dxa"/>
            <w:tcBorders>
              <w:top w:val="single" w:sz="4" w:space="0" w:color="auto"/>
              <w:left w:val="nil"/>
              <w:bottom w:val="nil"/>
              <w:right w:val="nil"/>
            </w:tcBorders>
            <w:vAlign w:val="bottom"/>
            <w:hideMark/>
          </w:tcPr>
          <w:p w14:paraId="796777AC" w14:textId="77777777" w:rsidR="002C2405" w:rsidRPr="000D45B0" w:rsidRDefault="002C2405">
            <w:pPr>
              <w:spacing w:after="0" w:line="240" w:lineRule="auto"/>
              <w:ind w:left="-40" w:right="-72"/>
              <w:jc w:val="right"/>
              <w:rPr>
                <w:rFonts w:cstheme="minorHAnsi"/>
                <w:b/>
                <w:bCs/>
                <w:sz w:val="18"/>
                <w:szCs w:val="18"/>
                <w:lang w:val="en-GB"/>
              </w:rPr>
            </w:pPr>
            <w:r w:rsidRPr="000D45B0">
              <w:rPr>
                <w:rFonts w:cstheme="minorHAnsi"/>
                <w:b/>
                <w:bCs/>
                <w:sz w:val="18"/>
                <w:szCs w:val="18"/>
                <w:lang w:val="en-GB"/>
              </w:rPr>
              <w:t>Building improvements</w:t>
            </w:r>
          </w:p>
        </w:tc>
        <w:tc>
          <w:tcPr>
            <w:tcW w:w="1417" w:type="dxa"/>
            <w:tcBorders>
              <w:top w:val="single" w:sz="4" w:space="0" w:color="auto"/>
              <w:left w:val="nil"/>
              <w:bottom w:val="nil"/>
              <w:right w:val="nil"/>
            </w:tcBorders>
            <w:vAlign w:val="bottom"/>
            <w:hideMark/>
          </w:tcPr>
          <w:p w14:paraId="1167085C"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Fixtures and      office equipment</w:t>
            </w:r>
          </w:p>
        </w:tc>
        <w:tc>
          <w:tcPr>
            <w:tcW w:w="1418" w:type="dxa"/>
            <w:gridSpan w:val="2"/>
            <w:tcBorders>
              <w:top w:val="single" w:sz="4" w:space="0" w:color="auto"/>
              <w:left w:val="nil"/>
              <w:bottom w:val="nil"/>
              <w:right w:val="nil"/>
            </w:tcBorders>
            <w:vAlign w:val="bottom"/>
            <w:hideMark/>
          </w:tcPr>
          <w:p w14:paraId="38B8631A" w14:textId="3DC7003D" w:rsidR="002C2405" w:rsidRPr="000D45B0" w:rsidRDefault="00E7730E">
            <w:pPr>
              <w:spacing w:after="0" w:line="240" w:lineRule="auto"/>
              <w:ind w:left="-40" w:right="-72"/>
              <w:jc w:val="right"/>
              <w:rPr>
                <w:rFonts w:cstheme="minorHAnsi"/>
                <w:b/>
                <w:bCs/>
                <w:sz w:val="18"/>
                <w:szCs w:val="18"/>
              </w:rPr>
            </w:pPr>
            <w:r>
              <w:rPr>
                <w:b/>
                <w:bCs/>
                <w:sz w:val="18"/>
                <w:lang w:val="en-GB" w:bidi="th-TH"/>
              </w:rPr>
              <w:t xml:space="preserve">Motor </w:t>
            </w:r>
            <w:r>
              <w:rPr>
                <w:rFonts w:cstheme="minorHAnsi"/>
                <w:b/>
                <w:bCs/>
                <w:sz w:val="18"/>
                <w:szCs w:val="18"/>
              </w:rPr>
              <w:t>v</w:t>
            </w:r>
            <w:r w:rsidR="002C2405" w:rsidRPr="000D45B0">
              <w:rPr>
                <w:rFonts w:cstheme="minorHAnsi"/>
                <w:b/>
                <w:bCs/>
                <w:sz w:val="18"/>
                <w:szCs w:val="18"/>
              </w:rPr>
              <w:t>ehicle</w:t>
            </w:r>
          </w:p>
        </w:tc>
        <w:tc>
          <w:tcPr>
            <w:tcW w:w="1275" w:type="dxa"/>
            <w:tcBorders>
              <w:top w:val="single" w:sz="4" w:space="0" w:color="auto"/>
              <w:left w:val="nil"/>
              <w:bottom w:val="nil"/>
              <w:right w:val="nil"/>
            </w:tcBorders>
            <w:vAlign w:val="bottom"/>
            <w:hideMark/>
          </w:tcPr>
          <w:p w14:paraId="14BEA055" w14:textId="77777777" w:rsidR="002C2405" w:rsidRPr="000D45B0" w:rsidRDefault="002C2405">
            <w:pPr>
              <w:spacing w:after="0" w:line="240" w:lineRule="auto"/>
              <w:ind w:left="-40" w:right="-72"/>
              <w:jc w:val="right"/>
              <w:rPr>
                <w:rFonts w:cstheme="minorHAnsi"/>
                <w:b/>
                <w:bCs/>
                <w:sz w:val="18"/>
                <w:szCs w:val="18"/>
                <w:lang w:val="en-GB"/>
              </w:rPr>
            </w:pPr>
            <w:r w:rsidRPr="000D45B0">
              <w:rPr>
                <w:rFonts w:cstheme="minorHAnsi"/>
                <w:b/>
                <w:bCs/>
                <w:sz w:val="18"/>
                <w:szCs w:val="18"/>
              </w:rPr>
              <w:t>Total</w:t>
            </w:r>
          </w:p>
        </w:tc>
      </w:tr>
      <w:tr w:rsidR="002C2405" w:rsidRPr="000D45B0" w14:paraId="0EBEF7DA" w14:textId="77777777" w:rsidTr="002C2405">
        <w:tc>
          <w:tcPr>
            <w:tcW w:w="3915" w:type="dxa"/>
            <w:tcBorders>
              <w:top w:val="nil"/>
              <w:left w:val="nil"/>
              <w:bottom w:val="nil"/>
              <w:right w:val="nil"/>
            </w:tcBorders>
          </w:tcPr>
          <w:p w14:paraId="23055F3A" w14:textId="77777777" w:rsidR="002C2405" w:rsidRPr="000D45B0" w:rsidRDefault="002C2405">
            <w:pPr>
              <w:spacing w:after="0" w:line="240" w:lineRule="auto"/>
              <w:ind w:left="-72"/>
              <w:rPr>
                <w:rFonts w:cstheme="minorHAnsi"/>
                <w:b/>
                <w:bCs/>
                <w:sz w:val="18"/>
                <w:szCs w:val="18"/>
              </w:rPr>
            </w:pPr>
          </w:p>
        </w:tc>
        <w:tc>
          <w:tcPr>
            <w:tcW w:w="1559" w:type="dxa"/>
            <w:tcBorders>
              <w:top w:val="nil"/>
              <w:left w:val="nil"/>
              <w:bottom w:val="single" w:sz="4" w:space="0" w:color="auto"/>
              <w:right w:val="nil"/>
            </w:tcBorders>
            <w:hideMark/>
          </w:tcPr>
          <w:p w14:paraId="2023079E"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52" w:type="dxa"/>
            <w:tcBorders>
              <w:top w:val="nil"/>
              <w:left w:val="nil"/>
              <w:bottom w:val="single" w:sz="4" w:space="0" w:color="auto"/>
              <w:right w:val="nil"/>
            </w:tcBorders>
            <w:hideMark/>
          </w:tcPr>
          <w:p w14:paraId="7AE8002D"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83" w:type="dxa"/>
            <w:tcBorders>
              <w:top w:val="nil"/>
              <w:left w:val="nil"/>
              <w:bottom w:val="single" w:sz="4" w:space="0" w:color="auto"/>
              <w:right w:val="nil"/>
            </w:tcBorders>
            <w:hideMark/>
          </w:tcPr>
          <w:p w14:paraId="315BBF00"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7" w:type="dxa"/>
            <w:tcBorders>
              <w:top w:val="nil"/>
              <w:left w:val="nil"/>
              <w:bottom w:val="single" w:sz="4" w:space="0" w:color="auto"/>
              <w:right w:val="nil"/>
            </w:tcBorders>
            <w:hideMark/>
          </w:tcPr>
          <w:p w14:paraId="27BB3832"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 xml:space="preserve">Baht </w:t>
            </w:r>
          </w:p>
        </w:tc>
        <w:tc>
          <w:tcPr>
            <w:tcW w:w="1560" w:type="dxa"/>
            <w:tcBorders>
              <w:top w:val="nil"/>
              <w:left w:val="nil"/>
              <w:bottom w:val="single" w:sz="4" w:space="0" w:color="auto"/>
              <w:right w:val="nil"/>
            </w:tcBorders>
            <w:hideMark/>
          </w:tcPr>
          <w:p w14:paraId="54679DCB"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7" w:type="dxa"/>
            <w:tcBorders>
              <w:top w:val="nil"/>
              <w:left w:val="nil"/>
              <w:bottom w:val="single" w:sz="4" w:space="0" w:color="auto"/>
              <w:right w:val="nil"/>
            </w:tcBorders>
            <w:hideMark/>
          </w:tcPr>
          <w:p w14:paraId="261D6777"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8" w:type="dxa"/>
            <w:gridSpan w:val="2"/>
            <w:tcBorders>
              <w:top w:val="nil"/>
              <w:left w:val="nil"/>
              <w:bottom w:val="single" w:sz="4" w:space="0" w:color="auto"/>
              <w:right w:val="nil"/>
            </w:tcBorders>
            <w:hideMark/>
          </w:tcPr>
          <w:p w14:paraId="5116F73A"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275" w:type="dxa"/>
            <w:tcBorders>
              <w:top w:val="nil"/>
              <w:left w:val="nil"/>
              <w:bottom w:val="single" w:sz="4" w:space="0" w:color="auto"/>
              <w:right w:val="nil"/>
            </w:tcBorders>
            <w:hideMark/>
          </w:tcPr>
          <w:p w14:paraId="79175258"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6F57E3B1" w14:textId="77777777" w:rsidTr="002C2405">
        <w:tc>
          <w:tcPr>
            <w:tcW w:w="3915" w:type="dxa"/>
            <w:tcBorders>
              <w:top w:val="nil"/>
              <w:left w:val="nil"/>
              <w:bottom w:val="nil"/>
              <w:right w:val="nil"/>
            </w:tcBorders>
          </w:tcPr>
          <w:p w14:paraId="4F371FAA" w14:textId="77777777" w:rsidR="002C2405" w:rsidRPr="000D45B0" w:rsidRDefault="002C2405">
            <w:pPr>
              <w:spacing w:after="0" w:line="240" w:lineRule="auto"/>
              <w:ind w:left="-72"/>
              <w:rPr>
                <w:rFonts w:cstheme="minorHAnsi"/>
                <w:b/>
                <w:bCs/>
                <w:sz w:val="18"/>
                <w:szCs w:val="18"/>
              </w:rPr>
            </w:pPr>
          </w:p>
        </w:tc>
        <w:tc>
          <w:tcPr>
            <w:tcW w:w="1559" w:type="dxa"/>
            <w:tcBorders>
              <w:top w:val="single" w:sz="4" w:space="0" w:color="auto"/>
              <w:left w:val="nil"/>
              <w:bottom w:val="nil"/>
              <w:right w:val="nil"/>
            </w:tcBorders>
          </w:tcPr>
          <w:p w14:paraId="10C6A2D0" w14:textId="77777777" w:rsidR="002C2405" w:rsidRPr="000D45B0" w:rsidRDefault="002C240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tcPr>
          <w:p w14:paraId="2F60C82D" w14:textId="77777777" w:rsidR="002C2405" w:rsidRPr="000D45B0" w:rsidRDefault="002C240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tcPr>
          <w:p w14:paraId="2EEC2C2F"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14:paraId="3567C5A4" w14:textId="77777777" w:rsidR="002C2405" w:rsidRPr="000D45B0" w:rsidRDefault="002C240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tcPr>
          <w:p w14:paraId="6915F1C1"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14:paraId="09E85667" w14:textId="77777777" w:rsidR="002C2405" w:rsidRPr="000D45B0" w:rsidRDefault="002C2405">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tcPr>
          <w:p w14:paraId="3147665D" w14:textId="77777777" w:rsidR="002C2405" w:rsidRPr="000D45B0" w:rsidRDefault="002C240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tcPr>
          <w:p w14:paraId="1B2ED96D" w14:textId="77777777" w:rsidR="002C2405" w:rsidRPr="000D45B0" w:rsidRDefault="002C2405">
            <w:pPr>
              <w:spacing w:after="0" w:line="240" w:lineRule="auto"/>
              <w:ind w:left="-40" w:right="-72"/>
              <w:jc w:val="right"/>
              <w:rPr>
                <w:rFonts w:cstheme="minorHAnsi"/>
                <w:sz w:val="18"/>
                <w:szCs w:val="18"/>
              </w:rPr>
            </w:pPr>
          </w:p>
        </w:tc>
      </w:tr>
      <w:tr w:rsidR="002C2405" w:rsidRPr="000D45B0" w14:paraId="7775B316" w14:textId="77777777" w:rsidTr="002C2405">
        <w:tc>
          <w:tcPr>
            <w:tcW w:w="3915" w:type="dxa"/>
            <w:tcBorders>
              <w:top w:val="nil"/>
              <w:left w:val="nil"/>
              <w:bottom w:val="nil"/>
              <w:right w:val="nil"/>
            </w:tcBorders>
            <w:hideMark/>
          </w:tcPr>
          <w:p w14:paraId="19C6E6E1" w14:textId="77777777" w:rsidR="002C2405" w:rsidRPr="000D45B0" w:rsidRDefault="002C2405">
            <w:pPr>
              <w:spacing w:after="0" w:line="240" w:lineRule="auto"/>
              <w:ind w:left="-72"/>
              <w:rPr>
                <w:rFonts w:cstheme="minorHAnsi"/>
                <w:sz w:val="18"/>
                <w:szCs w:val="18"/>
              </w:rPr>
            </w:pPr>
            <w:r w:rsidRPr="000D45B0">
              <w:rPr>
                <w:rFonts w:cstheme="minorHAnsi"/>
                <w:b/>
                <w:bCs/>
                <w:sz w:val="18"/>
                <w:szCs w:val="18"/>
              </w:rPr>
              <w:t>As at 1 January 2019</w:t>
            </w:r>
          </w:p>
        </w:tc>
        <w:tc>
          <w:tcPr>
            <w:tcW w:w="1559" w:type="dxa"/>
            <w:tcBorders>
              <w:top w:val="nil"/>
              <w:left w:val="nil"/>
              <w:bottom w:val="nil"/>
              <w:right w:val="nil"/>
            </w:tcBorders>
          </w:tcPr>
          <w:p w14:paraId="7E93F6AA" w14:textId="77777777" w:rsidR="002C2405" w:rsidRPr="000D45B0" w:rsidRDefault="002C2405">
            <w:pPr>
              <w:spacing w:after="0" w:line="240" w:lineRule="auto"/>
              <w:ind w:left="-40" w:right="-72"/>
              <w:jc w:val="right"/>
              <w:rPr>
                <w:rFonts w:cstheme="minorHAnsi"/>
                <w:sz w:val="18"/>
                <w:szCs w:val="18"/>
              </w:rPr>
            </w:pPr>
          </w:p>
        </w:tc>
        <w:tc>
          <w:tcPr>
            <w:tcW w:w="1452" w:type="dxa"/>
            <w:tcBorders>
              <w:top w:val="nil"/>
              <w:left w:val="nil"/>
              <w:bottom w:val="nil"/>
              <w:right w:val="nil"/>
            </w:tcBorders>
          </w:tcPr>
          <w:p w14:paraId="0D6AC90E" w14:textId="77777777" w:rsidR="002C2405" w:rsidRPr="000D45B0" w:rsidRDefault="002C2405">
            <w:pPr>
              <w:spacing w:after="0" w:line="240" w:lineRule="auto"/>
              <w:ind w:left="-40" w:right="-72"/>
              <w:jc w:val="right"/>
              <w:rPr>
                <w:rFonts w:cstheme="minorHAnsi"/>
                <w:sz w:val="18"/>
                <w:szCs w:val="18"/>
              </w:rPr>
            </w:pPr>
          </w:p>
        </w:tc>
        <w:tc>
          <w:tcPr>
            <w:tcW w:w="1383" w:type="dxa"/>
            <w:tcBorders>
              <w:top w:val="nil"/>
              <w:left w:val="nil"/>
              <w:bottom w:val="nil"/>
              <w:right w:val="nil"/>
            </w:tcBorders>
          </w:tcPr>
          <w:p w14:paraId="54AFC3C6"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tcPr>
          <w:p w14:paraId="75F66AC7" w14:textId="77777777" w:rsidR="002C2405" w:rsidRPr="000D45B0" w:rsidRDefault="002C2405">
            <w:pPr>
              <w:spacing w:after="0" w:line="240" w:lineRule="auto"/>
              <w:ind w:left="-40" w:right="-72"/>
              <w:jc w:val="right"/>
              <w:rPr>
                <w:rFonts w:cstheme="minorHAnsi"/>
                <w:sz w:val="18"/>
                <w:szCs w:val="18"/>
              </w:rPr>
            </w:pPr>
          </w:p>
        </w:tc>
        <w:tc>
          <w:tcPr>
            <w:tcW w:w="1560" w:type="dxa"/>
            <w:tcBorders>
              <w:top w:val="nil"/>
              <w:left w:val="nil"/>
              <w:bottom w:val="nil"/>
              <w:right w:val="nil"/>
            </w:tcBorders>
          </w:tcPr>
          <w:p w14:paraId="096B4B0F"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tcPr>
          <w:p w14:paraId="742B2E2D" w14:textId="77777777" w:rsidR="002C2405" w:rsidRPr="000D45B0" w:rsidRDefault="002C2405">
            <w:pPr>
              <w:spacing w:after="0" w:line="240" w:lineRule="auto"/>
              <w:ind w:left="-40" w:right="-72"/>
              <w:jc w:val="right"/>
              <w:rPr>
                <w:rFonts w:cstheme="minorHAnsi"/>
                <w:sz w:val="18"/>
                <w:szCs w:val="18"/>
              </w:rPr>
            </w:pPr>
          </w:p>
        </w:tc>
        <w:tc>
          <w:tcPr>
            <w:tcW w:w="1418" w:type="dxa"/>
            <w:gridSpan w:val="2"/>
            <w:tcBorders>
              <w:top w:val="nil"/>
              <w:left w:val="nil"/>
              <w:bottom w:val="nil"/>
              <w:right w:val="nil"/>
            </w:tcBorders>
          </w:tcPr>
          <w:p w14:paraId="3797693D" w14:textId="77777777" w:rsidR="002C2405" w:rsidRPr="000D45B0" w:rsidRDefault="002C2405">
            <w:pPr>
              <w:spacing w:after="0" w:line="240" w:lineRule="auto"/>
              <w:ind w:left="-40" w:right="-72"/>
              <w:jc w:val="right"/>
              <w:rPr>
                <w:rFonts w:cstheme="minorHAnsi"/>
                <w:sz w:val="18"/>
                <w:szCs w:val="18"/>
              </w:rPr>
            </w:pPr>
          </w:p>
        </w:tc>
        <w:tc>
          <w:tcPr>
            <w:tcW w:w="1275" w:type="dxa"/>
            <w:tcBorders>
              <w:top w:val="nil"/>
              <w:left w:val="nil"/>
              <w:bottom w:val="nil"/>
              <w:right w:val="nil"/>
            </w:tcBorders>
          </w:tcPr>
          <w:p w14:paraId="46AD0A6C" w14:textId="77777777" w:rsidR="002C2405" w:rsidRPr="000D45B0" w:rsidRDefault="002C2405">
            <w:pPr>
              <w:spacing w:after="0" w:line="240" w:lineRule="auto"/>
              <w:ind w:left="-40" w:right="-72"/>
              <w:jc w:val="right"/>
              <w:rPr>
                <w:rFonts w:cstheme="minorHAnsi"/>
                <w:sz w:val="18"/>
                <w:szCs w:val="18"/>
              </w:rPr>
            </w:pPr>
          </w:p>
        </w:tc>
      </w:tr>
      <w:tr w:rsidR="002C2405" w:rsidRPr="000D45B0" w14:paraId="69BAAEE5" w14:textId="77777777" w:rsidTr="002C2405">
        <w:tc>
          <w:tcPr>
            <w:tcW w:w="3915" w:type="dxa"/>
            <w:tcBorders>
              <w:top w:val="nil"/>
              <w:left w:val="nil"/>
              <w:bottom w:val="nil"/>
              <w:right w:val="nil"/>
            </w:tcBorders>
            <w:hideMark/>
          </w:tcPr>
          <w:p w14:paraId="79645BBC"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Cost</w:t>
            </w:r>
          </w:p>
        </w:tc>
        <w:tc>
          <w:tcPr>
            <w:tcW w:w="1559" w:type="dxa"/>
            <w:tcBorders>
              <w:top w:val="nil"/>
              <w:left w:val="nil"/>
              <w:bottom w:val="nil"/>
              <w:right w:val="nil"/>
            </w:tcBorders>
            <w:hideMark/>
          </w:tcPr>
          <w:p w14:paraId="1A20282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733,561</w:t>
            </w:r>
          </w:p>
        </w:tc>
        <w:tc>
          <w:tcPr>
            <w:tcW w:w="1452" w:type="dxa"/>
            <w:tcBorders>
              <w:top w:val="nil"/>
              <w:left w:val="nil"/>
              <w:bottom w:val="nil"/>
              <w:right w:val="nil"/>
            </w:tcBorders>
            <w:hideMark/>
          </w:tcPr>
          <w:p w14:paraId="5EB1D09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2,018,553</w:t>
            </w:r>
          </w:p>
        </w:tc>
        <w:tc>
          <w:tcPr>
            <w:tcW w:w="1383" w:type="dxa"/>
            <w:tcBorders>
              <w:top w:val="nil"/>
              <w:left w:val="nil"/>
              <w:bottom w:val="nil"/>
              <w:right w:val="nil"/>
            </w:tcBorders>
            <w:hideMark/>
          </w:tcPr>
          <w:p w14:paraId="669CEC74"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4,900,000</w:t>
            </w:r>
          </w:p>
        </w:tc>
        <w:tc>
          <w:tcPr>
            <w:tcW w:w="1417" w:type="dxa"/>
            <w:tcBorders>
              <w:top w:val="nil"/>
              <w:left w:val="nil"/>
              <w:bottom w:val="nil"/>
              <w:right w:val="nil"/>
            </w:tcBorders>
            <w:hideMark/>
          </w:tcPr>
          <w:p w14:paraId="2D27FAA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7,652,114</w:t>
            </w:r>
          </w:p>
        </w:tc>
        <w:tc>
          <w:tcPr>
            <w:tcW w:w="1560" w:type="dxa"/>
            <w:tcBorders>
              <w:top w:val="nil"/>
              <w:left w:val="nil"/>
              <w:bottom w:val="nil"/>
              <w:right w:val="nil"/>
            </w:tcBorders>
            <w:hideMark/>
          </w:tcPr>
          <w:p w14:paraId="71C8A53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733,561</w:t>
            </w:r>
          </w:p>
        </w:tc>
        <w:tc>
          <w:tcPr>
            <w:tcW w:w="1417" w:type="dxa"/>
            <w:tcBorders>
              <w:top w:val="nil"/>
              <w:left w:val="nil"/>
              <w:bottom w:val="nil"/>
              <w:right w:val="nil"/>
            </w:tcBorders>
            <w:hideMark/>
          </w:tcPr>
          <w:p w14:paraId="39767403"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2,018,553</w:t>
            </w:r>
          </w:p>
        </w:tc>
        <w:tc>
          <w:tcPr>
            <w:tcW w:w="1418" w:type="dxa"/>
            <w:gridSpan w:val="2"/>
            <w:tcBorders>
              <w:top w:val="nil"/>
              <w:left w:val="nil"/>
              <w:bottom w:val="nil"/>
              <w:right w:val="nil"/>
            </w:tcBorders>
            <w:hideMark/>
          </w:tcPr>
          <w:p w14:paraId="104D72E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5" w:type="dxa"/>
            <w:tcBorders>
              <w:top w:val="nil"/>
              <w:left w:val="nil"/>
              <w:bottom w:val="nil"/>
              <w:right w:val="nil"/>
            </w:tcBorders>
            <w:hideMark/>
          </w:tcPr>
          <w:p w14:paraId="063CE8C6"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2,752,114</w:t>
            </w:r>
          </w:p>
        </w:tc>
      </w:tr>
      <w:tr w:rsidR="002C2405" w:rsidRPr="000D45B0" w14:paraId="696C9F5B" w14:textId="77777777" w:rsidTr="002C2405">
        <w:tc>
          <w:tcPr>
            <w:tcW w:w="3915" w:type="dxa"/>
            <w:tcBorders>
              <w:top w:val="nil"/>
              <w:left w:val="nil"/>
              <w:bottom w:val="nil"/>
              <w:right w:val="nil"/>
            </w:tcBorders>
            <w:hideMark/>
          </w:tcPr>
          <w:p w14:paraId="39D48585"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Accumulated depreciation</w:t>
            </w:r>
          </w:p>
        </w:tc>
        <w:tc>
          <w:tcPr>
            <w:tcW w:w="1559" w:type="dxa"/>
            <w:tcBorders>
              <w:top w:val="nil"/>
              <w:left w:val="nil"/>
              <w:bottom w:val="nil"/>
              <w:right w:val="nil"/>
            </w:tcBorders>
            <w:hideMark/>
          </w:tcPr>
          <w:p w14:paraId="2913229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(590,358)</w:t>
            </w:r>
          </w:p>
        </w:tc>
        <w:tc>
          <w:tcPr>
            <w:tcW w:w="1452" w:type="dxa"/>
            <w:tcBorders>
              <w:top w:val="nil"/>
              <w:left w:val="nil"/>
              <w:bottom w:val="nil"/>
              <w:right w:val="nil"/>
            </w:tcBorders>
            <w:hideMark/>
          </w:tcPr>
          <w:p w14:paraId="5E2314E8"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(1,228,178)</w:t>
            </w:r>
          </w:p>
        </w:tc>
        <w:tc>
          <w:tcPr>
            <w:tcW w:w="1383" w:type="dxa"/>
            <w:tcBorders>
              <w:top w:val="nil"/>
              <w:left w:val="nil"/>
              <w:bottom w:val="nil"/>
              <w:right w:val="nil"/>
            </w:tcBorders>
            <w:hideMark/>
          </w:tcPr>
          <w:p w14:paraId="02E5F38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(4,899,999)</w:t>
            </w:r>
          </w:p>
        </w:tc>
        <w:tc>
          <w:tcPr>
            <w:tcW w:w="1417" w:type="dxa"/>
            <w:tcBorders>
              <w:top w:val="nil"/>
              <w:left w:val="nil"/>
              <w:bottom w:val="nil"/>
              <w:right w:val="nil"/>
            </w:tcBorders>
            <w:hideMark/>
          </w:tcPr>
          <w:p w14:paraId="4ABB72E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(6,718,535)</w:t>
            </w:r>
          </w:p>
        </w:tc>
        <w:tc>
          <w:tcPr>
            <w:tcW w:w="1560" w:type="dxa"/>
            <w:tcBorders>
              <w:top w:val="nil"/>
              <w:left w:val="nil"/>
              <w:bottom w:val="nil"/>
              <w:right w:val="nil"/>
            </w:tcBorders>
            <w:hideMark/>
          </w:tcPr>
          <w:p w14:paraId="1434F0D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(590,358)</w:t>
            </w:r>
          </w:p>
        </w:tc>
        <w:tc>
          <w:tcPr>
            <w:tcW w:w="1417" w:type="dxa"/>
            <w:tcBorders>
              <w:top w:val="nil"/>
              <w:left w:val="nil"/>
              <w:bottom w:val="nil"/>
              <w:right w:val="nil"/>
            </w:tcBorders>
            <w:hideMark/>
          </w:tcPr>
          <w:p w14:paraId="4E08A44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(1,228,178)</w:t>
            </w:r>
          </w:p>
        </w:tc>
        <w:tc>
          <w:tcPr>
            <w:tcW w:w="1418" w:type="dxa"/>
            <w:gridSpan w:val="2"/>
            <w:tcBorders>
              <w:top w:val="nil"/>
              <w:left w:val="nil"/>
              <w:bottom w:val="nil"/>
              <w:right w:val="nil"/>
            </w:tcBorders>
            <w:hideMark/>
          </w:tcPr>
          <w:p w14:paraId="3C9208E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5" w:type="dxa"/>
            <w:tcBorders>
              <w:top w:val="nil"/>
              <w:left w:val="nil"/>
              <w:bottom w:val="nil"/>
              <w:right w:val="nil"/>
            </w:tcBorders>
            <w:hideMark/>
          </w:tcPr>
          <w:p w14:paraId="496CAE6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(1,818,536)</w:t>
            </w:r>
          </w:p>
        </w:tc>
      </w:tr>
      <w:tr w:rsidR="002C2405" w:rsidRPr="000D45B0" w14:paraId="2202B7AE" w14:textId="77777777" w:rsidTr="002C2405">
        <w:tc>
          <w:tcPr>
            <w:tcW w:w="3915" w:type="dxa"/>
            <w:tcBorders>
              <w:top w:val="nil"/>
              <w:left w:val="nil"/>
              <w:bottom w:val="nil"/>
              <w:right w:val="nil"/>
            </w:tcBorders>
          </w:tcPr>
          <w:p w14:paraId="072A4765" w14:textId="77777777" w:rsidR="002C2405" w:rsidRPr="000D45B0" w:rsidRDefault="002C2405">
            <w:pPr>
              <w:spacing w:after="0" w:line="240" w:lineRule="auto"/>
              <w:ind w:left="-72"/>
              <w:rPr>
                <w:rFonts w:cstheme="minorHAnsi"/>
                <w:sz w:val="18"/>
                <w:szCs w:val="18"/>
              </w:rPr>
            </w:pPr>
          </w:p>
        </w:tc>
        <w:tc>
          <w:tcPr>
            <w:tcW w:w="1559" w:type="dxa"/>
            <w:tcBorders>
              <w:top w:val="single" w:sz="4" w:space="0" w:color="auto"/>
              <w:left w:val="nil"/>
              <w:bottom w:val="nil"/>
              <w:right w:val="nil"/>
            </w:tcBorders>
          </w:tcPr>
          <w:p w14:paraId="7C019F4A" w14:textId="77777777" w:rsidR="002C2405" w:rsidRPr="000D45B0" w:rsidRDefault="002C240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tcPr>
          <w:p w14:paraId="6548E386" w14:textId="77777777" w:rsidR="002C2405" w:rsidRPr="000D45B0" w:rsidRDefault="002C240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tcPr>
          <w:p w14:paraId="384D7F72"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14:paraId="101F043F" w14:textId="77777777" w:rsidR="002C2405" w:rsidRPr="000D45B0" w:rsidRDefault="002C240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tcPr>
          <w:p w14:paraId="10F29179"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14:paraId="44C3855B" w14:textId="77777777" w:rsidR="002C2405" w:rsidRPr="000D45B0" w:rsidRDefault="002C2405">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tcPr>
          <w:p w14:paraId="1BDFC8F4" w14:textId="77777777" w:rsidR="002C2405" w:rsidRPr="000D45B0" w:rsidRDefault="002C240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tcPr>
          <w:p w14:paraId="732D0AC2" w14:textId="77777777" w:rsidR="002C2405" w:rsidRPr="000D45B0" w:rsidRDefault="002C2405">
            <w:pPr>
              <w:spacing w:after="0" w:line="240" w:lineRule="auto"/>
              <w:ind w:left="-40" w:right="-72"/>
              <w:jc w:val="right"/>
              <w:rPr>
                <w:rFonts w:cstheme="minorHAnsi"/>
                <w:sz w:val="18"/>
                <w:szCs w:val="18"/>
              </w:rPr>
            </w:pPr>
          </w:p>
        </w:tc>
      </w:tr>
      <w:tr w:rsidR="002C2405" w:rsidRPr="000D45B0" w14:paraId="49870514" w14:textId="77777777" w:rsidTr="002C2405">
        <w:tc>
          <w:tcPr>
            <w:tcW w:w="3915" w:type="dxa"/>
            <w:tcBorders>
              <w:top w:val="nil"/>
              <w:left w:val="nil"/>
              <w:bottom w:val="nil"/>
              <w:right w:val="nil"/>
            </w:tcBorders>
            <w:hideMark/>
          </w:tcPr>
          <w:p w14:paraId="5D4D43C9"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559" w:type="dxa"/>
            <w:tcBorders>
              <w:top w:val="nil"/>
              <w:left w:val="nil"/>
              <w:bottom w:val="single" w:sz="4" w:space="0" w:color="auto"/>
              <w:right w:val="nil"/>
            </w:tcBorders>
            <w:hideMark/>
          </w:tcPr>
          <w:p w14:paraId="782E4AF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143,203</w:t>
            </w:r>
          </w:p>
        </w:tc>
        <w:tc>
          <w:tcPr>
            <w:tcW w:w="1452" w:type="dxa"/>
            <w:tcBorders>
              <w:top w:val="nil"/>
              <w:left w:val="nil"/>
              <w:bottom w:val="single" w:sz="4" w:space="0" w:color="auto"/>
              <w:right w:val="nil"/>
            </w:tcBorders>
            <w:hideMark/>
          </w:tcPr>
          <w:p w14:paraId="22FFA50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790,375</w:t>
            </w:r>
          </w:p>
        </w:tc>
        <w:tc>
          <w:tcPr>
            <w:tcW w:w="1383" w:type="dxa"/>
            <w:tcBorders>
              <w:top w:val="nil"/>
              <w:left w:val="nil"/>
              <w:bottom w:val="single" w:sz="4" w:space="0" w:color="auto"/>
              <w:right w:val="nil"/>
            </w:tcBorders>
            <w:hideMark/>
          </w:tcPr>
          <w:p w14:paraId="4469C9C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w:t>
            </w:r>
          </w:p>
        </w:tc>
        <w:tc>
          <w:tcPr>
            <w:tcW w:w="1417" w:type="dxa"/>
            <w:tcBorders>
              <w:top w:val="nil"/>
              <w:left w:val="nil"/>
              <w:bottom w:val="single" w:sz="4" w:space="0" w:color="auto"/>
              <w:right w:val="nil"/>
            </w:tcBorders>
            <w:hideMark/>
          </w:tcPr>
          <w:p w14:paraId="296F2D9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933,579</w:t>
            </w:r>
          </w:p>
        </w:tc>
        <w:tc>
          <w:tcPr>
            <w:tcW w:w="1560" w:type="dxa"/>
            <w:tcBorders>
              <w:top w:val="nil"/>
              <w:left w:val="nil"/>
              <w:bottom w:val="single" w:sz="4" w:space="0" w:color="auto"/>
              <w:right w:val="nil"/>
            </w:tcBorders>
            <w:hideMark/>
          </w:tcPr>
          <w:p w14:paraId="2934C03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143,203</w:t>
            </w:r>
          </w:p>
        </w:tc>
        <w:tc>
          <w:tcPr>
            <w:tcW w:w="1417" w:type="dxa"/>
            <w:tcBorders>
              <w:top w:val="nil"/>
              <w:left w:val="nil"/>
              <w:bottom w:val="single" w:sz="4" w:space="0" w:color="auto"/>
              <w:right w:val="nil"/>
            </w:tcBorders>
            <w:hideMark/>
          </w:tcPr>
          <w:p w14:paraId="67BEC6F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790,375</w:t>
            </w:r>
          </w:p>
        </w:tc>
        <w:tc>
          <w:tcPr>
            <w:tcW w:w="1418" w:type="dxa"/>
            <w:gridSpan w:val="2"/>
            <w:tcBorders>
              <w:top w:val="nil"/>
              <w:left w:val="nil"/>
              <w:bottom w:val="single" w:sz="4" w:space="0" w:color="auto"/>
              <w:right w:val="nil"/>
            </w:tcBorders>
            <w:hideMark/>
          </w:tcPr>
          <w:p w14:paraId="1CE3A210"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75" w:type="dxa"/>
            <w:tcBorders>
              <w:top w:val="nil"/>
              <w:left w:val="nil"/>
              <w:bottom w:val="single" w:sz="4" w:space="0" w:color="auto"/>
              <w:right w:val="nil"/>
            </w:tcBorders>
            <w:hideMark/>
          </w:tcPr>
          <w:p w14:paraId="63CCF95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933,578</w:t>
            </w:r>
          </w:p>
        </w:tc>
      </w:tr>
      <w:tr w:rsidR="002C2405" w:rsidRPr="000D45B0" w14:paraId="5A82D5BE" w14:textId="77777777" w:rsidTr="002C2405">
        <w:tc>
          <w:tcPr>
            <w:tcW w:w="3915" w:type="dxa"/>
            <w:tcBorders>
              <w:top w:val="nil"/>
              <w:left w:val="nil"/>
              <w:bottom w:val="nil"/>
              <w:right w:val="nil"/>
            </w:tcBorders>
          </w:tcPr>
          <w:p w14:paraId="5BDAB51E" w14:textId="77777777" w:rsidR="002C2405" w:rsidRPr="000D45B0" w:rsidRDefault="002C2405">
            <w:pPr>
              <w:spacing w:after="0" w:line="240" w:lineRule="auto"/>
              <w:ind w:left="-72"/>
              <w:rPr>
                <w:rFonts w:cstheme="minorHAnsi"/>
                <w:sz w:val="18"/>
                <w:szCs w:val="18"/>
              </w:rPr>
            </w:pPr>
          </w:p>
        </w:tc>
        <w:tc>
          <w:tcPr>
            <w:tcW w:w="1559" w:type="dxa"/>
            <w:tcBorders>
              <w:top w:val="single" w:sz="4" w:space="0" w:color="auto"/>
              <w:left w:val="nil"/>
              <w:bottom w:val="nil"/>
              <w:right w:val="nil"/>
            </w:tcBorders>
          </w:tcPr>
          <w:p w14:paraId="70632C78" w14:textId="77777777" w:rsidR="002C2405" w:rsidRPr="000D45B0" w:rsidRDefault="002C240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tcPr>
          <w:p w14:paraId="27ADD901" w14:textId="77777777" w:rsidR="002C2405" w:rsidRPr="000D45B0" w:rsidRDefault="002C240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tcPr>
          <w:p w14:paraId="536AB3EF"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14:paraId="3F85B6FC" w14:textId="77777777" w:rsidR="002C2405" w:rsidRPr="000D45B0" w:rsidRDefault="002C240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tcPr>
          <w:p w14:paraId="07C9AF40"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14:paraId="5F54EB96" w14:textId="77777777" w:rsidR="002C2405" w:rsidRPr="000D45B0" w:rsidRDefault="002C2405">
            <w:pPr>
              <w:spacing w:after="0" w:line="240" w:lineRule="auto"/>
              <w:ind w:left="-40" w:right="-72"/>
              <w:jc w:val="right"/>
              <w:rPr>
                <w:rFonts w:cstheme="minorHAnsi"/>
                <w:sz w:val="18"/>
                <w:szCs w:val="18"/>
              </w:rPr>
            </w:pPr>
          </w:p>
        </w:tc>
        <w:tc>
          <w:tcPr>
            <w:tcW w:w="1409" w:type="dxa"/>
            <w:tcBorders>
              <w:top w:val="single" w:sz="4" w:space="0" w:color="auto"/>
              <w:left w:val="nil"/>
              <w:bottom w:val="nil"/>
              <w:right w:val="nil"/>
            </w:tcBorders>
          </w:tcPr>
          <w:p w14:paraId="57DEC251" w14:textId="77777777" w:rsidR="002C2405" w:rsidRPr="000D45B0" w:rsidRDefault="002C2405">
            <w:pPr>
              <w:spacing w:after="0" w:line="240" w:lineRule="auto"/>
              <w:ind w:left="-40" w:right="-72"/>
              <w:jc w:val="right"/>
              <w:rPr>
                <w:rFonts w:cstheme="minorHAnsi"/>
                <w:sz w:val="18"/>
                <w:szCs w:val="18"/>
              </w:rPr>
            </w:pPr>
          </w:p>
        </w:tc>
        <w:tc>
          <w:tcPr>
            <w:tcW w:w="1284" w:type="dxa"/>
            <w:gridSpan w:val="2"/>
            <w:tcBorders>
              <w:top w:val="single" w:sz="4" w:space="0" w:color="auto"/>
              <w:left w:val="nil"/>
              <w:bottom w:val="nil"/>
              <w:right w:val="nil"/>
            </w:tcBorders>
          </w:tcPr>
          <w:p w14:paraId="17D17BB0" w14:textId="77777777" w:rsidR="002C2405" w:rsidRPr="000D45B0" w:rsidRDefault="002C2405">
            <w:pPr>
              <w:spacing w:after="0" w:line="240" w:lineRule="auto"/>
              <w:ind w:left="-40" w:right="-72"/>
              <w:jc w:val="right"/>
              <w:rPr>
                <w:rFonts w:cstheme="minorHAnsi"/>
                <w:sz w:val="18"/>
                <w:szCs w:val="18"/>
              </w:rPr>
            </w:pPr>
          </w:p>
        </w:tc>
      </w:tr>
      <w:tr w:rsidR="002C2405" w:rsidRPr="000D45B0" w14:paraId="518239C4" w14:textId="77777777" w:rsidTr="002C2405">
        <w:tc>
          <w:tcPr>
            <w:tcW w:w="3915" w:type="dxa"/>
            <w:tcBorders>
              <w:top w:val="nil"/>
              <w:left w:val="nil"/>
              <w:bottom w:val="nil"/>
              <w:right w:val="nil"/>
            </w:tcBorders>
            <w:hideMark/>
          </w:tcPr>
          <w:p w14:paraId="684ECCD0" w14:textId="77777777" w:rsidR="002C2405" w:rsidRPr="000D45B0" w:rsidRDefault="002C2405">
            <w:pPr>
              <w:spacing w:after="0" w:line="240" w:lineRule="auto"/>
              <w:ind w:left="-72"/>
              <w:rPr>
                <w:rFonts w:cstheme="minorHAnsi"/>
                <w:b/>
                <w:bCs/>
                <w:sz w:val="18"/>
                <w:szCs w:val="18"/>
              </w:rPr>
            </w:pPr>
            <w:r w:rsidRPr="000D45B0">
              <w:rPr>
                <w:rFonts w:cstheme="minorHAnsi"/>
                <w:b/>
                <w:bCs/>
                <w:sz w:val="18"/>
                <w:szCs w:val="18"/>
              </w:rPr>
              <w:t>For the year ended 31 December 2019</w:t>
            </w:r>
          </w:p>
        </w:tc>
        <w:tc>
          <w:tcPr>
            <w:tcW w:w="1559" w:type="dxa"/>
            <w:tcBorders>
              <w:top w:val="nil"/>
              <w:left w:val="nil"/>
              <w:bottom w:val="nil"/>
              <w:right w:val="nil"/>
            </w:tcBorders>
            <w:shd w:val="clear" w:color="auto" w:fill="FAFAFA"/>
          </w:tcPr>
          <w:p w14:paraId="32142BE5" w14:textId="77777777" w:rsidR="002C2405" w:rsidRPr="000D45B0" w:rsidRDefault="002C2405">
            <w:pPr>
              <w:spacing w:after="0" w:line="240" w:lineRule="auto"/>
              <w:ind w:left="-40" w:right="-72"/>
              <w:jc w:val="right"/>
              <w:rPr>
                <w:rFonts w:cstheme="minorHAnsi"/>
                <w:sz w:val="18"/>
                <w:szCs w:val="18"/>
              </w:rPr>
            </w:pPr>
          </w:p>
        </w:tc>
        <w:tc>
          <w:tcPr>
            <w:tcW w:w="1452" w:type="dxa"/>
            <w:tcBorders>
              <w:top w:val="nil"/>
              <w:left w:val="nil"/>
              <w:bottom w:val="nil"/>
              <w:right w:val="nil"/>
            </w:tcBorders>
            <w:shd w:val="clear" w:color="auto" w:fill="FAFAFA"/>
          </w:tcPr>
          <w:p w14:paraId="4AE4ABFC" w14:textId="77777777" w:rsidR="002C2405" w:rsidRPr="000D45B0" w:rsidRDefault="002C2405">
            <w:pPr>
              <w:spacing w:after="0" w:line="240" w:lineRule="auto"/>
              <w:ind w:left="-40" w:right="-72"/>
              <w:jc w:val="right"/>
              <w:rPr>
                <w:rFonts w:cstheme="minorHAnsi"/>
                <w:sz w:val="18"/>
                <w:szCs w:val="18"/>
              </w:rPr>
            </w:pPr>
          </w:p>
        </w:tc>
        <w:tc>
          <w:tcPr>
            <w:tcW w:w="1383" w:type="dxa"/>
            <w:tcBorders>
              <w:top w:val="nil"/>
              <w:left w:val="nil"/>
              <w:bottom w:val="nil"/>
              <w:right w:val="nil"/>
            </w:tcBorders>
            <w:shd w:val="clear" w:color="auto" w:fill="FAFAFA"/>
          </w:tcPr>
          <w:p w14:paraId="41A6BA70"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14:paraId="344B3700" w14:textId="77777777" w:rsidR="002C2405" w:rsidRPr="000D45B0" w:rsidRDefault="002C2405">
            <w:pPr>
              <w:spacing w:after="0" w:line="240" w:lineRule="auto"/>
              <w:ind w:left="-40" w:right="-72"/>
              <w:jc w:val="right"/>
              <w:rPr>
                <w:rFonts w:cstheme="minorHAnsi"/>
                <w:sz w:val="18"/>
                <w:szCs w:val="18"/>
              </w:rPr>
            </w:pPr>
          </w:p>
        </w:tc>
        <w:tc>
          <w:tcPr>
            <w:tcW w:w="1560" w:type="dxa"/>
            <w:tcBorders>
              <w:top w:val="nil"/>
              <w:left w:val="nil"/>
              <w:bottom w:val="nil"/>
              <w:right w:val="nil"/>
            </w:tcBorders>
            <w:shd w:val="clear" w:color="auto" w:fill="FAFAFA"/>
          </w:tcPr>
          <w:p w14:paraId="4489CC72"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14:paraId="75751C42" w14:textId="77777777" w:rsidR="002C2405" w:rsidRPr="000D45B0" w:rsidRDefault="002C2405">
            <w:pPr>
              <w:spacing w:after="0" w:line="240" w:lineRule="auto"/>
              <w:ind w:left="-40" w:right="-72"/>
              <w:jc w:val="right"/>
              <w:rPr>
                <w:rFonts w:cstheme="minorHAnsi"/>
                <w:sz w:val="18"/>
                <w:szCs w:val="18"/>
              </w:rPr>
            </w:pPr>
          </w:p>
        </w:tc>
        <w:tc>
          <w:tcPr>
            <w:tcW w:w="1409" w:type="dxa"/>
            <w:tcBorders>
              <w:top w:val="nil"/>
              <w:left w:val="nil"/>
              <w:bottom w:val="nil"/>
              <w:right w:val="nil"/>
            </w:tcBorders>
            <w:shd w:val="clear" w:color="auto" w:fill="FAFAFA"/>
          </w:tcPr>
          <w:p w14:paraId="28CA10EE" w14:textId="77777777" w:rsidR="002C2405" w:rsidRPr="000D45B0" w:rsidRDefault="002C2405">
            <w:pPr>
              <w:spacing w:after="0" w:line="240" w:lineRule="auto"/>
              <w:ind w:left="-40" w:right="-72"/>
              <w:jc w:val="right"/>
              <w:rPr>
                <w:rFonts w:cstheme="minorHAnsi"/>
                <w:sz w:val="18"/>
                <w:szCs w:val="18"/>
              </w:rPr>
            </w:pPr>
          </w:p>
        </w:tc>
        <w:tc>
          <w:tcPr>
            <w:tcW w:w="1284" w:type="dxa"/>
            <w:gridSpan w:val="2"/>
            <w:tcBorders>
              <w:top w:val="nil"/>
              <w:left w:val="nil"/>
              <w:bottom w:val="nil"/>
              <w:right w:val="nil"/>
            </w:tcBorders>
            <w:shd w:val="clear" w:color="auto" w:fill="FAFAFA"/>
          </w:tcPr>
          <w:p w14:paraId="6AF8452A" w14:textId="77777777" w:rsidR="002C2405" w:rsidRPr="000D45B0" w:rsidRDefault="002C2405">
            <w:pPr>
              <w:spacing w:after="0" w:line="240" w:lineRule="auto"/>
              <w:ind w:left="-40" w:right="-72"/>
              <w:jc w:val="right"/>
              <w:rPr>
                <w:rFonts w:cstheme="minorHAnsi"/>
                <w:sz w:val="18"/>
                <w:szCs w:val="18"/>
              </w:rPr>
            </w:pPr>
          </w:p>
        </w:tc>
      </w:tr>
      <w:tr w:rsidR="002C2405" w:rsidRPr="000D45B0" w14:paraId="4FB8B9A3" w14:textId="77777777" w:rsidTr="002C2405">
        <w:tc>
          <w:tcPr>
            <w:tcW w:w="3915" w:type="dxa"/>
            <w:tcBorders>
              <w:top w:val="nil"/>
              <w:left w:val="nil"/>
              <w:bottom w:val="nil"/>
              <w:right w:val="nil"/>
            </w:tcBorders>
            <w:hideMark/>
          </w:tcPr>
          <w:p w14:paraId="0BEF086C"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Opening net book amount</w:t>
            </w:r>
          </w:p>
        </w:tc>
        <w:tc>
          <w:tcPr>
            <w:tcW w:w="1559" w:type="dxa"/>
            <w:tcBorders>
              <w:top w:val="nil"/>
              <w:left w:val="nil"/>
              <w:bottom w:val="nil"/>
              <w:right w:val="nil"/>
            </w:tcBorders>
            <w:shd w:val="clear" w:color="auto" w:fill="FAFAFA"/>
            <w:hideMark/>
          </w:tcPr>
          <w:p w14:paraId="6C22C02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143,203</w:t>
            </w:r>
          </w:p>
        </w:tc>
        <w:tc>
          <w:tcPr>
            <w:tcW w:w="1452" w:type="dxa"/>
            <w:tcBorders>
              <w:top w:val="nil"/>
              <w:left w:val="nil"/>
              <w:bottom w:val="nil"/>
              <w:right w:val="nil"/>
            </w:tcBorders>
            <w:shd w:val="clear" w:color="auto" w:fill="FAFAFA"/>
            <w:hideMark/>
          </w:tcPr>
          <w:p w14:paraId="0C322C0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790,375</w:t>
            </w:r>
          </w:p>
        </w:tc>
        <w:tc>
          <w:tcPr>
            <w:tcW w:w="1383" w:type="dxa"/>
            <w:tcBorders>
              <w:top w:val="nil"/>
              <w:left w:val="nil"/>
              <w:bottom w:val="nil"/>
              <w:right w:val="nil"/>
            </w:tcBorders>
            <w:shd w:val="clear" w:color="auto" w:fill="FAFAFA"/>
            <w:hideMark/>
          </w:tcPr>
          <w:p w14:paraId="7BCFC143"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w:t>
            </w:r>
          </w:p>
        </w:tc>
        <w:tc>
          <w:tcPr>
            <w:tcW w:w="1417" w:type="dxa"/>
            <w:tcBorders>
              <w:top w:val="nil"/>
              <w:left w:val="nil"/>
              <w:bottom w:val="nil"/>
              <w:right w:val="nil"/>
            </w:tcBorders>
            <w:shd w:val="clear" w:color="auto" w:fill="FAFAFA"/>
            <w:hideMark/>
          </w:tcPr>
          <w:p w14:paraId="6C36146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933,579</w:t>
            </w:r>
          </w:p>
        </w:tc>
        <w:tc>
          <w:tcPr>
            <w:tcW w:w="1560" w:type="dxa"/>
            <w:tcBorders>
              <w:top w:val="nil"/>
              <w:left w:val="nil"/>
              <w:bottom w:val="nil"/>
              <w:right w:val="nil"/>
            </w:tcBorders>
            <w:shd w:val="clear" w:color="auto" w:fill="FAFAFA"/>
            <w:hideMark/>
          </w:tcPr>
          <w:p w14:paraId="71BAD22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143,203</w:t>
            </w:r>
          </w:p>
        </w:tc>
        <w:tc>
          <w:tcPr>
            <w:tcW w:w="1417" w:type="dxa"/>
            <w:tcBorders>
              <w:top w:val="nil"/>
              <w:left w:val="nil"/>
              <w:bottom w:val="nil"/>
              <w:right w:val="nil"/>
            </w:tcBorders>
            <w:shd w:val="clear" w:color="auto" w:fill="FAFAFA"/>
            <w:hideMark/>
          </w:tcPr>
          <w:p w14:paraId="271CBDF8"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790,375</w:t>
            </w:r>
          </w:p>
        </w:tc>
        <w:tc>
          <w:tcPr>
            <w:tcW w:w="1409" w:type="dxa"/>
            <w:tcBorders>
              <w:top w:val="nil"/>
              <w:left w:val="nil"/>
              <w:bottom w:val="nil"/>
              <w:right w:val="nil"/>
            </w:tcBorders>
            <w:shd w:val="clear" w:color="auto" w:fill="FAFAFA"/>
            <w:hideMark/>
          </w:tcPr>
          <w:p w14:paraId="14B0958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84" w:type="dxa"/>
            <w:gridSpan w:val="2"/>
            <w:tcBorders>
              <w:top w:val="nil"/>
              <w:left w:val="nil"/>
              <w:bottom w:val="nil"/>
              <w:right w:val="nil"/>
            </w:tcBorders>
            <w:shd w:val="clear" w:color="auto" w:fill="FAFAFA"/>
            <w:hideMark/>
          </w:tcPr>
          <w:p w14:paraId="556646D8"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933,578</w:t>
            </w:r>
          </w:p>
        </w:tc>
      </w:tr>
      <w:tr w:rsidR="002C2405" w:rsidRPr="000D45B0" w14:paraId="59F3DEBF" w14:textId="77777777" w:rsidTr="002C2405">
        <w:tc>
          <w:tcPr>
            <w:tcW w:w="3915" w:type="dxa"/>
            <w:tcBorders>
              <w:top w:val="nil"/>
              <w:left w:val="nil"/>
              <w:bottom w:val="nil"/>
              <w:right w:val="nil"/>
            </w:tcBorders>
            <w:hideMark/>
          </w:tcPr>
          <w:p w14:paraId="7CB69500"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Additions</w:t>
            </w:r>
          </w:p>
        </w:tc>
        <w:tc>
          <w:tcPr>
            <w:tcW w:w="1559" w:type="dxa"/>
            <w:tcBorders>
              <w:top w:val="nil"/>
              <w:left w:val="nil"/>
              <w:bottom w:val="nil"/>
              <w:right w:val="nil"/>
            </w:tcBorders>
            <w:shd w:val="clear" w:color="auto" w:fill="FAFAFA"/>
            <w:hideMark/>
          </w:tcPr>
          <w:p w14:paraId="037F2BB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52" w:type="dxa"/>
            <w:tcBorders>
              <w:top w:val="nil"/>
              <w:left w:val="nil"/>
              <w:bottom w:val="nil"/>
              <w:right w:val="nil"/>
            </w:tcBorders>
            <w:shd w:val="clear" w:color="auto" w:fill="FAFAFA"/>
            <w:hideMark/>
          </w:tcPr>
          <w:p w14:paraId="40BC0788"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1,450,876</w:t>
            </w:r>
          </w:p>
        </w:tc>
        <w:tc>
          <w:tcPr>
            <w:tcW w:w="1383" w:type="dxa"/>
            <w:tcBorders>
              <w:top w:val="nil"/>
              <w:left w:val="nil"/>
              <w:bottom w:val="nil"/>
              <w:right w:val="nil"/>
            </w:tcBorders>
            <w:shd w:val="clear" w:color="auto" w:fill="FAFAFA"/>
            <w:hideMark/>
          </w:tcPr>
          <w:p w14:paraId="0879CB4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17" w:type="dxa"/>
            <w:tcBorders>
              <w:top w:val="nil"/>
              <w:left w:val="nil"/>
              <w:bottom w:val="nil"/>
              <w:right w:val="nil"/>
            </w:tcBorders>
            <w:shd w:val="clear" w:color="auto" w:fill="FAFAFA"/>
            <w:hideMark/>
          </w:tcPr>
          <w:p w14:paraId="4377C7E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1,450,876</w:t>
            </w:r>
          </w:p>
        </w:tc>
        <w:tc>
          <w:tcPr>
            <w:tcW w:w="1560" w:type="dxa"/>
            <w:tcBorders>
              <w:top w:val="nil"/>
              <w:left w:val="nil"/>
              <w:bottom w:val="nil"/>
              <w:right w:val="nil"/>
            </w:tcBorders>
            <w:shd w:val="clear" w:color="auto" w:fill="FAFAFA"/>
            <w:hideMark/>
          </w:tcPr>
          <w:p w14:paraId="653C6E03"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17" w:type="dxa"/>
            <w:tcBorders>
              <w:top w:val="nil"/>
              <w:left w:val="nil"/>
              <w:bottom w:val="nil"/>
              <w:right w:val="nil"/>
            </w:tcBorders>
            <w:shd w:val="clear" w:color="auto" w:fill="FAFAFA"/>
            <w:hideMark/>
          </w:tcPr>
          <w:p w14:paraId="5A55506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1,450,876</w:t>
            </w:r>
          </w:p>
        </w:tc>
        <w:tc>
          <w:tcPr>
            <w:tcW w:w="1409" w:type="dxa"/>
            <w:tcBorders>
              <w:top w:val="nil"/>
              <w:left w:val="nil"/>
              <w:bottom w:val="nil"/>
              <w:right w:val="nil"/>
            </w:tcBorders>
            <w:shd w:val="clear" w:color="auto" w:fill="FAFAFA"/>
            <w:hideMark/>
          </w:tcPr>
          <w:p w14:paraId="15FADED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84" w:type="dxa"/>
            <w:gridSpan w:val="2"/>
            <w:tcBorders>
              <w:top w:val="nil"/>
              <w:left w:val="nil"/>
              <w:bottom w:val="nil"/>
              <w:right w:val="nil"/>
            </w:tcBorders>
            <w:shd w:val="clear" w:color="auto" w:fill="FAFAFA"/>
            <w:hideMark/>
          </w:tcPr>
          <w:p w14:paraId="5444440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1,450,876</w:t>
            </w:r>
          </w:p>
        </w:tc>
      </w:tr>
      <w:tr w:rsidR="002C2405" w:rsidRPr="000D45B0" w14:paraId="43A1875C" w14:textId="77777777" w:rsidTr="002C2405">
        <w:tc>
          <w:tcPr>
            <w:tcW w:w="3915" w:type="dxa"/>
            <w:tcBorders>
              <w:top w:val="nil"/>
              <w:left w:val="nil"/>
              <w:bottom w:val="nil"/>
              <w:right w:val="nil"/>
            </w:tcBorders>
            <w:hideMark/>
          </w:tcPr>
          <w:p w14:paraId="7BB5236B"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Depreciation</w:t>
            </w:r>
          </w:p>
        </w:tc>
        <w:tc>
          <w:tcPr>
            <w:tcW w:w="1559" w:type="dxa"/>
            <w:tcBorders>
              <w:top w:val="nil"/>
              <w:left w:val="nil"/>
              <w:bottom w:val="nil"/>
              <w:right w:val="nil"/>
            </w:tcBorders>
            <w:shd w:val="clear" w:color="auto" w:fill="FAFAFA"/>
            <w:hideMark/>
          </w:tcPr>
          <w:p w14:paraId="6F1CBE7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(42,998)</w:t>
            </w:r>
          </w:p>
        </w:tc>
        <w:tc>
          <w:tcPr>
            <w:tcW w:w="1452" w:type="dxa"/>
            <w:tcBorders>
              <w:top w:val="nil"/>
              <w:left w:val="nil"/>
              <w:bottom w:val="nil"/>
              <w:right w:val="nil"/>
            </w:tcBorders>
            <w:shd w:val="clear" w:color="auto" w:fill="FAFAFA"/>
            <w:hideMark/>
          </w:tcPr>
          <w:p w14:paraId="3CC50D7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(348,312)</w:t>
            </w:r>
          </w:p>
        </w:tc>
        <w:tc>
          <w:tcPr>
            <w:tcW w:w="1383" w:type="dxa"/>
            <w:tcBorders>
              <w:top w:val="nil"/>
              <w:left w:val="nil"/>
              <w:bottom w:val="nil"/>
              <w:right w:val="nil"/>
            </w:tcBorders>
            <w:shd w:val="clear" w:color="auto" w:fill="FAFAFA"/>
            <w:hideMark/>
          </w:tcPr>
          <w:p w14:paraId="6EA172E7"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17" w:type="dxa"/>
            <w:tcBorders>
              <w:top w:val="nil"/>
              <w:left w:val="nil"/>
              <w:bottom w:val="nil"/>
              <w:right w:val="nil"/>
            </w:tcBorders>
            <w:shd w:val="clear" w:color="auto" w:fill="FAFAFA"/>
            <w:hideMark/>
          </w:tcPr>
          <w:p w14:paraId="42C1F35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(391,310)</w:t>
            </w:r>
          </w:p>
        </w:tc>
        <w:tc>
          <w:tcPr>
            <w:tcW w:w="1560" w:type="dxa"/>
            <w:tcBorders>
              <w:top w:val="nil"/>
              <w:left w:val="nil"/>
              <w:bottom w:val="nil"/>
              <w:right w:val="nil"/>
            </w:tcBorders>
            <w:shd w:val="clear" w:color="auto" w:fill="FAFAFA"/>
            <w:hideMark/>
          </w:tcPr>
          <w:p w14:paraId="25A222E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(42,998)</w:t>
            </w:r>
          </w:p>
        </w:tc>
        <w:tc>
          <w:tcPr>
            <w:tcW w:w="1417" w:type="dxa"/>
            <w:tcBorders>
              <w:top w:val="nil"/>
              <w:left w:val="nil"/>
              <w:bottom w:val="nil"/>
              <w:right w:val="nil"/>
            </w:tcBorders>
            <w:shd w:val="clear" w:color="auto" w:fill="FAFAFA"/>
            <w:hideMark/>
          </w:tcPr>
          <w:p w14:paraId="5821FC3D"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(348,312)</w:t>
            </w:r>
          </w:p>
        </w:tc>
        <w:tc>
          <w:tcPr>
            <w:tcW w:w="1409" w:type="dxa"/>
            <w:tcBorders>
              <w:top w:val="nil"/>
              <w:left w:val="nil"/>
              <w:bottom w:val="nil"/>
              <w:right w:val="nil"/>
            </w:tcBorders>
            <w:shd w:val="clear" w:color="auto" w:fill="FAFAFA"/>
            <w:hideMark/>
          </w:tcPr>
          <w:p w14:paraId="2AD6A7D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84" w:type="dxa"/>
            <w:gridSpan w:val="2"/>
            <w:tcBorders>
              <w:top w:val="nil"/>
              <w:left w:val="nil"/>
              <w:bottom w:val="nil"/>
              <w:right w:val="nil"/>
            </w:tcBorders>
            <w:shd w:val="clear" w:color="auto" w:fill="FAFAFA"/>
            <w:hideMark/>
          </w:tcPr>
          <w:p w14:paraId="07F10034"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(391,310)</w:t>
            </w:r>
          </w:p>
        </w:tc>
      </w:tr>
      <w:tr w:rsidR="002C2405" w:rsidRPr="000D45B0" w14:paraId="471B551C" w14:textId="77777777" w:rsidTr="002C2405">
        <w:tc>
          <w:tcPr>
            <w:tcW w:w="3915" w:type="dxa"/>
            <w:tcBorders>
              <w:top w:val="nil"/>
              <w:left w:val="nil"/>
              <w:bottom w:val="nil"/>
              <w:right w:val="nil"/>
            </w:tcBorders>
          </w:tcPr>
          <w:p w14:paraId="26D29E4E" w14:textId="77777777" w:rsidR="002C2405" w:rsidRPr="000D45B0" w:rsidRDefault="002C2405">
            <w:pPr>
              <w:spacing w:after="0" w:line="240" w:lineRule="auto"/>
              <w:ind w:left="-72"/>
              <w:rPr>
                <w:rFonts w:cstheme="minorHAnsi"/>
                <w:sz w:val="18"/>
                <w:szCs w:val="18"/>
              </w:rPr>
            </w:pPr>
          </w:p>
        </w:tc>
        <w:tc>
          <w:tcPr>
            <w:tcW w:w="1559" w:type="dxa"/>
            <w:tcBorders>
              <w:top w:val="single" w:sz="4" w:space="0" w:color="auto"/>
              <w:left w:val="nil"/>
              <w:bottom w:val="nil"/>
              <w:right w:val="nil"/>
            </w:tcBorders>
            <w:shd w:val="clear" w:color="auto" w:fill="FAFAFA"/>
          </w:tcPr>
          <w:p w14:paraId="790FCD8E" w14:textId="77777777" w:rsidR="002C2405" w:rsidRPr="000D45B0" w:rsidRDefault="002C240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shd w:val="clear" w:color="auto" w:fill="FAFAFA"/>
          </w:tcPr>
          <w:p w14:paraId="6E4DBBC4" w14:textId="77777777" w:rsidR="002C2405" w:rsidRPr="000D45B0" w:rsidRDefault="002C240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shd w:val="clear" w:color="auto" w:fill="FAFAFA"/>
          </w:tcPr>
          <w:p w14:paraId="37293FB8"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14:paraId="447E56E0" w14:textId="77777777" w:rsidR="002C2405" w:rsidRPr="000D45B0" w:rsidRDefault="002C240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FAFAFA"/>
          </w:tcPr>
          <w:p w14:paraId="3DD7B1D5"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14:paraId="16CE05C8" w14:textId="77777777" w:rsidR="002C2405" w:rsidRPr="000D45B0" w:rsidRDefault="002C2405">
            <w:pPr>
              <w:spacing w:after="0" w:line="240" w:lineRule="auto"/>
              <w:ind w:left="-40" w:right="-72"/>
              <w:jc w:val="right"/>
              <w:rPr>
                <w:rFonts w:cstheme="minorHAnsi"/>
                <w:sz w:val="18"/>
                <w:szCs w:val="18"/>
              </w:rPr>
            </w:pPr>
          </w:p>
        </w:tc>
        <w:tc>
          <w:tcPr>
            <w:tcW w:w="1409" w:type="dxa"/>
            <w:tcBorders>
              <w:top w:val="single" w:sz="4" w:space="0" w:color="auto"/>
              <w:left w:val="nil"/>
              <w:bottom w:val="nil"/>
              <w:right w:val="nil"/>
            </w:tcBorders>
            <w:shd w:val="clear" w:color="auto" w:fill="FAFAFA"/>
          </w:tcPr>
          <w:p w14:paraId="78C0957B" w14:textId="77777777" w:rsidR="002C2405" w:rsidRPr="000D45B0" w:rsidRDefault="002C2405">
            <w:pPr>
              <w:spacing w:after="0" w:line="240" w:lineRule="auto"/>
              <w:ind w:left="-40" w:right="-72"/>
              <w:jc w:val="right"/>
              <w:rPr>
                <w:rFonts w:cstheme="minorHAnsi"/>
                <w:sz w:val="18"/>
                <w:szCs w:val="18"/>
              </w:rPr>
            </w:pPr>
          </w:p>
        </w:tc>
        <w:tc>
          <w:tcPr>
            <w:tcW w:w="1284" w:type="dxa"/>
            <w:gridSpan w:val="2"/>
            <w:tcBorders>
              <w:top w:val="single" w:sz="4" w:space="0" w:color="auto"/>
              <w:left w:val="nil"/>
              <w:bottom w:val="nil"/>
              <w:right w:val="nil"/>
            </w:tcBorders>
            <w:shd w:val="clear" w:color="auto" w:fill="FAFAFA"/>
          </w:tcPr>
          <w:p w14:paraId="0F3388FF" w14:textId="77777777" w:rsidR="002C2405" w:rsidRPr="000D45B0" w:rsidRDefault="002C2405">
            <w:pPr>
              <w:spacing w:after="0" w:line="240" w:lineRule="auto"/>
              <w:ind w:left="-40" w:right="-72"/>
              <w:jc w:val="right"/>
              <w:rPr>
                <w:rFonts w:cstheme="minorHAnsi"/>
                <w:sz w:val="18"/>
                <w:szCs w:val="18"/>
              </w:rPr>
            </w:pPr>
          </w:p>
        </w:tc>
      </w:tr>
      <w:tr w:rsidR="002C2405" w:rsidRPr="000D45B0" w14:paraId="5D1714E6" w14:textId="77777777" w:rsidTr="002C2405">
        <w:tc>
          <w:tcPr>
            <w:tcW w:w="3915" w:type="dxa"/>
            <w:tcBorders>
              <w:top w:val="nil"/>
              <w:left w:val="nil"/>
              <w:bottom w:val="nil"/>
              <w:right w:val="nil"/>
            </w:tcBorders>
            <w:hideMark/>
          </w:tcPr>
          <w:p w14:paraId="7E9CEF08"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Closing net book amount</w:t>
            </w:r>
          </w:p>
        </w:tc>
        <w:tc>
          <w:tcPr>
            <w:tcW w:w="1559" w:type="dxa"/>
            <w:tcBorders>
              <w:top w:val="nil"/>
              <w:left w:val="nil"/>
              <w:bottom w:val="single" w:sz="4" w:space="0" w:color="auto"/>
              <w:right w:val="nil"/>
            </w:tcBorders>
            <w:shd w:val="clear" w:color="auto" w:fill="FAFAFA"/>
            <w:hideMark/>
          </w:tcPr>
          <w:p w14:paraId="658AFA4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100,205</w:t>
            </w:r>
          </w:p>
        </w:tc>
        <w:tc>
          <w:tcPr>
            <w:tcW w:w="1452" w:type="dxa"/>
            <w:tcBorders>
              <w:top w:val="nil"/>
              <w:left w:val="nil"/>
              <w:bottom w:val="single" w:sz="4" w:space="0" w:color="auto"/>
              <w:right w:val="nil"/>
            </w:tcBorders>
            <w:shd w:val="clear" w:color="auto" w:fill="FAFAFA"/>
            <w:hideMark/>
          </w:tcPr>
          <w:p w14:paraId="1FB0065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1,892,939</w:t>
            </w:r>
          </w:p>
        </w:tc>
        <w:tc>
          <w:tcPr>
            <w:tcW w:w="1383" w:type="dxa"/>
            <w:tcBorders>
              <w:top w:val="nil"/>
              <w:left w:val="nil"/>
              <w:bottom w:val="single" w:sz="4" w:space="0" w:color="auto"/>
              <w:right w:val="nil"/>
            </w:tcBorders>
            <w:shd w:val="clear" w:color="auto" w:fill="FAFAFA"/>
            <w:hideMark/>
          </w:tcPr>
          <w:p w14:paraId="3EF08A0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w:t>
            </w:r>
          </w:p>
        </w:tc>
        <w:tc>
          <w:tcPr>
            <w:tcW w:w="1417" w:type="dxa"/>
            <w:tcBorders>
              <w:top w:val="nil"/>
              <w:left w:val="nil"/>
              <w:bottom w:val="single" w:sz="4" w:space="0" w:color="auto"/>
              <w:right w:val="nil"/>
            </w:tcBorders>
            <w:shd w:val="clear" w:color="auto" w:fill="FAFAFA"/>
            <w:hideMark/>
          </w:tcPr>
          <w:p w14:paraId="2CEB240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1,993,145</w:t>
            </w:r>
          </w:p>
        </w:tc>
        <w:tc>
          <w:tcPr>
            <w:tcW w:w="1560" w:type="dxa"/>
            <w:tcBorders>
              <w:top w:val="nil"/>
              <w:left w:val="nil"/>
              <w:bottom w:val="single" w:sz="4" w:space="0" w:color="auto"/>
              <w:right w:val="nil"/>
            </w:tcBorders>
            <w:shd w:val="clear" w:color="auto" w:fill="FAFAFA"/>
            <w:hideMark/>
          </w:tcPr>
          <w:p w14:paraId="53D0F37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100,205</w:t>
            </w:r>
          </w:p>
        </w:tc>
        <w:tc>
          <w:tcPr>
            <w:tcW w:w="1417" w:type="dxa"/>
            <w:tcBorders>
              <w:top w:val="nil"/>
              <w:left w:val="nil"/>
              <w:bottom w:val="single" w:sz="4" w:space="0" w:color="auto"/>
              <w:right w:val="nil"/>
            </w:tcBorders>
            <w:shd w:val="clear" w:color="auto" w:fill="FAFAFA"/>
            <w:hideMark/>
          </w:tcPr>
          <w:p w14:paraId="1218B91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1,892,939</w:t>
            </w:r>
          </w:p>
        </w:tc>
        <w:tc>
          <w:tcPr>
            <w:tcW w:w="1409" w:type="dxa"/>
            <w:tcBorders>
              <w:top w:val="nil"/>
              <w:left w:val="nil"/>
              <w:bottom w:val="single" w:sz="4" w:space="0" w:color="auto"/>
              <w:right w:val="nil"/>
            </w:tcBorders>
            <w:shd w:val="clear" w:color="auto" w:fill="FAFAFA"/>
            <w:hideMark/>
          </w:tcPr>
          <w:p w14:paraId="59810B7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84" w:type="dxa"/>
            <w:gridSpan w:val="2"/>
            <w:tcBorders>
              <w:top w:val="nil"/>
              <w:left w:val="nil"/>
              <w:bottom w:val="single" w:sz="4" w:space="0" w:color="auto"/>
              <w:right w:val="nil"/>
            </w:tcBorders>
            <w:shd w:val="clear" w:color="auto" w:fill="FAFAFA"/>
            <w:hideMark/>
          </w:tcPr>
          <w:p w14:paraId="46A2580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1,993,144</w:t>
            </w:r>
          </w:p>
        </w:tc>
      </w:tr>
      <w:tr w:rsidR="002C2405" w:rsidRPr="000D45B0" w14:paraId="77A10768" w14:textId="77777777" w:rsidTr="002C2405">
        <w:tc>
          <w:tcPr>
            <w:tcW w:w="3915" w:type="dxa"/>
            <w:tcBorders>
              <w:top w:val="nil"/>
              <w:left w:val="nil"/>
              <w:bottom w:val="nil"/>
              <w:right w:val="nil"/>
            </w:tcBorders>
          </w:tcPr>
          <w:p w14:paraId="5989A308" w14:textId="77777777" w:rsidR="002C2405" w:rsidRPr="000D45B0" w:rsidRDefault="002C2405">
            <w:pPr>
              <w:spacing w:after="0" w:line="240" w:lineRule="auto"/>
              <w:ind w:left="-72"/>
              <w:rPr>
                <w:rFonts w:cstheme="minorHAnsi"/>
                <w:sz w:val="18"/>
                <w:szCs w:val="18"/>
              </w:rPr>
            </w:pPr>
          </w:p>
        </w:tc>
        <w:tc>
          <w:tcPr>
            <w:tcW w:w="1559" w:type="dxa"/>
            <w:tcBorders>
              <w:top w:val="single" w:sz="4" w:space="0" w:color="auto"/>
              <w:left w:val="nil"/>
              <w:bottom w:val="nil"/>
              <w:right w:val="nil"/>
            </w:tcBorders>
            <w:shd w:val="clear" w:color="auto" w:fill="FAFAFA"/>
          </w:tcPr>
          <w:p w14:paraId="10403DD4" w14:textId="77777777" w:rsidR="002C2405" w:rsidRPr="000D45B0" w:rsidRDefault="002C240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shd w:val="clear" w:color="auto" w:fill="FAFAFA"/>
          </w:tcPr>
          <w:p w14:paraId="0B90B247" w14:textId="77777777" w:rsidR="002C2405" w:rsidRPr="000D45B0" w:rsidRDefault="002C240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shd w:val="clear" w:color="auto" w:fill="FAFAFA"/>
          </w:tcPr>
          <w:p w14:paraId="4914137A"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14:paraId="223C0650" w14:textId="77777777" w:rsidR="002C2405" w:rsidRPr="000D45B0" w:rsidRDefault="002C240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FAFAFA"/>
          </w:tcPr>
          <w:p w14:paraId="73CB007A"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14:paraId="4DDE4B38" w14:textId="77777777" w:rsidR="002C2405" w:rsidRPr="000D45B0" w:rsidRDefault="002C2405">
            <w:pPr>
              <w:spacing w:after="0" w:line="240" w:lineRule="auto"/>
              <w:ind w:left="-40" w:right="-72"/>
              <w:jc w:val="right"/>
              <w:rPr>
                <w:rFonts w:cstheme="minorHAnsi"/>
                <w:sz w:val="18"/>
                <w:szCs w:val="18"/>
              </w:rPr>
            </w:pPr>
          </w:p>
        </w:tc>
        <w:tc>
          <w:tcPr>
            <w:tcW w:w="1409" w:type="dxa"/>
            <w:tcBorders>
              <w:top w:val="single" w:sz="4" w:space="0" w:color="auto"/>
              <w:left w:val="nil"/>
              <w:bottom w:val="nil"/>
              <w:right w:val="nil"/>
            </w:tcBorders>
            <w:shd w:val="clear" w:color="auto" w:fill="FAFAFA"/>
          </w:tcPr>
          <w:p w14:paraId="63F889C5" w14:textId="77777777" w:rsidR="002C2405" w:rsidRPr="000D45B0" w:rsidRDefault="002C2405">
            <w:pPr>
              <w:spacing w:after="0" w:line="240" w:lineRule="auto"/>
              <w:ind w:left="-40" w:right="-72"/>
              <w:jc w:val="right"/>
              <w:rPr>
                <w:rFonts w:cstheme="minorHAnsi"/>
                <w:sz w:val="18"/>
                <w:szCs w:val="18"/>
              </w:rPr>
            </w:pPr>
          </w:p>
        </w:tc>
        <w:tc>
          <w:tcPr>
            <w:tcW w:w="1284" w:type="dxa"/>
            <w:gridSpan w:val="2"/>
            <w:tcBorders>
              <w:top w:val="single" w:sz="4" w:space="0" w:color="auto"/>
              <w:left w:val="nil"/>
              <w:bottom w:val="nil"/>
              <w:right w:val="nil"/>
            </w:tcBorders>
            <w:shd w:val="clear" w:color="auto" w:fill="FAFAFA"/>
          </w:tcPr>
          <w:p w14:paraId="50CA3005" w14:textId="77777777" w:rsidR="002C2405" w:rsidRPr="000D45B0" w:rsidRDefault="002C2405">
            <w:pPr>
              <w:spacing w:after="0" w:line="240" w:lineRule="auto"/>
              <w:ind w:left="-40" w:right="-72"/>
              <w:jc w:val="right"/>
              <w:rPr>
                <w:rFonts w:cstheme="minorHAnsi"/>
                <w:sz w:val="18"/>
                <w:szCs w:val="18"/>
              </w:rPr>
            </w:pPr>
          </w:p>
        </w:tc>
      </w:tr>
      <w:tr w:rsidR="002C2405" w:rsidRPr="000D45B0" w14:paraId="61727D4B" w14:textId="77777777" w:rsidTr="002C2405">
        <w:tc>
          <w:tcPr>
            <w:tcW w:w="3915" w:type="dxa"/>
            <w:tcBorders>
              <w:top w:val="nil"/>
              <w:left w:val="nil"/>
              <w:bottom w:val="nil"/>
              <w:right w:val="nil"/>
            </w:tcBorders>
            <w:hideMark/>
          </w:tcPr>
          <w:p w14:paraId="77A60794" w14:textId="77777777" w:rsidR="002C2405" w:rsidRPr="000D45B0" w:rsidRDefault="002C2405">
            <w:pPr>
              <w:spacing w:after="0" w:line="240" w:lineRule="auto"/>
              <w:ind w:left="-72"/>
              <w:rPr>
                <w:rFonts w:cstheme="minorHAnsi"/>
                <w:b/>
                <w:bCs/>
                <w:sz w:val="18"/>
                <w:szCs w:val="18"/>
              </w:rPr>
            </w:pPr>
            <w:r w:rsidRPr="000D45B0">
              <w:rPr>
                <w:rFonts w:cstheme="minorHAnsi"/>
                <w:b/>
                <w:bCs/>
                <w:sz w:val="18"/>
                <w:szCs w:val="18"/>
              </w:rPr>
              <w:t>As at 31 December 2019</w:t>
            </w:r>
          </w:p>
        </w:tc>
        <w:tc>
          <w:tcPr>
            <w:tcW w:w="1559" w:type="dxa"/>
            <w:tcBorders>
              <w:top w:val="nil"/>
              <w:left w:val="nil"/>
              <w:bottom w:val="nil"/>
              <w:right w:val="nil"/>
            </w:tcBorders>
            <w:shd w:val="clear" w:color="auto" w:fill="FAFAFA"/>
          </w:tcPr>
          <w:p w14:paraId="377DC110" w14:textId="77777777" w:rsidR="002C2405" w:rsidRPr="000D45B0" w:rsidRDefault="002C2405">
            <w:pPr>
              <w:spacing w:after="0" w:line="240" w:lineRule="auto"/>
              <w:ind w:left="-40" w:right="-72"/>
              <w:jc w:val="right"/>
              <w:rPr>
                <w:rFonts w:cstheme="minorHAnsi"/>
                <w:sz w:val="18"/>
                <w:szCs w:val="18"/>
              </w:rPr>
            </w:pPr>
          </w:p>
        </w:tc>
        <w:tc>
          <w:tcPr>
            <w:tcW w:w="1452" w:type="dxa"/>
            <w:tcBorders>
              <w:top w:val="nil"/>
              <w:left w:val="nil"/>
              <w:bottom w:val="nil"/>
              <w:right w:val="nil"/>
            </w:tcBorders>
            <w:shd w:val="clear" w:color="auto" w:fill="FAFAFA"/>
          </w:tcPr>
          <w:p w14:paraId="6E6445DF" w14:textId="77777777" w:rsidR="002C2405" w:rsidRPr="000D45B0" w:rsidRDefault="002C2405">
            <w:pPr>
              <w:spacing w:after="0" w:line="240" w:lineRule="auto"/>
              <w:ind w:left="-40" w:right="-72"/>
              <w:jc w:val="right"/>
              <w:rPr>
                <w:rFonts w:cstheme="minorHAnsi"/>
                <w:sz w:val="18"/>
                <w:szCs w:val="18"/>
              </w:rPr>
            </w:pPr>
          </w:p>
        </w:tc>
        <w:tc>
          <w:tcPr>
            <w:tcW w:w="1383" w:type="dxa"/>
            <w:tcBorders>
              <w:top w:val="nil"/>
              <w:left w:val="nil"/>
              <w:bottom w:val="nil"/>
              <w:right w:val="nil"/>
            </w:tcBorders>
            <w:shd w:val="clear" w:color="auto" w:fill="FAFAFA"/>
          </w:tcPr>
          <w:p w14:paraId="17D96BA8"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14:paraId="0B03D863" w14:textId="77777777" w:rsidR="002C2405" w:rsidRPr="000D45B0" w:rsidRDefault="002C2405">
            <w:pPr>
              <w:spacing w:after="0" w:line="240" w:lineRule="auto"/>
              <w:ind w:left="-40" w:right="-72"/>
              <w:jc w:val="right"/>
              <w:rPr>
                <w:rFonts w:cstheme="minorHAnsi"/>
                <w:sz w:val="18"/>
                <w:szCs w:val="18"/>
              </w:rPr>
            </w:pPr>
          </w:p>
        </w:tc>
        <w:tc>
          <w:tcPr>
            <w:tcW w:w="1560" w:type="dxa"/>
            <w:tcBorders>
              <w:top w:val="nil"/>
              <w:left w:val="nil"/>
              <w:bottom w:val="nil"/>
              <w:right w:val="nil"/>
            </w:tcBorders>
            <w:shd w:val="clear" w:color="auto" w:fill="FAFAFA"/>
          </w:tcPr>
          <w:p w14:paraId="2D9104F7"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14:paraId="2F7837A5" w14:textId="77777777" w:rsidR="002C2405" w:rsidRPr="000D45B0" w:rsidRDefault="002C2405">
            <w:pPr>
              <w:spacing w:after="0" w:line="240" w:lineRule="auto"/>
              <w:ind w:left="-40" w:right="-72"/>
              <w:jc w:val="right"/>
              <w:rPr>
                <w:rFonts w:cstheme="minorHAnsi"/>
                <w:sz w:val="18"/>
                <w:szCs w:val="18"/>
              </w:rPr>
            </w:pPr>
          </w:p>
        </w:tc>
        <w:tc>
          <w:tcPr>
            <w:tcW w:w="1409" w:type="dxa"/>
            <w:tcBorders>
              <w:top w:val="nil"/>
              <w:left w:val="nil"/>
              <w:bottom w:val="nil"/>
              <w:right w:val="nil"/>
            </w:tcBorders>
            <w:shd w:val="clear" w:color="auto" w:fill="FAFAFA"/>
          </w:tcPr>
          <w:p w14:paraId="31FB8C75" w14:textId="77777777" w:rsidR="002C2405" w:rsidRPr="000D45B0" w:rsidRDefault="002C2405">
            <w:pPr>
              <w:spacing w:after="0" w:line="240" w:lineRule="auto"/>
              <w:ind w:left="-40" w:right="-72"/>
              <w:jc w:val="right"/>
              <w:rPr>
                <w:rFonts w:cstheme="minorHAnsi"/>
                <w:sz w:val="18"/>
                <w:szCs w:val="18"/>
              </w:rPr>
            </w:pPr>
          </w:p>
        </w:tc>
        <w:tc>
          <w:tcPr>
            <w:tcW w:w="1284" w:type="dxa"/>
            <w:gridSpan w:val="2"/>
            <w:tcBorders>
              <w:top w:val="nil"/>
              <w:left w:val="nil"/>
              <w:bottom w:val="nil"/>
              <w:right w:val="nil"/>
            </w:tcBorders>
            <w:shd w:val="clear" w:color="auto" w:fill="FAFAFA"/>
          </w:tcPr>
          <w:p w14:paraId="1A484457" w14:textId="77777777" w:rsidR="002C2405" w:rsidRPr="000D45B0" w:rsidRDefault="002C2405">
            <w:pPr>
              <w:spacing w:after="0" w:line="240" w:lineRule="auto"/>
              <w:ind w:left="-40" w:right="-72"/>
              <w:jc w:val="right"/>
              <w:rPr>
                <w:rFonts w:cstheme="minorHAnsi"/>
                <w:sz w:val="18"/>
                <w:szCs w:val="18"/>
              </w:rPr>
            </w:pPr>
          </w:p>
        </w:tc>
      </w:tr>
      <w:tr w:rsidR="002C2405" w:rsidRPr="000D45B0" w14:paraId="7A098B52" w14:textId="77777777" w:rsidTr="002C2405">
        <w:tc>
          <w:tcPr>
            <w:tcW w:w="3915" w:type="dxa"/>
            <w:tcBorders>
              <w:top w:val="nil"/>
              <w:left w:val="nil"/>
              <w:bottom w:val="nil"/>
              <w:right w:val="nil"/>
            </w:tcBorders>
            <w:hideMark/>
          </w:tcPr>
          <w:p w14:paraId="003D8F3A"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Cost</w:t>
            </w:r>
          </w:p>
        </w:tc>
        <w:tc>
          <w:tcPr>
            <w:tcW w:w="1559" w:type="dxa"/>
            <w:tcBorders>
              <w:top w:val="nil"/>
              <w:left w:val="nil"/>
              <w:bottom w:val="nil"/>
              <w:right w:val="nil"/>
            </w:tcBorders>
            <w:shd w:val="clear" w:color="auto" w:fill="FAFAFA"/>
            <w:hideMark/>
          </w:tcPr>
          <w:p w14:paraId="54AC438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733,561</w:t>
            </w:r>
          </w:p>
        </w:tc>
        <w:tc>
          <w:tcPr>
            <w:tcW w:w="1452" w:type="dxa"/>
            <w:tcBorders>
              <w:top w:val="nil"/>
              <w:left w:val="nil"/>
              <w:bottom w:val="nil"/>
              <w:right w:val="nil"/>
            </w:tcBorders>
            <w:shd w:val="clear" w:color="auto" w:fill="FAFAFA"/>
            <w:hideMark/>
          </w:tcPr>
          <w:p w14:paraId="6FA7EA0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3,469,429</w:t>
            </w:r>
          </w:p>
        </w:tc>
        <w:tc>
          <w:tcPr>
            <w:tcW w:w="1383" w:type="dxa"/>
            <w:tcBorders>
              <w:top w:val="nil"/>
              <w:left w:val="nil"/>
              <w:bottom w:val="nil"/>
              <w:right w:val="nil"/>
            </w:tcBorders>
            <w:shd w:val="clear" w:color="auto" w:fill="FAFAFA"/>
            <w:hideMark/>
          </w:tcPr>
          <w:p w14:paraId="17CB436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4,900,000</w:t>
            </w:r>
          </w:p>
        </w:tc>
        <w:tc>
          <w:tcPr>
            <w:tcW w:w="1417" w:type="dxa"/>
            <w:tcBorders>
              <w:top w:val="nil"/>
              <w:left w:val="nil"/>
              <w:bottom w:val="nil"/>
              <w:right w:val="nil"/>
            </w:tcBorders>
            <w:shd w:val="clear" w:color="auto" w:fill="FAFAFA"/>
            <w:hideMark/>
          </w:tcPr>
          <w:p w14:paraId="6BE49283"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9,102,990</w:t>
            </w:r>
          </w:p>
        </w:tc>
        <w:tc>
          <w:tcPr>
            <w:tcW w:w="1560" w:type="dxa"/>
            <w:tcBorders>
              <w:top w:val="nil"/>
              <w:left w:val="nil"/>
              <w:bottom w:val="nil"/>
              <w:right w:val="nil"/>
            </w:tcBorders>
            <w:shd w:val="clear" w:color="auto" w:fill="FAFAFA"/>
            <w:hideMark/>
          </w:tcPr>
          <w:p w14:paraId="3AD5A73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733,561</w:t>
            </w:r>
          </w:p>
        </w:tc>
        <w:tc>
          <w:tcPr>
            <w:tcW w:w="1417" w:type="dxa"/>
            <w:tcBorders>
              <w:top w:val="nil"/>
              <w:left w:val="nil"/>
              <w:bottom w:val="nil"/>
              <w:right w:val="nil"/>
            </w:tcBorders>
            <w:shd w:val="clear" w:color="auto" w:fill="FAFAFA"/>
            <w:hideMark/>
          </w:tcPr>
          <w:p w14:paraId="317D047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3,469,429</w:t>
            </w:r>
          </w:p>
        </w:tc>
        <w:tc>
          <w:tcPr>
            <w:tcW w:w="1409" w:type="dxa"/>
            <w:tcBorders>
              <w:top w:val="nil"/>
              <w:left w:val="nil"/>
              <w:bottom w:val="nil"/>
              <w:right w:val="nil"/>
            </w:tcBorders>
            <w:shd w:val="clear" w:color="auto" w:fill="FAFAFA"/>
            <w:hideMark/>
          </w:tcPr>
          <w:p w14:paraId="2420D2A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84" w:type="dxa"/>
            <w:gridSpan w:val="2"/>
            <w:tcBorders>
              <w:top w:val="nil"/>
              <w:left w:val="nil"/>
              <w:bottom w:val="nil"/>
              <w:right w:val="nil"/>
            </w:tcBorders>
            <w:shd w:val="clear" w:color="auto" w:fill="FAFAFA"/>
            <w:hideMark/>
          </w:tcPr>
          <w:p w14:paraId="1A3EE5F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4,202,990</w:t>
            </w:r>
          </w:p>
        </w:tc>
      </w:tr>
      <w:tr w:rsidR="002C2405" w:rsidRPr="000D45B0" w14:paraId="1531A3BF" w14:textId="77777777" w:rsidTr="002C2405">
        <w:tc>
          <w:tcPr>
            <w:tcW w:w="3915" w:type="dxa"/>
            <w:tcBorders>
              <w:top w:val="nil"/>
              <w:left w:val="nil"/>
              <w:bottom w:val="nil"/>
              <w:right w:val="nil"/>
            </w:tcBorders>
            <w:hideMark/>
          </w:tcPr>
          <w:p w14:paraId="5B32D162"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Accumulated depreciation</w:t>
            </w:r>
          </w:p>
        </w:tc>
        <w:tc>
          <w:tcPr>
            <w:tcW w:w="1559" w:type="dxa"/>
            <w:tcBorders>
              <w:top w:val="nil"/>
              <w:left w:val="nil"/>
              <w:bottom w:val="nil"/>
              <w:right w:val="nil"/>
            </w:tcBorders>
            <w:shd w:val="clear" w:color="auto" w:fill="FAFAFA"/>
            <w:hideMark/>
          </w:tcPr>
          <w:p w14:paraId="47977B8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(633,356)</w:t>
            </w:r>
          </w:p>
        </w:tc>
        <w:tc>
          <w:tcPr>
            <w:tcW w:w="1452" w:type="dxa"/>
            <w:tcBorders>
              <w:top w:val="nil"/>
              <w:left w:val="nil"/>
              <w:bottom w:val="nil"/>
              <w:right w:val="nil"/>
            </w:tcBorders>
            <w:shd w:val="clear" w:color="auto" w:fill="FAFAFA"/>
            <w:hideMark/>
          </w:tcPr>
          <w:p w14:paraId="196B15E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(1,576,490)</w:t>
            </w:r>
          </w:p>
        </w:tc>
        <w:tc>
          <w:tcPr>
            <w:tcW w:w="1383" w:type="dxa"/>
            <w:tcBorders>
              <w:top w:val="nil"/>
              <w:left w:val="nil"/>
              <w:bottom w:val="nil"/>
              <w:right w:val="nil"/>
            </w:tcBorders>
            <w:shd w:val="clear" w:color="auto" w:fill="FAFAFA"/>
            <w:hideMark/>
          </w:tcPr>
          <w:p w14:paraId="3C35192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(4,899,999)</w:t>
            </w:r>
          </w:p>
        </w:tc>
        <w:tc>
          <w:tcPr>
            <w:tcW w:w="1417" w:type="dxa"/>
            <w:tcBorders>
              <w:top w:val="nil"/>
              <w:left w:val="nil"/>
              <w:bottom w:val="nil"/>
              <w:right w:val="nil"/>
            </w:tcBorders>
            <w:shd w:val="clear" w:color="auto" w:fill="FAFAFA"/>
            <w:hideMark/>
          </w:tcPr>
          <w:p w14:paraId="5C132198"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(7,109,845)</w:t>
            </w:r>
          </w:p>
        </w:tc>
        <w:tc>
          <w:tcPr>
            <w:tcW w:w="1560" w:type="dxa"/>
            <w:tcBorders>
              <w:top w:val="nil"/>
              <w:left w:val="nil"/>
              <w:bottom w:val="nil"/>
              <w:right w:val="nil"/>
            </w:tcBorders>
            <w:shd w:val="clear" w:color="auto" w:fill="FAFAFA"/>
            <w:hideMark/>
          </w:tcPr>
          <w:p w14:paraId="64FCAD0B"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(633,356)</w:t>
            </w:r>
          </w:p>
        </w:tc>
        <w:tc>
          <w:tcPr>
            <w:tcW w:w="1417" w:type="dxa"/>
            <w:tcBorders>
              <w:top w:val="nil"/>
              <w:left w:val="nil"/>
              <w:bottom w:val="nil"/>
              <w:right w:val="nil"/>
            </w:tcBorders>
            <w:shd w:val="clear" w:color="auto" w:fill="FAFAFA"/>
            <w:hideMark/>
          </w:tcPr>
          <w:p w14:paraId="4C875D41"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(1,576,490)</w:t>
            </w:r>
          </w:p>
        </w:tc>
        <w:tc>
          <w:tcPr>
            <w:tcW w:w="1409" w:type="dxa"/>
            <w:tcBorders>
              <w:top w:val="nil"/>
              <w:left w:val="nil"/>
              <w:bottom w:val="nil"/>
              <w:right w:val="nil"/>
            </w:tcBorders>
            <w:shd w:val="clear" w:color="auto" w:fill="FAFAFA"/>
            <w:hideMark/>
          </w:tcPr>
          <w:p w14:paraId="001173CA"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84" w:type="dxa"/>
            <w:gridSpan w:val="2"/>
            <w:tcBorders>
              <w:top w:val="nil"/>
              <w:left w:val="nil"/>
              <w:bottom w:val="nil"/>
              <w:right w:val="nil"/>
            </w:tcBorders>
            <w:shd w:val="clear" w:color="auto" w:fill="FAFAFA"/>
            <w:hideMark/>
          </w:tcPr>
          <w:p w14:paraId="3893B272"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(2,209,846)</w:t>
            </w:r>
          </w:p>
        </w:tc>
      </w:tr>
      <w:tr w:rsidR="002C2405" w:rsidRPr="000D45B0" w14:paraId="0666C4D5" w14:textId="77777777" w:rsidTr="002C2405">
        <w:tc>
          <w:tcPr>
            <w:tcW w:w="3915" w:type="dxa"/>
            <w:tcBorders>
              <w:top w:val="nil"/>
              <w:left w:val="nil"/>
              <w:bottom w:val="nil"/>
              <w:right w:val="nil"/>
            </w:tcBorders>
          </w:tcPr>
          <w:p w14:paraId="2C639FD1" w14:textId="77777777" w:rsidR="002C2405" w:rsidRPr="000D45B0" w:rsidRDefault="002C2405">
            <w:pPr>
              <w:spacing w:after="0" w:line="240" w:lineRule="auto"/>
              <w:ind w:left="-72"/>
              <w:rPr>
                <w:rFonts w:cstheme="minorHAnsi"/>
                <w:sz w:val="18"/>
                <w:szCs w:val="18"/>
              </w:rPr>
            </w:pPr>
          </w:p>
        </w:tc>
        <w:tc>
          <w:tcPr>
            <w:tcW w:w="1559" w:type="dxa"/>
            <w:tcBorders>
              <w:top w:val="single" w:sz="4" w:space="0" w:color="auto"/>
              <w:left w:val="nil"/>
              <w:bottom w:val="nil"/>
              <w:right w:val="nil"/>
            </w:tcBorders>
            <w:shd w:val="clear" w:color="auto" w:fill="FAFAFA"/>
          </w:tcPr>
          <w:p w14:paraId="04F6EF12" w14:textId="77777777" w:rsidR="002C2405" w:rsidRPr="000D45B0" w:rsidRDefault="002C240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shd w:val="clear" w:color="auto" w:fill="FAFAFA"/>
          </w:tcPr>
          <w:p w14:paraId="103E265C" w14:textId="77777777" w:rsidR="002C2405" w:rsidRPr="000D45B0" w:rsidRDefault="002C240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shd w:val="clear" w:color="auto" w:fill="FAFAFA"/>
          </w:tcPr>
          <w:p w14:paraId="3B526054"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14:paraId="6246463D" w14:textId="77777777" w:rsidR="002C2405" w:rsidRPr="000D45B0" w:rsidRDefault="002C240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FAFAFA"/>
          </w:tcPr>
          <w:p w14:paraId="3D017631"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14:paraId="7C1FFC15" w14:textId="77777777" w:rsidR="002C2405" w:rsidRPr="000D45B0" w:rsidRDefault="002C2405">
            <w:pPr>
              <w:spacing w:after="0" w:line="240" w:lineRule="auto"/>
              <w:ind w:left="-40" w:right="-72"/>
              <w:jc w:val="right"/>
              <w:rPr>
                <w:rFonts w:cstheme="minorHAnsi"/>
                <w:sz w:val="18"/>
                <w:szCs w:val="18"/>
              </w:rPr>
            </w:pPr>
          </w:p>
        </w:tc>
        <w:tc>
          <w:tcPr>
            <w:tcW w:w="1409" w:type="dxa"/>
            <w:tcBorders>
              <w:top w:val="single" w:sz="4" w:space="0" w:color="auto"/>
              <w:left w:val="nil"/>
              <w:bottom w:val="nil"/>
              <w:right w:val="nil"/>
            </w:tcBorders>
            <w:shd w:val="clear" w:color="auto" w:fill="FAFAFA"/>
          </w:tcPr>
          <w:p w14:paraId="72169A00" w14:textId="77777777" w:rsidR="002C2405" w:rsidRPr="000D45B0" w:rsidRDefault="002C2405">
            <w:pPr>
              <w:spacing w:after="0" w:line="240" w:lineRule="auto"/>
              <w:ind w:left="-40" w:right="-72"/>
              <w:jc w:val="right"/>
              <w:rPr>
                <w:rFonts w:cstheme="minorHAnsi"/>
                <w:sz w:val="18"/>
                <w:szCs w:val="18"/>
              </w:rPr>
            </w:pPr>
          </w:p>
        </w:tc>
        <w:tc>
          <w:tcPr>
            <w:tcW w:w="1284" w:type="dxa"/>
            <w:gridSpan w:val="2"/>
            <w:tcBorders>
              <w:top w:val="single" w:sz="4" w:space="0" w:color="auto"/>
              <w:left w:val="nil"/>
              <w:bottom w:val="nil"/>
              <w:right w:val="nil"/>
            </w:tcBorders>
            <w:shd w:val="clear" w:color="auto" w:fill="FAFAFA"/>
          </w:tcPr>
          <w:p w14:paraId="681EF340" w14:textId="77777777" w:rsidR="002C2405" w:rsidRPr="000D45B0" w:rsidRDefault="002C2405">
            <w:pPr>
              <w:spacing w:after="0" w:line="240" w:lineRule="auto"/>
              <w:ind w:left="-40" w:right="-72"/>
              <w:jc w:val="right"/>
              <w:rPr>
                <w:rFonts w:cstheme="minorHAnsi"/>
                <w:sz w:val="18"/>
                <w:szCs w:val="18"/>
              </w:rPr>
            </w:pPr>
          </w:p>
        </w:tc>
      </w:tr>
      <w:tr w:rsidR="002C2405" w:rsidRPr="000D45B0" w14:paraId="20D09019" w14:textId="77777777" w:rsidTr="002C2405">
        <w:tc>
          <w:tcPr>
            <w:tcW w:w="3915" w:type="dxa"/>
            <w:tcBorders>
              <w:top w:val="nil"/>
              <w:left w:val="nil"/>
              <w:bottom w:val="nil"/>
              <w:right w:val="nil"/>
            </w:tcBorders>
            <w:hideMark/>
          </w:tcPr>
          <w:p w14:paraId="2F99C60B"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559" w:type="dxa"/>
            <w:tcBorders>
              <w:top w:val="nil"/>
              <w:left w:val="nil"/>
              <w:bottom w:val="nil"/>
              <w:right w:val="nil"/>
            </w:tcBorders>
            <w:shd w:val="clear" w:color="auto" w:fill="FAFAFA"/>
            <w:hideMark/>
          </w:tcPr>
          <w:p w14:paraId="394F635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100,205</w:t>
            </w:r>
          </w:p>
        </w:tc>
        <w:tc>
          <w:tcPr>
            <w:tcW w:w="1452" w:type="dxa"/>
            <w:tcBorders>
              <w:top w:val="nil"/>
              <w:left w:val="nil"/>
              <w:bottom w:val="nil"/>
              <w:right w:val="nil"/>
            </w:tcBorders>
            <w:shd w:val="clear" w:color="auto" w:fill="FAFAFA"/>
            <w:hideMark/>
          </w:tcPr>
          <w:p w14:paraId="35A30E8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1,892,939</w:t>
            </w:r>
          </w:p>
        </w:tc>
        <w:tc>
          <w:tcPr>
            <w:tcW w:w="1383" w:type="dxa"/>
            <w:tcBorders>
              <w:top w:val="nil"/>
              <w:left w:val="nil"/>
              <w:bottom w:val="nil"/>
              <w:right w:val="nil"/>
            </w:tcBorders>
            <w:shd w:val="clear" w:color="auto" w:fill="FAFAFA"/>
            <w:hideMark/>
          </w:tcPr>
          <w:p w14:paraId="4B70DF34"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w:t>
            </w:r>
          </w:p>
        </w:tc>
        <w:tc>
          <w:tcPr>
            <w:tcW w:w="1417" w:type="dxa"/>
            <w:tcBorders>
              <w:top w:val="nil"/>
              <w:left w:val="nil"/>
              <w:bottom w:val="nil"/>
              <w:right w:val="nil"/>
            </w:tcBorders>
            <w:shd w:val="clear" w:color="auto" w:fill="FAFAFA"/>
            <w:hideMark/>
          </w:tcPr>
          <w:p w14:paraId="442FB465"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1,993,145</w:t>
            </w:r>
          </w:p>
        </w:tc>
        <w:tc>
          <w:tcPr>
            <w:tcW w:w="1560" w:type="dxa"/>
            <w:tcBorders>
              <w:top w:val="nil"/>
              <w:left w:val="nil"/>
              <w:bottom w:val="nil"/>
              <w:right w:val="nil"/>
            </w:tcBorders>
            <w:shd w:val="clear" w:color="auto" w:fill="FAFAFA"/>
            <w:hideMark/>
          </w:tcPr>
          <w:p w14:paraId="75284CB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100,205</w:t>
            </w:r>
          </w:p>
        </w:tc>
        <w:tc>
          <w:tcPr>
            <w:tcW w:w="1417" w:type="dxa"/>
            <w:tcBorders>
              <w:top w:val="nil"/>
              <w:left w:val="nil"/>
              <w:bottom w:val="nil"/>
              <w:right w:val="nil"/>
            </w:tcBorders>
            <w:shd w:val="clear" w:color="auto" w:fill="FAFAFA"/>
            <w:hideMark/>
          </w:tcPr>
          <w:p w14:paraId="2615353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1,892,939</w:t>
            </w:r>
          </w:p>
        </w:tc>
        <w:tc>
          <w:tcPr>
            <w:tcW w:w="1409" w:type="dxa"/>
            <w:tcBorders>
              <w:top w:val="nil"/>
              <w:left w:val="nil"/>
              <w:bottom w:val="nil"/>
              <w:right w:val="nil"/>
            </w:tcBorders>
            <w:shd w:val="clear" w:color="auto" w:fill="FAFAFA"/>
            <w:hideMark/>
          </w:tcPr>
          <w:p w14:paraId="16A78CA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284" w:type="dxa"/>
            <w:gridSpan w:val="2"/>
            <w:tcBorders>
              <w:top w:val="nil"/>
              <w:left w:val="nil"/>
              <w:bottom w:val="nil"/>
              <w:right w:val="nil"/>
            </w:tcBorders>
            <w:shd w:val="clear" w:color="auto" w:fill="FAFAFA"/>
            <w:hideMark/>
          </w:tcPr>
          <w:p w14:paraId="34CC6878"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1,993,144</w:t>
            </w:r>
          </w:p>
        </w:tc>
      </w:tr>
      <w:tr w:rsidR="002C2405" w:rsidRPr="000D45B0" w14:paraId="33E80432" w14:textId="77777777" w:rsidTr="002C2405">
        <w:tc>
          <w:tcPr>
            <w:tcW w:w="3915" w:type="dxa"/>
            <w:tcBorders>
              <w:top w:val="nil"/>
              <w:left w:val="nil"/>
              <w:bottom w:val="nil"/>
              <w:right w:val="nil"/>
            </w:tcBorders>
          </w:tcPr>
          <w:p w14:paraId="7C34D403" w14:textId="77777777" w:rsidR="002C2405" w:rsidRPr="000D45B0" w:rsidRDefault="002C2405">
            <w:pPr>
              <w:spacing w:after="0" w:line="240" w:lineRule="auto"/>
              <w:ind w:left="-72"/>
              <w:rPr>
                <w:rFonts w:cstheme="minorHAnsi"/>
                <w:b/>
                <w:bCs/>
                <w:sz w:val="18"/>
                <w:szCs w:val="18"/>
              </w:rPr>
            </w:pPr>
          </w:p>
        </w:tc>
        <w:tc>
          <w:tcPr>
            <w:tcW w:w="1559" w:type="dxa"/>
            <w:tcBorders>
              <w:top w:val="nil"/>
              <w:left w:val="nil"/>
              <w:bottom w:val="nil"/>
              <w:right w:val="nil"/>
            </w:tcBorders>
            <w:shd w:val="clear" w:color="auto" w:fill="FAFAFA"/>
          </w:tcPr>
          <w:p w14:paraId="11B67B7E" w14:textId="77777777" w:rsidR="002C2405" w:rsidRPr="000D45B0" w:rsidRDefault="002C2405">
            <w:pPr>
              <w:spacing w:after="0" w:line="240" w:lineRule="auto"/>
              <w:ind w:left="-40" w:right="-72"/>
              <w:jc w:val="right"/>
              <w:rPr>
                <w:rFonts w:cstheme="minorHAnsi"/>
                <w:sz w:val="18"/>
                <w:szCs w:val="18"/>
              </w:rPr>
            </w:pPr>
          </w:p>
        </w:tc>
        <w:tc>
          <w:tcPr>
            <w:tcW w:w="1452" w:type="dxa"/>
            <w:tcBorders>
              <w:top w:val="nil"/>
              <w:left w:val="nil"/>
              <w:bottom w:val="nil"/>
              <w:right w:val="nil"/>
            </w:tcBorders>
            <w:shd w:val="clear" w:color="auto" w:fill="FAFAFA"/>
          </w:tcPr>
          <w:p w14:paraId="20AC42C1" w14:textId="77777777" w:rsidR="002C2405" w:rsidRPr="000D45B0" w:rsidRDefault="002C2405">
            <w:pPr>
              <w:spacing w:after="0" w:line="240" w:lineRule="auto"/>
              <w:ind w:left="-40" w:right="-72"/>
              <w:jc w:val="right"/>
              <w:rPr>
                <w:rFonts w:cstheme="minorHAnsi"/>
                <w:sz w:val="18"/>
                <w:szCs w:val="18"/>
              </w:rPr>
            </w:pPr>
          </w:p>
        </w:tc>
        <w:tc>
          <w:tcPr>
            <w:tcW w:w="1383" w:type="dxa"/>
            <w:tcBorders>
              <w:top w:val="nil"/>
              <w:left w:val="nil"/>
              <w:bottom w:val="nil"/>
              <w:right w:val="nil"/>
            </w:tcBorders>
            <w:shd w:val="clear" w:color="auto" w:fill="FAFAFA"/>
          </w:tcPr>
          <w:p w14:paraId="0B899F83"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14:paraId="39B91D50" w14:textId="77777777" w:rsidR="002C2405" w:rsidRPr="000D45B0" w:rsidRDefault="002C2405">
            <w:pPr>
              <w:spacing w:after="0" w:line="240" w:lineRule="auto"/>
              <w:ind w:left="-40" w:right="-72"/>
              <w:jc w:val="right"/>
              <w:rPr>
                <w:rFonts w:cstheme="minorHAnsi"/>
                <w:sz w:val="18"/>
                <w:szCs w:val="18"/>
              </w:rPr>
            </w:pPr>
          </w:p>
        </w:tc>
        <w:tc>
          <w:tcPr>
            <w:tcW w:w="1560" w:type="dxa"/>
            <w:tcBorders>
              <w:top w:val="nil"/>
              <w:left w:val="nil"/>
              <w:bottom w:val="nil"/>
              <w:right w:val="nil"/>
            </w:tcBorders>
            <w:shd w:val="clear" w:color="auto" w:fill="FAFAFA"/>
          </w:tcPr>
          <w:p w14:paraId="0DA64CCC"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14:paraId="3FDCF391" w14:textId="77777777" w:rsidR="002C2405" w:rsidRPr="000D45B0" w:rsidRDefault="002C2405">
            <w:pPr>
              <w:spacing w:after="0" w:line="240" w:lineRule="auto"/>
              <w:ind w:left="-40" w:right="-72"/>
              <w:jc w:val="right"/>
              <w:rPr>
                <w:rFonts w:cstheme="minorHAnsi"/>
                <w:sz w:val="18"/>
                <w:szCs w:val="18"/>
              </w:rPr>
            </w:pPr>
          </w:p>
        </w:tc>
        <w:tc>
          <w:tcPr>
            <w:tcW w:w="1409" w:type="dxa"/>
            <w:tcBorders>
              <w:top w:val="nil"/>
              <w:left w:val="nil"/>
              <w:bottom w:val="nil"/>
              <w:right w:val="nil"/>
            </w:tcBorders>
            <w:shd w:val="clear" w:color="auto" w:fill="FAFAFA"/>
          </w:tcPr>
          <w:p w14:paraId="1A78EA21" w14:textId="77777777" w:rsidR="002C2405" w:rsidRPr="000D45B0" w:rsidRDefault="002C2405">
            <w:pPr>
              <w:spacing w:after="0" w:line="240" w:lineRule="auto"/>
              <w:ind w:left="-40" w:right="-72"/>
              <w:jc w:val="right"/>
              <w:rPr>
                <w:rFonts w:cstheme="minorHAnsi"/>
                <w:sz w:val="18"/>
                <w:szCs w:val="18"/>
              </w:rPr>
            </w:pPr>
          </w:p>
        </w:tc>
        <w:tc>
          <w:tcPr>
            <w:tcW w:w="1284" w:type="dxa"/>
            <w:gridSpan w:val="2"/>
            <w:tcBorders>
              <w:top w:val="nil"/>
              <w:left w:val="nil"/>
              <w:bottom w:val="nil"/>
              <w:right w:val="nil"/>
            </w:tcBorders>
            <w:shd w:val="clear" w:color="auto" w:fill="FAFAFA"/>
          </w:tcPr>
          <w:p w14:paraId="2BBAAF68" w14:textId="77777777" w:rsidR="002C2405" w:rsidRPr="000D45B0" w:rsidRDefault="002C2405">
            <w:pPr>
              <w:spacing w:after="0" w:line="240" w:lineRule="auto"/>
              <w:ind w:left="-40" w:right="-72"/>
              <w:jc w:val="right"/>
              <w:rPr>
                <w:rFonts w:cstheme="minorHAnsi"/>
                <w:sz w:val="18"/>
                <w:szCs w:val="18"/>
              </w:rPr>
            </w:pPr>
          </w:p>
        </w:tc>
      </w:tr>
      <w:tr w:rsidR="002C2405" w:rsidRPr="000D45B0" w14:paraId="1A0372C3" w14:textId="77777777" w:rsidTr="002C2405">
        <w:tc>
          <w:tcPr>
            <w:tcW w:w="3915" w:type="dxa"/>
            <w:tcBorders>
              <w:top w:val="nil"/>
              <w:left w:val="nil"/>
              <w:bottom w:val="nil"/>
              <w:right w:val="nil"/>
            </w:tcBorders>
            <w:hideMark/>
          </w:tcPr>
          <w:p w14:paraId="66F5BCB7" w14:textId="77777777" w:rsidR="002C2405" w:rsidRPr="000D45B0" w:rsidRDefault="002C2405">
            <w:pPr>
              <w:spacing w:after="0" w:line="240" w:lineRule="auto"/>
              <w:ind w:left="-72"/>
              <w:rPr>
                <w:rFonts w:cstheme="minorHAnsi"/>
                <w:b/>
                <w:bCs/>
                <w:sz w:val="18"/>
                <w:szCs w:val="18"/>
              </w:rPr>
            </w:pPr>
            <w:r w:rsidRPr="000D45B0">
              <w:rPr>
                <w:rFonts w:cstheme="minorHAnsi"/>
                <w:b/>
                <w:bCs/>
                <w:sz w:val="18"/>
                <w:szCs w:val="18"/>
              </w:rPr>
              <w:t>For the year ended 31 December 2020</w:t>
            </w:r>
          </w:p>
        </w:tc>
        <w:tc>
          <w:tcPr>
            <w:tcW w:w="1559" w:type="dxa"/>
            <w:tcBorders>
              <w:top w:val="nil"/>
              <w:left w:val="nil"/>
              <w:bottom w:val="nil"/>
              <w:right w:val="nil"/>
            </w:tcBorders>
            <w:shd w:val="clear" w:color="auto" w:fill="FAFAFA"/>
          </w:tcPr>
          <w:p w14:paraId="7C55AE6A" w14:textId="77777777" w:rsidR="002C2405" w:rsidRPr="000D45B0" w:rsidRDefault="002C2405">
            <w:pPr>
              <w:spacing w:after="0" w:line="240" w:lineRule="auto"/>
              <w:ind w:left="-40" w:right="-72"/>
              <w:jc w:val="right"/>
              <w:rPr>
                <w:rFonts w:cstheme="minorHAnsi"/>
                <w:sz w:val="18"/>
                <w:szCs w:val="18"/>
              </w:rPr>
            </w:pPr>
          </w:p>
        </w:tc>
        <w:tc>
          <w:tcPr>
            <w:tcW w:w="1452" w:type="dxa"/>
            <w:tcBorders>
              <w:top w:val="nil"/>
              <w:left w:val="nil"/>
              <w:bottom w:val="nil"/>
              <w:right w:val="nil"/>
            </w:tcBorders>
            <w:shd w:val="clear" w:color="auto" w:fill="FAFAFA"/>
          </w:tcPr>
          <w:p w14:paraId="7E1114F6" w14:textId="77777777" w:rsidR="002C2405" w:rsidRPr="000D45B0" w:rsidRDefault="002C2405">
            <w:pPr>
              <w:spacing w:after="0" w:line="240" w:lineRule="auto"/>
              <w:ind w:left="-40" w:right="-72"/>
              <w:jc w:val="right"/>
              <w:rPr>
                <w:rFonts w:cstheme="minorHAnsi"/>
                <w:sz w:val="18"/>
                <w:szCs w:val="18"/>
              </w:rPr>
            </w:pPr>
          </w:p>
        </w:tc>
        <w:tc>
          <w:tcPr>
            <w:tcW w:w="1383" w:type="dxa"/>
            <w:tcBorders>
              <w:top w:val="nil"/>
              <w:left w:val="nil"/>
              <w:bottom w:val="nil"/>
              <w:right w:val="nil"/>
            </w:tcBorders>
            <w:shd w:val="clear" w:color="auto" w:fill="FAFAFA"/>
          </w:tcPr>
          <w:p w14:paraId="705E1654"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14:paraId="648B832F" w14:textId="77777777" w:rsidR="002C2405" w:rsidRPr="000D45B0" w:rsidRDefault="002C2405">
            <w:pPr>
              <w:spacing w:after="0" w:line="240" w:lineRule="auto"/>
              <w:ind w:left="-40" w:right="-72"/>
              <w:jc w:val="right"/>
              <w:rPr>
                <w:rFonts w:cstheme="minorHAnsi"/>
                <w:sz w:val="18"/>
                <w:szCs w:val="18"/>
              </w:rPr>
            </w:pPr>
          </w:p>
        </w:tc>
        <w:tc>
          <w:tcPr>
            <w:tcW w:w="1560" w:type="dxa"/>
            <w:tcBorders>
              <w:top w:val="nil"/>
              <w:left w:val="nil"/>
              <w:bottom w:val="nil"/>
              <w:right w:val="nil"/>
            </w:tcBorders>
            <w:shd w:val="clear" w:color="auto" w:fill="FAFAFA"/>
          </w:tcPr>
          <w:p w14:paraId="573486DA"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14:paraId="15263ECD" w14:textId="77777777" w:rsidR="002C2405" w:rsidRPr="000D45B0" w:rsidRDefault="002C2405">
            <w:pPr>
              <w:spacing w:after="0" w:line="240" w:lineRule="auto"/>
              <w:ind w:left="-40" w:right="-72"/>
              <w:jc w:val="right"/>
              <w:rPr>
                <w:rFonts w:cstheme="minorHAnsi"/>
                <w:sz w:val="18"/>
                <w:szCs w:val="18"/>
              </w:rPr>
            </w:pPr>
          </w:p>
        </w:tc>
        <w:tc>
          <w:tcPr>
            <w:tcW w:w="1409" w:type="dxa"/>
            <w:tcBorders>
              <w:top w:val="nil"/>
              <w:left w:val="nil"/>
              <w:bottom w:val="nil"/>
              <w:right w:val="nil"/>
            </w:tcBorders>
            <w:shd w:val="clear" w:color="auto" w:fill="FAFAFA"/>
          </w:tcPr>
          <w:p w14:paraId="7743FDA2" w14:textId="77777777" w:rsidR="002C2405" w:rsidRPr="000D45B0" w:rsidRDefault="002C2405">
            <w:pPr>
              <w:spacing w:after="0" w:line="240" w:lineRule="auto"/>
              <w:ind w:left="-40" w:right="-72"/>
              <w:jc w:val="right"/>
              <w:rPr>
                <w:rFonts w:cstheme="minorHAnsi"/>
                <w:sz w:val="18"/>
                <w:szCs w:val="18"/>
              </w:rPr>
            </w:pPr>
          </w:p>
        </w:tc>
        <w:tc>
          <w:tcPr>
            <w:tcW w:w="1284" w:type="dxa"/>
            <w:gridSpan w:val="2"/>
            <w:tcBorders>
              <w:top w:val="nil"/>
              <w:left w:val="nil"/>
              <w:bottom w:val="nil"/>
              <w:right w:val="nil"/>
            </w:tcBorders>
            <w:shd w:val="clear" w:color="auto" w:fill="FAFAFA"/>
          </w:tcPr>
          <w:p w14:paraId="066634C7" w14:textId="77777777" w:rsidR="002C2405" w:rsidRPr="000D45B0" w:rsidRDefault="002C2405">
            <w:pPr>
              <w:spacing w:after="0" w:line="240" w:lineRule="auto"/>
              <w:ind w:left="-40" w:right="-72"/>
              <w:jc w:val="right"/>
              <w:rPr>
                <w:rFonts w:cstheme="minorHAnsi"/>
                <w:sz w:val="18"/>
                <w:szCs w:val="18"/>
              </w:rPr>
            </w:pPr>
          </w:p>
        </w:tc>
      </w:tr>
      <w:tr w:rsidR="002C2405" w:rsidRPr="000D45B0" w14:paraId="14807EA7" w14:textId="77777777" w:rsidTr="002C2405">
        <w:tc>
          <w:tcPr>
            <w:tcW w:w="3915" w:type="dxa"/>
            <w:tcBorders>
              <w:top w:val="nil"/>
              <w:left w:val="nil"/>
              <w:bottom w:val="nil"/>
              <w:right w:val="nil"/>
            </w:tcBorders>
            <w:hideMark/>
          </w:tcPr>
          <w:p w14:paraId="11566CB9"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Opening net book amount</w:t>
            </w:r>
          </w:p>
        </w:tc>
        <w:tc>
          <w:tcPr>
            <w:tcW w:w="1559" w:type="dxa"/>
            <w:tcBorders>
              <w:top w:val="nil"/>
              <w:left w:val="nil"/>
              <w:bottom w:val="nil"/>
              <w:right w:val="nil"/>
            </w:tcBorders>
            <w:shd w:val="clear" w:color="auto" w:fill="FAFAFA"/>
            <w:hideMark/>
          </w:tcPr>
          <w:p w14:paraId="3B95AC6E"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100,205</w:t>
            </w:r>
          </w:p>
        </w:tc>
        <w:tc>
          <w:tcPr>
            <w:tcW w:w="1452" w:type="dxa"/>
            <w:tcBorders>
              <w:top w:val="nil"/>
              <w:left w:val="nil"/>
              <w:bottom w:val="nil"/>
              <w:right w:val="nil"/>
            </w:tcBorders>
            <w:shd w:val="clear" w:color="auto" w:fill="FAFAFA"/>
            <w:hideMark/>
          </w:tcPr>
          <w:p w14:paraId="7804CCC7"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1,892,939</w:t>
            </w:r>
          </w:p>
        </w:tc>
        <w:tc>
          <w:tcPr>
            <w:tcW w:w="1383" w:type="dxa"/>
            <w:tcBorders>
              <w:top w:val="nil"/>
              <w:left w:val="nil"/>
              <w:bottom w:val="nil"/>
              <w:right w:val="nil"/>
            </w:tcBorders>
            <w:shd w:val="clear" w:color="auto" w:fill="FAFAFA"/>
            <w:hideMark/>
          </w:tcPr>
          <w:p w14:paraId="6B30DFC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w:t>
            </w:r>
          </w:p>
        </w:tc>
        <w:tc>
          <w:tcPr>
            <w:tcW w:w="1417" w:type="dxa"/>
            <w:tcBorders>
              <w:top w:val="nil"/>
              <w:left w:val="nil"/>
              <w:bottom w:val="nil"/>
              <w:right w:val="nil"/>
            </w:tcBorders>
            <w:shd w:val="clear" w:color="auto" w:fill="FAFAFA"/>
            <w:hideMark/>
          </w:tcPr>
          <w:p w14:paraId="4D06E93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1,993,145</w:t>
            </w:r>
          </w:p>
        </w:tc>
        <w:tc>
          <w:tcPr>
            <w:tcW w:w="1560" w:type="dxa"/>
            <w:tcBorders>
              <w:top w:val="nil"/>
              <w:left w:val="nil"/>
              <w:bottom w:val="nil"/>
              <w:right w:val="nil"/>
            </w:tcBorders>
            <w:shd w:val="clear" w:color="auto" w:fill="FAFAFA"/>
            <w:hideMark/>
          </w:tcPr>
          <w:p w14:paraId="1D2E5EF7"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100,205</w:t>
            </w:r>
          </w:p>
        </w:tc>
        <w:tc>
          <w:tcPr>
            <w:tcW w:w="1417" w:type="dxa"/>
            <w:tcBorders>
              <w:top w:val="nil"/>
              <w:left w:val="nil"/>
              <w:bottom w:val="nil"/>
              <w:right w:val="nil"/>
            </w:tcBorders>
            <w:shd w:val="clear" w:color="auto" w:fill="FAFAFA"/>
            <w:hideMark/>
          </w:tcPr>
          <w:p w14:paraId="16FDFE1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1,892,939</w:t>
            </w:r>
          </w:p>
        </w:tc>
        <w:tc>
          <w:tcPr>
            <w:tcW w:w="1409" w:type="dxa"/>
            <w:tcBorders>
              <w:top w:val="nil"/>
              <w:left w:val="nil"/>
              <w:bottom w:val="nil"/>
              <w:right w:val="nil"/>
            </w:tcBorders>
            <w:shd w:val="clear" w:color="auto" w:fill="FAFAFA"/>
            <w:hideMark/>
          </w:tcPr>
          <w:p w14:paraId="2909F327"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84" w:type="dxa"/>
            <w:gridSpan w:val="2"/>
            <w:tcBorders>
              <w:top w:val="nil"/>
              <w:left w:val="nil"/>
              <w:bottom w:val="nil"/>
              <w:right w:val="nil"/>
            </w:tcBorders>
            <w:shd w:val="clear" w:color="auto" w:fill="FAFAFA"/>
            <w:hideMark/>
          </w:tcPr>
          <w:p w14:paraId="7DC1F27C"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1,993,144</w:t>
            </w:r>
          </w:p>
        </w:tc>
      </w:tr>
      <w:tr w:rsidR="002C2405" w:rsidRPr="000D45B0" w14:paraId="76624083" w14:textId="77777777" w:rsidTr="002C2405">
        <w:tc>
          <w:tcPr>
            <w:tcW w:w="3915" w:type="dxa"/>
            <w:tcBorders>
              <w:top w:val="nil"/>
              <w:left w:val="nil"/>
              <w:bottom w:val="nil"/>
              <w:right w:val="nil"/>
            </w:tcBorders>
            <w:hideMark/>
          </w:tcPr>
          <w:p w14:paraId="20878D09"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Additions</w:t>
            </w:r>
          </w:p>
        </w:tc>
        <w:tc>
          <w:tcPr>
            <w:tcW w:w="1559" w:type="dxa"/>
            <w:tcBorders>
              <w:top w:val="nil"/>
              <w:left w:val="nil"/>
              <w:bottom w:val="nil"/>
              <w:right w:val="nil"/>
            </w:tcBorders>
            <w:shd w:val="clear" w:color="auto" w:fill="FAFAFA"/>
            <w:hideMark/>
          </w:tcPr>
          <w:p w14:paraId="0B3A46D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 xml:space="preserve">-   </w:t>
            </w:r>
          </w:p>
        </w:tc>
        <w:tc>
          <w:tcPr>
            <w:tcW w:w="1452" w:type="dxa"/>
            <w:tcBorders>
              <w:top w:val="nil"/>
              <w:left w:val="nil"/>
              <w:bottom w:val="nil"/>
              <w:right w:val="nil"/>
            </w:tcBorders>
            <w:shd w:val="clear" w:color="auto" w:fill="FAFAFA"/>
            <w:hideMark/>
          </w:tcPr>
          <w:p w14:paraId="55BDA01E"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2,050,079</w:t>
            </w:r>
          </w:p>
        </w:tc>
        <w:tc>
          <w:tcPr>
            <w:tcW w:w="1383" w:type="dxa"/>
            <w:tcBorders>
              <w:top w:val="nil"/>
              <w:left w:val="nil"/>
              <w:bottom w:val="nil"/>
              <w:right w:val="nil"/>
            </w:tcBorders>
            <w:shd w:val="clear" w:color="auto" w:fill="FAFAFA"/>
            <w:hideMark/>
          </w:tcPr>
          <w:p w14:paraId="66B48732"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shd w:val="clear" w:color="auto" w:fill="FAFAFA"/>
            <w:hideMark/>
          </w:tcPr>
          <w:p w14:paraId="36B3835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2,050,079</w:t>
            </w:r>
          </w:p>
        </w:tc>
        <w:tc>
          <w:tcPr>
            <w:tcW w:w="1560" w:type="dxa"/>
            <w:tcBorders>
              <w:top w:val="nil"/>
              <w:left w:val="nil"/>
              <w:bottom w:val="nil"/>
              <w:right w:val="nil"/>
            </w:tcBorders>
            <w:shd w:val="clear" w:color="auto" w:fill="FAFAFA"/>
            <w:hideMark/>
          </w:tcPr>
          <w:p w14:paraId="1FC3B72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 xml:space="preserve">-   </w:t>
            </w:r>
          </w:p>
        </w:tc>
        <w:tc>
          <w:tcPr>
            <w:tcW w:w="1417" w:type="dxa"/>
            <w:tcBorders>
              <w:top w:val="nil"/>
              <w:left w:val="nil"/>
              <w:bottom w:val="nil"/>
              <w:right w:val="nil"/>
            </w:tcBorders>
            <w:shd w:val="clear" w:color="auto" w:fill="FAFAFA"/>
            <w:hideMark/>
          </w:tcPr>
          <w:p w14:paraId="3256B66D"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2,050,079</w:t>
            </w:r>
          </w:p>
        </w:tc>
        <w:tc>
          <w:tcPr>
            <w:tcW w:w="1409" w:type="dxa"/>
            <w:tcBorders>
              <w:top w:val="nil"/>
              <w:left w:val="nil"/>
              <w:bottom w:val="nil"/>
              <w:right w:val="nil"/>
            </w:tcBorders>
            <w:shd w:val="clear" w:color="auto" w:fill="FAFAFA"/>
            <w:hideMark/>
          </w:tcPr>
          <w:p w14:paraId="43A14A37"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84" w:type="dxa"/>
            <w:gridSpan w:val="2"/>
            <w:tcBorders>
              <w:top w:val="nil"/>
              <w:left w:val="nil"/>
              <w:bottom w:val="nil"/>
              <w:right w:val="nil"/>
            </w:tcBorders>
            <w:shd w:val="clear" w:color="auto" w:fill="FAFAFA"/>
            <w:hideMark/>
          </w:tcPr>
          <w:p w14:paraId="1DA8F8EC"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2,050,079</w:t>
            </w:r>
          </w:p>
        </w:tc>
      </w:tr>
      <w:tr w:rsidR="002C2405" w:rsidRPr="000D45B0" w14:paraId="61D27AB1" w14:textId="77777777" w:rsidTr="002C2405">
        <w:tc>
          <w:tcPr>
            <w:tcW w:w="3915" w:type="dxa"/>
            <w:tcBorders>
              <w:top w:val="nil"/>
              <w:left w:val="nil"/>
              <w:bottom w:val="nil"/>
              <w:right w:val="nil"/>
            </w:tcBorders>
            <w:hideMark/>
          </w:tcPr>
          <w:p w14:paraId="3251C612"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Depreciation</w:t>
            </w:r>
          </w:p>
        </w:tc>
        <w:tc>
          <w:tcPr>
            <w:tcW w:w="1559" w:type="dxa"/>
            <w:tcBorders>
              <w:top w:val="nil"/>
              <w:left w:val="nil"/>
              <w:bottom w:val="nil"/>
              <w:right w:val="nil"/>
            </w:tcBorders>
            <w:shd w:val="clear" w:color="auto" w:fill="FAFAFA"/>
            <w:hideMark/>
          </w:tcPr>
          <w:p w14:paraId="06286A59"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(42,998)</w:t>
            </w:r>
          </w:p>
        </w:tc>
        <w:tc>
          <w:tcPr>
            <w:tcW w:w="1452" w:type="dxa"/>
            <w:tcBorders>
              <w:top w:val="nil"/>
              <w:left w:val="nil"/>
              <w:bottom w:val="nil"/>
              <w:right w:val="nil"/>
            </w:tcBorders>
            <w:shd w:val="clear" w:color="auto" w:fill="FAFAFA"/>
            <w:hideMark/>
          </w:tcPr>
          <w:p w14:paraId="5784889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(550,60</w:t>
            </w:r>
            <w:r w:rsidR="00116CBE">
              <w:rPr>
                <w:rFonts w:eastAsia="Arial Unicode MS" w:cstheme="minorHAnsi"/>
                <w:sz w:val="18"/>
                <w:szCs w:val="18"/>
              </w:rPr>
              <w:t>0</w:t>
            </w:r>
            <w:r w:rsidRPr="000D45B0">
              <w:rPr>
                <w:rFonts w:eastAsia="Arial Unicode MS" w:cstheme="minorHAnsi"/>
                <w:sz w:val="18"/>
                <w:szCs w:val="18"/>
              </w:rPr>
              <w:t>)</w:t>
            </w:r>
          </w:p>
        </w:tc>
        <w:tc>
          <w:tcPr>
            <w:tcW w:w="1383" w:type="dxa"/>
            <w:tcBorders>
              <w:top w:val="nil"/>
              <w:left w:val="nil"/>
              <w:bottom w:val="nil"/>
              <w:right w:val="nil"/>
            </w:tcBorders>
            <w:shd w:val="clear" w:color="auto" w:fill="FAFAFA"/>
            <w:hideMark/>
          </w:tcPr>
          <w:p w14:paraId="1278BB6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shd w:val="clear" w:color="auto" w:fill="FAFAFA"/>
            <w:hideMark/>
          </w:tcPr>
          <w:p w14:paraId="3CBB5C1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(593,59</w:t>
            </w:r>
            <w:r w:rsidR="00116CBE">
              <w:rPr>
                <w:rFonts w:eastAsia="Arial Unicode MS" w:cstheme="minorHAnsi"/>
                <w:sz w:val="18"/>
                <w:szCs w:val="18"/>
              </w:rPr>
              <w:t>8</w:t>
            </w:r>
            <w:r w:rsidRPr="000D45B0">
              <w:rPr>
                <w:rFonts w:eastAsia="Arial Unicode MS" w:cstheme="minorHAnsi"/>
                <w:sz w:val="18"/>
                <w:szCs w:val="18"/>
              </w:rPr>
              <w:t>)</w:t>
            </w:r>
          </w:p>
        </w:tc>
        <w:tc>
          <w:tcPr>
            <w:tcW w:w="1560" w:type="dxa"/>
            <w:tcBorders>
              <w:top w:val="nil"/>
              <w:left w:val="nil"/>
              <w:bottom w:val="nil"/>
              <w:right w:val="nil"/>
            </w:tcBorders>
            <w:shd w:val="clear" w:color="auto" w:fill="FAFAFA"/>
            <w:hideMark/>
          </w:tcPr>
          <w:p w14:paraId="7AC935EC"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(42,998)</w:t>
            </w:r>
          </w:p>
        </w:tc>
        <w:tc>
          <w:tcPr>
            <w:tcW w:w="1417" w:type="dxa"/>
            <w:tcBorders>
              <w:top w:val="nil"/>
              <w:left w:val="nil"/>
              <w:bottom w:val="nil"/>
              <w:right w:val="nil"/>
            </w:tcBorders>
            <w:shd w:val="clear" w:color="auto" w:fill="FAFAFA"/>
            <w:hideMark/>
          </w:tcPr>
          <w:p w14:paraId="14268ED5"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(550,60</w:t>
            </w:r>
            <w:r w:rsidR="00116CBE">
              <w:rPr>
                <w:rFonts w:eastAsia="Arial Unicode MS" w:cstheme="minorHAnsi"/>
                <w:sz w:val="18"/>
                <w:szCs w:val="18"/>
              </w:rPr>
              <w:t>0</w:t>
            </w:r>
            <w:r w:rsidRPr="000D45B0">
              <w:rPr>
                <w:rFonts w:eastAsia="Arial Unicode MS" w:cstheme="minorHAnsi"/>
                <w:sz w:val="18"/>
                <w:szCs w:val="18"/>
              </w:rPr>
              <w:t>)</w:t>
            </w:r>
          </w:p>
        </w:tc>
        <w:tc>
          <w:tcPr>
            <w:tcW w:w="1409" w:type="dxa"/>
            <w:tcBorders>
              <w:top w:val="nil"/>
              <w:left w:val="nil"/>
              <w:bottom w:val="nil"/>
              <w:right w:val="nil"/>
            </w:tcBorders>
            <w:shd w:val="clear" w:color="auto" w:fill="FAFAFA"/>
            <w:hideMark/>
          </w:tcPr>
          <w:p w14:paraId="26422AA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84" w:type="dxa"/>
            <w:gridSpan w:val="2"/>
            <w:tcBorders>
              <w:top w:val="nil"/>
              <w:left w:val="nil"/>
              <w:bottom w:val="nil"/>
              <w:right w:val="nil"/>
            </w:tcBorders>
            <w:shd w:val="clear" w:color="auto" w:fill="FAFAFA"/>
            <w:hideMark/>
          </w:tcPr>
          <w:p w14:paraId="536B98D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(593,59</w:t>
            </w:r>
            <w:r w:rsidR="00116CBE">
              <w:rPr>
                <w:rFonts w:eastAsia="Arial Unicode MS" w:cstheme="minorHAnsi"/>
                <w:sz w:val="18"/>
                <w:szCs w:val="18"/>
              </w:rPr>
              <w:t>8</w:t>
            </w:r>
            <w:r w:rsidRPr="000D45B0">
              <w:rPr>
                <w:rFonts w:eastAsia="Arial Unicode MS" w:cstheme="minorHAnsi"/>
                <w:sz w:val="18"/>
                <w:szCs w:val="18"/>
              </w:rPr>
              <w:t>)</w:t>
            </w:r>
          </w:p>
        </w:tc>
      </w:tr>
      <w:tr w:rsidR="002C2405" w:rsidRPr="000D45B0" w14:paraId="2CC7E904" w14:textId="77777777" w:rsidTr="002C2405">
        <w:tc>
          <w:tcPr>
            <w:tcW w:w="3915" w:type="dxa"/>
            <w:tcBorders>
              <w:top w:val="nil"/>
              <w:left w:val="nil"/>
              <w:bottom w:val="nil"/>
              <w:right w:val="nil"/>
            </w:tcBorders>
          </w:tcPr>
          <w:p w14:paraId="62B9C04D" w14:textId="77777777" w:rsidR="002C2405" w:rsidRPr="000D45B0" w:rsidRDefault="002C2405">
            <w:pPr>
              <w:spacing w:after="0" w:line="240" w:lineRule="auto"/>
              <w:ind w:left="-72"/>
              <w:rPr>
                <w:rFonts w:cstheme="minorHAnsi"/>
                <w:sz w:val="18"/>
                <w:szCs w:val="18"/>
              </w:rPr>
            </w:pPr>
          </w:p>
        </w:tc>
        <w:tc>
          <w:tcPr>
            <w:tcW w:w="1559" w:type="dxa"/>
            <w:tcBorders>
              <w:top w:val="single" w:sz="4" w:space="0" w:color="auto"/>
              <w:left w:val="nil"/>
              <w:bottom w:val="nil"/>
              <w:right w:val="nil"/>
            </w:tcBorders>
            <w:shd w:val="clear" w:color="auto" w:fill="FAFAFA"/>
          </w:tcPr>
          <w:p w14:paraId="0B132850" w14:textId="77777777" w:rsidR="002C2405" w:rsidRPr="000D45B0" w:rsidRDefault="002C2405">
            <w:pPr>
              <w:spacing w:after="0" w:line="240" w:lineRule="auto"/>
              <w:ind w:right="-72"/>
              <w:jc w:val="right"/>
              <w:rPr>
                <w:rFonts w:eastAsia="Arial Unicode MS" w:cstheme="minorHAnsi"/>
                <w:sz w:val="18"/>
                <w:szCs w:val="18"/>
              </w:rPr>
            </w:pPr>
          </w:p>
        </w:tc>
        <w:tc>
          <w:tcPr>
            <w:tcW w:w="1452" w:type="dxa"/>
            <w:tcBorders>
              <w:top w:val="single" w:sz="4" w:space="0" w:color="auto"/>
              <w:left w:val="nil"/>
              <w:bottom w:val="nil"/>
              <w:right w:val="nil"/>
            </w:tcBorders>
            <w:shd w:val="clear" w:color="auto" w:fill="FAFAFA"/>
          </w:tcPr>
          <w:p w14:paraId="78FE2C79" w14:textId="77777777" w:rsidR="002C2405" w:rsidRPr="000D45B0" w:rsidRDefault="002C2405">
            <w:pPr>
              <w:spacing w:after="0" w:line="240" w:lineRule="auto"/>
              <w:ind w:right="-72"/>
              <w:jc w:val="right"/>
              <w:rPr>
                <w:rFonts w:eastAsia="Arial Unicode MS" w:cstheme="minorHAnsi"/>
                <w:sz w:val="18"/>
                <w:szCs w:val="18"/>
              </w:rPr>
            </w:pPr>
          </w:p>
        </w:tc>
        <w:tc>
          <w:tcPr>
            <w:tcW w:w="1383" w:type="dxa"/>
            <w:tcBorders>
              <w:top w:val="single" w:sz="4" w:space="0" w:color="auto"/>
              <w:left w:val="nil"/>
              <w:bottom w:val="nil"/>
              <w:right w:val="nil"/>
            </w:tcBorders>
            <w:shd w:val="clear" w:color="auto" w:fill="FAFAFA"/>
          </w:tcPr>
          <w:p w14:paraId="49FD0CA0" w14:textId="77777777" w:rsidR="002C2405" w:rsidRPr="000D45B0" w:rsidRDefault="002C2405">
            <w:pPr>
              <w:spacing w:after="0" w:line="240" w:lineRule="auto"/>
              <w:ind w:right="-72"/>
              <w:jc w:val="right"/>
              <w:rPr>
                <w:rFonts w:eastAsia="Arial Unicode MS" w:cstheme="minorHAnsi"/>
                <w:sz w:val="18"/>
                <w:szCs w:val="18"/>
              </w:rPr>
            </w:pPr>
          </w:p>
        </w:tc>
        <w:tc>
          <w:tcPr>
            <w:tcW w:w="1417" w:type="dxa"/>
            <w:tcBorders>
              <w:top w:val="single" w:sz="4" w:space="0" w:color="auto"/>
              <w:left w:val="nil"/>
              <w:bottom w:val="nil"/>
              <w:right w:val="nil"/>
            </w:tcBorders>
            <w:shd w:val="clear" w:color="auto" w:fill="FAFAFA"/>
          </w:tcPr>
          <w:p w14:paraId="0BDA3AE8" w14:textId="77777777" w:rsidR="002C2405" w:rsidRPr="000D45B0" w:rsidRDefault="002C2405">
            <w:pPr>
              <w:spacing w:after="0" w:line="240" w:lineRule="auto"/>
              <w:ind w:right="-72"/>
              <w:jc w:val="right"/>
              <w:rPr>
                <w:rFonts w:eastAsia="Arial Unicode MS" w:cstheme="minorHAnsi"/>
                <w:sz w:val="18"/>
                <w:szCs w:val="18"/>
              </w:rPr>
            </w:pPr>
          </w:p>
        </w:tc>
        <w:tc>
          <w:tcPr>
            <w:tcW w:w="1560" w:type="dxa"/>
            <w:tcBorders>
              <w:top w:val="single" w:sz="4" w:space="0" w:color="auto"/>
              <w:left w:val="nil"/>
              <w:bottom w:val="nil"/>
              <w:right w:val="nil"/>
            </w:tcBorders>
            <w:shd w:val="clear" w:color="auto" w:fill="FAFAFA"/>
          </w:tcPr>
          <w:p w14:paraId="4E129585" w14:textId="77777777" w:rsidR="002C2405" w:rsidRPr="000D45B0" w:rsidRDefault="002C2405">
            <w:pPr>
              <w:spacing w:after="0" w:line="240" w:lineRule="auto"/>
              <w:ind w:right="-72"/>
              <w:jc w:val="right"/>
              <w:rPr>
                <w:rFonts w:eastAsia="Arial Unicode MS" w:cstheme="minorHAnsi"/>
                <w:sz w:val="18"/>
                <w:szCs w:val="18"/>
              </w:rPr>
            </w:pPr>
          </w:p>
        </w:tc>
        <w:tc>
          <w:tcPr>
            <w:tcW w:w="1417" w:type="dxa"/>
            <w:tcBorders>
              <w:top w:val="single" w:sz="4" w:space="0" w:color="auto"/>
              <w:left w:val="nil"/>
              <w:bottom w:val="nil"/>
              <w:right w:val="nil"/>
            </w:tcBorders>
            <w:shd w:val="clear" w:color="auto" w:fill="FAFAFA"/>
          </w:tcPr>
          <w:p w14:paraId="39FEF4D8" w14:textId="77777777" w:rsidR="002C2405" w:rsidRPr="000D45B0" w:rsidRDefault="002C2405">
            <w:pPr>
              <w:spacing w:after="0" w:line="240" w:lineRule="auto"/>
              <w:ind w:right="-72"/>
              <w:jc w:val="right"/>
              <w:rPr>
                <w:rFonts w:eastAsia="Arial Unicode MS" w:cstheme="minorHAnsi"/>
                <w:sz w:val="18"/>
                <w:szCs w:val="18"/>
              </w:rPr>
            </w:pPr>
          </w:p>
        </w:tc>
        <w:tc>
          <w:tcPr>
            <w:tcW w:w="1409" w:type="dxa"/>
            <w:tcBorders>
              <w:top w:val="single" w:sz="4" w:space="0" w:color="auto"/>
              <w:left w:val="nil"/>
              <w:bottom w:val="nil"/>
              <w:right w:val="nil"/>
            </w:tcBorders>
            <w:shd w:val="clear" w:color="auto" w:fill="FAFAFA"/>
          </w:tcPr>
          <w:p w14:paraId="0503E108" w14:textId="77777777" w:rsidR="002C2405" w:rsidRPr="000D45B0" w:rsidRDefault="002C2405">
            <w:pPr>
              <w:spacing w:after="0" w:line="240" w:lineRule="auto"/>
              <w:ind w:right="-72"/>
              <w:jc w:val="right"/>
              <w:rPr>
                <w:rFonts w:eastAsia="Arial Unicode MS" w:cstheme="minorHAnsi"/>
                <w:sz w:val="18"/>
                <w:szCs w:val="18"/>
              </w:rPr>
            </w:pPr>
          </w:p>
        </w:tc>
        <w:tc>
          <w:tcPr>
            <w:tcW w:w="1284" w:type="dxa"/>
            <w:gridSpan w:val="2"/>
            <w:tcBorders>
              <w:top w:val="single" w:sz="4" w:space="0" w:color="auto"/>
              <w:left w:val="nil"/>
              <w:bottom w:val="nil"/>
              <w:right w:val="nil"/>
            </w:tcBorders>
            <w:shd w:val="clear" w:color="auto" w:fill="FAFAFA"/>
          </w:tcPr>
          <w:p w14:paraId="00DCAC3A" w14:textId="77777777" w:rsidR="002C2405" w:rsidRPr="000D45B0" w:rsidRDefault="002C2405">
            <w:pPr>
              <w:spacing w:after="0" w:line="240" w:lineRule="auto"/>
              <w:ind w:right="-72"/>
              <w:jc w:val="right"/>
              <w:rPr>
                <w:rFonts w:eastAsia="Arial Unicode MS" w:cstheme="minorHAnsi"/>
                <w:sz w:val="18"/>
                <w:szCs w:val="18"/>
              </w:rPr>
            </w:pPr>
          </w:p>
        </w:tc>
      </w:tr>
      <w:tr w:rsidR="002C2405" w:rsidRPr="000D45B0" w14:paraId="654206B9" w14:textId="77777777" w:rsidTr="002C2405">
        <w:tc>
          <w:tcPr>
            <w:tcW w:w="3915" w:type="dxa"/>
            <w:tcBorders>
              <w:top w:val="nil"/>
              <w:left w:val="nil"/>
              <w:bottom w:val="nil"/>
              <w:right w:val="nil"/>
            </w:tcBorders>
            <w:hideMark/>
          </w:tcPr>
          <w:p w14:paraId="0C42FDEC"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Closing net book amount</w:t>
            </w:r>
          </w:p>
        </w:tc>
        <w:tc>
          <w:tcPr>
            <w:tcW w:w="1559" w:type="dxa"/>
            <w:tcBorders>
              <w:top w:val="nil"/>
              <w:left w:val="nil"/>
              <w:bottom w:val="single" w:sz="4" w:space="0" w:color="auto"/>
              <w:right w:val="nil"/>
            </w:tcBorders>
            <w:shd w:val="clear" w:color="auto" w:fill="FAFAFA"/>
            <w:hideMark/>
          </w:tcPr>
          <w:p w14:paraId="0113FFF2"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57,207</w:t>
            </w:r>
          </w:p>
        </w:tc>
        <w:tc>
          <w:tcPr>
            <w:tcW w:w="1452" w:type="dxa"/>
            <w:tcBorders>
              <w:top w:val="nil"/>
              <w:left w:val="nil"/>
              <w:bottom w:val="single" w:sz="4" w:space="0" w:color="auto"/>
              <w:right w:val="nil"/>
            </w:tcBorders>
            <w:shd w:val="clear" w:color="auto" w:fill="FAFAFA"/>
            <w:hideMark/>
          </w:tcPr>
          <w:p w14:paraId="774EA164"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3,392,41</w:t>
            </w:r>
            <w:r w:rsidR="00116CBE">
              <w:rPr>
                <w:rFonts w:eastAsia="Arial Unicode MS" w:cstheme="minorHAnsi"/>
                <w:sz w:val="18"/>
                <w:szCs w:val="18"/>
              </w:rPr>
              <w:t>8</w:t>
            </w:r>
          </w:p>
        </w:tc>
        <w:tc>
          <w:tcPr>
            <w:tcW w:w="1383" w:type="dxa"/>
            <w:tcBorders>
              <w:top w:val="nil"/>
              <w:left w:val="nil"/>
              <w:bottom w:val="single" w:sz="4" w:space="0" w:color="auto"/>
              <w:right w:val="nil"/>
            </w:tcBorders>
            <w:shd w:val="clear" w:color="auto" w:fill="FAFAFA"/>
            <w:hideMark/>
          </w:tcPr>
          <w:p w14:paraId="1E9283E9"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w:t>
            </w:r>
          </w:p>
        </w:tc>
        <w:tc>
          <w:tcPr>
            <w:tcW w:w="1417" w:type="dxa"/>
            <w:tcBorders>
              <w:top w:val="nil"/>
              <w:left w:val="nil"/>
              <w:bottom w:val="single" w:sz="4" w:space="0" w:color="auto"/>
              <w:right w:val="nil"/>
            </w:tcBorders>
            <w:shd w:val="clear" w:color="auto" w:fill="FAFAFA"/>
            <w:hideMark/>
          </w:tcPr>
          <w:p w14:paraId="75DB51BD"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3,449,62</w:t>
            </w:r>
            <w:r w:rsidR="00116CBE">
              <w:rPr>
                <w:rFonts w:eastAsia="Arial Unicode MS" w:cstheme="minorHAnsi"/>
                <w:sz w:val="18"/>
                <w:szCs w:val="18"/>
              </w:rPr>
              <w:t>6</w:t>
            </w:r>
          </w:p>
        </w:tc>
        <w:tc>
          <w:tcPr>
            <w:tcW w:w="1560" w:type="dxa"/>
            <w:tcBorders>
              <w:top w:val="nil"/>
              <w:left w:val="nil"/>
              <w:bottom w:val="single" w:sz="4" w:space="0" w:color="auto"/>
              <w:right w:val="nil"/>
            </w:tcBorders>
            <w:shd w:val="clear" w:color="auto" w:fill="FAFAFA"/>
            <w:hideMark/>
          </w:tcPr>
          <w:p w14:paraId="79DBC687"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57,207</w:t>
            </w:r>
          </w:p>
        </w:tc>
        <w:tc>
          <w:tcPr>
            <w:tcW w:w="1417" w:type="dxa"/>
            <w:tcBorders>
              <w:top w:val="nil"/>
              <w:left w:val="nil"/>
              <w:bottom w:val="single" w:sz="4" w:space="0" w:color="auto"/>
              <w:right w:val="nil"/>
            </w:tcBorders>
            <w:shd w:val="clear" w:color="auto" w:fill="FAFAFA"/>
            <w:hideMark/>
          </w:tcPr>
          <w:p w14:paraId="7F5C2772"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3,392,41</w:t>
            </w:r>
            <w:r w:rsidR="00116CBE">
              <w:rPr>
                <w:rFonts w:eastAsia="Arial Unicode MS" w:cstheme="minorHAnsi"/>
                <w:sz w:val="18"/>
                <w:szCs w:val="18"/>
              </w:rPr>
              <w:t>8</w:t>
            </w:r>
          </w:p>
        </w:tc>
        <w:tc>
          <w:tcPr>
            <w:tcW w:w="1409" w:type="dxa"/>
            <w:tcBorders>
              <w:top w:val="nil"/>
              <w:left w:val="nil"/>
              <w:bottom w:val="single" w:sz="4" w:space="0" w:color="auto"/>
              <w:right w:val="nil"/>
            </w:tcBorders>
            <w:shd w:val="clear" w:color="auto" w:fill="FAFAFA"/>
            <w:hideMark/>
          </w:tcPr>
          <w:p w14:paraId="0D622ABE"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84" w:type="dxa"/>
            <w:gridSpan w:val="2"/>
            <w:tcBorders>
              <w:top w:val="nil"/>
              <w:left w:val="nil"/>
              <w:bottom w:val="single" w:sz="4" w:space="0" w:color="auto"/>
              <w:right w:val="nil"/>
            </w:tcBorders>
            <w:shd w:val="clear" w:color="auto" w:fill="FAFAFA"/>
            <w:hideMark/>
          </w:tcPr>
          <w:p w14:paraId="0A0E64E9"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3,449,62</w:t>
            </w:r>
            <w:r w:rsidR="00116CBE">
              <w:rPr>
                <w:rFonts w:eastAsia="Arial Unicode MS" w:cstheme="minorHAnsi"/>
                <w:sz w:val="18"/>
                <w:szCs w:val="18"/>
              </w:rPr>
              <w:t>5</w:t>
            </w:r>
          </w:p>
        </w:tc>
      </w:tr>
      <w:tr w:rsidR="002C2405" w:rsidRPr="000D45B0" w14:paraId="0513A33F" w14:textId="77777777" w:rsidTr="002C2405">
        <w:tc>
          <w:tcPr>
            <w:tcW w:w="3915" w:type="dxa"/>
            <w:tcBorders>
              <w:top w:val="nil"/>
              <w:left w:val="nil"/>
              <w:bottom w:val="nil"/>
              <w:right w:val="nil"/>
            </w:tcBorders>
          </w:tcPr>
          <w:p w14:paraId="3108DD5F" w14:textId="77777777" w:rsidR="002C2405" w:rsidRPr="000D45B0" w:rsidRDefault="002C2405">
            <w:pPr>
              <w:spacing w:after="0" w:line="240" w:lineRule="auto"/>
              <w:ind w:left="-72"/>
              <w:rPr>
                <w:rFonts w:cstheme="minorHAnsi"/>
                <w:sz w:val="18"/>
                <w:szCs w:val="18"/>
              </w:rPr>
            </w:pPr>
          </w:p>
        </w:tc>
        <w:tc>
          <w:tcPr>
            <w:tcW w:w="1559" w:type="dxa"/>
            <w:tcBorders>
              <w:top w:val="single" w:sz="4" w:space="0" w:color="auto"/>
              <w:left w:val="nil"/>
              <w:bottom w:val="nil"/>
              <w:right w:val="nil"/>
            </w:tcBorders>
            <w:shd w:val="clear" w:color="auto" w:fill="FAFAFA"/>
          </w:tcPr>
          <w:p w14:paraId="3C214A26" w14:textId="77777777" w:rsidR="002C2405" w:rsidRPr="000D45B0" w:rsidRDefault="002C240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shd w:val="clear" w:color="auto" w:fill="FAFAFA"/>
          </w:tcPr>
          <w:p w14:paraId="642655F7" w14:textId="77777777" w:rsidR="002C2405" w:rsidRPr="000D45B0" w:rsidRDefault="002C240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shd w:val="clear" w:color="auto" w:fill="FAFAFA"/>
          </w:tcPr>
          <w:p w14:paraId="2DBCCD7B"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14:paraId="3F23BEFA" w14:textId="77777777" w:rsidR="002C2405" w:rsidRPr="000D45B0" w:rsidRDefault="002C240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FAFAFA"/>
          </w:tcPr>
          <w:p w14:paraId="596247BF"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14:paraId="2A675CCE" w14:textId="77777777" w:rsidR="002C2405" w:rsidRPr="000D45B0" w:rsidRDefault="002C2405">
            <w:pPr>
              <w:spacing w:after="0" w:line="240" w:lineRule="auto"/>
              <w:ind w:left="-40" w:right="-72"/>
              <w:jc w:val="right"/>
              <w:rPr>
                <w:rFonts w:cstheme="minorHAnsi"/>
                <w:sz w:val="18"/>
                <w:szCs w:val="18"/>
              </w:rPr>
            </w:pPr>
          </w:p>
        </w:tc>
        <w:tc>
          <w:tcPr>
            <w:tcW w:w="1409" w:type="dxa"/>
            <w:tcBorders>
              <w:top w:val="single" w:sz="4" w:space="0" w:color="auto"/>
              <w:left w:val="nil"/>
              <w:bottom w:val="nil"/>
              <w:right w:val="nil"/>
            </w:tcBorders>
            <w:shd w:val="clear" w:color="auto" w:fill="FAFAFA"/>
          </w:tcPr>
          <w:p w14:paraId="5A600C52" w14:textId="77777777" w:rsidR="002C2405" w:rsidRPr="000D45B0" w:rsidRDefault="002C2405">
            <w:pPr>
              <w:spacing w:after="0" w:line="240" w:lineRule="auto"/>
              <w:ind w:left="-40" w:right="-72"/>
              <w:jc w:val="right"/>
              <w:rPr>
                <w:rFonts w:cstheme="minorHAnsi"/>
                <w:sz w:val="18"/>
                <w:szCs w:val="18"/>
              </w:rPr>
            </w:pPr>
          </w:p>
        </w:tc>
        <w:tc>
          <w:tcPr>
            <w:tcW w:w="1284" w:type="dxa"/>
            <w:gridSpan w:val="2"/>
            <w:tcBorders>
              <w:top w:val="single" w:sz="4" w:space="0" w:color="auto"/>
              <w:left w:val="nil"/>
              <w:bottom w:val="nil"/>
              <w:right w:val="nil"/>
            </w:tcBorders>
            <w:shd w:val="clear" w:color="auto" w:fill="FAFAFA"/>
          </w:tcPr>
          <w:p w14:paraId="31C59C8D" w14:textId="77777777" w:rsidR="002C2405" w:rsidRPr="000D45B0" w:rsidRDefault="002C2405">
            <w:pPr>
              <w:spacing w:after="0" w:line="240" w:lineRule="auto"/>
              <w:ind w:left="-40" w:right="-72"/>
              <w:jc w:val="right"/>
              <w:rPr>
                <w:rFonts w:cstheme="minorHAnsi"/>
                <w:sz w:val="18"/>
                <w:szCs w:val="18"/>
              </w:rPr>
            </w:pPr>
          </w:p>
        </w:tc>
      </w:tr>
      <w:tr w:rsidR="002C2405" w:rsidRPr="000D45B0" w14:paraId="6B8C4515" w14:textId="77777777" w:rsidTr="002C2405">
        <w:tc>
          <w:tcPr>
            <w:tcW w:w="3915" w:type="dxa"/>
            <w:tcBorders>
              <w:top w:val="nil"/>
              <w:left w:val="nil"/>
              <w:bottom w:val="nil"/>
              <w:right w:val="nil"/>
            </w:tcBorders>
            <w:hideMark/>
          </w:tcPr>
          <w:p w14:paraId="5D6A4914" w14:textId="77777777" w:rsidR="002C2405" w:rsidRPr="000D45B0" w:rsidRDefault="002C2405">
            <w:pPr>
              <w:spacing w:after="0" w:line="240" w:lineRule="auto"/>
              <w:ind w:left="-72"/>
              <w:rPr>
                <w:rFonts w:cstheme="minorHAnsi"/>
                <w:b/>
                <w:bCs/>
                <w:sz w:val="18"/>
                <w:szCs w:val="18"/>
              </w:rPr>
            </w:pPr>
            <w:r w:rsidRPr="000D45B0">
              <w:rPr>
                <w:rFonts w:cstheme="minorHAnsi"/>
                <w:b/>
                <w:bCs/>
                <w:sz w:val="18"/>
                <w:szCs w:val="18"/>
              </w:rPr>
              <w:t>As at 31 December 2020</w:t>
            </w:r>
          </w:p>
        </w:tc>
        <w:tc>
          <w:tcPr>
            <w:tcW w:w="1559" w:type="dxa"/>
            <w:tcBorders>
              <w:top w:val="nil"/>
              <w:left w:val="nil"/>
              <w:bottom w:val="nil"/>
              <w:right w:val="nil"/>
            </w:tcBorders>
            <w:shd w:val="clear" w:color="auto" w:fill="FAFAFA"/>
          </w:tcPr>
          <w:p w14:paraId="51827003" w14:textId="77777777" w:rsidR="002C2405" w:rsidRPr="000D45B0" w:rsidRDefault="002C2405">
            <w:pPr>
              <w:spacing w:after="0" w:line="240" w:lineRule="auto"/>
              <w:ind w:left="-40" w:right="-72"/>
              <w:jc w:val="right"/>
              <w:rPr>
                <w:rFonts w:cstheme="minorHAnsi"/>
                <w:sz w:val="18"/>
                <w:szCs w:val="18"/>
              </w:rPr>
            </w:pPr>
          </w:p>
        </w:tc>
        <w:tc>
          <w:tcPr>
            <w:tcW w:w="1452" w:type="dxa"/>
            <w:tcBorders>
              <w:top w:val="nil"/>
              <w:left w:val="nil"/>
              <w:bottom w:val="nil"/>
              <w:right w:val="nil"/>
            </w:tcBorders>
            <w:shd w:val="clear" w:color="auto" w:fill="FAFAFA"/>
          </w:tcPr>
          <w:p w14:paraId="14100493" w14:textId="77777777" w:rsidR="002C2405" w:rsidRPr="000D45B0" w:rsidRDefault="002C2405">
            <w:pPr>
              <w:spacing w:after="0" w:line="240" w:lineRule="auto"/>
              <w:ind w:left="-40" w:right="-72"/>
              <w:jc w:val="right"/>
              <w:rPr>
                <w:rFonts w:cstheme="minorHAnsi"/>
                <w:sz w:val="18"/>
                <w:szCs w:val="18"/>
              </w:rPr>
            </w:pPr>
          </w:p>
        </w:tc>
        <w:tc>
          <w:tcPr>
            <w:tcW w:w="1383" w:type="dxa"/>
            <w:tcBorders>
              <w:top w:val="nil"/>
              <w:left w:val="nil"/>
              <w:bottom w:val="nil"/>
              <w:right w:val="nil"/>
            </w:tcBorders>
            <w:shd w:val="clear" w:color="auto" w:fill="FAFAFA"/>
          </w:tcPr>
          <w:p w14:paraId="458C3AF1"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14:paraId="2FBE0A97" w14:textId="77777777" w:rsidR="002C2405" w:rsidRPr="000D45B0" w:rsidRDefault="002C2405">
            <w:pPr>
              <w:spacing w:after="0" w:line="240" w:lineRule="auto"/>
              <w:ind w:left="-40" w:right="-72"/>
              <w:jc w:val="right"/>
              <w:rPr>
                <w:rFonts w:cstheme="minorHAnsi"/>
                <w:sz w:val="18"/>
                <w:szCs w:val="18"/>
              </w:rPr>
            </w:pPr>
          </w:p>
        </w:tc>
        <w:tc>
          <w:tcPr>
            <w:tcW w:w="1560" w:type="dxa"/>
            <w:tcBorders>
              <w:top w:val="nil"/>
              <w:left w:val="nil"/>
              <w:bottom w:val="nil"/>
              <w:right w:val="nil"/>
            </w:tcBorders>
            <w:shd w:val="clear" w:color="auto" w:fill="FAFAFA"/>
          </w:tcPr>
          <w:p w14:paraId="28A910EF"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14:paraId="78FB5EA3" w14:textId="77777777" w:rsidR="002C2405" w:rsidRPr="000D45B0" w:rsidRDefault="002C2405">
            <w:pPr>
              <w:spacing w:after="0" w:line="240" w:lineRule="auto"/>
              <w:ind w:left="-40" w:right="-72"/>
              <w:jc w:val="right"/>
              <w:rPr>
                <w:rFonts w:cstheme="minorHAnsi"/>
                <w:sz w:val="18"/>
                <w:szCs w:val="18"/>
              </w:rPr>
            </w:pPr>
          </w:p>
        </w:tc>
        <w:tc>
          <w:tcPr>
            <w:tcW w:w="1409" w:type="dxa"/>
            <w:tcBorders>
              <w:top w:val="nil"/>
              <w:left w:val="nil"/>
              <w:bottom w:val="nil"/>
              <w:right w:val="nil"/>
            </w:tcBorders>
            <w:shd w:val="clear" w:color="auto" w:fill="FAFAFA"/>
          </w:tcPr>
          <w:p w14:paraId="5E6A8DCC" w14:textId="77777777" w:rsidR="002C2405" w:rsidRPr="000D45B0" w:rsidRDefault="002C2405">
            <w:pPr>
              <w:spacing w:after="0" w:line="240" w:lineRule="auto"/>
              <w:ind w:left="-40" w:right="-72"/>
              <w:jc w:val="right"/>
              <w:rPr>
                <w:rFonts w:cstheme="minorHAnsi"/>
                <w:sz w:val="18"/>
                <w:szCs w:val="18"/>
              </w:rPr>
            </w:pPr>
          </w:p>
        </w:tc>
        <w:tc>
          <w:tcPr>
            <w:tcW w:w="1284" w:type="dxa"/>
            <w:gridSpan w:val="2"/>
            <w:tcBorders>
              <w:top w:val="nil"/>
              <w:left w:val="nil"/>
              <w:bottom w:val="nil"/>
              <w:right w:val="nil"/>
            </w:tcBorders>
            <w:shd w:val="clear" w:color="auto" w:fill="FAFAFA"/>
          </w:tcPr>
          <w:p w14:paraId="38CEAB3E" w14:textId="77777777" w:rsidR="002C2405" w:rsidRPr="000D45B0" w:rsidRDefault="002C2405">
            <w:pPr>
              <w:spacing w:after="0" w:line="240" w:lineRule="auto"/>
              <w:ind w:left="-40" w:right="-72"/>
              <w:jc w:val="right"/>
              <w:rPr>
                <w:rFonts w:cstheme="minorHAnsi"/>
                <w:sz w:val="18"/>
                <w:szCs w:val="18"/>
              </w:rPr>
            </w:pPr>
          </w:p>
        </w:tc>
      </w:tr>
      <w:tr w:rsidR="002C2405" w:rsidRPr="000D45B0" w14:paraId="005DC4D9" w14:textId="77777777" w:rsidTr="002C2405">
        <w:tc>
          <w:tcPr>
            <w:tcW w:w="3915" w:type="dxa"/>
            <w:tcBorders>
              <w:top w:val="nil"/>
              <w:left w:val="nil"/>
              <w:bottom w:val="nil"/>
              <w:right w:val="nil"/>
            </w:tcBorders>
            <w:hideMark/>
          </w:tcPr>
          <w:p w14:paraId="7F43357B"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Cost</w:t>
            </w:r>
          </w:p>
        </w:tc>
        <w:tc>
          <w:tcPr>
            <w:tcW w:w="1559" w:type="dxa"/>
            <w:tcBorders>
              <w:top w:val="nil"/>
              <w:left w:val="nil"/>
              <w:bottom w:val="nil"/>
              <w:right w:val="nil"/>
            </w:tcBorders>
            <w:shd w:val="clear" w:color="auto" w:fill="FAFAFA"/>
            <w:hideMark/>
          </w:tcPr>
          <w:p w14:paraId="50679D74"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733,561</w:t>
            </w:r>
          </w:p>
        </w:tc>
        <w:tc>
          <w:tcPr>
            <w:tcW w:w="1452" w:type="dxa"/>
            <w:tcBorders>
              <w:top w:val="nil"/>
              <w:left w:val="nil"/>
              <w:bottom w:val="nil"/>
              <w:right w:val="nil"/>
            </w:tcBorders>
            <w:shd w:val="clear" w:color="auto" w:fill="FAFAFA"/>
            <w:hideMark/>
          </w:tcPr>
          <w:p w14:paraId="32104907"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5,519,508</w:t>
            </w:r>
          </w:p>
        </w:tc>
        <w:tc>
          <w:tcPr>
            <w:tcW w:w="1383" w:type="dxa"/>
            <w:tcBorders>
              <w:top w:val="nil"/>
              <w:left w:val="nil"/>
              <w:bottom w:val="nil"/>
              <w:right w:val="nil"/>
            </w:tcBorders>
            <w:shd w:val="clear" w:color="auto" w:fill="FAFAFA"/>
            <w:hideMark/>
          </w:tcPr>
          <w:p w14:paraId="35CE5BDF"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4,900,000</w:t>
            </w:r>
          </w:p>
        </w:tc>
        <w:tc>
          <w:tcPr>
            <w:tcW w:w="1417" w:type="dxa"/>
            <w:tcBorders>
              <w:top w:val="nil"/>
              <w:left w:val="nil"/>
              <w:bottom w:val="nil"/>
              <w:right w:val="nil"/>
            </w:tcBorders>
            <w:shd w:val="clear" w:color="auto" w:fill="FAFAFA"/>
            <w:hideMark/>
          </w:tcPr>
          <w:p w14:paraId="48A75B0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11,153,069</w:t>
            </w:r>
          </w:p>
        </w:tc>
        <w:tc>
          <w:tcPr>
            <w:tcW w:w="1560" w:type="dxa"/>
            <w:tcBorders>
              <w:top w:val="nil"/>
              <w:left w:val="nil"/>
              <w:bottom w:val="nil"/>
              <w:right w:val="nil"/>
            </w:tcBorders>
            <w:shd w:val="clear" w:color="auto" w:fill="FAFAFA"/>
            <w:hideMark/>
          </w:tcPr>
          <w:p w14:paraId="575C9773"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733,561</w:t>
            </w:r>
          </w:p>
        </w:tc>
        <w:tc>
          <w:tcPr>
            <w:tcW w:w="1417" w:type="dxa"/>
            <w:tcBorders>
              <w:top w:val="nil"/>
              <w:left w:val="nil"/>
              <w:bottom w:val="nil"/>
              <w:right w:val="nil"/>
            </w:tcBorders>
            <w:shd w:val="clear" w:color="auto" w:fill="FAFAFA"/>
            <w:hideMark/>
          </w:tcPr>
          <w:p w14:paraId="162B0A8B"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5,519,508</w:t>
            </w:r>
          </w:p>
        </w:tc>
        <w:tc>
          <w:tcPr>
            <w:tcW w:w="1409" w:type="dxa"/>
            <w:tcBorders>
              <w:top w:val="nil"/>
              <w:left w:val="nil"/>
              <w:bottom w:val="nil"/>
              <w:right w:val="nil"/>
            </w:tcBorders>
            <w:shd w:val="clear" w:color="auto" w:fill="FAFAFA"/>
            <w:hideMark/>
          </w:tcPr>
          <w:p w14:paraId="0C404254"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84" w:type="dxa"/>
            <w:gridSpan w:val="2"/>
            <w:tcBorders>
              <w:top w:val="nil"/>
              <w:left w:val="nil"/>
              <w:bottom w:val="nil"/>
              <w:right w:val="nil"/>
            </w:tcBorders>
            <w:shd w:val="clear" w:color="auto" w:fill="FAFAFA"/>
            <w:hideMark/>
          </w:tcPr>
          <w:p w14:paraId="183D3D1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6,253,069</w:t>
            </w:r>
          </w:p>
        </w:tc>
      </w:tr>
      <w:tr w:rsidR="002C2405" w:rsidRPr="000D45B0" w14:paraId="68FDD368" w14:textId="77777777" w:rsidTr="002C2405">
        <w:tc>
          <w:tcPr>
            <w:tcW w:w="3915" w:type="dxa"/>
            <w:tcBorders>
              <w:top w:val="nil"/>
              <w:left w:val="nil"/>
              <w:bottom w:val="nil"/>
              <w:right w:val="nil"/>
            </w:tcBorders>
            <w:hideMark/>
          </w:tcPr>
          <w:p w14:paraId="2855675D"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Accumulated depreciation</w:t>
            </w:r>
          </w:p>
        </w:tc>
        <w:tc>
          <w:tcPr>
            <w:tcW w:w="1559" w:type="dxa"/>
            <w:tcBorders>
              <w:top w:val="nil"/>
              <w:left w:val="nil"/>
              <w:bottom w:val="nil"/>
              <w:right w:val="nil"/>
            </w:tcBorders>
            <w:shd w:val="clear" w:color="auto" w:fill="FAFAFA"/>
            <w:hideMark/>
          </w:tcPr>
          <w:p w14:paraId="6F6B2CE8"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(676,354)</w:t>
            </w:r>
          </w:p>
        </w:tc>
        <w:tc>
          <w:tcPr>
            <w:tcW w:w="1452" w:type="dxa"/>
            <w:tcBorders>
              <w:top w:val="nil"/>
              <w:left w:val="nil"/>
              <w:bottom w:val="nil"/>
              <w:right w:val="nil"/>
            </w:tcBorders>
            <w:shd w:val="clear" w:color="auto" w:fill="FAFAFA"/>
            <w:hideMark/>
          </w:tcPr>
          <w:p w14:paraId="7DA6AB80"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(2,127,09</w:t>
            </w:r>
            <w:r w:rsidR="00116CBE">
              <w:rPr>
                <w:rFonts w:eastAsia="Arial Unicode MS" w:cstheme="minorHAnsi"/>
                <w:sz w:val="18"/>
                <w:szCs w:val="18"/>
              </w:rPr>
              <w:t>0</w:t>
            </w:r>
            <w:r w:rsidRPr="000D45B0">
              <w:rPr>
                <w:rFonts w:eastAsia="Arial Unicode MS" w:cstheme="minorHAnsi"/>
                <w:sz w:val="18"/>
                <w:szCs w:val="18"/>
              </w:rPr>
              <w:t>)</w:t>
            </w:r>
          </w:p>
        </w:tc>
        <w:tc>
          <w:tcPr>
            <w:tcW w:w="1383" w:type="dxa"/>
            <w:tcBorders>
              <w:top w:val="nil"/>
              <w:left w:val="nil"/>
              <w:bottom w:val="nil"/>
              <w:right w:val="nil"/>
            </w:tcBorders>
            <w:shd w:val="clear" w:color="auto" w:fill="FAFAFA"/>
            <w:hideMark/>
          </w:tcPr>
          <w:p w14:paraId="7E0E4B00"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(4,899,999)</w:t>
            </w:r>
          </w:p>
        </w:tc>
        <w:tc>
          <w:tcPr>
            <w:tcW w:w="1417" w:type="dxa"/>
            <w:tcBorders>
              <w:top w:val="nil"/>
              <w:left w:val="nil"/>
              <w:bottom w:val="nil"/>
              <w:right w:val="nil"/>
            </w:tcBorders>
            <w:shd w:val="clear" w:color="auto" w:fill="FAFAFA"/>
            <w:hideMark/>
          </w:tcPr>
          <w:p w14:paraId="056048CC"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(7,703,443)</w:t>
            </w:r>
          </w:p>
        </w:tc>
        <w:tc>
          <w:tcPr>
            <w:tcW w:w="1560" w:type="dxa"/>
            <w:tcBorders>
              <w:top w:val="nil"/>
              <w:left w:val="nil"/>
              <w:bottom w:val="nil"/>
              <w:right w:val="nil"/>
            </w:tcBorders>
            <w:shd w:val="clear" w:color="auto" w:fill="FAFAFA"/>
            <w:hideMark/>
          </w:tcPr>
          <w:p w14:paraId="59D56F15"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(676,354)</w:t>
            </w:r>
          </w:p>
        </w:tc>
        <w:tc>
          <w:tcPr>
            <w:tcW w:w="1417" w:type="dxa"/>
            <w:tcBorders>
              <w:top w:val="nil"/>
              <w:left w:val="nil"/>
              <w:bottom w:val="nil"/>
              <w:right w:val="nil"/>
            </w:tcBorders>
            <w:shd w:val="clear" w:color="auto" w:fill="FAFAFA"/>
            <w:hideMark/>
          </w:tcPr>
          <w:p w14:paraId="6C136293"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(2,127,09</w:t>
            </w:r>
            <w:r w:rsidR="00116CBE">
              <w:rPr>
                <w:rFonts w:eastAsia="Arial Unicode MS" w:cstheme="minorHAnsi"/>
                <w:sz w:val="18"/>
                <w:szCs w:val="18"/>
              </w:rPr>
              <w:t>0</w:t>
            </w:r>
            <w:r w:rsidRPr="000D45B0">
              <w:rPr>
                <w:rFonts w:eastAsia="Arial Unicode MS" w:cstheme="minorHAnsi"/>
                <w:sz w:val="18"/>
                <w:szCs w:val="18"/>
              </w:rPr>
              <w:t>)</w:t>
            </w:r>
          </w:p>
        </w:tc>
        <w:tc>
          <w:tcPr>
            <w:tcW w:w="1409" w:type="dxa"/>
            <w:tcBorders>
              <w:top w:val="nil"/>
              <w:left w:val="nil"/>
              <w:bottom w:val="nil"/>
              <w:right w:val="nil"/>
            </w:tcBorders>
            <w:shd w:val="clear" w:color="auto" w:fill="FAFAFA"/>
            <w:hideMark/>
          </w:tcPr>
          <w:p w14:paraId="3EB99B7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84" w:type="dxa"/>
            <w:gridSpan w:val="2"/>
            <w:tcBorders>
              <w:top w:val="nil"/>
              <w:left w:val="nil"/>
              <w:bottom w:val="nil"/>
              <w:right w:val="nil"/>
            </w:tcBorders>
            <w:shd w:val="clear" w:color="auto" w:fill="FAFAFA"/>
            <w:hideMark/>
          </w:tcPr>
          <w:p w14:paraId="718DD3A8"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(2,803,444)</w:t>
            </w:r>
          </w:p>
        </w:tc>
      </w:tr>
      <w:tr w:rsidR="002C2405" w:rsidRPr="000D45B0" w14:paraId="3415411E" w14:textId="77777777" w:rsidTr="00E7730E">
        <w:tc>
          <w:tcPr>
            <w:tcW w:w="3915" w:type="dxa"/>
            <w:tcBorders>
              <w:top w:val="nil"/>
              <w:left w:val="nil"/>
              <w:bottom w:val="nil"/>
              <w:right w:val="nil"/>
            </w:tcBorders>
          </w:tcPr>
          <w:p w14:paraId="6CA434E4" w14:textId="77777777" w:rsidR="002C2405" w:rsidRPr="000D45B0" w:rsidRDefault="002C2405">
            <w:pPr>
              <w:spacing w:after="0" w:line="240" w:lineRule="auto"/>
              <w:ind w:left="-72"/>
              <w:rPr>
                <w:rFonts w:cstheme="minorHAnsi"/>
                <w:sz w:val="18"/>
                <w:szCs w:val="18"/>
              </w:rPr>
            </w:pPr>
          </w:p>
        </w:tc>
        <w:tc>
          <w:tcPr>
            <w:tcW w:w="1559" w:type="dxa"/>
            <w:tcBorders>
              <w:top w:val="single" w:sz="4" w:space="0" w:color="auto"/>
              <w:left w:val="nil"/>
              <w:bottom w:val="nil"/>
              <w:right w:val="nil"/>
            </w:tcBorders>
            <w:shd w:val="clear" w:color="auto" w:fill="FAFAFA"/>
          </w:tcPr>
          <w:p w14:paraId="728DEF2F" w14:textId="77777777" w:rsidR="002C2405" w:rsidRPr="000D45B0" w:rsidRDefault="002C2405">
            <w:pPr>
              <w:spacing w:after="0" w:line="240" w:lineRule="auto"/>
              <w:ind w:right="-72"/>
              <w:jc w:val="right"/>
              <w:rPr>
                <w:rFonts w:eastAsia="Arial Unicode MS" w:cstheme="minorHAnsi"/>
                <w:sz w:val="18"/>
                <w:szCs w:val="18"/>
              </w:rPr>
            </w:pPr>
          </w:p>
        </w:tc>
        <w:tc>
          <w:tcPr>
            <w:tcW w:w="1452" w:type="dxa"/>
            <w:tcBorders>
              <w:top w:val="single" w:sz="4" w:space="0" w:color="auto"/>
              <w:left w:val="nil"/>
              <w:bottom w:val="nil"/>
              <w:right w:val="nil"/>
            </w:tcBorders>
            <w:shd w:val="clear" w:color="auto" w:fill="FAFAFA"/>
          </w:tcPr>
          <w:p w14:paraId="4A1DCEB1" w14:textId="77777777" w:rsidR="002C2405" w:rsidRPr="000D45B0" w:rsidRDefault="002C2405">
            <w:pPr>
              <w:spacing w:after="0" w:line="240" w:lineRule="auto"/>
              <w:ind w:right="-72"/>
              <w:jc w:val="right"/>
              <w:rPr>
                <w:rFonts w:eastAsia="Arial Unicode MS" w:cstheme="minorHAnsi"/>
                <w:sz w:val="18"/>
                <w:szCs w:val="18"/>
              </w:rPr>
            </w:pPr>
          </w:p>
        </w:tc>
        <w:tc>
          <w:tcPr>
            <w:tcW w:w="1383" w:type="dxa"/>
            <w:tcBorders>
              <w:top w:val="single" w:sz="4" w:space="0" w:color="auto"/>
              <w:left w:val="nil"/>
              <w:bottom w:val="nil"/>
              <w:right w:val="nil"/>
            </w:tcBorders>
            <w:shd w:val="clear" w:color="auto" w:fill="FAFAFA"/>
          </w:tcPr>
          <w:p w14:paraId="748F3670" w14:textId="77777777" w:rsidR="002C2405" w:rsidRPr="000D45B0" w:rsidRDefault="002C2405">
            <w:pPr>
              <w:spacing w:after="0" w:line="240" w:lineRule="auto"/>
              <w:ind w:right="-72"/>
              <w:jc w:val="right"/>
              <w:rPr>
                <w:rFonts w:eastAsia="Arial Unicode MS" w:cstheme="minorHAnsi"/>
                <w:sz w:val="18"/>
                <w:szCs w:val="18"/>
              </w:rPr>
            </w:pPr>
          </w:p>
        </w:tc>
        <w:tc>
          <w:tcPr>
            <w:tcW w:w="1417" w:type="dxa"/>
            <w:tcBorders>
              <w:top w:val="single" w:sz="4" w:space="0" w:color="auto"/>
              <w:left w:val="nil"/>
              <w:bottom w:val="nil"/>
              <w:right w:val="nil"/>
            </w:tcBorders>
            <w:shd w:val="clear" w:color="auto" w:fill="FAFAFA"/>
          </w:tcPr>
          <w:p w14:paraId="3528543C" w14:textId="77777777" w:rsidR="002C2405" w:rsidRPr="000D45B0" w:rsidRDefault="002C2405">
            <w:pPr>
              <w:spacing w:after="0" w:line="240" w:lineRule="auto"/>
              <w:ind w:right="-72"/>
              <w:jc w:val="right"/>
              <w:rPr>
                <w:rFonts w:eastAsia="Arial Unicode MS" w:cstheme="minorHAnsi"/>
                <w:sz w:val="18"/>
                <w:szCs w:val="18"/>
              </w:rPr>
            </w:pPr>
          </w:p>
        </w:tc>
        <w:tc>
          <w:tcPr>
            <w:tcW w:w="1560" w:type="dxa"/>
            <w:tcBorders>
              <w:top w:val="single" w:sz="4" w:space="0" w:color="auto"/>
              <w:left w:val="nil"/>
              <w:bottom w:val="nil"/>
              <w:right w:val="nil"/>
            </w:tcBorders>
            <w:shd w:val="clear" w:color="auto" w:fill="FAFAFA"/>
          </w:tcPr>
          <w:p w14:paraId="67344ADA" w14:textId="77777777" w:rsidR="002C2405" w:rsidRPr="000D45B0" w:rsidRDefault="002C2405">
            <w:pPr>
              <w:spacing w:after="0" w:line="240" w:lineRule="auto"/>
              <w:ind w:right="-72"/>
              <w:jc w:val="right"/>
              <w:rPr>
                <w:rFonts w:eastAsia="Arial Unicode MS" w:cstheme="minorHAnsi"/>
                <w:sz w:val="18"/>
                <w:szCs w:val="18"/>
              </w:rPr>
            </w:pPr>
          </w:p>
        </w:tc>
        <w:tc>
          <w:tcPr>
            <w:tcW w:w="1417" w:type="dxa"/>
            <w:tcBorders>
              <w:top w:val="single" w:sz="4" w:space="0" w:color="auto"/>
              <w:left w:val="nil"/>
              <w:bottom w:val="nil"/>
              <w:right w:val="nil"/>
            </w:tcBorders>
            <w:shd w:val="clear" w:color="auto" w:fill="FAFAFA"/>
          </w:tcPr>
          <w:p w14:paraId="5C286ADB" w14:textId="77777777" w:rsidR="002C2405" w:rsidRPr="000D45B0" w:rsidRDefault="002C2405">
            <w:pPr>
              <w:spacing w:after="0" w:line="240" w:lineRule="auto"/>
              <w:ind w:right="-72"/>
              <w:jc w:val="right"/>
              <w:rPr>
                <w:rFonts w:eastAsia="Arial Unicode MS" w:cstheme="minorHAnsi"/>
                <w:sz w:val="18"/>
                <w:szCs w:val="18"/>
              </w:rPr>
            </w:pPr>
          </w:p>
        </w:tc>
        <w:tc>
          <w:tcPr>
            <w:tcW w:w="1409" w:type="dxa"/>
            <w:tcBorders>
              <w:top w:val="single" w:sz="4" w:space="0" w:color="auto"/>
              <w:left w:val="nil"/>
              <w:bottom w:val="nil"/>
              <w:right w:val="nil"/>
            </w:tcBorders>
            <w:shd w:val="clear" w:color="auto" w:fill="FAFAFA"/>
          </w:tcPr>
          <w:p w14:paraId="15982F59" w14:textId="77777777" w:rsidR="002C2405" w:rsidRPr="000D45B0" w:rsidRDefault="002C2405">
            <w:pPr>
              <w:spacing w:after="0" w:line="240" w:lineRule="auto"/>
              <w:ind w:right="-72"/>
              <w:jc w:val="right"/>
              <w:rPr>
                <w:rFonts w:eastAsia="Arial Unicode MS" w:cstheme="minorHAnsi"/>
                <w:sz w:val="18"/>
                <w:szCs w:val="18"/>
              </w:rPr>
            </w:pPr>
          </w:p>
        </w:tc>
        <w:tc>
          <w:tcPr>
            <w:tcW w:w="1284" w:type="dxa"/>
            <w:gridSpan w:val="2"/>
            <w:tcBorders>
              <w:top w:val="single" w:sz="4" w:space="0" w:color="auto"/>
              <w:left w:val="nil"/>
              <w:bottom w:val="nil"/>
              <w:right w:val="nil"/>
            </w:tcBorders>
            <w:shd w:val="clear" w:color="auto" w:fill="FAFAFA"/>
          </w:tcPr>
          <w:p w14:paraId="0A5D305E" w14:textId="77777777" w:rsidR="002C2405" w:rsidRPr="000D45B0" w:rsidRDefault="002C2405">
            <w:pPr>
              <w:spacing w:after="0" w:line="240" w:lineRule="auto"/>
              <w:ind w:right="-72"/>
              <w:jc w:val="right"/>
              <w:rPr>
                <w:rFonts w:eastAsia="Arial Unicode MS" w:cstheme="minorHAnsi"/>
                <w:sz w:val="18"/>
                <w:szCs w:val="18"/>
              </w:rPr>
            </w:pPr>
          </w:p>
        </w:tc>
      </w:tr>
      <w:tr w:rsidR="002C2405" w:rsidRPr="000D45B0" w14:paraId="461C71F2" w14:textId="77777777" w:rsidTr="00E7730E">
        <w:tc>
          <w:tcPr>
            <w:tcW w:w="3915" w:type="dxa"/>
            <w:tcBorders>
              <w:top w:val="nil"/>
              <w:left w:val="nil"/>
              <w:bottom w:val="nil"/>
              <w:right w:val="nil"/>
            </w:tcBorders>
            <w:hideMark/>
          </w:tcPr>
          <w:p w14:paraId="2E6FF3DE"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Net book amount</w:t>
            </w:r>
          </w:p>
        </w:tc>
        <w:tc>
          <w:tcPr>
            <w:tcW w:w="1559" w:type="dxa"/>
            <w:tcBorders>
              <w:top w:val="nil"/>
              <w:left w:val="nil"/>
              <w:bottom w:val="single" w:sz="4" w:space="0" w:color="auto"/>
              <w:right w:val="nil"/>
            </w:tcBorders>
            <w:shd w:val="clear" w:color="auto" w:fill="FAFAFA"/>
            <w:hideMark/>
          </w:tcPr>
          <w:p w14:paraId="17EB489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57,207</w:t>
            </w:r>
          </w:p>
        </w:tc>
        <w:tc>
          <w:tcPr>
            <w:tcW w:w="1452" w:type="dxa"/>
            <w:tcBorders>
              <w:top w:val="nil"/>
              <w:left w:val="nil"/>
              <w:bottom w:val="single" w:sz="4" w:space="0" w:color="auto"/>
              <w:right w:val="nil"/>
            </w:tcBorders>
            <w:shd w:val="clear" w:color="auto" w:fill="FAFAFA"/>
            <w:hideMark/>
          </w:tcPr>
          <w:p w14:paraId="384BB00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3,392,41</w:t>
            </w:r>
            <w:r w:rsidR="00116CBE">
              <w:rPr>
                <w:rFonts w:eastAsia="Arial Unicode MS" w:cstheme="minorHAnsi"/>
                <w:sz w:val="18"/>
                <w:szCs w:val="18"/>
              </w:rPr>
              <w:t>8</w:t>
            </w:r>
          </w:p>
        </w:tc>
        <w:tc>
          <w:tcPr>
            <w:tcW w:w="1383" w:type="dxa"/>
            <w:tcBorders>
              <w:top w:val="nil"/>
              <w:left w:val="nil"/>
              <w:bottom w:val="single" w:sz="4" w:space="0" w:color="auto"/>
              <w:right w:val="nil"/>
            </w:tcBorders>
            <w:shd w:val="clear" w:color="auto" w:fill="FAFAFA"/>
            <w:hideMark/>
          </w:tcPr>
          <w:p w14:paraId="4AABDB39"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w:t>
            </w:r>
          </w:p>
        </w:tc>
        <w:tc>
          <w:tcPr>
            <w:tcW w:w="1417" w:type="dxa"/>
            <w:tcBorders>
              <w:top w:val="nil"/>
              <w:left w:val="nil"/>
              <w:bottom w:val="single" w:sz="4" w:space="0" w:color="auto"/>
              <w:right w:val="nil"/>
            </w:tcBorders>
            <w:shd w:val="clear" w:color="auto" w:fill="FAFAFA"/>
            <w:hideMark/>
          </w:tcPr>
          <w:p w14:paraId="3E05F0C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3,449,626</w:t>
            </w:r>
          </w:p>
        </w:tc>
        <w:tc>
          <w:tcPr>
            <w:tcW w:w="1560" w:type="dxa"/>
            <w:tcBorders>
              <w:top w:val="nil"/>
              <w:left w:val="nil"/>
              <w:bottom w:val="single" w:sz="4" w:space="0" w:color="auto"/>
              <w:right w:val="nil"/>
            </w:tcBorders>
            <w:shd w:val="clear" w:color="auto" w:fill="FAFAFA"/>
            <w:hideMark/>
          </w:tcPr>
          <w:p w14:paraId="04F2B852"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57,207</w:t>
            </w:r>
          </w:p>
        </w:tc>
        <w:tc>
          <w:tcPr>
            <w:tcW w:w="1417" w:type="dxa"/>
            <w:tcBorders>
              <w:top w:val="nil"/>
              <w:left w:val="nil"/>
              <w:bottom w:val="single" w:sz="4" w:space="0" w:color="auto"/>
              <w:right w:val="nil"/>
            </w:tcBorders>
            <w:shd w:val="clear" w:color="auto" w:fill="FAFAFA"/>
            <w:hideMark/>
          </w:tcPr>
          <w:p w14:paraId="6E95D3D7"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3,392,41</w:t>
            </w:r>
            <w:r w:rsidR="00116CBE">
              <w:rPr>
                <w:rFonts w:eastAsia="Arial Unicode MS" w:cstheme="minorHAnsi"/>
                <w:sz w:val="18"/>
                <w:szCs w:val="18"/>
              </w:rPr>
              <w:t>8</w:t>
            </w:r>
          </w:p>
        </w:tc>
        <w:tc>
          <w:tcPr>
            <w:tcW w:w="1409" w:type="dxa"/>
            <w:tcBorders>
              <w:top w:val="nil"/>
              <w:left w:val="nil"/>
              <w:bottom w:val="single" w:sz="4" w:space="0" w:color="auto"/>
              <w:right w:val="nil"/>
            </w:tcBorders>
            <w:shd w:val="clear" w:color="auto" w:fill="FAFAFA"/>
            <w:hideMark/>
          </w:tcPr>
          <w:p w14:paraId="04ECC5D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w:t>
            </w:r>
          </w:p>
        </w:tc>
        <w:tc>
          <w:tcPr>
            <w:tcW w:w="1284" w:type="dxa"/>
            <w:gridSpan w:val="2"/>
            <w:tcBorders>
              <w:top w:val="nil"/>
              <w:left w:val="nil"/>
              <w:bottom w:val="single" w:sz="4" w:space="0" w:color="auto"/>
              <w:right w:val="nil"/>
            </w:tcBorders>
            <w:shd w:val="clear" w:color="auto" w:fill="FAFAFA"/>
            <w:hideMark/>
          </w:tcPr>
          <w:p w14:paraId="0A6E576C"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3,449,625</w:t>
            </w:r>
          </w:p>
        </w:tc>
      </w:tr>
    </w:tbl>
    <w:p w14:paraId="4C4C3518" w14:textId="77777777" w:rsidR="002C2405" w:rsidRPr="000D45B0" w:rsidRDefault="002C2405" w:rsidP="002C2405">
      <w:pPr>
        <w:spacing w:after="0"/>
        <w:rPr>
          <w:rFonts w:eastAsia="Arial Unicode MS" w:cstheme="minorHAnsi"/>
          <w:color w:val="DC6900" w:themeColor="accent1"/>
          <w:sz w:val="18"/>
          <w:szCs w:val="18"/>
          <w:lang w:bidi="th-TH"/>
        </w:rPr>
        <w:sectPr w:rsidR="002C2405" w:rsidRPr="000D45B0">
          <w:pgSz w:w="16840" w:h="11907" w:orient="landscape"/>
          <w:pgMar w:top="1728" w:right="720" w:bottom="720" w:left="720" w:header="720" w:footer="720" w:gutter="0"/>
          <w:cols w:space="720"/>
        </w:sectPr>
      </w:pPr>
    </w:p>
    <w:p w14:paraId="229DADF1" w14:textId="77777777" w:rsidR="005B41B0" w:rsidRPr="005B41B0" w:rsidRDefault="005B41B0" w:rsidP="005B41B0">
      <w:pPr>
        <w:spacing w:after="0" w:line="240" w:lineRule="auto"/>
        <w:jc w:val="both"/>
        <w:rPr>
          <w:rFonts w:eastAsia="Arial Unicode MS" w:cstheme="minorHAnsi"/>
          <w:sz w:val="18"/>
          <w:szCs w:val="18"/>
          <w:lang w:bidi="th-TH"/>
        </w:rPr>
      </w:pPr>
    </w:p>
    <w:p w14:paraId="1626B053" w14:textId="77777777" w:rsidR="005B41B0" w:rsidRPr="005B41B0" w:rsidRDefault="005B41B0" w:rsidP="005B41B0">
      <w:pPr>
        <w:spacing w:after="0" w:line="240" w:lineRule="auto"/>
        <w:jc w:val="both"/>
        <w:rPr>
          <w:rFonts w:eastAsia="Arial Unicode MS" w:cstheme="minorHAnsi"/>
          <w:color w:val="DC6900" w:themeColor="accen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5B41B0" w:rsidRPr="000D45B0" w14:paraId="730AF62F" w14:textId="77777777" w:rsidTr="009E0174">
        <w:trPr>
          <w:trHeight w:val="386"/>
        </w:trPr>
        <w:tc>
          <w:tcPr>
            <w:tcW w:w="9461" w:type="dxa"/>
            <w:shd w:val="clear" w:color="auto" w:fill="FFA543"/>
            <w:vAlign w:val="center"/>
            <w:hideMark/>
          </w:tcPr>
          <w:p w14:paraId="65471559" w14:textId="77777777" w:rsidR="005B41B0" w:rsidRPr="000D45B0" w:rsidRDefault="005B41B0" w:rsidP="009E0174">
            <w:pPr>
              <w:spacing w:after="0" w:line="240" w:lineRule="auto"/>
              <w:ind w:left="432" w:hanging="432"/>
              <w:jc w:val="both"/>
              <w:rPr>
                <w:rFonts w:eastAsia="Arial Unicode MS" w:cstheme="minorHAnsi"/>
                <w:b/>
                <w:bCs/>
                <w:color w:val="FFFFFF" w:themeColor="background1"/>
                <w:sz w:val="18"/>
                <w:szCs w:val="18"/>
                <w:lang w:val="en-GB" w:bidi="th-TH"/>
              </w:rPr>
            </w:pPr>
            <w:r w:rsidRPr="005B41B0">
              <w:rPr>
                <w:rFonts w:eastAsia="Arial Unicode MS" w:cstheme="minorHAnsi"/>
                <w:b/>
                <w:bCs/>
                <w:color w:val="FFFFFF" w:themeColor="background1"/>
                <w:sz w:val="18"/>
                <w:szCs w:val="18"/>
                <w:lang w:val="en-GB" w:bidi="th-TH"/>
              </w:rPr>
              <w:t>18</w:t>
            </w:r>
            <w:r w:rsidRPr="005B41B0">
              <w:rPr>
                <w:rFonts w:eastAsia="Arial Unicode MS" w:cstheme="minorHAnsi"/>
                <w:b/>
                <w:bCs/>
                <w:color w:val="FFFFFF" w:themeColor="background1"/>
                <w:sz w:val="18"/>
                <w:szCs w:val="18"/>
                <w:lang w:val="en-GB" w:bidi="th-TH"/>
              </w:rPr>
              <w:tab/>
              <w:t>Right-of-use a</w:t>
            </w:r>
            <w:r w:rsidRPr="00B9244F">
              <w:rPr>
                <w:rFonts w:eastAsia="Arial Unicode MS" w:cstheme="minorHAnsi"/>
                <w:b/>
                <w:bCs/>
                <w:color w:val="FFFFFF" w:themeColor="background1"/>
                <w:sz w:val="18"/>
                <w:szCs w:val="18"/>
                <w:lang w:val="en-GB" w:bidi="th-TH"/>
              </w:rPr>
              <w:t>ssets</w:t>
            </w:r>
            <w:r w:rsidR="004C6E0A" w:rsidRPr="00B9244F">
              <w:rPr>
                <w:rFonts w:eastAsia="Arial Unicode MS" w:cstheme="minorHAnsi"/>
                <w:b/>
                <w:bCs/>
                <w:color w:val="FFFFFF" w:themeColor="background1"/>
                <w:sz w:val="18"/>
                <w:szCs w:val="18"/>
                <w:lang w:val="en-GB" w:bidi="th-TH"/>
              </w:rPr>
              <w:t>, net</w:t>
            </w:r>
          </w:p>
        </w:tc>
      </w:tr>
    </w:tbl>
    <w:p w14:paraId="069356C6" w14:textId="77777777" w:rsidR="005B41B0" w:rsidRPr="004C6E0A" w:rsidRDefault="005B41B0" w:rsidP="007C7E15">
      <w:pPr>
        <w:spacing w:after="0" w:line="240" w:lineRule="auto"/>
        <w:jc w:val="both"/>
        <w:rPr>
          <w:rFonts w:eastAsia="Arial Unicode MS"/>
          <w:sz w:val="18"/>
          <w:szCs w:val="18"/>
        </w:rPr>
      </w:pPr>
    </w:p>
    <w:p w14:paraId="5D749A68" w14:textId="77777777" w:rsidR="002C2405" w:rsidRPr="000D45B0" w:rsidRDefault="002C2405" w:rsidP="005B41B0">
      <w:pPr>
        <w:spacing w:after="0" w:line="240" w:lineRule="auto"/>
        <w:jc w:val="thaiDistribute"/>
        <w:rPr>
          <w:rFonts w:eastAsia="Arial Unicode MS"/>
          <w:sz w:val="18"/>
          <w:szCs w:val="18"/>
          <w:lang w:val="en-GB"/>
        </w:rPr>
      </w:pPr>
      <w:r w:rsidRPr="000D45B0">
        <w:rPr>
          <w:rFonts w:eastAsia="Arial Unicode MS"/>
          <w:sz w:val="18"/>
          <w:szCs w:val="18"/>
          <w:lang w:val="en-GB"/>
        </w:rPr>
        <w:t xml:space="preserve">As </w:t>
      </w:r>
      <w:r w:rsidR="005B41B0">
        <w:rPr>
          <w:rFonts w:eastAsia="Arial Unicode MS"/>
          <w:sz w:val="18"/>
          <w:szCs w:val="18"/>
          <w:lang w:val="en-GB"/>
        </w:rPr>
        <w:t>of</w:t>
      </w:r>
      <w:r w:rsidRPr="000D45B0">
        <w:rPr>
          <w:rFonts w:eastAsia="Arial Unicode MS"/>
          <w:sz w:val="18"/>
          <w:szCs w:val="18"/>
          <w:lang w:val="en-GB"/>
        </w:rPr>
        <w:t xml:space="preserve"> 31 December</w:t>
      </w:r>
      <w:r w:rsidR="005B41B0">
        <w:rPr>
          <w:rFonts w:eastAsia="Arial Unicode MS"/>
          <w:sz w:val="18"/>
          <w:szCs w:val="18"/>
          <w:lang w:val="en-GB"/>
        </w:rPr>
        <w:t xml:space="preserve"> 2020</w:t>
      </w:r>
      <w:r w:rsidRPr="000D45B0">
        <w:rPr>
          <w:rFonts w:eastAsia="Arial Unicode MS"/>
          <w:sz w:val="18"/>
          <w:szCs w:val="18"/>
          <w:lang w:val="en-GB"/>
        </w:rPr>
        <w:t>, the Group and the Company have right-of-use assets</w:t>
      </w:r>
      <w:r w:rsidRPr="000D45B0">
        <w:rPr>
          <w:rFonts w:eastAsia="Arial Unicode MS" w:hint="cs"/>
          <w:sz w:val="18"/>
          <w:szCs w:val="18"/>
          <w:lang w:val="en-GB"/>
        </w:rPr>
        <w:t xml:space="preserve"> </w:t>
      </w:r>
      <w:r w:rsidRPr="000D45B0">
        <w:rPr>
          <w:rFonts w:eastAsia="Arial Unicode MS"/>
          <w:sz w:val="18"/>
          <w:szCs w:val="18"/>
          <w:lang w:val="en-GB"/>
        </w:rPr>
        <w:t>for the leases of office buildings</w:t>
      </w:r>
      <w:r w:rsidR="009E0174">
        <w:rPr>
          <w:rFonts w:eastAsia="Arial Unicode MS"/>
          <w:sz w:val="18"/>
          <w:szCs w:val="18"/>
          <w:lang w:val="en-GB"/>
        </w:rPr>
        <w:t xml:space="preserve">, </w:t>
      </w:r>
      <w:r w:rsidRPr="000D45B0">
        <w:rPr>
          <w:rFonts w:eastAsia="Arial Unicode MS"/>
          <w:sz w:val="18"/>
          <w:szCs w:val="18"/>
          <w:lang w:val="en-GB"/>
        </w:rPr>
        <w:t xml:space="preserve">which </w:t>
      </w:r>
      <w:r w:rsidR="006B0C71">
        <w:rPr>
          <w:rFonts w:eastAsia="Arial Unicode MS"/>
          <w:sz w:val="18"/>
          <w:szCs w:val="18"/>
          <w:lang w:val="en-GB"/>
        </w:rPr>
        <w:t xml:space="preserve">are </w:t>
      </w:r>
      <w:r w:rsidRPr="000D45B0">
        <w:rPr>
          <w:rFonts w:eastAsia="Arial Unicode MS"/>
          <w:sz w:val="18"/>
          <w:szCs w:val="18"/>
          <w:lang w:val="en-GB"/>
        </w:rPr>
        <w:t xml:space="preserve">presented as a separate line item in the </w:t>
      </w:r>
      <w:r w:rsidR="006B0C71">
        <w:rPr>
          <w:rFonts w:eastAsia="Arial Unicode MS"/>
          <w:sz w:val="18"/>
          <w:szCs w:val="18"/>
          <w:lang w:val="en-GB"/>
        </w:rPr>
        <w:t xml:space="preserve">statement of </w:t>
      </w:r>
      <w:r w:rsidRPr="000D45B0">
        <w:rPr>
          <w:rFonts w:eastAsia="Arial Unicode MS"/>
          <w:sz w:val="18"/>
          <w:szCs w:val="18"/>
          <w:lang w:val="en-GB"/>
        </w:rPr>
        <w:t>financial position</w:t>
      </w:r>
      <w:r w:rsidR="006B0C71">
        <w:rPr>
          <w:rFonts w:eastAsia="Arial Unicode MS"/>
          <w:sz w:val="18"/>
          <w:szCs w:val="18"/>
          <w:lang w:val="en-GB"/>
        </w:rPr>
        <w:t>.</w:t>
      </w:r>
    </w:p>
    <w:p w14:paraId="5D5475A0" w14:textId="77777777" w:rsidR="006B0C71" w:rsidRDefault="006B0C71" w:rsidP="005B41B0">
      <w:pPr>
        <w:spacing w:after="0"/>
        <w:jc w:val="thaiDistribute"/>
        <w:rPr>
          <w:sz w:val="18"/>
          <w:szCs w:val="18"/>
          <w:lang w:val="en-GB"/>
        </w:rPr>
      </w:pPr>
    </w:p>
    <w:p w14:paraId="0C315FE8" w14:textId="77777777" w:rsidR="002C2405" w:rsidRDefault="002C2405" w:rsidP="005B41B0">
      <w:pPr>
        <w:spacing w:after="0"/>
        <w:jc w:val="thaiDistribute"/>
        <w:rPr>
          <w:sz w:val="18"/>
          <w:szCs w:val="18"/>
          <w:lang w:val="en-GB"/>
        </w:rPr>
      </w:pPr>
      <w:r w:rsidRPr="000D45B0">
        <w:rPr>
          <w:sz w:val="18"/>
          <w:szCs w:val="18"/>
          <w:lang w:val="en-GB"/>
        </w:rPr>
        <w:t xml:space="preserve">The movements in </w:t>
      </w:r>
      <w:r w:rsidRPr="000D45B0">
        <w:rPr>
          <w:rFonts w:eastAsia="Arial Unicode MS"/>
          <w:sz w:val="18"/>
          <w:szCs w:val="18"/>
          <w:lang w:val="en-GB"/>
        </w:rPr>
        <w:t>right-of-use assets</w:t>
      </w:r>
      <w:r w:rsidRPr="000D45B0">
        <w:rPr>
          <w:rFonts w:eastAsia="Arial Unicode MS" w:hint="cs"/>
          <w:sz w:val="18"/>
          <w:szCs w:val="18"/>
          <w:lang w:val="en-GB"/>
        </w:rPr>
        <w:t xml:space="preserve"> </w:t>
      </w:r>
      <w:r w:rsidRPr="000D45B0">
        <w:rPr>
          <w:sz w:val="18"/>
          <w:szCs w:val="18"/>
          <w:lang w:val="en-GB"/>
        </w:rPr>
        <w:t xml:space="preserve">during the year </w:t>
      </w:r>
      <w:r w:rsidR="006B0C71">
        <w:rPr>
          <w:sz w:val="18"/>
          <w:szCs w:val="18"/>
          <w:lang w:val="en-GB"/>
        </w:rPr>
        <w:t>ended 31 December 2020 are</w:t>
      </w:r>
      <w:r w:rsidRPr="000D45B0">
        <w:rPr>
          <w:sz w:val="18"/>
          <w:szCs w:val="18"/>
          <w:lang w:val="en-GB"/>
        </w:rPr>
        <w:t xml:space="preserve"> as follows:</w:t>
      </w:r>
    </w:p>
    <w:p w14:paraId="5D390685" w14:textId="77777777" w:rsidR="005B41B0" w:rsidRPr="000D45B0" w:rsidRDefault="005B41B0" w:rsidP="005B41B0">
      <w:pPr>
        <w:spacing w:after="0"/>
        <w:jc w:val="thaiDistribute"/>
        <w:rPr>
          <w:sz w:val="18"/>
          <w:szCs w:val="18"/>
          <w:lang w:val="en-GB"/>
        </w:rPr>
      </w:pPr>
    </w:p>
    <w:tbl>
      <w:tblPr>
        <w:tblW w:w="9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5"/>
        <w:gridCol w:w="1985"/>
      </w:tblGrid>
      <w:tr w:rsidR="002C2405" w:rsidRPr="000D45B0" w14:paraId="78626ED8" w14:textId="77777777" w:rsidTr="00F14745">
        <w:trPr>
          <w:trHeight w:val="271"/>
        </w:trPr>
        <w:tc>
          <w:tcPr>
            <w:tcW w:w="7495" w:type="dxa"/>
            <w:tcBorders>
              <w:top w:val="nil"/>
              <w:left w:val="nil"/>
              <w:bottom w:val="nil"/>
              <w:right w:val="nil"/>
            </w:tcBorders>
          </w:tcPr>
          <w:p w14:paraId="6FBC01D7" w14:textId="77777777" w:rsidR="002C2405" w:rsidRPr="000D45B0" w:rsidRDefault="002C2405">
            <w:pPr>
              <w:spacing w:after="0" w:line="254" w:lineRule="auto"/>
              <w:ind w:left="-101"/>
              <w:jc w:val="both"/>
              <w:rPr>
                <w:rFonts w:cstheme="minorHAnsi"/>
                <w:sz w:val="18"/>
                <w:szCs w:val="18"/>
                <w:lang w:val="en-GB"/>
              </w:rPr>
            </w:pPr>
          </w:p>
        </w:tc>
        <w:tc>
          <w:tcPr>
            <w:tcW w:w="1985" w:type="dxa"/>
            <w:tcBorders>
              <w:top w:val="nil"/>
              <w:left w:val="nil"/>
              <w:bottom w:val="single" w:sz="4" w:space="0" w:color="auto"/>
              <w:right w:val="nil"/>
            </w:tcBorders>
            <w:hideMark/>
          </w:tcPr>
          <w:p w14:paraId="1A9F9A08" w14:textId="77777777" w:rsidR="002C2405" w:rsidRPr="000D45B0" w:rsidRDefault="002C2405" w:rsidP="00F14745">
            <w:pPr>
              <w:pStyle w:val="ListParagraph"/>
              <w:spacing w:after="0" w:line="254" w:lineRule="auto"/>
              <w:ind w:left="320" w:right="-72"/>
              <w:jc w:val="right"/>
              <w:rPr>
                <w:rFonts w:cstheme="minorHAnsi"/>
                <w:b/>
                <w:bCs/>
                <w:sz w:val="18"/>
                <w:szCs w:val="18"/>
                <w:lang w:val="en-GB"/>
              </w:rPr>
            </w:pPr>
            <w:r w:rsidRPr="000D45B0">
              <w:rPr>
                <w:rFonts w:cstheme="minorHAnsi"/>
                <w:b/>
                <w:bCs/>
                <w:sz w:val="18"/>
                <w:szCs w:val="18"/>
                <w:lang w:val="en-GB"/>
              </w:rPr>
              <w:t>Consolidated</w:t>
            </w:r>
          </w:p>
          <w:p w14:paraId="77E4E15F" w14:textId="77777777" w:rsidR="002C2405" w:rsidRPr="000D45B0" w:rsidRDefault="002C2405" w:rsidP="00F14745">
            <w:pPr>
              <w:pStyle w:val="ListParagraph"/>
              <w:spacing w:after="0" w:line="254" w:lineRule="auto"/>
              <w:ind w:left="320" w:right="-72"/>
              <w:jc w:val="right"/>
              <w:rPr>
                <w:rFonts w:cstheme="minorHAnsi"/>
                <w:b/>
                <w:bCs/>
                <w:sz w:val="18"/>
                <w:szCs w:val="18"/>
                <w:lang w:val="en-GB"/>
              </w:rPr>
            </w:pPr>
            <w:r w:rsidRPr="000D45B0">
              <w:rPr>
                <w:rFonts w:cstheme="minorHAnsi"/>
                <w:b/>
                <w:bCs/>
                <w:sz w:val="18"/>
                <w:szCs w:val="18"/>
                <w:lang w:val="en-GB"/>
              </w:rPr>
              <w:t xml:space="preserve"> and </w:t>
            </w:r>
            <w:r w:rsidR="00F14745">
              <w:rPr>
                <w:rFonts w:cstheme="minorHAnsi"/>
                <w:b/>
                <w:bCs/>
                <w:sz w:val="18"/>
                <w:szCs w:val="18"/>
                <w:lang w:val="en-GB"/>
              </w:rPr>
              <w:t>s</w:t>
            </w:r>
            <w:r w:rsidRPr="000D45B0">
              <w:rPr>
                <w:rFonts w:cstheme="minorHAnsi"/>
                <w:b/>
                <w:bCs/>
                <w:sz w:val="18"/>
                <w:szCs w:val="18"/>
                <w:lang w:val="en-GB"/>
              </w:rPr>
              <w:t>eparate</w:t>
            </w:r>
          </w:p>
          <w:p w14:paraId="22A6E9C2" w14:textId="77777777" w:rsidR="002C2405" w:rsidRPr="000D45B0" w:rsidRDefault="002C2405" w:rsidP="00F14745">
            <w:pPr>
              <w:pStyle w:val="ListParagraph"/>
              <w:spacing w:after="0" w:line="254" w:lineRule="auto"/>
              <w:ind w:left="320" w:right="-72"/>
              <w:jc w:val="right"/>
              <w:rPr>
                <w:rFonts w:cstheme="minorHAnsi"/>
                <w:b/>
                <w:bCs/>
                <w:sz w:val="18"/>
                <w:szCs w:val="18"/>
                <w:lang w:val="en-GB"/>
              </w:rPr>
            </w:pPr>
            <w:r w:rsidRPr="000D45B0">
              <w:rPr>
                <w:rFonts w:cstheme="minorHAnsi"/>
                <w:b/>
                <w:bCs/>
                <w:sz w:val="18"/>
                <w:szCs w:val="18"/>
                <w:lang w:val="en-GB"/>
              </w:rPr>
              <w:t>financial statements</w:t>
            </w:r>
          </w:p>
        </w:tc>
      </w:tr>
      <w:tr w:rsidR="002C2405" w:rsidRPr="000D45B0" w14:paraId="5649FCBA" w14:textId="77777777" w:rsidTr="00F14745">
        <w:trPr>
          <w:trHeight w:val="205"/>
        </w:trPr>
        <w:tc>
          <w:tcPr>
            <w:tcW w:w="7495" w:type="dxa"/>
            <w:tcBorders>
              <w:top w:val="nil"/>
              <w:left w:val="nil"/>
              <w:bottom w:val="nil"/>
              <w:right w:val="nil"/>
            </w:tcBorders>
          </w:tcPr>
          <w:p w14:paraId="73435D96" w14:textId="77777777" w:rsidR="002C2405" w:rsidRPr="000D45B0" w:rsidRDefault="002C2405">
            <w:pPr>
              <w:spacing w:after="0" w:line="254" w:lineRule="auto"/>
              <w:ind w:left="-101"/>
              <w:jc w:val="both"/>
              <w:rPr>
                <w:rFonts w:cstheme="minorHAnsi"/>
                <w:sz w:val="18"/>
                <w:szCs w:val="18"/>
                <w:lang w:val="en-GB"/>
              </w:rPr>
            </w:pPr>
          </w:p>
        </w:tc>
        <w:tc>
          <w:tcPr>
            <w:tcW w:w="1985" w:type="dxa"/>
            <w:tcBorders>
              <w:top w:val="nil"/>
              <w:left w:val="nil"/>
              <w:bottom w:val="single" w:sz="4" w:space="0" w:color="auto"/>
              <w:right w:val="nil"/>
            </w:tcBorders>
            <w:hideMark/>
          </w:tcPr>
          <w:p w14:paraId="7A6A2CEA" w14:textId="77777777" w:rsidR="002C2405" w:rsidRPr="000D45B0" w:rsidRDefault="002C2405">
            <w:pPr>
              <w:spacing w:after="0" w:line="254" w:lineRule="auto"/>
              <w:ind w:left="-40" w:right="-72"/>
              <w:jc w:val="right"/>
              <w:rPr>
                <w:rFonts w:cstheme="minorHAnsi"/>
                <w:b/>
                <w:bCs/>
                <w:sz w:val="18"/>
                <w:szCs w:val="18"/>
                <w:lang w:val="en-GB"/>
              </w:rPr>
            </w:pPr>
            <w:r w:rsidRPr="000D45B0">
              <w:rPr>
                <w:rFonts w:cstheme="minorHAnsi"/>
                <w:b/>
                <w:bCs/>
                <w:sz w:val="18"/>
                <w:szCs w:val="18"/>
                <w:lang w:val="en-GB"/>
              </w:rPr>
              <w:t>Baht</w:t>
            </w:r>
          </w:p>
        </w:tc>
      </w:tr>
      <w:tr w:rsidR="002C2405" w:rsidRPr="000D45B0" w14:paraId="64252B16" w14:textId="77777777" w:rsidTr="00F14745">
        <w:trPr>
          <w:trHeight w:val="140"/>
        </w:trPr>
        <w:tc>
          <w:tcPr>
            <w:tcW w:w="7495" w:type="dxa"/>
            <w:tcBorders>
              <w:top w:val="nil"/>
              <w:left w:val="nil"/>
              <w:bottom w:val="nil"/>
              <w:right w:val="nil"/>
            </w:tcBorders>
          </w:tcPr>
          <w:p w14:paraId="6F713ED0" w14:textId="77777777" w:rsidR="002C2405" w:rsidRPr="003E5724" w:rsidRDefault="002C2405">
            <w:pPr>
              <w:spacing w:after="0" w:line="254" w:lineRule="auto"/>
              <w:ind w:left="-101"/>
              <w:rPr>
                <w:rFonts w:cstheme="minorHAnsi"/>
                <w:b/>
                <w:bCs/>
                <w:sz w:val="18"/>
                <w:szCs w:val="18"/>
                <w:lang w:val="en-GB"/>
              </w:rPr>
            </w:pPr>
          </w:p>
        </w:tc>
        <w:tc>
          <w:tcPr>
            <w:tcW w:w="1985" w:type="dxa"/>
            <w:tcBorders>
              <w:top w:val="nil"/>
              <w:left w:val="nil"/>
              <w:bottom w:val="nil"/>
              <w:right w:val="nil"/>
            </w:tcBorders>
            <w:shd w:val="clear" w:color="auto" w:fill="FAFAFA"/>
          </w:tcPr>
          <w:p w14:paraId="6683AA32" w14:textId="77777777" w:rsidR="002C2405" w:rsidRPr="000D45B0" w:rsidRDefault="002C2405">
            <w:pPr>
              <w:spacing w:after="0" w:line="254" w:lineRule="auto"/>
              <w:ind w:left="-40" w:right="-72"/>
              <w:jc w:val="center"/>
              <w:rPr>
                <w:rFonts w:cstheme="minorHAnsi"/>
                <w:sz w:val="18"/>
                <w:szCs w:val="18"/>
                <w:lang w:val="en-GB"/>
              </w:rPr>
            </w:pPr>
          </w:p>
        </w:tc>
      </w:tr>
      <w:tr w:rsidR="003E5724" w:rsidRPr="000D45B0" w14:paraId="3201F3DA" w14:textId="77777777" w:rsidTr="00F14745">
        <w:trPr>
          <w:trHeight w:val="140"/>
        </w:trPr>
        <w:tc>
          <w:tcPr>
            <w:tcW w:w="7495" w:type="dxa"/>
            <w:tcBorders>
              <w:top w:val="nil"/>
              <w:left w:val="nil"/>
              <w:bottom w:val="nil"/>
              <w:right w:val="nil"/>
            </w:tcBorders>
          </w:tcPr>
          <w:p w14:paraId="00F2CC8E" w14:textId="77777777" w:rsidR="003E5724" w:rsidRPr="003E5724" w:rsidRDefault="003E5724">
            <w:pPr>
              <w:spacing w:after="0" w:line="254" w:lineRule="auto"/>
              <w:ind w:left="-101"/>
              <w:rPr>
                <w:rFonts w:cstheme="minorHAnsi"/>
                <w:b/>
                <w:bCs/>
                <w:sz w:val="18"/>
                <w:szCs w:val="18"/>
                <w:lang w:val="en-GB"/>
              </w:rPr>
            </w:pPr>
            <w:r w:rsidRPr="003E5724">
              <w:rPr>
                <w:rFonts w:cstheme="minorHAnsi"/>
                <w:b/>
                <w:bCs/>
                <w:sz w:val="18"/>
                <w:szCs w:val="18"/>
                <w:lang w:val="en-GB"/>
              </w:rPr>
              <w:t>At 1 January 2020</w:t>
            </w:r>
          </w:p>
        </w:tc>
        <w:tc>
          <w:tcPr>
            <w:tcW w:w="1985" w:type="dxa"/>
            <w:tcBorders>
              <w:top w:val="nil"/>
              <w:left w:val="nil"/>
              <w:bottom w:val="nil"/>
              <w:right w:val="nil"/>
            </w:tcBorders>
            <w:shd w:val="clear" w:color="auto" w:fill="FAFAFA"/>
          </w:tcPr>
          <w:p w14:paraId="7D9E03BA" w14:textId="77777777" w:rsidR="003E5724" w:rsidRPr="000D45B0" w:rsidRDefault="003E5724">
            <w:pPr>
              <w:spacing w:after="0" w:line="254" w:lineRule="auto"/>
              <w:ind w:left="-40" w:right="-72"/>
              <w:jc w:val="center"/>
              <w:rPr>
                <w:rFonts w:cstheme="minorHAnsi"/>
                <w:sz w:val="18"/>
                <w:szCs w:val="18"/>
                <w:lang w:val="en-GB"/>
              </w:rPr>
            </w:pPr>
          </w:p>
        </w:tc>
      </w:tr>
      <w:tr w:rsidR="002C2405" w:rsidRPr="000D45B0" w14:paraId="5BEF38B8" w14:textId="77777777" w:rsidTr="00F14745">
        <w:trPr>
          <w:trHeight w:val="205"/>
        </w:trPr>
        <w:tc>
          <w:tcPr>
            <w:tcW w:w="7495" w:type="dxa"/>
            <w:tcBorders>
              <w:top w:val="nil"/>
              <w:left w:val="nil"/>
              <w:bottom w:val="nil"/>
              <w:right w:val="nil"/>
            </w:tcBorders>
            <w:hideMark/>
          </w:tcPr>
          <w:p w14:paraId="0FF4CC30" w14:textId="77777777" w:rsidR="002C2405" w:rsidRPr="000D45B0" w:rsidRDefault="003E5724">
            <w:pPr>
              <w:spacing w:after="0" w:line="254" w:lineRule="auto"/>
              <w:ind w:left="-101"/>
              <w:rPr>
                <w:rFonts w:cstheme="minorHAnsi"/>
                <w:sz w:val="18"/>
                <w:szCs w:val="18"/>
                <w:lang w:val="en-GB"/>
              </w:rPr>
            </w:pPr>
            <w:r>
              <w:rPr>
                <w:rFonts w:cstheme="minorHAnsi"/>
                <w:sz w:val="18"/>
                <w:szCs w:val="18"/>
                <w:lang w:val="en-GB"/>
              </w:rPr>
              <w:t xml:space="preserve">Opening net book amount (Note 5) </w:t>
            </w:r>
          </w:p>
        </w:tc>
        <w:tc>
          <w:tcPr>
            <w:tcW w:w="1985" w:type="dxa"/>
            <w:tcBorders>
              <w:top w:val="nil"/>
              <w:left w:val="nil"/>
              <w:bottom w:val="nil"/>
              <w:right w:val="nil"/>
            </w:tcBorders>
            <w:shd w:val="clear" w:color="auto" w:fill="FAFAFA"/>
            <w:hideMark/>
          </w:tcPr>
          <w:p w14:paraId="3D4A06AF"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946,006</w:t>
            </w:r>
          </w:p>
        </w:tc>
      </w:tr>
      <w:tr w:rsidR="002C2405" w:rsidRPr="000D45B0" w14:paraId="70BDFB26" w14:textId="77777777" w:rsidTr="00F14745">
        <w:trPr>
          <w:trHeight w:val="216"/>
        </w:trPr>
        <w:tc>
          <w:tcPr>
            <w:tcW w:w="7495" w:type="dxa"/>
            <w:tcBorders>
              <w:top w:val="nil"/>
              <w:left w:val="nil"/>
              <w:bottom w:val="nil"/>
              <w:right w:val="nil"/>
            </w:tcBorders>
            <w:hideMark/>
          </w:tcPr>
          <w:p w14:paraId="035FE02F" w14:textId="77777777" w:rsidR="002C2405" w:rsidRPr="000D45B0" w:rsidRDefault="002C2405">
            <w:pPr>
              <w:spacing w:after="0" w:line="254" w:lineRule="auto"/>
              <w:ind w:left="-101"/>
              <w:rPr>
                <w:rFonts w:cstheme="minorHAnsi"/>
                <w:sz w:val="18"/>
                <w:szCs w:val="18"/>
                <w:lang w:val="en-GB"/>
              </w:rPr>
            </w:pPr>
            <w:r w:rsidRPr="000D45B0">
              <w:rPr>
                <w:rFonts w:cstheme="minorHAnsi"/>
                <w:sz w:val="18"/>
                <w:szCs w:val="18"/>
                <w:lang w:val="en-GB"/>
              </w:rPr>
              <w:t>Depreciation</w:t>
            </w:r>
          </w:p>
        </w:tc>
        <w:tc>
          <w:tcPr>
            <w:tcW w:w="1985" w:type="dxa"/>
            <w:tcBorders>
              <w:top w:val="nil"/>
              <w:left w:val="nil"/>
              <w:bottom w:val="nil"/>
              <w:right w:val="nil"/>
            </w:tcBorders>
            <w:shd w:val="clear" w:color="auto" w:fill="FAFAFA"/>
            <w:hideMark/>
          </w:tcPr>
          <w:p w14:paraId="10282FC9"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(406,860)</w:t>
            </w:r>
          </w:p>
        </w:tc>
      </w:tr>
      <w:tr w:rsidR="002C2405" w:rsidRPr="000D45B0" w14:paraId="3A04598D" w14:textId="77777777" w:rsidTr="00F14745">
        <w:trPr>
          <w:trHeight w:val="140"/>
        </w:trPr>
        <w:tc>
          <w:tcPr>
            <w:tcW w:w="7495" w:type="dxa"/>
            <w:tcBorders>
              <w:top w:val="nil"/>
              <w:left w:val="nil"/>
              <w:bottom w:val="nil"/>
              <w:right w:val="nil"/>
            </w:tcBorders>
          </w:tcPr>
          <w:p w14:paraId="4358C56F" w14:textId="77777777" w:rsidR="002C2405" w:rsidRPr="000D45B0" w:rsidRDefault="002C2405">
            <w:pPr>
              <w:spacing w:after="0" w:line="254" w:lineRule="auto"/>
              <w:ind w:left="-101"/>
              <w:rPr>
                <w:rFonts w:cstheme="minorHAnsi"/>
                <w:sz w:val="18"/>
                <w:szCs w:val="18"/>
                <w:lang w:val="en-GB"/>
              </w:rPr>
            </w:pPr>
          </w:p>
        </w:tc>
        <w:tc>
          <w:tcPr>
            <w:tcW w:w="1985" w:type="dxa"/>
            <w:tcBorders>
              <w:top w:val="single" w:sz="4" w:space="0" w:color="auto"/>
              <w:left w:val="nil"/>
              <w:bottom w:val="nil"/>
              <w:right w:val="nil"/>
            </w:tcBorders>
            <w:shd w:val="clear" w:color="auto" w:fill="FAFAFA"/>
          </w:tcPr>
          <w:p w14:paraId="3F9B0B11" w14:textId="77777777" w:rsidR="002C2405" w:rsidRPr="000D45B0" w:rsidRDefault="002C2405">
            <w:pPr>
              <w:spacing w:after="0" w:line="240" w:lineRule="auto"/>
              <w:ind w:left="-40" w:right="-72"/>
              <w:jc w:val="right"/>
              <w:rPr>
                <w:rFonts w:cstheme="minorHAnsi"/>
                <w:sz w:val="18"/>
                <w:szCs w:val="18"/>
              </w:rPr>
            </w:pPr>
          </w:p>
        </w:tc>
      </w:tr>
      <w:tr w:rsidR="002C2405" w:rsidRPr="000D45B0" w14:paraId="60DE65A7" w14:textId="77777777" w:rsidTr="00F14745">
        <w:trPr>
          <w:trHeight w:val="205"/>
        </w:trPr>
        <w:tc>
          <w:tcPr>
            <w:tcW w:w="7495" w:type="dxa"/>
            <w:tcBorders>
              <w:top w:val="nil"/>
              <w:left w:val="nil"/>
              <w:bottom w:val="nil"/>
              <w:right w:val="nil"/>
            </w:tcBorders>
            <w:hideMark/>
          </w:tcPr>
          <w:p w14:paraId="53EC4FE9" w14:textId="77777777" w:rsidR="002C2405" w:rsidRPr="000D45B0" w:rsidRDefault="003E5724">
            <w:pPr>
              <w:spacing w:after="0" w:line="254" w:lineRule="auto"/>
              <w:ind w:left="-101"/>
              <w:rPr>
                <w:rFonts w:cstheme="minorHAnsi"/>
                <w:sz w:val="18"/>
                <w:szCs w:val="18"/>
                <w:lang w:val="en-GB"/>
              </w:rPr>
            </w:pPr>
            <w:r>
              <w:rPr>
                <w:rFonts w:cs="Browallia New"/>
                <w:sz w:val="18"/>
                <w:lang w:bidi="th-TH"/>
              </w:rPr>
              <w:t>Closing</w:t>
            </w:r>
            <w:r w:rsidRPr="003E5724">
              <w:rPr>
                <w:rFonts w:cstheme="minorHAnsi"/>
                <w:sz w:val="18"/>
                <w:szCs w:val="18"/>
                <w:lang w:val="en-GB"/>
              </w:rPr>
              <w:t xml:space="preserve"> net book amount</w:t>
            </w:r>
          </w:p>
        </w:tc>
        <w:tc>
          <w:tcPr>
            <w:tcW w:w="1985" w:type="dxa"/>
            <w:tcBorders>
              <w:top w:val="nil"/>
              <w:left w:val="nil"/>
              <w:bottom w:val="single" w:sz="4" w:space="0" w:color="auto"/>
              <w:right w:val="nil"/>
            </w:tcBorders>
            <w:shd w:val="clear" w:color="auto" w:fill="FAFAFA"/>
            <w:hideMark/>
          </w:tcPr>
          <w:p w14:paraId="2BC287BF"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539,146</w:t>
            </w:r>
          </w:p>
        </w:tc>
      </w:tr>
    </w:tbl>
    <w:p w14:paraId="4EEEAB82" w14:textId="77777777" w:rsidR="002C2405" w:rsidRPr="000D45B0" w:rsidRDefault="002C2405" w:rsidP="002C2405">
      <w:pPr>
        <w:spacing w:after="0"/>
        <w:jc w:val="both"/>
        <w:rPr>
          <w:rFonts w:eastAsia="Arial Unicode MS" w:cstheme="minorHAnsi"/>
          <w:sz w:val="18"/>
          <w:szCs w:val="18"/>
          <w:highlight w:val="yellow"/>
          <w:lang w:val="en-GB"/>
        </w:rPr>
      </w:pPr>
    </w:p>
    <w:p w14:paraId="35366D06" w14:textId="77777777" w:rsidR="002C2405" w:rsidRPr="000D45B0" w:rsidRDefault="002C2405" w:rsidP="002C2405">
      <w:pPr>
        <w:jc w:val="thaiDistribute"/>
        <w:rPr>
          <w:rFonts w:eastAsia="Arial Unicode MS" w:cstheme="minorHAnsi"/>
          <w:sz w:val="18"/>
          <w:szCs w:val="18"/>
          <w:lang w:val="en-GB"/>
        </w:rPr>
      </w:pPr>
      <w:r w:rsidRPr="000D45B0">
        <w:rPr>
          <w:rFonts w:eastAsia="Arial Unicode MS" w:cstheme="minorHAnsi"/>
          <w:sz w:val="18"/>
          <w:szCs w:val="18"/>
          <w:lang w:val="en-GB"/>
        </w:rPr>
        <w:t>The expense relating to leases that not included in the measurement of lease liabilities and right-of-use is as follows:</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69"/>
        <w:gridCol w:w="1369"/>
      </w:tblGrid>
      <w:tr w:rsidR="00B85994" w:rsidRPr="000D45B0" w14:paraId="3D03538A" w14:textId="77777777" w:rsidTr="00510B14">
        <w:trPr>
          <w:trHeight w:val="20"/>
        </w:trPr>
        <w:tc>
          <w:tcPr>
            <w:tcW w:w="6750" w:type="dxa"/>
            <w:tcBorders>
              <w:top w:val="nil"/>
              <w:left w:val="nil"/>
              <w:bottom w:val="nil"/>
              <w:right w:val="nil"/>
            </w:tcBorders>
          </w:tcPr>
          <w:p w14:paraId="04014E02" w14:textId="77777777" w:rsidR="00B85994" w:rsidRPr="000D45B0" w:rsidRDefault="00B85994">
            <w:pPr>
              <w:spacing w:after="0" w:line="254" w:lineRule="auto"/>
              <w:ind w:left="-72" w:hanging="202"/>
              <w:rPr>
                <w:rFonts w:eastAsia="Arial Unicode MS" w:cstheme="minorHAnsi"/>
                <w:b/>
                <w:bCs/>
                <w:sz w:val="18"/>
                <w:szCs w:val="18"/>
                <w:highlight w:val="yellow"/>
                <w:lang w:val="en-GB"/>
              </w:rPr>
            </w:pPr>
          </w:p>
        </w:tc>
        <w:tc>
          <w:tcPr>
            <w:tcW w:w="2738" w:type="dxa"/>
            <w:gridSpan w:val="2"/>
            <w:tcBorders>
              <w:top w:val="nil"/>
              <w:left w:val="nil"/>
              <w:bottom w:val="nil"/>
              <w:right w:val="nil"/>
            </w:tcBorders>
            <w:hideMark/>
          </w:tcPr>
          <w:p w14:paraId="411A5980" w14:textId="77777777" w:rsidR="00026050" w:rsidRDefault="00B85994" w:rsidP="00026050">
            <w:pPr>
              <w:pStyle w:val="ListParagraph"/>
              <w:spacing w:after="0" w:line="254" w:lineRule="auto"/>
              <w:ind w:left="27"/>
              <w:jc w:val="center"/>
              <w:rPr>
                <w:rFonts w:cstheme="minorHAnsi"/>
                <w:b/>
                <w:bCs/>
                <w:sz w:val="18"/>
                <w:szCs w:val="18"/>
                <w:lang w:val="en-GB"/>
              </w:rPr>
            </w:pPr>
            <w:r>
              <w:rPr>
                <w:rFonts w:cstheme="minorHAnsi"/>
                <w:b/>
                <w:bCs/>
                <w:sz w:val="18"/>
                <w:szCs w:val="18"/>
                <w:lang w:val="en-GB"/>
              </w:rPr>
              <w:t xml:space="preserve">Consolidated </w:t>
            </w:r>
          </w:p>
          <w:p w14:paraId="2AE854E0" w14:textId="77777777" w:rsidR="00026050" w:rsidRDefault="00B85994" w:rsidP="00026050">
            <w:pPr>
              <w:pStyle w:val="ListParagraph"/>
              <w:spacing w:after="0" w:line="254" w:lineRule="auto"/>
              <w:ind w:left="27"/>
              <w:jc w:val="center"/>
              <w:rPr>
                <w:rFonts w:cstheme="minorHAnsi"/>
                <w:b/>
                <w:bCs/>
                <w:sz w:val="18"/>
                <w:szCs w:val="18"/>
                <w:lang w:val="en-GB"/>
              </w:rPr>
            </w:pPr>
            <w:r>
              <w:rPr>
                <w:rFonts w:cstheme="minorHAnsi"/>
                <w:b/>
                <w:bCs/>
                <w:sz w:val="18"/>
                <w:szCs w:val="18"/>
                <w:lang w:val="en-GB"/>
              </w:rPr>
              <w:t>and s</w:t>
            </w:r>
            <w:r w:rsidRPr="000D45B0">
              <w:rPr>
                <w:rFonts w:cstheme="minorHAnsi"/>
                <w:b/>
                <w:bCs/>
                <w:sz w:val="18"/>
                <w:szCs w:val="18"/>
                <w:lang w:val="en-GB"/>
              </w:rPr>
              <w:t>eparate</w:t>
            </w:r>
          </w:p>
          <w:p w14:paraId="2E0CD2E4" w14:textId="77777777" w:rsidR="00B85994" w:rsidRPr="00026050" w:rsidRDefault="00B85994" w:rsidP="00026050">
            <w:pPr>
              <w:pStyle w:val="ListParagraph"/>
              <w:spacing w:after="0" w:line="254" w:lineRule="auto"/>
              <w:ind w:left="27"/>
              <w:jc w:val="center"/>
              <w:rPr>
                <w:rFonts w:cstheme="minorHAnsi"/>
                <w:b/>
                <w:bCs/>
                <w:sz w:val="18"/>
                <w:szCs w:val="18"/>
                <w:lang w:val="en-GB"/>
              </w:rPr>
            </w:pPr>
            <w:r w:rsidRPr="00026050">
              <w:rPr>
                <w:rFonts w:cstheme="minorHAnsi"/>
                <w:b/>
                <w:bCs/>
                <w:sz w:val="18"/>
                <w:szCs w:val="18"/>
                <w:lang w:val="en-GB"/>
              </w:rPr>
              <w:t>financial statements</w:t>
            </w:r>
          </w:p>
        </w:tc>
      </w:tr>
      <w:tr w:rsidR="00B85994" w:rsidRPr="000D45B0" w14:paraId="2665044A" w14:textId="77777777" w:rsidTr="00510B14">
        <w:trPr>
          <w:trHeight w:val="20"/>
        </w:trPr>
        <w:tc>
          <w:tcPr>
            <w:tcW w:w="6750" w:type="dxa"/>
            <w:tcBorders>
              <w:top w:val="nil"/>
              <w:left w:val="nil"/>
              <w:bottom w:val="nil"/>
              <w:right w:val="nil"/>
            </w:tcBorders>
          </w:tcPr>
          <w:p w14:paraId="43A89F63" w14:textId="77777777" w:rsidR="00B85994" w:rsidRPr="000D45B0" w:rsidRDefault="00B85994">
            <w:pPr>
              <w:spacing w:after="0" w:line="254" w:lineRule="auto"/>
              <w:ind w:left="-72" w:hanging="202"/>
              <w:rPr>
                <w:rFonts w:eastAsia="Arial Unicode MS" w:cstheme="minorHAnsi"/>
                <w:b/>
                <w:bCs/>
                <w:sz w:val="18"/>
                <w:szCs w:val="18"/>
                <w:highlight w:val="yellow"/>
                <w:lang w:val="en-GB"/>
              </w:rPr>
            </w:pPr>
          </w:p>
        </w:tc>
        <w:tc>
          <w:tcPr>
            <w:tcW w:w="1369" w:type="dxa"/>
            <w:tcBorders>
              <w:top w:val="single" w:sz="4" w:space="0" w:color="auto"/>
              <w:left w:val="nil"/>
              <w:bottom w:val="nil"/>
              <w:right w:val="nil"/>
            </w:tcBorders>
            <w:hideMark/>
          </w:tcPr>
          <w:p w14:paraId="36F77308" w14:textId="77777777" w:rsidR="00B85994" w:rsidRPr="000D45B0" w:rsidRDefault="00B85994">
            <w:pPr>
              <w:pStyle w:val="ListParagraph"/>
              <w:spacing w:after="0" w:line="254" w:lineRule="auto"/>
              <w:ind w:left="320" w:right="-72"/>
              <w:jc w:val="right"/>
              <w:rPr>
                <w:rFonts w:cstheme="minorHAnsi"/>
                <w:b/>
                <w:bCs/>
                <w:sz w:val="18"/>
                <w:szCs w:val="18"/>
                <w:lang w:val="en-GB"/>
              </w:rPr>
            </w:pPr>
            <w:r w:rsidRPr="000D45B0">
              <w:rPr>
                <w:rFonts w:cstheme="minorHAnsi"/>
                <w:b/>
                <w:bCs/>
                <w:sz w:val="18"/>
                <w:szCs w:val="18"/>
                <w:lang w:val="en-GB"/>
              </w:rPr>
              <w:t>2020</w:t>
            </w:r>
          </w:p>
        </w:tc>
        <w:tc>
          <w:tcPr>
            <w:tcW w:w="1369" w:type="dxa"/>
            <w:tcBorders>
              <w:top w:val="single" w:sz="4" w:space="0" w:color="auto"/>
              <w:left w:val="nil"/>
              <w:bottom w:val="nil"/>
              <w:right w:val="nil"/>
            </w:tcBorders>
            <w:hideMark/>
          </w:tcPr>
          <w:p w14:paraId="4E04BA1F" w14:textId="77777777" w:rsidR="00B85994" w:rsidRPr="000D45B0" w:rsidRDefault="00B85994">
            <w:pPr>
              <w:pStyle w:val="ListParagraph"/>
              <w:spacing w:after="0" w:line="254" w:lineRule="auto"/>
              <w:ind w:left="320" w:right="-72"/>
              <w:jc w:val="right"/>
              <w:rPr>
                <w:rFonts w:cstheme="minorHAnsi"/>
                <w:b/>
                <w:bCs/>
                <w:sz w:val="18"/>
                <w:szCs w:val="18"/>
                <w:lang w:val="en-GB"/>
              </w:rPr>
            </w:pPr>
            <w:r w:rsidRPr="000D45B0">
              <w:rPr>
                <w:rFonts w:cstheme="minorHAnsi"/>
                <w:b/>
                <w:bCs/>
                <w:sz w:val="18"/>
                <w:szCs w:val="18"/>
                <w:lang w:val="en-GB"/>
              </w:rPr>
              <w:t>2019</w:t>
            </w:r>
          </w:p>
        </w:tc>
      </w:tr>
      <w:tr w:rsidR="00B85994" w:rsidRPr="000D45B0" w14:paraId="5588DED3" w14:textId="77777777" w:rsidTr="00510B14">
        <w:trPr>
          <w:trHeight w:val="20"/>
        </w:trPr>
        <w:tc>
          <w:tcPr>
            <w:tcW w:w="6750" w:type="dxa"/>
            <w:tcBorders>
              <w:top w:val="nil"/>
              <w:left w:val="nil"/>
              <w:bottom w:val="nil"/>
              <w:right w:val="nil"/>
            </w:tcBorders>
          </w:tcPr>
          <w:p w14:paraId="0C625A3C" w14:textId="77777777" w:rsidR="00B85994" w:rsidRPr="000D45B0" w:rsidRDefault="00B85994">
            <w:pPr>
              <w:spacing w:after="0" w:line="254" w:lineRule="auto"/>
              <w:ind w:left="-72" w:hanging="202"/>
              <w:rPr>
                <w:rFonts w:eastAsia="Arial Unicode MS" w:cstheme="minorHAnsi"/>
                <w:b/>
                <w:bCs/>
                <w:sz w:val="18"/>
                <w:szCs w:val="18"/>
                <w:highlight w:val="yellow"/>
                <w:lang w:val="en-GB"/>
              </w:rPr>
            </w:pPr>
          </w:p>
        </w:tc>
        <w:tc>
          <w:tcPr>
            <w:tcW w:w="1369" w:type="dxa"/>
            <w:tcBorders>
              <w:top w:val="nil"/>
              <w:left w:val="nil"/>
              <w:bottom w:val="single" w:sz="4" w:space="0" w:color="auto"/>
              <w:right w:val="nil"/>
            </w:tcBorders>
            <w:hideMark/>
          </w:tcPr>
          <w:p w14:paraId="342C70FC" w14:textId="77777777" w:rsidR="00B85994" w:rsidRPr="000D45B0" w:rsidRDefault="00B85994">
            <w:pPr>
              <w:spacing w:after="0" w:line="254" w:lineRule="auto"/>
              <w:ind w:left="-40" w:right="-72"/>
              <w:jc w:val="right"/>
              <w:rPr>
                <w:rFonts w:cstheme="minorHAnsi"/>
                <w:b/>
                <w:bCs/>
                <w:sz w:val="18"/>
                <w:szCs w:val="18"/>
                <w:lang w:val="en-GB"/>
              </w:rPr>
            </w:pPr>
            <w:r w:rsidRPr="000D45B0">
              <w:rPr>
                <w:rFonts w:cstheme="minorHAnsi"/>
                <w:b/>
                <w:bCs/>
                <w:sz w:val="18"/>
                <w:szCs w:val="18"/>
                <w:lang w:val="en-GB"/>
              </w:rPr>
              <w:t xml:space="preserve">Baht </w:t>
            </w:r>
          </w:p>
        </w:tc>
        <w:tc>
          <w:tcPr>
            <w:tcW w:w="1369" w:type="dxa"/>
            <w:tcBorders>
              <w:top w:val="nil"/>
              <w:left w:val="nil"/>
              <w:bottom w:val="single" w:sz="4" w:space="0" w:color="auto"/>
              <w:right w:val="nil"/>
            </w:tcBorders>
            <w:hideMark/>
          </w:tcPr>
          <w:p w14:paraId="27F74E70" w14:textId="77777777" w:rsidR="00B85994" w:rsidRPr="000D45B0" w:rsidRDefault="00B85994">
            <w:pPr>
              <w:spacing w:after="0" w:line="254" w:lineRule="auto"/>
              <w:ind w:left="-40" w:right="-72"/>
              <w:jc w:val="right"/>
              <w:rPr>
                <w:rFonts w:cstheme="minorHAnsi"/>
                <w:b/>
                <w:bCs/>
                <w:sz w:val="18"/>
                <w:szCs w:val="18"/>
                <w:lang w:val="en-GB"/>
              </w:rPr>
            </w:pPr>
            <w:r w:rsidRPr="000D45B0">
              <w:rPr>
                <w:rFonts w:cstheme="minorHAnsi"/>
                <w:b/>
                <w:bCs/>
                <w:sz w:val="18"/>
                <w:szCs w:val="18"/>
                <w:lang w:val="en-GB"/>
              </w:rPr>
              <w:t>Baht</w:t>
            </w:r>
          </w:p>
        </w:tc>
      </w:tr>
      <w:tr w:rsidR="00B85994" w:rsidRPr="000D45B0" w14:paraId="2C0AB62A" w14:textId="77777777" w:rsidTr="00510B14">
        <w:trPr>
          <w:trHeight w:val="20"/>
        </w:trPr>
        <w:tc>
          <w:tcPr>
            <w:tcW w:w="6750" w:type="dxa"/>
            <w:tcBorders>
              <w:top w:val="nil"/>
              <w:left w:val="nil"/>
              <w:bottom w:val="nil"/>
              <w:right w:val="nil"/>
            </w:tcBorders>
            <w:vAlign w:val="bottom"/>
            <w:hideMark/>
          </w:tcPr>
          <w:p w14:paraId="7ED93112" w14:textId="77777777" w:rsidR="00B85994" w:rsidRPr="00B9244F" w:rsidRDefault="00B85994">
            <w:pPr>
              <w:rPr>
                <w:rFonts w:cstheme="minorHAnsi"/>
                <w:b/>
                <w:bCs/>
                <w:sz w:val="18"/>
                <w:szCs w:val="18"/>
                <w:lang w:val="en-GB"/>
              </w:rPr>
            </w:pPr>
          </w:p>
        </w:tc>
        <w:tc>
          <w:tcPr>
            <w:tcW w:w="1369" w:type="dxa"/>
            <w:tcBorders>
              <w:top w:val="single" w:sz="4" w:space="0" w:color="auto"/>
              <w:left w:val="nil"/>
              <w:bottom w:val="nil"/>
              <w:right w:val="nil"/>
            </w:tcBorders>
          </w:tcPr>
          <w:p w14:paraId="6D3C795F" w14:textId="77777777" w:rsidR="00B85994" w:rsidRPr="00B9244F" w:rsidRDefault="00B85994">
            <w:pPr>
              <w:spacing w:after="0" w:line="254" w:lineRule="auto"/>
              <w:ind w:left="-40" w:right="-72"/>
              <w:jc w:val="right"/>
              <w:rPr>
                <w:rFonts w:eastAsia="Arial Unicode MS" w:cstheme="minorHAnsi"/>
                <w:b/>
                <w:bCs/>
                <w:sz w:val="18"/>
                <w:szCs w:val="18"/>
                <w:lang w:val="en-GB"/>
              </w:rPr>
            </w:pPr>
          </w:p>
        </w:tc>
        <w:tc>
          <w:tcPr>
            <w:tcW w:w="1369" w:type="dxa"/>
            <w:tcBorders>
              <w:top w:val="single" w:sz="4" w:space="0" w:color="auto"/>
              <w:left w:val="nil"/>
              <w:bottom w:val="nil"/>
              <w:right w:val="nil"/>
            </w:tcBorders>
          </w:tcPr>
          <w:p w14:paraId="440918D7" w14:textId="77777777" w:rsidR="00B85994" w:rsidRPr="00B9244F" w:rsidRDefault="00B85994">
            <w:pPr>
              <w:spacing w:after="0" w:line="254" w:lineRule="auto"/>
              <w:ind w:left="-40" w:right="-72"/>
              <w:jc w:val="right"/>
              <w:rPr>
                <w:rFonts w:eastAsia="Arial Unicode MS" w:cstheme="minorHAnsi"/>
                <w:b/>
                <w:bCs/>
                <w:sz w:val="18"/>
                <w:szCs w:val="18"/>
                <w:lang w:val="en-GB"/>
              </w:rPr>
            </w:pPr>
          </w:p>
        </w:tc>
      </w:tr>
      <w:tr w:rsidR="006C0292" w:rsidRPr="000D45B0" w14:paraId="7DC571DA" w14:textId="77777777" w:rsidTr="006C0292">
        <w:trPr>
          <w:trHeight w:val="20"/>
        </w:trPr>
        <w:tc>
          <w:tcPr>
            <w:tcW w:w="6750" w:type="dxa"/>
            <w:tcBorders>
              <w:top w:val="nil"/>
              <w:left w:val="nil"/>
              <w:bottom w:val="nil"/>
              <w:right w:val="nil"/>
            </w:tcBorders>
            <w:vAlign w:val="center"/>
            <w:hideMark/>
          </w:tcPr>
          <w:p w14:paraId="31FB3CBB" w14:textId="77777777" w:rsidR="006C0292" w:rsidRPr="00B9244F" w:rsidRDefault="006C0292" w:rsidP="006C0292">
            <w:pPr>
              <w:spacing w:after="0" w:line="240" w:lineRule="auto"/>
              <w:ind w:left="-72"/>
              <w:rPr>
                <w:rFonts w:cstheme="minorHAnsi"/>
                <w:sz w:val="18"/>
                <w:szCs w:val="18"/>
                <w:lang w:val="en-GB"/>
              </w:rPr>
            </w:pPr>
            <w:r w:rsidRPr="00B9244F">
              <w:rPr>
                <w:rFonts w:cstheme="minorHAnsi"/>
                <w:sz w:val="18"/>
                <w:szCs w:val="18"/>
                <w:lang w:val="en-GB"/>
              </w:rPr>
              <w:t>Expense relating to short term leases of low-value assets</w:t>
            </w:r>
          </w:p>
        </w:tc>
        <w:tc>
          <w:tcPr>
            <w:tcW w:w="1369" w:type="dxa"/>
            <w:tcBorders>
              <w:top w:val="nil"/>
              <w:left w:val="nil"/>
              <w:bottom w:val="nil"/>
              <w:right w:val="nil"/>
            </w:tcBorders>
          </w:tcPr>
          <w:p w14:paraId="0E5592C0" w14:textId="71D28843" w:rsidR="006C0292" w:rsidRPr="006C0292" w:rsidRDefault="006C0292" w:rsidP="006C0292">
            <w:pPr>
              <w:spacing w:after="0" w:line="240" w:lineRule="auto"/>
              <w:ind w:left="-40" w:right="-72"/>
              <w:jc w:val="right"/>
              <w:rPr>
                <w:rFonts w:eastAsia="Arial Unicode MS" w:cstheme="minorHAnsi"/>
                <w:sz w:val="18"/>
                <w:szCs w:val="18"/>
                <w:lang w:val="en-GB"/>
              </w:rPr>
            </w:pPr>
            <w:r w:rsidRPr="006C0292">
              <w:rPr>
                <w:rFonts w:eastAsia="Arial Unicode MS" w:cstheme="minorHAnsi"/>
                <w:sz w:val="18"/>
                <w:szCs w:val="18"/>
                <w:lang w:val="en-GB"/>
              </w:rPr>
              <w:t xml:space="preserve">525,045 </w:t>
            </w:r>
          </w:p>
        </w:tc>
        <w:tc>
          <w:tcPr>
            <w:tcW w:w="1369" w:type="dxa"/>
            <w:tcBorders>
              <w:top w:val="nil"/>
              <w:left w:val="nil"/>
              <w:bottom w:val="nil"/>
              <w:right w:val="nil"/>
            </w:tcBorders>
            <w:vAlign w:val="center"/>
          </w:tcPr>
          <w:p w14:paraId="03EB87CD" w14:textId="77777777" w:rsidR="006C0292" w:rsidRPr="00B9244F" w:rsidRDefault="006C0292" w:rsidP="006C0292">
            <w:pPr>
              <w:spacing w:after="0" w:line="240" w:lineRule="auto"/>
              <w:ind w:left="-40" w:right="-72"/>
              <w:jc w:val="right"/>
              <w:rPr>
                <w:rFonts w:eastAsia="Arial Unicode MS" w:cstheme="minorHAnsi"/>
                <w:sz w:val="18"/>
                <w:szCs w:val="18"/>
              </w:rPr>
            </w:pPr>
            <w:r w:rsidRPr="00B9244F">
              <w:rPr>
                <w:rFonts w:eastAsia="Arial Unicode MS" w:cstheme="minorHAnsi"/>
                <w:sz w:val="18"/>
                <w:szCs w:val="18"/>
                <w:lang w:val="en-GB"/>
              </w:rPr>
              <w:t>333,994</w:t>
            </w:r>
          </w:p>
        </w:tc>
      </w:tr>
      <w:tr w:rsidR="006C0292" w:rsidRPr="000D45B0" w14:paraId="7B19CEC5" w14:textId="77777777" w:rsidTr="006C0292">
        <w:trPr>
          <w:trHeight w:val="20"/>
        </w:trPr>
        <w:tc>
          <w:tcPr>
            <w:tcW w:w="6750" w:type="dxa"/>
            <w:tcBorders>
              <w:top w:val="nil"/>
              <w:left w:val="nil"/>
              <w:bottom w:val="nil"/>
              <w:right w:val="nil"/>
            </w:tcBorders>
            <w:vAlign w:val="center"/>
            <w:hideMark/>
          </w:tcPr>
          <w:p w14:paraId="1AADA2BF" w14:textId="77777777" w:rsidR="006C0292" w:rsidRPr="00B9244F" w:rsidRDefault="006C0292" w:rsidP="006C0292">
            <w:pPr>
              <w:spacing w:after="0" w:line="240" w:lineRule="auto"/>
              <w:ind w:left="-72"/>
              <w:rPr>
                <w:rFonts w:cstheme="minorHAnsi"/>
                <w:sz w:val="18"/>
                <w:szCs w:val="18"/>
                <w:lang w:val="en-GB"/>
              </w:rPr>
            </w:pPr>
            <w:r w:rsidRPr="00B9244F">
              <w:rPr>
                <w:rFonts w:cstheme="minorHAnsi"/>
                <w:sz w:val="18"/>
                <w:szCs w:val="18"/>
                <w:lang w:val="en-GB"/>
              </w:rPr>
              <w:t xml:space="preserve">Expense relating to leases of low-value assets </w:t>
            </w:r>
          </w:p>
        </w:tc>
        <w:tc>
          <w:tcPr>
            <w:tcW w:w="1369" w:type="dxa"/>
            <w:tcBorders>
              <w:top w:val="nil"/>
              <w:left w:val="nil"/>
              <w:bottom w:val="single" w:sz="4" w:space="0" w:color="auto"/>
              <w:right w:val="nil"/>
            </w:tcBorders>
          </w:tcPr>
          <w:p w14:paraId="12493841" w14:textId="1F5E3687" w:rsidR="006C0292" w:rsidRPr="006C0292" w:rsidRDefault="006C0292" w:rsidP="006C0292">
            <w:pPr>
              <w:spacing w:after="0" w:line="240" w:lineRule="auto"/>
              <w:ind w:left="-40" w:right="-72"/>
              <w:jc w:val="right"/>
              <w:rPr>
                <w:rFonts w:eastAsia="Arial Unicode MS" w:cstheme="minorHAnsi"/>
                <w:sz w:val="18"/>
                <w:szCs w:val="18"/>
                <w:lang w:val="en-GB"/>
              </w:rPr>
            </w:pPr>
            <w:r w:rsidRPr="006C0292">
              <w:rPr>
                <w:rFonts w:eastAsia="Arial Unicode MS" w:cstheme="minorHAnsi"/>
                <w:sz w:val="18"/>
                <w:szCs w:val="18"/>
                <w:lang w:val="en-GB"/>
              </w:rPr>
              <w:t>58,920</w:t>
            </w:r>
          </w:p>
        </w:tc>
        <w:tc>
          <w:tcPr>
            <w:tcW w:w="1369" w:type="dxa"/>
            <w:tcBorders>
              <w:top w:val="nil"/>
              <w:left w:val="nil"/>
              <w:bottom w:val="single" w:sz="4" w:space="0" w:color="auto"/>
              <w:right w:val="nil"/>
            </w:tcBorders>
            <w:vAlign w:val="center"/>
          </w:tcPr>
          <w:p w14:paraId="1DFFD84D" w14:textId="77777777" w:rsidR="006C0292" w:rsidRPr="00B9244F" w:rsidRDefault="006C0292" w:rsidP="006C0292">
            <w:pPr>
              <w:spacing w:after="0" w:line="240" w:lineRule="auto"/>
              <w:ind w:left="-40" w:right="-72"/>
              <w:jc w:val="right"/>
              <w:rPr>
                <w:rFonts w:eastAsia="Arial Unicode MS" w:cstheme="minorHAnsi"/>
                <w:sz w:val="18"/>
                <w:szCs w:val="18"/>
              </w:rPr>
            </w:pPr>
            <w:r w:rsidRPr="00B9244F">
              <w:rPr>
                <w:rFonts w:eastAsia="Arial Unicode MS" w:cstheme="minorHAnsi"/>
                <w:sz w:val="18"/>
                <w:szCs w:val="18"/>
              </w:rPr>
              <w:t>58,920</w:t>
            </w:r>
          </w:p>
        </w:tc>
      </w:tr>
      <w:tr w:rsidR="00B85994" w:rsidRPr="000D45B0" w14:paraId="688F114E" w14:textId="77777777" w:rsidTr="00510B14">
        <w:trPr>
          <w:trHeight w:val="20"/>
        </w:trPr>
        <w:tc>
          <w:tcPr>
            <w:tcW w:w="6750" w:type="dxa"/>
            <w:tcBorders>
              <w:top w:val="nil"/>
              <w:left w:val="nil"/>
              <w:bottom w:val="nil"/>
              <w:right w:val="nil"/>
            </w:tcBorders>
            <w:vAlign w:val="bottom"/>
          </w:tcPr>
          <w:p w14:paraId="281E62BD" w14:textId="77777777" w:rsidR="00B85994" w:rsidRPr="00B9244F" w:rsidRDefault="00B85994">
            <w:pPr>
              <w:spacing w:after="0" w:line="254" w:lineRule="auto"/>
              <w:ind w:left="-72"/>
              <w:rPr>
                <w:rFonts w:cstheme="minorHAnsi"/>
                <w:sz w:val="18"/>
                <w:szCs w:val="18"/>
                <w:lang w:val="en-GB"/>
              </w:rPr>
            </w:pPr>
          </w:p>
        </w:tc>
        <w:tc>
          <w:tcPr>
            <w:tcW w:w="1369" w:type="dxa"/>
            <w:tcBorders>
              <w:top w:val="single" w:sz="4" w:space="0" w:color="auto"/>
              <w:left w:val="nil"/>
              <w:bottom w:val="nil"/>
              <w:right w:val="nil"/>
            </w:tcBorders>
          </w:tcPr>
          <w:p w14:paraId="30BEBA36" w14:textId="77777777" w:rsidR="00B85994" w:rsidRPr="006C0292" w:rsidRDefault="00B85994">
            <w:pPr>
              <w:spacing w:after="0" w:line="240" w:lineRule="auto"/>
              <w:ind w:left="-40" w:right="-72"/>
              <w:jc w:val="right"/>
              <w:rPr>
                <w:rFonts w:eastAsia="Arial Unicode MS" w:cstheme="minorHAnsi"/>
                <w:sz w:val="18"/>
                <w:szCs w:val="18"/>
                <w:lang w:val="en-GB"/>
              </w:rPr>
            </w:pPr>
          </w:p>
        </w:tc>
        <w:tc>
          <w:tcPr>
            <w:tcW w:w="1369" w:type="dxa"/>
            <w:tcBorders>
              <w:top w:val="single" w:sz="4" w:space="0" w:color="auto"/>
              <w:left w:val="nil"/>
              <w:bottom w:val="nil"/>
              <w:right w:val="nil"/>
            </w:tcBorders>
          </w:tcPr>
          <w:p w14:paraId="1FFA8362" w14:textId="77777777" w:rsidR="00B85994" w:rsidRPr="00B9244F" w:rsidRDefault="00B85994">
            <w:pPr>
              <w:spacing w:after="0" w:line="240" w:lineRule="auto"/>
              <w:ind w:left="-40" w:right="-72"/>
              <w:jc w:val="right"/>
              <w:rPr>
                <w:rFonts w:eastAsia="Arial Unicode MS" w:cstheme="minorHAnsi"/>
                <w:b/>
                <w:bCs/>
                <w:sz w:val="18"/>
                <w:szCs w:val="18"/>
              </w:rPr>
            </w:pPr>
          </w:p>
        </w:tc>
      </w:tr>
      <w:tr w:rsidR="00B85994" w:rsidRPr="000D45B0" w14:paraId="36F15191" w14:textId="77777777" w:rsidTr="00510B14">
        <w:trPr>
          <w:trHeight w:val="20"/>
        </w:trPr>
        <w:tc>
          <w:tcPr>
            <w:tcW w:w="6750" w:type="dxa"/>
            <w:tcBorders>
              <w:top w:val="nil"/>
              <w:left w:val="nil"/>
              <w:bottom w:val="nil"/>
              <w:right w:val="nil"/>
            </w:tcBorders>
            <w:vAlign w:val="bottom"/>
            <w:hideMark/>
          </w:tcPr>
          <w:p w14:paraId="5397BAD8" w14:textId="77777777" w:rsidR="00B85994" w:rsidRPr="000D45B0" w:rsidRDefault="00B85994">
            <w:pPr>
              <w:spacing w:after="0" w:line="254" w:lineRule="auto"/>
              <w:ind w:left="-72"/>
              <w:rPr>
                <w:rFonts w:cstheme="minorHAnsi"/>
                <w:sz w:val="18"/>
                <w:szCs w:val="18"/>
                <w:lang w:val="en-GB"/>
              </w:rPr>
            </w:pPr>
            <w:r w:rsidRPr="000D45B0">
              <w:rPr>
                <w:rFonts w:cstheme="minorHAnsi"/>
                <w:sz w:val="18"/>
                <w:szCs w:val="18"/>
                <w:lang w:val="en-GB"/>
              </w:rPr>
              <w:t>Total cash outflow for leases</w:t>
            </w:r>
          </w:p>
        </w:tc>
        <w:tc>
          <w:tcPr>
            <w:tcW w:w="1369" w:type="dxa"/>
            <w:tcBorders>
              <w:top w:val="nil"/>
              <w:left w:val="nil"/>
              <w:bottom w:val="single" w:sz="4" w:space="0" w:color="auto"/>
              <w:right w:val="nil"/>
            </w:tcBorders>
            <w:hideMark/>
          </w:tcPr>
          <w:p w14:paraId="7EE7E4AE" w14:textId="77DC73CA" w:rsidR="00B85994" w:rsidRPr="006C0292" w:rsidRDefault="006C0292">
            <w:pPr>
              <w:spacing w:after="0" w:line="240" w:lineRule="auto"/>
              <w:ind w:left="-40" w:right="-72"/>
              <w:jc w:val="right"/>
              <w:rPr>
                <w:rFonts w:eastAsia="Arial Unicode MS" w:cstheme="minorHAnsi"/>
                <w:b/>
                <w:bCs/>
                <w:sz w:val="18"/>
                <w:szCs w:val="18"/>
                <w:lang w:val="en-GB"/>
              </w:rPr>
            </w:pPr>
            <w:r w:rsidRPr="006C0292">
              <w:rPr>
                <w:rFonts w:eastAsia="Arial Unicode MS" w:cstheme="minorHAnsi"/>
                <w:b/>
                <w:bCs/>
                <w:sz w:val="18"/>
                <w:szCs w:val="18"/>
                <w:lang w:val="en-GB"/>
              </w:rPr>
              <w:t>583,965</w:t>
            </w:r>
          </w:p>
        </w:tc>
        <w:tc>
          <w:tcPr>
            <w:tcW w:w="1369" w:type="dxa"/>
            <w:tcBorders>
              <w:top w:val="nil"/>
              <w:left w:val="nil"/>
              <w:bottom w:val="single" w:sz="4" w:space="0" w:color="auto"/>
              <w:right w:val="nil"/>
            </w:tcBorders>
            <w:hideMark/>
          </w:tcPr>
          <w:p w14:paraId="213CDCDA" w14:textId="77777777" w:rsidR="00B85994" w:rsidRPr="00B85994" w:rsidRDefault="00B85994">
            <w:pPr>
              <w:spacing w:after="0" w:line="240" w:lineRule="auto"/>
              <w:ind w:left="-40" w:right="-72"/>
              <w:jc w:val="right"/>
              <w:rPr>
                <w:rFonts w:eastAsia="Arial Unicode MS" w:cstheme="minorHAnsi"/>
                <w:b/>
                <w:bCs/>
                <w:sz w:val="18"/>
                <w:szCs w:val="18"/>
              </w:rPr>
            </w:pPr>
            <w:r w:rsidRPr="00B85994">
              <w:rPr>
                <w:rFonts w:eastAsia="Arial Unicode MS" w:cstheme="minorHAnsi"/>
                <w:b/>
                <w:bCs/>
                <w:sz w:val="18"/>
                <w:szCs w:val="18"/>
              </w:rPr>
              <w:t>392,914</w:t>
            </w:r>
          </w:p>
        </w:tc>
      </w:tr>
    </w:tbl>
    <w:p w14:paraId="62D2EE42" w14:textId="77777777" w:rsidR="002C2405" w:rsidRPr="000D45B0" w:rsidRDefault="002C2405" w:rsidP="002C2405">
      <w:pPr>
        <w:jc w:val="both"/>
        <w:rPr>
          <w:rFonts w:eastAsia="Arial Unicode MS" w:cstheme="minorHAnsi"/>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2C2405" w:rsidRPr="000D45B0" w14:paraId="366AE39D" w14:textId="77777777" w:rsidTr="002C2405">
        <w:trPr>
          <w:trHeight w:val="386"/>
        </w:trPr>
        <w:tc>
          <w:tcPr>
            <w:tcW w:w="9464" w:type="dxa"/>
            <w:shd w:val="clear" w:color="auto" w:fill="FFA543"/>
            <w:vAlign w:val="center"/>
            <w:hideMark/>
          </w:tcPr>
          <w:p w14:paraId="510B37DC" w14:textId="77777777" w:rsidR="002C2405" w:rsidRPr="000D45B0" w:rsidRDefault="004C6E0A">
            <w:pPr>
              <w:spacing w:after="0" w:line="240" w:lineRule="auto"/>
              <w:ind w:left="432" w:hanging="432"/>
              <w:jc w:val="both"/>
              <w:rPr>
                <w:rFonts w:eastAsia="Arial Unicode MS" w:cstheme="minorHAnsi"/>
                <w:b/>
                <w:bCs/>
                <w:color w:val="FFFFFF" w:themeColor="background1"/>
                <w:sz w:val="18"/>
                <w:szCs w:val="18"/>
                <w:lang w:val="en-GB" w:bidi="th-TH"/>
              </w:rPr>
            </w:pPr>
            <w:r w:rsidRPr="00B9244F">
              <w:rPr>
                <w:rFonts w:eastAsia="Arial Unicode MS" w:cstheme="minorHAnsi"/>
                <w:b/>
                <w:bCs/>
                <w:color w:val="FFFFFF" w:themeColor="background1"/>
                <w:sz w:val="18"/>
                <w:szCs w:val="18"/>
                <w:lang w:val="en-GB" w:bidi="th-TH"/>
              </w:rPr>
              <w:t>19</w:t>
            </w:r>
            <w:r w:rsidR="002C2405" w:rsidRPr="00B9244F">
              <w:rPr>
                <w:rFonts w:eastAsia="Arial Unicode MS" w:cstheme="minorHAnsi"/>
                <w:b/>
                <w:bCs/>
                <w:color w:val="FFFFFF" w:themeColor="background1"/>
                <w:sz w:val="18"/>
                <w:szCs w:val="18"/>
                <w:lang w:val="en-GB" w:bidi="th-TH"/>
              </w:rPr>
              <w:tab/>
              <w:t>Deferred income taxes</w:t>
            </w:r>
          </w:p>
        </w:tc>
      </w:tr>
    </w:tbl>
    <w:p w14:paraId="3DAADF11" w14:textId="77777777" w:rsidR="002C2405" w:rsidRPr="000D45B0" w:rsidRDefault="002C2405" w:rsidP="002C2405">
      <w:pPr>
        <w:spacing w:after="0" w:line="240" w:lineRule="auto"/>
        <w:jc w:val="both"/>
        <w:rPr>
          <w:rFonts w:cstheme="minorHAnsi"/>
          <w:sz w:val="18"/>
          <w:szCs w:val="18"/>
          <w:cs/>
        </w:rPr>
      </w:pPr>
    </w:p>
    <w:p w14:paraId="5F3C71A1" w14:textId="77777777" w:rsidR="002C2405" w:rsidRPr="000D45B0" w:rsidRDefault="002C2405" w:rsidP="002C2405">
      <w:pPr>
        <w:spacing w:after="0" w:line="240" w:lineRule="auto"/>
        <w:jc w:val="both"/>
        <w:rPr>
          <w:rFonts w:cstheme="minorHAnsi"/>
          <w:sz w:val="18"/>
          <w:szCs w:val="18"/>
        </w:rPr>
      </w:pPr>
      <w:r w:rsidRPr="000D45B0">
        <w:rPr>
          <w:rFonts w:cstheme="minorHAnsi"/>
          <w:sz w:val="18"/>
          <w:szCs w:val="18"/>
        </w:rPr>
        <w:t>The analysis of deferred tax assets and deferred tax liabilities is as follows:</w:t>
      </w:r>
    </w:p>
    <w:p w14:paraId="2CE02141" w14:textId="77777777" w:rsidR="002C2405" w:rsidRPr="000D45B0" w:rsidRDefault="002C2405" w:rsidP="002C2405">
      <w:pPr>
        <w:spacing w:after="0" w:line="240" w:lineRule="auto"/>
        <w:jc w:val="both"/>
        <w:rPr>
          <w:rFonts w:cstheme="minorHAnsi"/>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27"/>
        <w:gridCol w:w="42"/>
        <w:gridCol w:w="1369"/>
        <w:gridCol w:w="1369"/>
      </w:tblGrid>
      <w:tr w:rsidR="002C2405" w:rsidRPr="000D45B0" w14:paraId="2C57B4E4" w14:textId="77777777" w:rsidTr="002C2405">
        <w:tc>
          <w:tcPr>
            <w:tcW w:w="3960" w:type="dxa"/>
            <w:tcBorders>
              <w:top w:val="nil"/>
              <w:left w:val="nil"/>
              <w:bottom w:val="nil"/>
              <w:right w:val="nil"/>
            </w:tcBorders>
          </w:tcPr>
          <w:p w14:paraId="2D688671" w14:textId="77777777" w:rsidR="002C2405" w:rsidRPr="000D45B0" w:rsidRDefault="002C2405">
            <w:pPr>
              <w:spacing w:after="0" w:line="240" w:lineRule="auto"/>
              <w:ind w:left="-72"/>
              <w:jc w:val="both"/>
              <w:rPr>
                <w:rFonts w:cstheme="minorHAnsi"/>
                <w:b/>
                <w:bCs/>
                <w:sz w:val="18"/>
                <w:szCs w:val="18"/>
              </w:rPr>
            </w:pPr>
          </w:p>
        </w:tc>
        <w:tc>
          <w:tcPr>
            <w:tcW w:w="2693" w:type="dxa"/>
            <w:gridSpan w:val="2"/>
            <w:tcBorders>
              <w:top w:val="single" w:sz="4" w:space="0" w:color="auto"/>
              <w:left w:val="nil"/>
              <w:bottom w:val="single" w:sz="4" w:space="0" w:color="auto"/>
              <w:right w:val="nil"/>
            </w:tcBorders>
            <w:hideMark/>
          </w:tcPr>
          <w:p w14:paraId="1DFA7000"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w:t>
            </w:r>
          </w:p>
          <w:p w14:paraId="2BA76666"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50102BF3"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Separate</w:t>
            </w:r>
          </w:p>
          <w:p w14:paraId="1772DB67"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64247DC9" w14:textId="77777777" w:rsidTr="002C2405">
        <w:tc>
          <w:tcPr>
            <w:tcW w:w="3960" w:type="dxa"/>
            <w:tcBorders>
              <w:top w:val="nil"/>
              <w:left w:val="nil"/>
              <w:bottom w:val="nil"/>
              <w:right w:val="nil"/>
            </w:tcBorders>
          </w:tcPr>
          <w:p w14:paraId="3BC36AB1" w14:textId="77777777" w:rsidR="002C2405" w:rsidRPr="000D45B0" w:rsidRDefault="002C2405">
            <w:pPr>
              <w:spacing w:after="0" w:line="240" w:lineRule="auto"/>
              <w:ind w:left="-72"/>
              <w:jc w:val="both"/>
              <w:rPr>
                <w:rFonts w:cstheme="minorHAnsi"/>
                <w:b/>
                <w:bCs/>
                <w:sz w:val="18"/>
                <w:szCs w:val="18"/>
              </w:rPr>
            </w:pPr>
          </w:p>
        </w:tc>
        <w:tc>
          <w:tcPr>
            <w:tcW w:w="1367" w:type="dxa"/>
            <w:tcBorders>
              <w:top w:val="single" w:sz="4" w:space="0" w:color="auto"/>
              <w:left w:val="nil"/>
              <w:bottom w:val="nil"/>
              <w:right w:val="nil"/>
            </w:tcBorders>
            <w:hideMark/>
          </w:tcPr>
          <w:p w14:paraId="52E0D64D"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8" w:type="dxa"/>
            <w:gridSpan w:val="2"/>
            <w:tcBorders>
              <w:top w:val="single" w:sz="4" w:space="0" w:color="auto"/>
              <w:left w:val="nil"/>
              <w:bottom w:val="nil"/>
              <w:right w:val="nil"/>
            </w:tcBorders>
            <w:hideMark/>
          </w:tcPr>
          <w:p w14:paraId="168A2530"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368" w:type="dxa"/>
            <w:tcBorders>
              <w:top w:val="single" w:sz="4" w:space="0" w:color="auto"/>
              <w:left w:val="nil"/>
              <w:bottom w:val="nil"/>
              <w:right w:val="nil"/>
            </w:tcBorders>
            <w:hideMark/>
          </w:tcPr>
          <w:p w14:paraId="4CC1546A"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8" w:type="dxa"/>
            <w:tcBorders>
              <w:top w:val="single" w:sz="4" w:space="0" w:color="auto"/>
              <w:left w:val="nil"/>
              <w:bottom w:val="nil"/>
              <w:right w:val="nil"/>
            </w:tcBorders>
            <w:hideMark/>
          </w:tcPr>
          <w:p w14:paraId="2FD04644"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213748A2" w14:textId="77777777" w:rsidTr="002C2405">
        <w:tc>
          <w:tcPr>
            <w:tcW w:w="3960" w:type="dxa"/>
            <w:tcBorders>
              <w:top w:val="nil"/>
              <w:left w:val="nil"/>
              <w:bottom w:val="nil"/>
              <w:right w:val="nil"/>
            </w:tcBorders>
          </w:tcPr>
          <w:p w14:paraId="66FA751D" w14:textId="77777777" w:rsidR="002C2405" w:rsidRPr="000D45B0" w:rsidRDefault="002C2405">
            <w:pPr>
              <w:spacing w:after="0" w:line="240" w:lineRule="auto"/>
              <w:ind w:left="-72"/>
              <w:jc w:val="both"/>
              <w:rPr>
                <w:rFonts w:cstheme="minorHAnsi"/>
                <w:b/>
                <w:bCs/>
                <w:sz w:val="18"/>
                <w:szCs w:val="18"/>
              </w:rPr>
            </w:pPr>
          </w:p>
        </w:tc>
        <w:tc>
          <w:tcPr>
            <w:tcW w:w="1367" w:type="dxa"/>
            <w:tcBorders>
              <w:top w:val="nil"/>
              <w:left w:val="nil"/>
              <w:bottom w:val="single" w:sz="4" w:space="0" w:color="auto"/>
              <w:right w:val="nil"/>
            </w:tcBorders>
            <w:hideMark/>
          </w:tcPr>
          <w:p w14:paraId="316BC55C"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8" w:type="dxa"/>
            <w:gridSpan w:val="2"/>
            <w:tcBorders>
              <w:top w:val="nil"/>
              <w:left w:val="nil"/>
              <w:bottom w:val="single" w:sz="4" w:space="0" w:color="auto"/>
              <w:right w:val="nil"/>
            </w:tcBorders>
            <w:hideMark/>
          </w:tcPr>
          <w:p w14:paraId="0E7F1C83"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hideMark/>
          </w:tcPr>
          <w:p w14:paraId="3D758902"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hideMark/>
          </w:tcPr>
          <w:p w14:paraId="6115ED23"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3E376EB0" w14:textId="77777777" w:rsidTr="002C2405">
        <w:tc>
          <w:tcPr>
            <w:tcW w:w="3960" w:type="dxa"/>
            <w:tcBorders>
              <w:top w:val="nil"/>
              <w:left w:val="nil"/>
              <w:bottom w:val="nil"/>
              <w:right w:val="nil"/>
            </w:tcBorders>
            <w:vAlign w:val="bottom"/>
          </w:tcPr>
          <w:p w14:paraId="60EA3E6C" w14:textId="77777777" w:rsidR="002C2405" w:rsidRPr="000D45B0" w:rsidRDefault="002C2405">
            <w:pPr>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1569B1B1" w14:textId="77777777" w:rsidR="002C2405" w:rsidRPr="000D45B0" w:rsidRDefault="002C2405">
            <w:pPr>
              <w:spacing w:after="0" w:line="240" w:lineRule="auto"/>
              <w:ind w:left="-40" w:right="-72"/>
              <w:jc w:val="right"/>
              <w:rPr>
                <w:rFonts w:cstheme="minorHAnsi"/>
                <w:sz w:val="18"/>
                <w:szCs w:val="18"/>
              </w:rPr>
            </w:pPr>
          </w:p>
        </w:tc>
        <w:tc>
          <w:tcPr>
            <w:tcW w:w="1368" w:type="dxa"/>
            <w:gridSpan w:val="2"/>
            <w:tcBorders>
              <w:top w:val="single" w:sz="4" w:space="0" w:color="auto"/>
              <w:left w:val="nil"/>
              <w:bottom w:val="nil"/>
              <w:right w:val="nil"/>
            </w:tcBorders>
          </w:tcPr>
          <w:p w14:paraId="12D2A1D4" w14:textId="77777777" w:rsidR="002C2405" w:rsidRPr="000D45B0" w:rsidRDefault="002C2405">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35970347" w14:textId="77777777" w:rsidR="002C2405" w:rsidRPr="000D45B0" w:rsidRDefault="002C2405">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7D659CA5" w14:textId="77777777" w:rsidR="002C2405" w:rsidRPr="000D45B0" w:rsidRDefault="002C2405">
            <w:pPr>
              <w:spacing w:after="0" w:line="240" w:lineRule="auto"/>
              <w:ind w:left="-40" w:right="-72"/>
              <w:jc w:val="right"/>
              <w:rPr>
                <w:rFonts w:cstheme="minorHAnsi"/>
                <w:sz w:val="18"/>
                <w:szCs w:val="18"/>
              </w:rPr>
            </w:pPr>
          </w:p>
        </w:tc>
      </w:tr>
      <w:tr w:rsidR="002C2405" w:rsidRPr="000D45B0" w14:paraId="6716E672" w14:textId="77777777" w:rsidTr="002C2405">
        <w:tc>
          <w:tcPr>
            <w:tcW w:w="3960" w:type="dxa"/>
            <w:tcBorders>
              <w:top w:val="nil"/>
              <w:left w:val="nil"/>
              <w:bottom w:val="nil"/>
              <w:right w:val="nil"/>
            </w:tcBorders>
            <w:vAlign w:val="bottom"/>
            <w:hideMark/>
          </w:tcPr>
          <w:p w14:paraId="6F9E1C71" w14:textId="77777777" w:rsidR="002C2405" w:rsidRPr="000D45B0" w:rsidRDefault="002C2405">
            <w:pPr>
              <w:spacing w:after="0" w:line="240" w:lineRule="auto"/>
              <w:ind w:left="-72"/>
              <w:jc w:val="both"/>
              <w:rPr>
                <w:rFonts w:cstheme="minorHAnsi"/>
                <w:sz w:val="18"/>
                <w:szCs w:val="18"/>
              </w:rPr>
            </w:pPr>
            <w:r w:rsidRPr="000D45B0">
              <w:rPr>
                <w:rFonts w:cstheme="minorHAnsi"/>
                <w:b/>
                <w:bCs/>
                <w:sz w:val="18"/>
                <w:szCs w:val="18"/>
              </w:rPr>
              <w:t>Deferred tax assets:</w:t>
            </w:r>
          </w:p>
        </w:tc>
        <w:tc>
          <w:tcPr>
            <w:tcW w:w="1367" w:type="dxa"/>
            <w:tcBorders>
              <w:top w:val="nil"/>
              <w:left w:val="nil"/>
              <w:bottom w:val="nil"/>
              <w:right w:val="nil"/>
            </w:tcBorders>
            <w:shd w:val="clear" w:color="auto" w:fill="FAFAFA"/>
          </w:tcPr>
          <w:p w14:paraId="1FB61855" w14:textId="77777777" w:rsidR="002C2405" w:rsidRPr="000D45B0" w:rsidRDefault="002C2405">
            <w:pPr>
              <w:spacing w:after="0" w:line="240" w:lineRule="auto"/>
              <w:ind w:left="-40" w:right="-72"/>
              <w:jc w:val="right"/>
              <w:rPr>
                <w:rFonts w:cstheme="minorHAnsi"/>
                <w:sz w:val="18"/>
                <w:szCs w:val="18"/>
                <w:lang w:bidi="th-TH"/>
              </w:rPr>
            </w:pPr>
          </w:p>
        </w:tc>
        <w:tc>
          <w:tcPr>
            <w:tcW w:w="1368" w:type="dxa"/>
            <w:gridSpan w:val="2"/>
            <w:tcBorders>
              <w:top w:val="nil"/>
              <w:left w:val="nil"/>
              <w:bottom w:val="nil"/>
              <w:right w:val="nil"/>
            </w:tcBorders>
          </w:tcPr>
          <w:p w14:paraId="27D04355"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nil"/>
              <w:left w:val="nil"/>
              <w:bottom w:val="nil"/>
              <w:right w:val="nil"/>
            </w:tcBorders>
            <w:shd w:val="clear" w:color="auto" w:fill="FAFAFA"/>
          </w:tcPr>
          <w:p w14:paraId="7BB3CE2B" w14:textId="77777777" w:rsidR="002C2405" w:rsidRPr="000D45B0" w:rsidRDefault="002C2405">
            <w:pPr>
              <w:spacing w:after="0" w:line="240" w:lineRule="auto"/>
              <w:ind w:left="-40" w:right="-72"/>
              <w:jc w:val="right"/>
              <w:rPr>
                <w:rFonts w:cstheme="minorHAnsi"/>
                <w:sz w:val="18"/>
                <w:szCs w:val="18"/>
              </w:rPr>
            </w:pPr>
          </w:p>
        </w:tc>
        <w:tc>
          <w:tcPr>
            <w:tcW w:w="1368" w:type="dxa"/>
            <w:tcBorders>
              <w:top w:val="nil"/>
              <w:left w:val="nil"/>
              <w:bottom w:val="nil"/>
              <w:right w:val="nil"/>
            </w:tcBorders>
          </w:tcPr>
          <w:p w14:paraId="3BF953F6" w14:textId="77777777" w:rsidR="002C2405" w:rsidRPr="000D45B0" w:rsidRDefault="002C2405">
            <w:pPr>
              <w:spacing w:after="0" w:line="240" w:lineRule="auto"/>
              <w:ind w:left="-40" w:right="-72"/>
              <w:jc w:val="right"/>
              <w:rPr>
                <w:rFonts w:cstheme="minorHAnsi"/>
                <w:sz w:val="18"/>
                <w:szCs w:val="18"/>
              </w:rPr>
            </w:pPr>
          </w:p>
        </w:tc>
      </w:tr>
      <w:tr w:rsidR="002C2405" w:rsidRPr="000D45B0" w14:paraId="3C3FE7AA" w14:textId="77777777" w:rsidTr="002C2405">
        <w:tc>
          <w:tcPr>
            <w:tcW w:w="3960" w:type="dxa"/>
            <w:tcBorders>
              <w:top w:val="nil"/>
              <w:left w:val="nil"/>
              <w:bottom w:val="nil"/>
              <w:right w:val="nil"/>
            </w:tcBorders>
            <w:hideMark/>
          </w:tcPr>
          <w:p w14:paraId="74939AB2"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 xml:space="preserve">Deferred tax asset to be recovered </w:t>
            </w:r>
          </w:p>
          <w:p w14:paraId="5DA2A575" w14:textId="77777777" w:rsidR="002C2405" w:rsidRPr="000D45B0" w:rsidRDefault="002C2405">
            <w:pPr>
              <w:spacing w:after="0" w:line="240" w:lineRule="auto"/>
              <w:ind w:left="-72"/>
              <w:jc w:val="both"/>
              <w:rPr>
                <w:rFonts w:cstheme="minorHAnsi"/>
                <w:b/>
                <w:bCs/>
                <w:sz w:val="18"/>
                <w:szCs w:val="18"/>
              </w:rPr>
            </w:pPr>
            <w:r w:rsidRPr="000D45B0">
              <w:rPr>
                <w:rFonts w:cstheme="minorHAnsi"/>
                <w:sz w:val="18"/>
                <w:szCs w:val="18"/>
              </w:rPr>
              <w:t xml:space="preserve">   within 12 months</w:t>
            </w:r>
          </w:p>
        </w:tc>
        <w:tc>
          <w:tcPr>
            <w:tcW w:w="1367" w:type="dxa"/>
            <w:tcBorders>
              <w:top w:val="nil"/>
              <w:left w:val="nil"/>
              <w:bottom w:val="nil"/>
              <w:right w:val="nil"/>
            </w:tcBorders>
            <w:shd w:val="clear" w:color="auto" w:fill="FAFAFA"/>
            <w:vAlign w:val="bottom"/>
            <w:hideMark/>
          </w:tcPr>
          <w:p w14:paraId="43B27104"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1,133,121</w:t>
            </w:r>
          </w:p>
        </w:tc>
        <w:tc>
          <w:tcPr>
            <w:tcW w:w="1368" w:type="dxa"/>
            <w:gridSpan w:val="2"/>
            <w:tcBorders>
              <w:top w:val="nil"/>
              <w:left w:val="nil"/>
              <w:bottom w:val="nil"/>
              <w:right w:val="nil"/>
            </w:tcBorders>
            <w:vAlign w:val="bottom"/>
            <w:hideMark/>
          </w:tcPr>
          <w:p w14:paraId="2FA6756E"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3,416,446</w:t>
            </w:r>
          </w:p>
        </w:tc>
        <w:tc>
          <w:tcPr>
            <w:tcW w:w="1368" w:type="dxa"/>
            <w:tcBorders>
              <w:top w:val="nil"/>
              <w:left w:val="nil"/>
              <w:bottom w:val="nil"/>
              <w:right w:val="nil"/>
            </w:tcBorders>
            <w:shd w:val="clear" w:color="auto" w:fill="FAFAFA"/>
            <w:vAlign w:val="bottom"/>
            <w:hideMark/>
          </w:tcPr>
          <w:p w14:paraId="1FF3C1AC"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1,133,121</w:t>
            </w:r>
          </w:p>
        </w:tc>
        <w:tc>
          <w:tcPr>
            <w:tcW w:w="1368" w:type="dxa"/>
            <w:tcBorders>
              <w:top w:val="nil"/>
              <w:left w:val="nil"/>
              <w:bottom w:val="nil"/>
              <w:right w:val="nil"/>
            </w:tcBorders>
            <w:vAlign w:val="bottom"/>
            <w:hideMark/>
          </w:tcPr>
          <w:p w14:paraId="6559AC9D"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3,416,446</w:t>
            </w:r>
          </w:p>
        </w:tc>
      </w:tr>
      <w:tr w:rsidR="002C2405" w:rsidRPr="000D45B0" w14:paraId="21BA0A77" w14:textId="77777777" w:rsidTr="002C2405">
        <w:tc>
          <w:tcPr>
            <w:tcW w:w="3960" w:type="dxa"/>
            <w:tcBorders>
              <w:top w:val="nil"/>
              <w:left w:val="nil"/>
              <w:bottom w:val="nil"/>
              <w:right w:val="nil"/>
            </w:tcBorders>
            <w:hideMark/>
          </w:tcPr>
          <w:p w14:paraId="7AA73C6C"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 xml:space="preserve">Deferred tax asset to be recovered </w:t>
            </w:r>
          </w:p>
          <w:p w14:paraId="7CC5E900"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 xml:space="preserve">   more than 12 months </w:t>
            </w:r>
          </w:p>
        </w:tc>
        <w:tc>
          <w:tcPr>
            <w:tcW w:w="1367" w:type="dxa"/>
            <w:tcBorders>
              <w:top w:val="nil"/>
              <w:left w:val="nil"/>
              <w:bottom w:val="single" w:sz="4" w:space="0" w:color="auto"/>
              <w:right w:val="nil"/>
            </w:tcBorders>
            <w:shd w:val="clear" w:color="auto" w:fill="FAFAFA"/>
            <w:vAlign w:val="bottom"/>
            <w:hideMark/>
          </w:tcPr>
          <w:p w14:paraId="4F88A93F"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50,378,986</w:t>
            </w:r>
          </w:p>
        </w:tc>
        <w:tc>
          <w:tcPr>
            <w:tcW w:w="1368" w:type="dxa"/>
            <w:gridSpan w:val="2"/>
            <w:tcBorders>
              <w:top w:val="nil"/>
              <w:left w:val="nil"/>
              <w:bottom w:val="single" w:sz="4" w:space="0" w:color="auto"/>
              <w:right w:val="nil"/>
            </w:tcBorders>
            <w:vAlign w:val="bottom"/>
            <w:hideMark/>
          </w:tcPr>
          <w:p w14:paraId="48D1C6A7"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46,123,779</w:t>
            </w:r>
          </w:p>
        </w:tc>
        <w:tc>
          <w:tcPr>
            <w:tcW w:w="1368" w:type="dxa"/>
            <w:tcBorders>
              <w:top w:val="nil"/>
              <w:left w:val="nil"/>
              <w:bottom w:val="single" w:sz="4" w:space="0" w:color="auto"/>
              <w:right w:val="nil"/>
            </w:tcBorders>
            <w:shd w:val="clear" w:color="auto" w:fill="FAFAFA"/>
            <w:vAlign w:val="bottom"/>
            <w:hideMark/>
          </w:tcPr>
          <w:p w14:paraId="32BEDCAB"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99,751,485</w:t>
            </w:r>
          </w:p>
        </w:tc>
        <w:tc>
          <w:tcPr>
            <w:tcW w:w="1368" w:type="dxa"/>
            <w:tcBorders>
              <w:top w:val="nil"/>
              <w:left w:val="nil"/>
              <w:bottom w:val="single" w:sz="4" w:space="0" w:color="auto"/>
              <w:right w:val="nil"/>
            </w:tcBorders>
            <w:vAlign w:val="bottom"/>
          </w:tcPr>
          <w:p w14:paraId="5F246A74" w14:textId="77777777" w:rsidR="002C2405" w:rsidRPr="000D45B0" w:rsidRDefault="002C2405">
            <w:pPr>
              <w:spacing w:after="0" w:line="240" w:lineRule="auto"/>
              <w:ind w:left="-40" w:right="-72"/>
              <w:jc w:val="right"/>
              <w:rPr>
                <w:rFonts w:cstheme="minorHAnsi"/>
                <w:sz w:val="18"/>
                <w:szCs w:val="18"/>
                <w:lang w:bidi="th-TH"/>
              </w:rPr>
            </w:pPr>
          </w:p>
          <w:p w14:paraId="1314D848"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11,983,211</w:t>
            </w:r>
          </w:p>
        </w:tc>
      </w:tr>
      <w:tr w:rsidR="002C2405" w:rsidRPr="000D45B0" w14:paraId="6F8EA035" w14:textId="77777777" w:rsidTr="002C2405">
        <w:tc>
          <w:tcPr>
            <w:tcW w:w="3960" w:type="dxa"/>
            <w:tcBorders>
              <w:top w:val="nil"/>
              <w:left w:val="nil"/>
              <w:bottom w:val="nil"/>
              <w:right w:val="nil"/>
            </w:tcBorders>
          </w:tcPr>
          <w:p w14:paraId="79303591" w14:textId="77777777" w:rsidR="002C2405" w:rsidRPr="000D45B0" w:rsidRDefault="002C2405">
            <w:pPr>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vAlign w:val="bottom"/>
          </w:tcPr>
          <w:p w14:paraId="498400AC" w14:textId="77777777" w:rsidR="002C2405" w:rsidRPr="000D45B0" w:rsidRDefault="002C2405">
            <w:pPr>
              <w:spacing w:after="0" w:line="240" w:lineRule="auto"/>
              <w:ind w:left="-40" w:right="-72"/>
              <w:jc w:val="right"/>
              <w:rPr>
                <w:rFonts w:eastAsia="Arial Unicode MS" w:cstheme="minorHAnsi"/>
                <w:sz w:val="18"/>
                <w:szCs w:val="18"/>
              </w:rPr>
            </w:pPr>
          </w:p>
        </w:tc>
        <w:tc>
          <w:tcPr>
            <w:tcW w:w="1368" w:type="dxa"/>
            <w:gridSpan w:val="2"/>
            <w:tcBorders>
              <w:top w:val="single" w:sz="4" w:space="0" w:color="auto"/>
              <w:left w:val="nil"/>
              <w:bottom w:val="nil"/>
              <w:right w:val="nil"/>
            </w:tcBorders>
            <w:vAlign w:val="bottom"/>
          </w:tcPr>
          <w:p w14:paraId="681AB035"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single" w:sz="4" w:space="0" w:color="auto"/>
              <w:left w:val="nil"/>
              <w:bottom w:val="nil"/>
              <w:right w:val="nil"/>
            </w:tcBorders>
            <w:shd w:val="clear" w:color="auto" w:fill="FAFAFA"/>
            <w:vAlign w:val="bottom"/>
          </w:tcPr>
          <w:p w14:paraId="62E6C668" w14:textId="77777777" w:rsidR="002C2405" w:rsidRPr="000D45B0" w:rsidRDefault="002C2405">
            <w:pPr>
              <w:spacing w:after="0" w:line="240" w:lineRule="auto"/>
              <w:ind w:left="-40" w:right="-72"/>
              <w:jc w:val="right"/>
              <w:rPr>
                <w:rFonts w:eastAsia="Arial Unicode MS" w:cstheme="minorHAnsi"/>
                <w:sz w:val="18"/>
                <w:szCs w:val="18"/>
              </w:rPr>
            </w:pPr>
          </w:p>
        </w:tc>
        <w:tc>
          <w:tcPr>
            <w:tcW w:w="1368" w:type="dxa"/>
            <w:tcBorders>
              <w:top w:val="single" w:sz="4" w:space="0" w:color="auto"/>
              <w:left w:val="nil"/>
              <w:bottom w:val="nil"/>
              <w:right w:val="nil"/>
            </w:tcBorders>
            <w:vAlign w:val="bottom"/>
          </w:tcPr>
          <w:p w14:paraId="4A5665DD"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27C7115C" w14:textId="77777777" w:rsidTr="002C2405">
        <w:tc>
          <w:tcPr>
            <w:tcW w:w="3960" w:type="dxa"/>
            <w:tcBorders>
              <w:top w:val="nil"/>
              <w:left w:val="nil"/>
              <w:bottom w:val="nil"/>
              <w:right w:val="nil"/>
            </w:tcBorders>
            <w:vAlign w:val="bottom"/>
          </w:tcPr>
          <w:p w14:paraId="4DA4F1B0" w14:textId="77777777" w:rsidR="002C2405" w:rsidRPr="000D45B0" w:rsidRDefault="002C2405">
            <w:pPr>
              <w:spacing w:after="0" w:line="240" w:lineRule="auto"/>
              <w:ind w:left="-72"/>
              <w:jc w:val="both"/>
              <w:rPr>
                <w:rFonts w:cstheme="minorHAnsi"/>
                <w:sz w:val="18"/>
                <w:szCs w:val="18"/>
              </w:rPr>
            </w:pPr>
          </w:p>
        </w:tc>
        <w:tc>
          <w:tcPr>
            <w:tcW w:w="1367" w:type="dxa"/>
            <w:tcBorders>
              <w:top w:val="nil"/>
              <w:left w:val="nil"/>
              <w:bottom w:val="single" w:sz="4" w:space="0" w:color="auto"/>
              <w:right w:val="nil"/>
            </w:tcBorders>
            <w:shd w:val="clear" w:color="auto" w:fill="FAFAFA"/>
            <w:vAlign w:val="bottom"/>
            <w:hideMark/>
          </w:tcPr>
          <w:p w14:paraId="4BD8BE16" w14:textId="77777777" w:rsidR="002C2405" w:rsidRPr="000D45B0" w:rsidRDefault="002C2405">
            <w:pPr>
              <w:spacing w:after="0" w:line="240" w:lineRule="auto"/>
              <w:ind w:left="-40" w:right="-72"/>
              <w:jc w:val="right"/>
              <w:rPr>
                <w:rFonts w:cstheme="minorHAnsi"/>
                <w:sz w:val="18"/>
                <w:szCs w:val="18"/>
                <w:lang w:bidi="th-TH"/>
              </w:rPr>
            </w:pPr>
            <w:r w:rsidRPr="000D45B0">
              <w:rPr>
                <w:rFonts w:eastAsia="Arial Unicode MS" w:cstheme="minorHAnsi"/>
                <w:sz w:val="18"/>
                <w:szCs w:val="18"/>
              </w:rPr>
              <w:t>51,512,107</w:t>
            </w:r>
          </w:p>
        </w:tc>
        <w:tc>
          <w:tcPr>
            <w:tcW w:w="1368" w:type="dxa"/>
            <w:gridSpan w:val="2"/>
            <w:tcBorders>
              <w:top w:val="nil"/>
              <w:left w:val="nil"/>
              <w:bottom w:val="single" w:sz="4" w:space="0" w:color="auto"/>
              <w:right w:val="nil"/>
            </w:tcBorders>
            <w:vAlign w:val="bottom"/>
            <w:hideMark/>
          </w:tcPr>
          <w:p w14:paraId="550120F7"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49,540,225</w:t>
            </w:r>
          </w:p>
        </w:tc>
        <w:tc>
          <w:tcPr>
            <w:tcW w:w="1368" w:type="dxa"/>
            <w:tcBorders>
              <w:top w:val="nil"/>
              <w:left w:val="nil"/>
              <w:bottom w:val="single" w:sz="4" w:space="0" w:color="auto"/>
              <w:right w:val="nil"/>
            </w:tcBorders>
            <w:shd w:val="clear" w:color="auto" w:fill="FAFAFA"/>
            <w:vAlign w:val="bottom"/>
            <w:hideMark/>
          </w:tcPr>
          <w:p w14:paraId="275A8ECE" w14:textId="77777777" w:rsidR="002C2405" w:rsidRPr="000D45B0" w:rsidRDefault="002C2405">
            <w:pPr>
              <w:spacing w:after="0" w:line="240" w:lineRule="auto"/>
              <w:ind w:left="-40" w:right="-72"/>
              <w:jc w:val="right"/>
              <w:rPr>
                <w:rFonts w:cstheme="minorHAnsi"/>
                <w:sz w:val="18"/>
                <w:szCs w:val="18"/>
                <w:lang w:bidi="th-TH"/>
              </w:rPr>
            </w:pPr>
            <w:r w:rsidRPr="000D45B0">
              <w:rPr>
                <w:rFonts w:eastAsia="Arial Unicode MS" w:cstheme="minorHAnsi"/>
                <w:sz w:val="18"/>
                <w:szCs w:val="18"/>
              </w:rPr>
              <w:t>100,884,606</w:t>
            </w:r>
          </w:p>
        </w:tc>
        <w:tc>
          <w:tcPr>
            <w:tcW w:w="1368" w:type="dxa"/>
            <w:tcBorders>
              <w:top w:val="nil"/>
              <w:left w:val="nil"/>
              <w:bottom w:val="single" w:sz="4" w:space="0" w:color="auto"/>
              <w:right w:val="nil"/>
            </w:tcBorders>
            <w:vAlign w:val="bottom"/>
            <w:hideMark/>
          </w:tcPr>
          <w:p w14:paraId="58253DF7"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15,399,657</w:t>
            </w:r>
          </w:p>
        </w:tc>
      </w:tr>
      <w:tr w:rsidR="002C2405" w:rsidRPr="000D45B0" w14:paraId="411F62BF" w14:textId="77777777" w:rsidTr="002C2405">
        <w:tc>
          <w:tcPr>
            <w:tcW w:w="3960" w:type="dxa"/>
            <w:tcBorders>
              <w:top w:val="nil"/>
              <w:left w:val="nil"/>
              <w:bottom w:val="nil"/>
              <w:right w:val="nil"/>
            </w:tcBorders>
            <w:vAlign w:val="bottom"/>
          </w:tcPr>
          <w:p w14:paraId="1AF1CE17" w14:textId="77777777" w:rsidR="002C2405" w:rsidRPr="000D45B0" w:rsidRDefault="002C2405">
            <w:pPr>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vAlign w:val="bottom"/>
          </w:tcPr>
          <w:p w14:paraId="497C0FC3" w14:textId="77777777" w:rsidR="002C2405" w:rsidRPr="000D45B0" w:rsidRDefault="002C2405">
            <w:pPr>
              <w:spacing w:after="0" w:line="240" w:lineRule="auto"/>
              <w:ind w:left="-40" w:right="-72"/>
              <w:jc w:val="right"/>
              <w:rPr>
                <w:rFonts w:cstheme="minorHAnsi"/>
                <w:sz w:val="18"/>
                <w:szCs w:val="18"/>
                <w:lang w:bidi="th-TH"/>
              </w:rPr>
            </w:pPr>
          </w:p>
        </w:tc>
        <w:tc>
          <w:tcPr>
            <w:tcW w:w="1368" w:type="dxa"/>
            <w:gridSpan w:val="2"/>
            <w:tcBorders>
              <w:top w:val="single" w:sz="4" w:space="0" w:color="auto"/>
              <w:left w:val="nil"/>
              <w:bottom w:val="nil"/>
              <w:right w:val="nil"/>
            </w:tcBorders>
            <w:vAlign w:val="bottom"/>
          </w:tcPr>
          <w:p w14:paraId="377589A7"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single" w:sz="4" w:space="0" w:color="auto"/>
              <w:left w:val="nil"/>
              <w:bottom w:val="nil"/>
              <w:right w:val="nil"/>
            </w:tcBorders>
            <w:shd w:val="clear" w:color="auto" w:fill="FAFAFA"/>
            <w:vAlign w:val="bottom"/>
          </w:tcPr>
          <w:p w14:paraId="332E8F08"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single" w:sz="4" w:space="0" w:color="auto"/>
              <w:left w:val="nil"/>
              <w:bottom w:val="nil"/>
              <w:right w:val="nil"/>
            </w:tcBorders>
            <w:vAlign w:val="bottom"/>
          </w:tcPr>
          <w:p w14:paraId="1C31E4B3"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38A79009" w14:textId="77777777" w:rsidTr="002C2405">
        <w:tc>
          <w:tcPr>
            <w:tcW w:w="3960" w:type="dxa"/>
            <w:tcBorders>
              <w:top w:val="nil"/>
              <w:left w:val="nil"/>
              <w:bottom w:val="nil"/>
              <w:right w:val="nil"/>
            </w:tcBorders>
            <w:vAlign w:val="bottom"/>
            <w:hideMark/>
          </w:tcPr>
          <w:p w14:paraId="6C1C0A4F" w14:textId="77777777" w:rsidR="002C2405" w:rsidRPr="000D45B0" w:rsidRDefault="002C2405">
            <w:pPr>
              <w:spacing w:after="0" w:line="240" w:lineRule="auto"/>
              <w:ind w:left="-72"/>
              <w:jc w:val="both"/>
              <w:rPr>
                <w:rFonts w:cstheme="minorHAnsi"/>
                <w:sz w:val="18"/>
                <w:szCs w:val="18"/>
              </w:rPr>
            </w:pPr>
            <w:r w:rsidRPr="000D45B0">
              <w:rPr>
                <w:rFonts w:cstheme="minorHAnsi"/>
                <w:b/>
                <w:bCs/>
                <w:sz w:val="18"/>
                <w:szCs w:val="18"/>
              </w:rPr>
              <w:t>Deferred tax liabilities:</w:t>
            </w:r>
          </w:p>
        </w:tc>
        <w:tc>
          <w:tcPr>
            <w:tcW w:w="1367" w:type="dxa"/>
            <w:tcBorders>
              <w:top w:val="nil"/>
              <w:left w:val="nil"/>
              <w:bottom w:val="nil"/>
              <w:right w:val="nil"/>
            </w:tcBorders>
            <w:shd w:val="clear" w:color="auto" w:fill="FAFAFA"/>
            <w:vAlign w:val="bottom"/>
          </w:tcPr>
          <w:p w14:paraId="0AC45923" w14:textId="77777777" w:rsidR="002C2405" w:rsidRPr="000D45B0" w:rsidRDefault="002C2405">
            <w:pPr>
              <w:spacing w:after="0" w:line="240" w:lineRule="auto"/>
              <w:ind w:left="-40" w:right="-72"/>
              <w:jc w:val="right"/>
              <w:rPr>
                <w:rFonts w:cstheme="minorHAnsi"/>
                <w:sz w:val="18"/>
                <w:szCs w:val="18"/>
                <w:lang w:bidi="th-TH"/>
              </w:rPr>
            </w:pPr>
          </w:p>
        </w:tc>
        <w:tc>
          <w:tcPr>
            <w:tcW w:w="1368" w:type="dxa"/>
            <w:gridSpan w:val="2"/>
            <w:tcBorders>
              <w:top w:val="nil"/>
              <w:left w:val="nil"/>
              <w:bottom w:val="nil"/>
              <w:right w:val="nil"/>
            </w:tcBorders>
            <w:vAlign w:val="bottom"/>
          </w:tcPr>
          <w:p w14:paraId="299C3E80"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nil"/>
              <w:left w:val="nil"/>
              <w:bottom w:val="nil"/>
              <w:right w:val="nil"/>
            </w:tcBorders>
            <w:shd w:val="clear" w:color="auto" w:fill="FAFAFA"/>
            <w:vAlign w:val="bottom"/>
          </w:tcPr>
          <w:p w14:paraId="6A168379"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nil"/>
              <w:left w:val="nil"/>
              <w:bottom w:val="nil"/>
              <w:right w:val="nil"/>
            </w:tcBorders>
            <w:vAlign w:val="bottom"/>
          </w:tcPr>
          <w:p w14:paraId="7CBEA407"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4E268C18" w14:textId="77777777" w:rsidTr="002C2405">
        <w:tc>
          <w:tcPr>
            <w:tcW w:w="3960" w:type="dxa"/>
            <w:tcBorders>
              <w:top w:val="nil"/>
              <w:left w:val="nil"/>
              <w:bottom w:val="nil"/>
              <w:right w:val="nil"/>
            </w:tcBorders>
            <w:hideMark/>
          </w:tcPr>
          <w:p w14:paraId="0F4D8DE7"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 xml:space="preserve">Deferred tax liabilities to be settled </w:t>
            </w:r>
          </w:p>
          <w:p w14:paraId="2D498839" w14:textId="77777777" w:rsidR="002C2405" w:rsidRPr="000D45B0" w:rsidRDefault="002C2405">
            <w:pPr>
              <w:spacing w:after="0" w:line="240" w:lineRule="auto"/>
              <w:ind w:left="-72"/>
              <w:jc w:val="both"/>
              <w:rPr>
                <w:rFonts w:cstheme="minorHAnsi"/>
                <w:b/>
                <w:bCs/>
                <w:sz w:val="18"/>
                <w:szCs w:val="18"/>
              </w:rPr>
            </w:pPr>
            <w:r w:rsidRPr="000D45B0">
              <w:rPr>
                <w:rFonts w:cstheme="minorHAnsi"/>
                <w:sz w:val="18"/>
                <w:szCs w:val="18"/>
              </w:rPr>
              <w:t xml:space="preserve">   within 12 months</w:t>
            </w:r>
          </w:p>
        </w:tc>
        <w:tc>
          <w:tcPr>
            <w:tcW w:w="1367" w:type="dxa"/>
            <w:tcBorders>
              <w:top w:val="nil"/>
              <w:left w:val="nil"/>
              <w:bottom w:val="nil"/>
              <w:right w:val="nil"/>
            </w:tcBorders>
            <w:shd w:val="clear" w:color="auto" w:fill="FAFAFA"/>
            <w:vAlign w:val="bottom"/>
            <w:hideMark/>
          </w:tcPr>
          <w:p w14:paraId="78FBBA1C"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(411,137)</w:t>
            </w:r>
          </w:p>
        </w:tc>
        <w:tc>
          <w:tcPr>
            <w:tcW w:w="1368" w:type="dxa"/>
            <w:gridSpan w:val="2"/>
            <w:tcBorders>
              <w:top w:val="nil"/>
              <w:left w:val="nil"/>
              <w:bottom w:val="nil"/>
              <w:right w:val="nil"/>
            </w:tcBorders>
            <w:vAlign w:val="bottom"/>
            <w:hideMark/>
          </w:tcPr>
          <w:p w14:paraId="6C1FC858"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(411,137)</w:t>
            </w:r>
          </w:p>
        </w:tc>
        <w:tc>
          <w:tcPr>
            <w:tcW w:w="1368" w:type="dxa"/>
            <w:tcBorders>
              <w:top w:val="nil"/>
              <w:left w:val="nil"/>
              <w:bottom w:val="nil"/>
              <w:right w:val="nil"/>
            </w:tcBorders>
            <w:shd w:val="clear" w:color="auto" w:fill="FAFAFA"/>
            <w:vAlign w:val="bottom"/>
            <w:hideMark/>
          </w:tcPr>
          <w:p w14:paraId="1A55C1B2"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(411,137)</w:t>
            </w:r>
          </w:p>
        </w:tc>
        <w:tc>
          <w:tcPr>
            <w:tcW w:w="1368" w:type="dxa"/>
            <w:tcBorders>
              <w:top w:val="nil"/>
              <w:left w:val="nil"/>
              <w:bottom w:val="nil"/>
              <w:right w:val="nil"/>
            </w:tcBorders>
            <w:vAlign w:val="bottom"/>
            <w:hideMark/>
          </w:tcPr>
          <w:p w14:paraId="66F48887"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(411,137)</w:t>
            </w:r>
          </w:p>
        </w:tc>
      </w:tr>
      <w:tr w:rsidR="002C2405" w:rsidRPr="000D45B0" w14:paraId="7990A388" w14:textId="77777777" w:rsidTr="002C2405">
        <w:tc>
          <w:tcPr>
            <w:tcW w:w="3960" w:type="dxa"/>
            <w:tcBorders>
              <w:top w:val="nil"/>
              <w:left w:val="nil"/>
              <w:bottom w:val="nil"/>
              <w:right w:val="nil"/>
            </w:tcBorders>
            <w:hideMark/>
          </w:tcPr>
          <w:p w14:paraId="37D94185"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Deferred tax liabilities to be settled</w:t>
            </w:r>
          </w:p>
          <w:p w14:paraId="24B36C20"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 xml:space="preserve">   more than 12 months </w:t>
            </w:r>
          </w:p>
        </w:tc>
        <w:tc>
          <w:tcPr>
            <w:tcW w:w="1367" w:type="dxa"/>
            <w:tcBorders>
              <w:top w:val="nil"/>
              <w:left w:val="nil"/>
              <w:bottom w:val="single" w:sz="4" w:space="0" w:color="auto"/>
              <w:right w:val="nil"/>
            </w:tcBorders>
            <w:shd w:val="clear" w:color="auto" w:fill="FAFAFA"/>
            <w:vAlign w:val="bottom"/>
            <w:hideMark/>
          </w:tcPr>
          <w:p w14:paraId="1247D52E"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(1,248,262)</w:t>
            </w:r>
          </w:p>
        </w:tc>
        <w:tc>
          <w:tcPr>
            <w:tcW w:w="1368" w:type="dxa"/>
            <w:gridSpan w:val="2"/>
            <w:tcBorders>
              <w:top w:val="nil"/>
              <w:left w:val="nil"/>
              <w:bottom w:val="single" w:sz="4" w:space="0" w:color="auto"/>
              <w:right w:val="nil"/>
            </w:tcBorders>
            <w:vAlign w:val="bottom"/>
          </w:tcPr>
          <w:p w14:paraId="68C9F91C" w14:textId="77777777" w:rsidR="002C2405" w:rsidRPr="000D45B0" w:rsidRDefault="002C2405">
            <w:pPr>
              <w:spacing w:after="0" w:line="240" w:lineRule="auto"/>
              <w:ind w:left="-40" w:right="-72"/>
              <w:jc w:val="right"/>
              <w:rPr>
                <w:rFonts w:cstheme="minorHAnsi"/>
                <w:sz w:val="18"/>
                <w:szCs w:val="18"/>
                <w:lang w:bidi="th-TH"/>
              </w:rPr>
            </w:pPr>
          </w:p>
          <w:p w14:paraId="2766983E"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(1,301,915)</w:t>
            </w:r>
          </w:p>
        </w:tc>
        <w:tc>
          <w:tcPr>
            <w:tcW w:w="1368" w:type="dxa"/>
            <w:tcBorders>
              <w:top w:val="nil"/>
              <w:left w:val="nil"/>
              <w:bottom w:val="single" w:sz="4" w:space="0" w:color="auto"/>
              <w:right w:val="nil"/>
            </w:tcBorders>
            <w:shd w:val="clear" w:color="auto" w:fill="FAFAFA"/>
            <w:vAlign w:val="bottom"/>
            <w:hideMark/>
          </w:tcPr>
          <w:p w14:paraId="25EB39AC"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(1,248,262)</w:t>
            </w:r>
          </w:p>
        </w:tc>
        <w:tc>
          <w:tcPr>
            <w:tcW w:w="1368" w:type="dxa"/>
            <w:tcBorders>
              <w:top w:val="nil"/>
              <w:left w:val="nil"/>
              <w:bottom w:val="single" w:sz="4" w:space="0" w:color="auto"/>
              <w:right w:val="nil"/>
            </w:tcBorders>
            <w:vAlign w:val="bottom"/>
          </w:tcPr>
          <w:p w14:paraId="4C104956" w14:textId="77777777" w:rsidR="002C2405" w:rsidRPr="000D45B0" w:rsidRDefault="002C2405">
            <w:pPr>
              <w:spacing w:after="0" w:line="240" w:lineRule="auto"/>
              <w:ind w:left="-40" w:right="-72"/>
              <w:jc w:val="right"/>
              <w:rPr>
                <w:rFonts w:cstheme="minorHAnsi"/>
                <w:sz w:val="18"/>
                <w:szCs w:val="18"/>
                <w:lang w:bidi="th-TH"/>
              </w:rPr>
            </w:pPr>
          </w:p>
          <w:p w14:paraId="27DA3785"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(1,301,915)</w:t>
            </w:r>
          </w:p>
        </w:tc>
      </w:tr>
      <w:tr w:rsidR="002C2405" w:rsidRPr="000D45B0" w14:paraId="0919D5F9" w14:textId="77777777" w:rsidTr="002C2405">
        <w:tc>
          <w:tcPr>
            <w:tcW w:w="3960" w:type="dxa"/>
            <w:tcBorders>
              <w:top w:val="nil"/>
              <w:left w:val="nil"/>
              <w:bottom w:val="nil"/>
              <w:right w:val="nil"/>
            </w:tcBorders>
          </w:tcPr>
          <w:p w14:paraId="3CDE9DC7" w14:textId="77777777" w:rsidR="002C2405" w:rsidRPr="000D45B0" w:rsidRDefault="002C2405">
            <w:pPr>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vAlign w:val="bottom"/>
          </w:tcPr>
          <w:p w14:paraId="4357C16C" w14:textId="77777777" w:rsidR="002C2405" w:rsidRPr="000D45B0" w:rsidRDefault="002C2405">
            <w:pPr>
              <w:spacing w:after="0" w:line="240" w:lineRule="auto"/>
              <w:ind w:left="-40" w:right="-72"/>
              <w:jc w:val="right"/>
              <w:rPr>
                <w:rFonts w:eastAsia="Arial Unicode MS" w:cstheme="minorHAnsi"/>
                <w:sz w:val="18"/>
                <w:szCs w:val="18"/>
              </w:rPr>
            </w:pPr>
          </w:p>
        </w:tc>
        <w:tc>
          <w:tcPr>
            <w:tcW w:w="1368" w:type="dxa"/>
            <w:gridSpan w:val="2"/>
            <w:tcBorders>
              <w:top w:val="single" w:sz="4" w:space="0" w:color="auto"/>
              <w:left w:val="nil"/>
              <w:bottom w:val="nil"/>
              <w:right w:val="nil"/>
            </w:tcBorders>
            <w:vAlign w:val="bottom"/>
          </w:tcPr>
          <w:p w14:paraId="18A415D1"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single" w:sz="4" w:space="0" w:color="auto"/>
              <w:left w:val="nil"/>
              <w:bottom w:val="nil"/>
              <w:right w:val="nil"/>
            </w:tcBorders>
            <w:shd w:val="clear" w:color="auto" w:fill="FAFAFA"/>
            <w:vAlign w:val="bottom"/>
          </w:tcPr>
          <w:p w14:paraId="69E5B4A3" w14:textId="77777777" w:rsidR="002C2405" w:rsidRPr="000D45B0" w:rsidRDefault="002C2405">
            <w:pPr>
              <w:spacing w:after="0" w:line="240" w:lineRule="auto"/>
              <w:ind w:left="-40" w:right="-72"/>
              <w:jc w:val="right"/>
              <w:rPr>
                <w:rFonts w:eastAsia="Arial Unicode MS" w:cstheme="minorHAnsi"/>
                <w:sz w:val="18"/>
                <w:szCs w:val="18"/>
              </w:rPr>
            </w:pPr>
          </w:p>
        </w:tc>
        <w:tc>
          <w:tcPr>
            <w:tcW w:w="1368" w:type="dxa"/>
            <w:tcBorders>
              <w:top w:val="single" w:sz="4" w:space="0" w:color="auto"/>
              <w:left w:val="nil"/>
              <w:bottom w:val="nil"/>
              <w:right w:val="nil"/>
            </w:tcBorders>
            <w:vAlign w:val="bottom"/>
          </w:tcPr>
          <w:p w14:paraId="2C4FB685"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33A0E0F1" w14:textId="77777777" w:rsidTr="002C2405">
        <w:tc>
          <w:tcPr>
            <w:tcW w:w="3960" w:type="dxa"/>
            <w:tcBorders>
              <w:top w:val="nil"/>
              <w:left w:val="nil"/>
              <w:bottom w:val="nil"/>
              <w:right w:val="nil"/>
            </w:tcBorders>
            <w:vAlign w:val="bottom"/>
          </w:tcPr>
          <w:p w14:paraId="3F327A23" w14:textId="77777777" w:rsidR="002C2405" w:rsidRPr="000D45B0" w:rsidRDefault="002C2405">
            <w:pPr>
              <w:spacing w:after="0" w:line="240" w:lineRule="auto"/>
              <w:ind w:left="-72"/>
              <w:jc w:val="both"/>
              <w:rPr>
                <w:rFonts w:cstheme="minorHAnsi"/>
                <w:sz w:val="18"/>
                <w:szCs w:val="18"/>
              </w:rPr>
            </w:pPr>
          </w:p>
        </w:tc>
        <w:tc>
          <w:tcPr>
            <w:tcW w:w="1367" w:type="dxa"/>
            <w:tcBorders>
              <w:top w:val="nil"/>
              <w:left w:val="nil"/>
              <w:bottom w:val="single" w:sz="4" w:space="0" w:color="auto"/>
              <w:right w:val="nil"/>
            </w:tcBorders>
            <w:shd w:val="clear" w:color="auto" w:fill="FAFAFA"/>
            <w:vAlign w:val="bottom"/>
            <w:hideMark/>
          </w:tcPr>
          <w:p w14:paraId="0E8471E6" w14:textId="77777777" w:rsidR="002C2405" w:rsidRPr="000D45B0" w:rsidRDefault="002C2405">
            <w:pPr>
              <w:spacing w:after="0" w:line="240" w:lineRule="auto"/>
              <w:ind w:left="-40" w:right="-72"/>
              <w:jc w:val="right"/>
              <w:rPr>
                <w:rFonts w:cstheme="minorHAnsi"/>
                <w:sz w:val="18"/>
                <w:szCs w:val="18"/>
                <w:lang w:bidi="th-TH"/>
              </w:rPr>
            </w:pPr>
            <w:r w:rsidRPr="000D45B0">
              <w:rPr>
                <w:rFonts w:eastAsia="Arial Unicode MS" w:cstheme="minorHAnsi"/>
                <w:sz w:val="18"/>
                <w:szCs w:val="18"/>
              </w:rPr>
              <w:t>(1,659,399)</w:t>
            </w:r>
          </w:p>
        </w:tc>
        <w:tc>
          <w:tcPr>
            <w:tcW w:w="1368" w:type="dxa"/>
            <w:gridSpan w:val="2"/>
            <w:tcBorders>
              <w:top w:val="nil"/>
              <w:left w:val="nil"/>
              <w:bottom w:val="single" w:sz="4" w:space="0" w:color="auto"/>
              <w:right w:val="nil"/>
            </w:tcBorders>
            <w:vAlign w:val="bottom"/>
            <w:hideMark/>
          </w:tcPr>
          <w:p w14:paraId="0A124E96"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(1,713,052)</w:t>
            </w:r>
          </w:p>
        </w:tc>
        <w:tc>
          <w:tcPr>
            <w:tcW w:w="1368" w:type="dxa"/>
            <w:tcBorders>
              <w:top w:val="nil"/>
              <w:left w:val="nil"/>
              <w:bottom w:val="single" w:sz="4" w:space="0" w:color="auto"/>
              <w:right w:val="nil"/>
            </w:tcBorders>
            <w:shd w:val="clear" w:color="auto" w:fill="FAFAFA"/>
            <w:vAlign w:val="bottom"/>
            <w:hideMark/>
          </w:tcPr>
          <w:p w14:paraId="7B5D95A6"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(1,659,399)</w:t>
            </w:r>
          </w:p>
        </w:tc>
        <w:tc>
          <w:tcPr>
            <w:tcW w:w="1368" w:type="dxa"/>
            <w:tcBorders>
              <w:top w:val="nil"/>
              <w:left w:val="nil"/>
              <w:bottom w:val="single" w:sz="4" w:space="0" w:color="auto"/>
              <w:right w:val="nil"/>
            </w:tcBorders>
            <w:vAlign w:val="bottom"/>
            <w:hideMark/>
          </w:tcPr>
          <w:p w14:paraId="5042F43E"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(1,713,052)</w:t>
            </w:r>
          </w:p>
        </w:tc>
      </w:tr>
      <w:tr w:rsidR="002C2405" w:rsidRPr="000D45B0" w14:paraId="40395BFD" w14:textId="77777777" w:rsidTr="002C2405">
        <w:tc>
          <w:tcPr>
            <w:tcW w:w="3960" w:type="dxa"/>
            <w:tcBorders>
              <w:top w:val="nil"/>
              <w:left w:val="nil"/>
              <w:bottom w:val="nil"/>
              <w:right w:val="nil"/>
            </w:tcBorders>
            <w:vAlign w:val="bottom"/>
          </w:tcPr>
          <w:p w14:paraId="3DE23F0A" w14:textId="77777777" w:rsidR="002C2405" w:rsidRPr="000D45B0" w:rsidRDefault="002C2405">
            <w:pPr>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vAlign w:val="bottom"/>
          </w:tcPr>
          <w:p w14:paraId="2B993308" w14:textId="77777777" w:rsidR="002C2405" w:rsidRPr="000D45B0" w:rsidRDefault="002C2405">
            <w:pPr>
              <w:spacing w:after="0" w:line="240" w:lineRule="auto"/>
              <w:ind w:left="-40" w:right="-72"/>
              <w:jc w:val="right"/>
              <w:rPr>
                <w:rFonts w:cstheme="minorHAnsi"/>
                <w:sz w:val="18"/>
                <w:szCs w:val="18"/>
                <w:lang w:bidi="th-TH"/>
              </w:rPr>
            </w:pPr>
          </w:p>
        </w:tc>
        <w:tc>
          <w:tcPr>
            <w:tcW w:w="1368" w:type="dxa"/>
            <w:gridSpan w:val="2"/>
            <w:tcBorders>
              <w:top w:val="single" w:sz="4" w:space="0" w:color="auto"/>
              <w:left w:val="nil"/>
              <w:bottom w:val="nil"/>
              <w:right w:val="nil"/>
            </w:tcBorders>
            <w:vAlign w:val="bottom"/>
          </w:tcPr>
          <w:p w14:paraId="2F478FED"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single" w:sz="4" w:space="0" w:color="auto"/>
              <w:left w:val="nil"/>
              <w:bottom w:val="nil"/>
              <w:right w:val="nil"/>
            </w:tcBorders>
            <w:shd w:val="clear" w:color="auto" w:fill="FAFAFA"/>
            <w:vAlign w:val="bottom"/>
          </w:tcPr>
          <w:p w14:paraId="67693EA7" w14:textId="77777777" w:rsidR="002C2405" w:rsidRPr="000D45B0" w:rsidRDefault="002C2405">
            <w:pPr>
              <w:spacing w:after="0" w:line="240" w:lineRule="auto"/>
              <w:ind w:left="-40" w:right="-72"/>
              <w:jc w:val="right"/>
              <w:rPr>
                <w:rFonts w:eastAsia="Arial Unicode MS" w:cstheme="minorHAnsi"/>
                <w:sz w:val="18"/>
                <w:szCs w:val="18"/>
              </w:rPr>
            </w:pPr>
          </w:p>
        </w:tc>
        <w:tc>
          <w:tcPr>
            <w:tcW w:w="1368" w:type="dxa"/>
            <w:tcBorders>
              <w:top w:val="single" w:sz="4" w:space="0" w:color="auto"/>
              <w:left w:val="nil"/>
              <w:bottom w:val="nil"/>
              <w:right w:val="nil"/>
            </w:tcBorders>
            <w:vAlign w:val="bottom"/>
          </w:tcPr>
          <w:p w14:paraId="4B95786A"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51C274E5" w14:textId="77777777" w:rsidTr="002C2405">
        <w:tc>
          <w:tcPr>
            <w:tcW w:w="3960" w:type="dxa"/>
            <w:tcBorders>
              <w:top w:val="nil"/>
              <w:left w:val="nil"/>
              <w:bottom w:val="nil"/>
              <w:right w:val="nil"/>
            </w:tcBorders>
            <w:hideMark/>
          </w:tcPr>
          <w:p w14:paraId="738ADECF" w14:textId="77777777" w:rsidR="002C2405" w:rsidRPr="000D45B0" w:rsidRDefault="002C2405">
            <w:pPr>
              <w:spacing w:after="0" w:line="240" w:lineRule="auto"/>
              <w:ind w:left="-72"/>
              <w:jc w:val="both"/>
              <w:rPr>
                <w:rFonts w:cstheme="minorHAnsi"/>
                <w:sz w:val="18"/>
                <w:szCs w:val="18"/>
              </w:rPr>
            </w:pPr>
            <w:r w:rsidRPr="000D45B0">
              <w:rPr>
                <w:rFonts w:cstheme="minorHAnsi"/>
                <w:b/>
                <w:bCs/>
                <w:sz w:val="18"/>
                <w:szCs w:val="18"/>
              </w:rPr>
              <w:t>Deferred income tax, net</w:t>
            </w:r>
            <w:r w:rsidR="00FF71CB">
              <w:rPr>
                <w:rFonts w:cstheme="minorHAnsi"/>
                <w:b/>
                <w:bCs/>
                <w:sz w:val="18"/>
                <w:szCs w:val="18"/>
              </w:rPr>
              <w:t xml:space="preserve"> (assets)</w:t>
            </w:r>
          </w:p>
        </w:tc>
        <w:tc>
          <w:tcPr>
            <w:tcW w:w="1367" w:type="dxa"/>
            <w:tcBorders>
              <w:top w:val="nil"/>
              <w:left w:val="nil"/>
              <w:bottom w:val="single" w:sz="4" w:space="0" w:color="auto"/>
              <w:right w:val="nil"/>
            </w:tcBorders>
            <w:shd w:val="clear" w:color="auto" w:fill="FAFAFA"/>
            <w:vAlign w:val="bottom"/>
            <w:hideMark/>
          </w:tcPr>
          <w:p w14:paraId="3192AC9A" w14:textId="77777777" w:rsidR="002C2405" w:rsidRPr="000D45B0" w:rsidRDefault="002C2405">
            <w:pPr>
              <w:spacing w:after="0" w:line="240" w:lineRule="auto"/>
              <w:ind w:left="-40" w:right="-72"/>
              <w:jc w:val="right"/>
              <w:rPr>
                <w:rFonts w:cstheme="minorHAnsi"/>
                <w:sz w:val="18"/>
                <w:szCs w:val="18"/>
                <w:lang w:bidi="th-TH"/>
              </w:rPr>
            </w:pPr>
            <w:r w:rsidRPr="000D45B0">
              <w:rPr>
                <w:rFonts w:eastAsia="Arial Unicode MS" w:cstheme="minorHAnsi"/>
                <w:sz w:val="18"/>
                <w:szCs w:val="18"/>
              </w:rPr>
              <w:t>49,852,708</w:t>
            </w:r>
          </w:p>
        </w:tc>
        <w:tc>
          <w:tcPr>
            <w:tcW w:w="1368" w:type="dxa"/>
            <w:gridSpan w:val="2"/>
            <w:tcBorders>
              <w:top w:val="nil"/>
              <w:left w:val="nil"/>
              <w:bottom w:val="single" w:sz="4" w:space="0" w:color="auto"/>
              <w:right w:val="nil"/>
            </w:tcBorders>
            <w:vAlign w:val="bottom"/>
            <w:hideMark/>
          </w:tcPr>
          <w:p w14:paraId="62F45E18"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47,827,173</w:t>
            </w:r>
          </w:p>
        </w:tc>
        <w:tc>
          <w:tcPr>
            <w:tcW w:w="1368" w:type="dxa"/>
            <w:tcBorders>
              <w:top w:val="nil"/>
              <w:left w:val="nil"/>
              <w:bottom w:val="single" w:sz="4" w:space="0" w:color="auto"/>
              <w:right w:val="nil"/>
            </w:tcBorders>
            <w:shd w:val="clear" w:color="auto" w:fill="FAFAFA"/>
            <w:vAlign w:val="bottom"/>
            <w:hideMark/>
          </w:tcPr>
          <w:p w14:paraId="53CAA9DE" w14:textId="77777777" w:rsidR="002C2405" w:rsidRPr="000D45B0" w:rsidRDefault="002C2405">
            <w:pPr>
              <w:spacing w:after="0" w:line="240" w:lineRule="auto"/>
              <w:ind w:left="-40" w:right="-72"/>
              <w:jc w:val="right"/>
              <w:rPr>
                <w:rFonts w:cstheme="minorHAnsi"/>
                <w:sz w:val="18"/>
                <w:szCs w:val="18"/>
                <w:lang w:bidi="th-TH"/>
              </w:rPr>
            </w:pPr>
            <w:r w:rsidRPr="000D45B0">
              <w:rPr>
                <w:rFonts w:eastAsia="Arial Unicode MS" w:cstheme="minorHAnsi"/>
                <w:sz w:val="18"/>
                <w:szCs w:val="18"/>
              </w:rPr>
              <w:t>99,225,207</w:t>
            </w:r>
          </w:p>
        </w:tc>
        <w:tc>
          <w:tcPr>
            <w:tcW w:w="1368" w:type="dxa"/>
            <w:tcBorders>
              <w:top w:val="nil"/>
              <w:left w:val="nil"/>
              <w:bottom w:val="single" w:sz="4" w:space="0" w:color="auto"/>
              <w:right w:val="nil"/>
            </w:tcBorders>
            <w:vAlign w:val="bottom"/>
            <w:hideMark/>
          </w:tcPr>
          <w:p w14:paraId="20E379C0"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13,686,605</w:t>
            </w:r>
          </w:p>
        </w:tc>
      </w:tr>
    </w:tbl>
    <w:p w14:paraId="2C0B4D3C" w14:textId="77777777" w:rsidR="002C2405" w:rsidRPr="000D45B0" w:rsidRDefault="002C2405" w:rsidP="002C2405">
      <w:pPr>
        <w:spacing w:after="0" w:line="240" w:lineRule="auto"/>
        <w:jc w:val="both"/>
        <w:rPr>
          <w:rFonts w:cstheme="minorHAnsi"/>
          <w:sz w:val="18"/>
          <w:szCs w:val="18"/>
        </w:rPr>
      </w:pPr>
    </w:p>
    <w:p w14:paraId="489EBAAF" w14:textId="77777777" w:rsidR="002C2405" w:rsidRPr="000D45B0" w:rsidRDefault="002C2405" w:rsidP="002C2405">
      <w:pPr>
        <w:spacing w:after="0" w:line="240" w:lineRule="auto"/>
        <w:rPr>
          <w:rFonts w:cstheme="minorHAnsi"/>
          <w:sz w:val="18"/>
          <w:szCs w:val="18"/>
        </w:rPr>
        <w:sectPr w:rsidR="002C2405" w:rsidRPr="000D45B0">
          <w:pgSz w:w="11907" w:h="16840"/>
          <w:pgMar w:top="1440" w:right="720" w:bottom="720" w:left="1728" w:header="720" w:footer="720" w:gutter="0"/>
          <w:cols w:space="720"/>
        </w:sectPr>
      </w:pPr>
    </w:p>
    <w:p w14:paraId="0C6C94C8" w14:textId="77777777" w:rsidR="002C2405" w:rsidRPr="000D45B0" w:rsidRDefault="002C2405" w:rsidP="002C2405">
      <w:pPr>
        <w:spacing w:after="0" w:line="240" w:lineRule="auto"/>
        <w:jc w:val="both"/>
        <w:rPr>
          <w:rFonts w:cstheme="minorHAnsi"/>
          <w:sz w:val="18"/>
          <w:szCs w:val="18"/>
        </w:rPr>
      </w:pPr>
    </w:p>
    <w:p w14:paraId="3C9481E4" w14:textId="77777777" w:rsidR="002C2405" w:rsidRPr="000D45B0" w:rsidRDefault="002C2405" w:rsidP="002C2405">
      <w:pPr>
        <w:spacing w:after="0" w:line="240" w:lineRule="auto"/>
        <w:jc w:val="both"/>
        <w:rPr>
          <w:rFonts w:cstheme="minorHAnsi"/>
          <w:sz w:val="18"/>
          <w:szCs w:val="18"/>
        </w:rPr>
      </w:pPr>
    </w:p>
    <w:p w14:paraId="2847DB60" w14:textId="77777777" w:rsidR="002C2405" w:rsidRPr="000D45B0" w:rsidRDefault="002C2405" w:rsidP="002C2405">
      <w:pPr>
        <w:spacing w:after="0" w:line="240" w:lineRule="auto"/>
        <w:jc w:val="both"/>
        <w:rPr>
          <w:rFonts w:cstheme="minorHAnsi"/>
          <w:sz w:val="18"/>
          <w:szCs w:val="18"/>
        </w:rPr>
      </w:pPr>
      <w:r w:rsidRPr="000D45B0">
        <w:rPr>
          <w:rFonts w:cstheme="minorHAnsi"/>
          <w:sz w:val="18"/>
          <w:szCs w:val="18"/>
        </w:rPr>
        <w:t>The movements in deferred tax assets and liabilities is as follows:</w:t>
      </w:r>
    </w:p>
    <w:p w14:paraId="67B7B9A7" w14:textId="77777777" w:rsidR="002C2405" w:rsidRPr="000D45B0" w:rsidRDefault="002C2405" w:rsidP="002C2405">
      <w:pPr>
        <w:spacing w:after="0" w:line="240" w:lineRule="auto"/>
        <w:jc w:val="both"/>
        <w:rPr>
          <w:rFonts w:eastAsia="Arial Unicode MS" w:cstheme="minorHAnsi"/>
          <w:sz w:val="18"/>
          <w:szCs w:val="18"/>
          <w:lang w:bidi="th-TH"/>
        </w:rPr>
      </w:pPr>
    </w:p>
    <w:tbl>
      <w:tblPr>
        <w:tblW w:w="15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1417"/>
        <w:gridCol w:w="8"/>
        <w:gridCol w:w="1410"/>
        <w:gridCol w:w="1417"/>
        <w:gridCol w:w="1418"/>
        <w:gridCol w:w="1417"/>
        <w:gridCol w:w="1418"/>
        <w:gridCol w:w="1276"/>
        <w:gridCol w:w="1428"/>
      </w:tblGrid>
      <w:tr w:rsidR="002C2405" w:rsidRPr="000D45B0" w14:paraId="7D4D802B" w14:textId="77777777" w:rsidTr="00577950">
        <w:tc>
          <w:tcPr>
            <w:tcW w:w="4676" w:type="dxa"/>
            <w:tcBorders>
              <w:top w:val="nil"/>
              <w:left w:val="nil"/>
              <w:bottom w:val="nil"/>
              <w:right w:val="nil"/>
            </w:tcBorders>
          </w:tcPr>
          <w:p w14:paraId="0E5A3C53" w14:textId="77777777" w:rsidR="002C2405" w:rsidRPr="00EA295B" w:rsidRDefault="002C2405">
            <w:pPr>
              <w:spacing w:after="0" w:line="240" w:lineRule="auto"/>
              <w:ind w:left="-72"/>
              <w:rPr>
                <w:rFonts w:cstheme="minorHAnsi"/>
                <w:b/>
                <w:bCs/>
                <w:sz w:val="18"/>
                <w:szCs w:val="18"/>
              </w:rPr>
            </w:pPr>
          </w:p>
        </w:tc>
        <w:tc>
          <w:tcPr>
            <w:tcW w:w="1425" w:type="dxa"/>
            <w:gridSpan w:val="2"/>
            <w:tcBorders>
              <w:top w:val="single" w:sz="4" w:space="0" w:color="auto"/>
              <w:left w:val="nil"/>
              <w:bottom w:val="nil"/>
              <w:right w:val="nil"/>
            </w:tcBorders>
          </w:tcPr>
          <w:p w14:paraId="36C8EAE9" w14:textId="77777777" w:rsidR="002C2405" w:rsidRPr="000D45B0" w:rsidRDefault="002C2405">
            <w:pPr>
              <w:spacing w:after="0" w:line="240" w:lineRule="auto"/>
              <w:ind w:left="-40" w:right="-72"/>
              <w:jc w:val="center"/>
              <w:rPr>
                <w:rFonts w:cstheme="minorHAnsi"/>
                <w:b/>
                <w:bCs/>
                <w:sz w:val="18"/>
                <w:szCs w:val="18"/>
              </w:rPr>
            </w:pPr>
          </w:p>
        </w:tc>
        <w:tc>
          <w:tcPr>
            <w:tcW w:w="9784" w:type="dxa"/>
            <w:gridSpan w:val="7"/>
            <w:tcBorders>
              <w:top w:val="single" w:sz="4" w:space="0" w:color="auto"/>
              <w:left w:val="nil"/>
              <w:bottom w:val="nil"/>
              <w:right w:val="nil"/>
            </w:tcBorders>
            <w:hideMark/>
          </w:tcPr>
          <w:p w14:paraId="54E8AD4F"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 financial statements</w:t>
            </w:r>
          </w:p>
        </w:tc>
      </w:tr>
      <w:tr w:rsidR="002C2405" w:rsidRPr="000D45B0" w14:paraId="51908EB1" w14:textId="77777777" w:rsidTr="00577950">
        <w:tc>
          <w:tcPr>
            <w:tcW w:w="4676" w:type="dxa"/>
            <w:tcBorders>
              <w:top w:val="nil"/>
              <w:left w:val="nil"/>
              <w:bottom w:val="nil"/>
              <w:right w:val="nil"/>
            </w:tcBorders>
          </w:tcPr>
          <w:p w14:paraId="213AF4F9" w14:textId="77777777" w:rsidR="002C2405" w:rsidRPr="00EA295B" w:rsidRDefault="002C2405">
            <w:pPr>
              <w:spacing w:after="0" w:line="240" w:lineRule="auto"/>
              <w:ind w:left="-72"/>
              <w:rPr>
                <w:rFonts w:cstheme="minorHAnsi"/>
                <w:b/>
                <w:bCs/>
                <w:sz w:val="18"/>
                <w:szCs w:val="18"/>
              </w:rPr>
            </w:pPr>
          </w:p>
        </w:tc>
        <w:tc>
          <w:tcPr>
            <w:tcW w:w="1417" w:type="dxa"/>
            <w:tcBorders>
              <w:top w:val="single" w:sz="4" w:space="0" w:color="auto"/>
              <w:left w:val="nil"/>
              <w:bottom w:val="nil"/>
              <w:right w:val="nil"/>
            </w:tcBorders>
            <w:vAlign w:val="bottom"/>
            <w:hideMark/>
          </w:tcPr>
          <w:p w14:paraId="6DD4B7F7" w14:textId="77777777" w:rsidR="002C2405" w:rsidRPr="000D45B0" w:rsidRDefault="002C2405">
            <w:pPr>
              <w:spacing w:after="0" w:line="240" w:lineRule="auto"/>
              <w:ind w:left="-113" w:right="-72"/>
              <w:jc w:val="right"/>
              <w:rPr>
                <w:rFonts w:cstheme="minorHAnsi"/>
                <w:b/>
                <w:bCs/>
                <w:sz w:val="18"/>
                <w:szCs w:val="18"/>
                <w:lang w:val="en-GB"/>
              </w:rPr>
            </w:pPr>
            <w:r w:rsidRPr="000D45B0">
              <w:rPr>
                <w:rFonts w:cstheme="minorHAnsi"/>
                <w:b/>
                <w:bCs/>
                <w:sz w:val="18"/>
                <w:szCs w:val="18"/>
                <w:lang w:val="en-GB"/>
              </w:rPr>
              <w:t xml:space="preserve">At 1 January </w:t>
            </w:r>
          </w:p>
          <w:p w14:paraId="14A271D3" w14:textId="77777777" w:rsidR="002C2405" w:rsidRPr="000D45B0" w:rsidRDefault="002C2405">
            <w:pPr>
              <w:spacing w:after="0" w:line="240" w:lineRule="auto"/>
              <w:ind w:left="-113" w:right="-72"/>
              <w:jc w:val="right"/>
              <w:rPr>
                <w:rFonts w:cstheme="minorHAnsi"/>
                <w:b/>
                <w:bCs/>
                <w:sz w:val="18"/>
                <w:szCs w:val="18"/>
                <w:lang w:val="en-GB"/>
              </w:rPr>
            </w:pPr>
            <w:r w:rsidRPr="000D45B0">
              <w:rPr>
                <w:rFonts w:cstheme="minorHAnsi"/>
                <w:b/>
                <w:bCs/>
                <w:sz w:val="18"/>
                <w:szCs w:val="18"/>
                <w:lang w:val="en-GB"/>
              </w:rPr>
              <w:t>2019</w:t>
            </w:r>
          </w:p>
        </w:tc>
        <w:tc>
          <w:tcPr>
            <w:tcW w:w="1418" w:type="dxa"/>
            <w:gridSpan w:val="2"/>
            <w:tcBorders>
              <w:top w:val="single" w:sz="4" w:space="0" w:color="auto"/>
              <w:left w:val="nil"/>
              <w:bottom w:val="nil"/>
              <w:right w:val="nil"/>
            </w:tcBorders>
            <w:vAlign w:val="bottom"/>
            <w:hideMark/>
          </w:tcPr>
          <w:p w14:paraId="36F55F21" w14:textId="77777777" w:rsidR="002C2405" w:rsidRPr="000D45B0" w:rsidRDefault="002C2405">
            <w:pPr>
              <w:spacing w:after="0" w:line="240" w:lineRule="auto"/>
              <w:ind w:left="-113" w:right="-72"/>
              <w:jc w:val="right"/>
              <w:rPr>
                <w:rFonts w:cstheme="minorHAnsi"/>
                <w:b/>
                <w:bCs/>
                <w:sz w:val="18"/>
                <w:szCs w:val="18"/>
              </w:rPr>
            </w:pPr>
            <w:r w:rsidRPr="000D45B0">
              <w:rPr>
                <w:rFonts w:cstheme="minorHAnsi"/>
                <w:b/>
                <w:bCs/>
                <w:sz w:val="18"/>
                <w:szCs w:val="18"/>
              </w:rPr>
              <w:t>Recognised to profit</w:t>
            </w:r>
          </w:p>
          <w:p w14:paraId="7E4F46A8" w14:textId="77777777" w:rsidR="002C2405" w:rsidRPr="000D45B0" w:rsidRDefault="002C2405">
            <w:pPr>
              <w:spacing w:after="0" w:line="240" w:lineRule="auto"/>
              <w:ind w:left="-113" w:right="-72"/>
              <w:jc w:val="right"/>
              <w:rPr>
                <w:rFonts w:cstheme="minorHAnsi"/>
                <w:b/>
                <w:bCs/>
                <w:sz w:val="18"/>
                <w:szCs w:val="18"/>
              </w:rPr>
            </w:pPr>
            <w:r w:rsidRPr="000D45B0">
              <w:rPr>
                <w:rFonts w:cstheme="minorHAnsi"/>
                <w:b/>
                <w:bCs/>
                <w:sz w:val="18"/>
                <w:szCs w:val="18"/>
              </w:rPr>
              <w:t xml:space="preserve"> or loss</w:t>
            </w:r>
          </w:p>
        </w:tc>
        <w:tc>
          <w:tcPr>
            <w:tcW w:w="1417" w:type="dxa"/>
            <w:tcBorders>
              <w:top w:val="single" w:sz="4" w:space="0" w:color="auto"/>
              <w:left w:val="nil"/>
              <w:bottom w:val="nil"/>
              <w:right w:val="nil"/>
            </w:tcBorders>
            <w:vAlign w:val="bottom"/>
            <w:hideMark/>
          </w:tcPr>
          <w:p w14:paraId="42569AC9" w14:textId="77777777" w:rsidR="002C2405" w:rsidRPr="000D45B0" w:rsidRDefault="002C2405">
            <w:pPr>
              <w:spacing w:after="0" w:line="240" w:lineRule="auto"/>
              <w:ind w:left="-113" w:right="-72"/>
              <w:jc w:val="right"/>
              <w:rPr>
                <w:rFonts w:cstheme="minorHAnsi"/>
                <w:b/>
                <w:bCs/>
                <w:sz w:val="18"/>
                <w:szCs w:val="18"/>
              </w:rPr>
            </w:pPr>
            <w:r w:rsidRPr="000D45B0">
              <w:rPr>
                <w:rFonts w:cstheme="minorHAnsi"/>
                <w:b/>
                <w:bCs/>
                <w:sz w:val="18"/>
                <w:szCs w:val="18"/>
              </w:rPr>
              <w:t>At 31 December</w:t>
            </w:r>
          </w:p>
          <w:p w14:paraId="659F4FDB" w14:textId="2BC76EF5" w:rsidR="003F1663" w:rsidRDefault="002C2405" w:rsidP="003F1663">
            <w:pPr>
              <w:spacing w:after="0" w:line="240" w:lineRule="auto"/>
              <w:ind w:left="-113" w:right="-72"/>
              <w:jc w:val="right"/>
              <w:rPr>
                <w:rFonts w:cstheme="minorHAnsi"/>
                <w:b/>
                <w:bCs/>
                <w:sz w:val="18"/>
                <w:szCs w:val="18"/>
              </w:rPr>
            </w:pPr>
            <w:r w:rsidRPr="000D45B0">
              <w:rPr>
                <w:rFonts w:cstheme="minorHAnsi"/>
                <w:b/>
                <w:bCs/>
                <w:sz w:val="18"/>
                <w:szCs w:val="18"/>
              </w:rPr>
              <w:t>2019</w:t>
            </w:r>
            <w:r w:rsidR="003F1663">
              <w:rPr>
                <w:rFonts w:cstheme="minorHAnsi"/>
                <w:b/>
                <w:bCs/>
                <w:sz w:val="18"/>
                <w:szCs w:val="18"/>
              </w:rPr>
              <w:t xml:space="preserve"> </w:t>
            </w:r>
          </w:p>
          <w:p w14:paraId="0F7CDF53" w14:textId="27A0F9E3" w:rsidR="003F1663" w:rsidRPr="003F1663" w:rsidRDefault="003F1663" w:rsidP="003F1663">
            <w:pPr>
              <w:spacing w:after="0" w:line="240" w:lineRule="auto"/>
              <w:ind w:left="-113" w:right="-72"/>
              <w:jc w:val="right"/>
              <w:rPr>
                <w:rFonts w:cstheme="minorHAnsi"/>
                <w:b/>
                <w:bCs/>
                <w:sz w:val="18"/>
                <w:szCs w:val="18"/>
              </w:rPr>
            </w:pPr>
            <w:r>
              <w:rPr>
                <w:rFonts w:cstheme="minorHAnsi"/>
                <w:b/>
                <w:bCs/>
                <w:sz w:val="18"/>
                <w:szCs w:val="18"/>
              </w:rPr>
              <w:t>- Previously reported</w:t>
            </w:r>
          </w:p>
        </w:tc>
        <w:tc>
          <w:tcPr>
            <w:tcW w:w="1418" w:type="dxa"/>
            <w:tcBorders>
              <w:top w:val="single" w:sz="4" w:space="0" w:color="auto"/>
              <w:left w:val="nil"/>
              <w:bottom w:val="nil"/>
              <w:right w:val="nil"/>
            </w:tcBorders>
            <w:vAlign w:val="bottom"/>
            <w:hideMark/>
          </w:tcPr>
          <w:p w14:paraId="7A542BED" w14:textId="77777777" w:rsidR="003F1663" w:rsidRDefault="002C2405">
            <w:pPr>
              <w:spacing w:after="0" w:line="240" w:lineRule="auto"/>
              <w:ind w:left="-113" w:right="-72"/>
              <w:jc w:val="right"/>
              <w:rPr>
                <w:rFonts w:cstheme="minorHAnsi"/>
                <w:b/>
                <w:bCs/>
                <w:sz w:val="18"/>
                <w:szCs w:val="18"/>
              </w:rPr>
            </w:pPr>
            <w:r w:rsidRPr="000D45B0">
              <w:rPr>
                <w:rFonts w:cstheme="minorHAnsi"/>
                <w:b/>
                <w:bCs/>
                <w:sz w:val="18"/>
                <w:szCs w:val="18"/>
              </w:rPr>
              <w:t xml:space="preserve">Adjustments from changes in accounting policies </w:t>
            </w:r>
          </w:p>
          <w:p w14:paraId="44901F83" w14:textId="3ACD8AD7" w:rsidR="002C2405" w:rsidRPr="000D45B0" w:rsidRDefault="002C2405">
            <w:pPr>
              <w:spacing w:after="0" w:line="240" w:lineRule="auto"/>
              <w:ind w:left="-113" w:right="-72"/>
              <w:jc w:val="right"/>
              <w:rPr>
                <w:rFonts w:cstheme="minorHAnsi"/>
                <w:b/>
                <w:bCs/>
                <w:sz w:val="18"/>
                <w:szCs w:val="18"/>
              </w:rPr>
            </w:pPr>
            <w:r w:rsidRPr="000D45B0">
              <w:rPr>
                <w:rFonts w:cstheme="minorHAnsi"/>
                <w:b/>
                <w:bCs/>
                <w:sz w:val="18"/>
                <w:szCs w:val="18"/>
              </w:rPr>
              <w:t>(Note 5)</w:t>
            </w:r>
          </w:p>
        </w:tc>
        <w:tc>
          <w:tcPr>
            <w:tcW w:w="1417" w:type="dxa"/>
            <w:tcBorders>
              <w:top w:val="single" w:sz="4" w:space="0" w:color="auto"/>
              <w:left w:val="nil"/>
              <w:bottom w:val="nil"/>
              <w:right w:val="nil"/>
            </w:tcBorders>
            <w:vAlign w:val="bottom"/>
            <w:hideMark/>
          </w:tcPr>
          <w:p w14:paraId="6815AC72" w14:textId="77777777" w:rsidR="002C2405" w:rsidRPr="000D45B0" w:rsidRDefault="002C2405">
            <w:pPr>
              <w:spacing w:after="0" w:line="240" w:lineRule="auto"/>
              <w:ind w:left="-113" w:right="-72"/>
              <w:jc w:val="right"/>
              <w:rPr>
                <w:rFonts w:cstheme="minorHAnsi"/>
                <w:b/>
                <w:bCs/>
                <w:sz w:val="18"/>
                <w:szCs w:val="18"/>
                <w:lang w:val="en-GB"/>
              </w:rPr>
            </w:pPr>
            <w:r w:rsidRPr="000D45B0">
              <w:rPr>
                <w:rFonts w:cstheme="minorHAnsi"/>
                <w:b/>
                <w:bCs/>
                <w:sz w:val="18"/>
                <w:szCs w:val="18"/>
                <w:lang w:val="en-GB"/>
              </w:rPr>
              <w:t xml:space="preserve">At 1 January </w:t>
            </w:r>
          </w:p>
          <w:p w14:paraId="272C47F1" w14:textId="77777777" w:rsidR="002C2405" w:rsidRDefault="002C2405">
            <w:pPr>
              <w:spacing w:after="0" w:line="240" w:lineRule="auto"/>
              <w:ind w:left="-113" w:right="-72"/>
              <w:jc w:val="right"/>
              <w:rPr>
                <w:rFonts w:cstheme="minorHAnsi"/>
                <w:b/>
                <w:bCs/>
                <w:sz w:val="18"/>
                <w:szCs w:val="18"/>
                <w:lang w:val="en-GB"/>
              </w:rPr>
            </w:pPr>
            <w:r w:rsidRPr="000D45B0">
              <w:rPr>
                <w:rFonts w:cstheme="minorHAnsi"/>
                <w:b/>
                <w:bCs/>
                <w:sz w:val="18"/>
                <w:szCs w:val="18"/>
                <w:lang w:val="en-GB"/>
              </w:rPr>
              <w:t>2020</w:t>
            </w:r>
          </w:p>
          <w:p w14:paraId="228572AC" w14:textId="654A0044" w:rsidR="00DE22FA" w:rsidRPr="000D45B0" w:rsidRDefault="00DE22FA">
            <w:pPr>
              <w:spacing w:after="0" w:line="240" w:lineRule="auto"/>
              <w:ind w:left="-113" w:right="-72"/>
              <w:jc w:val="right"/>
              <w:rPr>
                <w:rFonts w:cstheme="minorHAnsi"/>
                <w:b/>
                <w:bCs/>
                <w:sz w:val="18"/>
                <w:szCs w:val="18"/>
                <w:lang w:val="en-GB"/>
              </w:rPr>
            </w:pPr>
            <w:r>
              <w:rPr>
                <w:rFonts w:cstheme="minorHAnsi"/>
                <w:b/>
                <w:bCs/>
                <w:sz w:val="18"/>
                <w:szCs w:val="18"/>
                <w:lang w:val="en-GB"/>
              </w:rPr>
              <w:t>- Restated</w:t>
            </w:r>
          </w:p>
        </w:tc>
        <w:tc>
          <w:tcPr>
            <w:tcW w:w="1418" w:type="dxa"/>
            <w:tcBorders>
              <w:top w:val="single" w:sz="4" w:space="0" w:color="auto"/>
              <w:left w:val="nil"/>
              <w:bottom w:val="nil"/>
              <w:right w:val="nil"/>
            </w:tcBorders>
            <w:vAlign w:val="bottom"/>
            <w:hideMark/>
          </w:tcPr>
          <w:p w14:paraId="67EE7E61" w14:textId="77777777" w:rsidR="005E3A3B" w:rsidRDefault="002C2405">
            <w:pPr>
              <w:spacing w:after="0" w:line="240" w:lineRule="auto"/>
              <w:ind w:left="-113" w:right="-72"/>
              <w:jc w:val="right"/>
              <w:rPr>
                <w:rFonts w:cstheme="minorHAnsi"/>
                <w:b/>
                <w:bCs/>
                <w:sz w:val="18"/>
                <w:szCs w:val="18"/>
              </w:rPr>
            </w:pPr>
            <w:r w:rsidRPr="000D45B0">
              <w:rPr>
                <w:rFonts w:cstheme="minorHAnsi"/>
                <w:b/>
                <w:bCs/>
                <w:sz w:val="18"/>
                <w:szCs w:val="18"/>
              </w:rPr>
              <w:t xml:space="preserve">Recognised </w:t>
            </w:r>
          </w:p>
          <w:p w14:paraId="354C06CF" w14:textId="77777777" w:rsidR="005E3A3B" w:rsidRDefault="002C2405">
            <w:pPr>
              <w:spacing w:after="0" w:line="240" w:lineRule="auto"/>
              <w:ind w:left="-113" w:right="-72"/>
              <w:jc w:val="right"/>
              <w:rPr>
                <w:rFonts w:cstheme="minorHAnsi"/>
                <w:b/>
                <w:bCs/>
                <w:sz w:val="18"/>
                <w:szCs w:val="18"/>
              </w:rPr>
            </w:pPr>
            <w:r w:rsidRPr="000D45B0">
              <w:rPr>
                <w:rFonts w:cstheme="minorHAnsi"/>
                <w:b/>
                <w:bCs/>
                <w:sz w:val="18"/>
                <w:szCs w:val="18"/>
              </w:rPr>
              <w:t xml:space="preserve">to profit </w:t>
            </w:r>
          </w:p>
          <w:p w14:paraId="748D017B" w14:textId="437331D8" w:rsidR="002C2405" w:rsidRPr="000D45B0" w:rsidRDefault="002C2405">
            <w:pPr>
              <w:spacing w:after="0" w:line="240" w:lineRule="auto"/>
              <w:ind w:left="-113" w:right="-72"/>
              <w:jc w:val="right"/>
              <w:rPr>
                <w:rFonts w:cstheme="minorHAnsi"/>
                <w:b/>
                <w:bCs/>
                <w:sz w:val="18"/>
                <w:szCs w:val="18"/>
              </w:rPr>
            </w:pPr>
            <w:r w:rsidRPr="000D45B0">
              <w:rPr>
                <w:rFonts w:cstheme="minorHAnsi"/>
                <w:b/>
                <w:bCs/>
                <w:sz w:val="18"/>
                <w:szCs w:val="18"/>
              </w:rPr>
              <w:t>or loss</w:t>
            </w:r>
          </w:p>
        </w:tc>
        <w:tc>
          <w:tcPr>
            <w:tcW w:w="1276" w:type="dxa"/>
            <w:tcBorders>
              <w:top w:val="single" w:sz="4" w:space="0" w:color="auto"/>
              <w:left w:val="nil"/>
              <w:bottom w:val="nil"/>
              <w:right w:val="nil"/>
            </w:tcBorders>
          </w:tcPr>
          <w:p w14:paraId="607EB315" w14:textId="77777777" w:rsidR="002C2405" w:rsidRPr="000D45B0" w:rsidRDefault="002C2405">
            <w:pPr>
              <w:spacing w:after="0" w:line="240" w:lineRule="auto"/>
              <w:ind w:left="-113" w:right="-72"/>
              <w:jc w:val="right"/>
              <w:rPr>
                <w:rFonts w:cstheme="minorHAnsi"/>
                <w:b/>
                <w:bCs/>
                <w:sz w:val="18"/>
                <w:szCs w:val="18"/>
              </w:rPr>
            </w:pPr>
          </w:p>
          <w:p w14:paraId="77A91FF1" w14:textId="77777777" w:rsidR="002C2405" w:rsidRPr="000D45B0" w:rsidRDefault="002C2405">
            <w:pPr>
              <w:spacing w:after="0" w:line="240" w:lineRule="auto"/>
              <w:ind w:left="-113" w:right="-72"/>
              <w:jc w:val="right"/>
              <w:rPr>
                <w:rFonts w:cstheme="minorHAnsi"/>
                <w:b/>
                <w:bCs/>
                <w:sz w:val="18"/>
                <w:szCs w:val="18"/>
              </w:rPr>
            </w:pPr>
          </w:p>
          <w:p w14:paraId="2E3B4F4C" w14:textId="77777777" w:rsidR="002C2405" w:rsidRPr="000D45B0" w:rsidRDefault="002C2405">
            <w:pPr>
              <w:spacing w:after="0" w:line="240" w:lineRule="auto"/>
              <w:ind w:left="-113" w:right="-72"/>
              <w:jc w:val="right"/>
              <w:rPr>
                <w:rFonts w:cstheme="minorHAnsi"/>
                <w:b/>
                <w:bCs/>
                <w:sz w:val="18"/>
                <w:szCs w:val="18"/>
              </w:rPr>
            </w:pPr>
          </w:p>
          <w:p w14:paraId="30C65F99" w14:textId="77777777" w:rsidR="005E3A3B" w:rsidRDefault="002C2405">
            <w:pPr>
              <w:spacing w:after="0" w:line="240" w:lineRule="auto"/>
              <w:ind w:left="-113" w:right="-72"/>
              <w:jc w:val="right"/>
              <w:rPr>
                <w:rFonts w:cstheme="minorHAnsi"/>
                <w:b/>
                <w:bCs/>
                <w:sz w:val="18"/>
                <w:szCs w:val="18"/>
              </w:rPr>
            </w:pPr>
            <w:r w:rsidRPr="000D45B0">
              <w:rPr>
                <w:rFonts w:cstheme="minorHAnsi"/>
                <w:b/>
                <w:bCs/>
                <w:sz w:val="18"/>
                <w:szCs w:val="18"/>
              </w:rPr>
              <w:t xml:space="preserve">Recognised </w:t>
            </w:r>
          </w:p>
          <w:p w14:paraId="345DDC12" w14:textId="301F0317" w:rsidR="002C2405" w:rsidRPr="000D45B0" w:rsidRDefault="002C2405">
            <w:pPr>
              <w:spacing w:after="0" w:line="240" w:lineRule="auto"/>
              <w:ind w:left="-113" w:right="-72"/>
              <w:jc w:val="right"/>
              <w:rPr>
                <w:rFonts w:cstheme="minorHAnsi"/>
                <w:b/>
                <w:bCs/>
                <w:sz w:val="18"/>
                <w:szCs w:val="18"/>
              </w:rPr>
            </w:pPr>
            <w:r w:rsidRPr="000D45B0">
              <w:rPr>
                <w:rFonts w:cstheme="minorHAnsi"/>
                <w:b/>
                <w:bCs/>
                <w:sz w:val="18"/>
                <w:szCs w:val="18"/>
              </w:rPr>
              <w:t>to OCI</w:t>
            </w:r>
          </w:p>
        </w:tc>
        <w:tc>
          <w:tcPr>
            <w:tcW w:w="1428" w:type="dxa"/>
            <w:tcBorders>
              <w:top w:val="single" w:sz="4" w:space="0" w:color="auto"/>
              <w:left w:val="nil"/>
              <w:bottom w:val="nil"/>
              <w:right w:val="nil"/>
            </w:tcBorders>
            <w:vAlign w:val="bottom"/>
            <w:hideMark/>
          </w:tcPr>
          <w:p w14:paraId="0FD060A1" w14:textId="77777777" w:rsidR="002C2405" w:rsidRPr="000D45B0" w:rsidRDefault="002C2405">
            <w:pPr>
              <w:spacing w:after="0" w:line="240" w:lineRule="auto"/>
              <w:ind w:left="-113" w:right="-72"/>
              <w:jc w:val="right"/>
              <w:rPr>
                <w:rFonts w:cstheme="minorHAnsi"/>
                <w:b/>
                <w:bCs/>
                <w:sz w:val="18"/>
                <w:szCs w:val="18"/>
              </w:rPr>
            </w:pPr>
            <w:r w:rsidRPr="000D45B0">
              <w:rPr>
                <w:rFonts w:cstheme="minorHAnsi"/>
                <w:b/>
                <w:bCs/>
                <w:sz w:val="18"/>
                <w:szCs w:val="18"/>
              </w:rPr>
              <w:t xml:space="preserve">At 31 December </w:t>
            </w:r>
          </w:p>
          <w:p w14:paraId="4817BBE8" w14:textId="77777777" w:rsidR="002C2405" w:rsidRPr="000D45B0" w:rsidRDefault="002C2405">
            <w:pPr>
              <w:spacing w:after="0" w:line="240" w:lineRule="auto"/>
              <w:ind w:left="-113" w:right="-72"/>
              <w:jc w:val="right"/>
              <w:rPr>
                <w:rFonts w:cstheme="minorHAnsi"/>
                <w:b/>
                <w:bCs/>
                <w:sz w:val="18"/>
                <w:szCs w:val="18"/>
                <w:lang w:val="en-GB"/>
              </w:rPr>
            </w:pPr>
            <w:r w:rsidRPr="000D45B0">
              <w:rPr>
                <w:rFonts w:cstheme="minorHAnsi"/>
                <w:b/>
                <w:bCs/>
                <w:sz w:val="18"/>
                <w:szCs w:val="18"/>
              </w:rPr>
              <w:t>2020</w:t>
            </w:r>
          </w:p>
        </w:tc>
      </w:tr>
      <w:tr w:rsidR="002C2405" w:rsidRPr="000D45B0" w14:paraId="317FE6AF" w14:textId="77777777" w:rsidTr="00577950">
        <w:tc>
          <w:tcPr>
            <w:tcW w:w="4676" w:type="dxa"/>
            <w:tcBorders>
              <w:top w:val="nil"/>
              <w:left w:val="nil"/>
              <w:bottom w:val="nil"/>
              <w:right w:val="nil"/>
            </w:tcBorders>
          </w:tcPr>
          <w:p w14:paraId="31BF0D38" w14:textId="77777777" w:rsidR="002C2405" w:rsidRPr="00EA295B" w:rsidRDefault="002C2405">
            <w:pPr>
              <w:spacing w:after="0" w:line="240" w:lineRule="auto"/>
              <w:ind w:left="-72"/>
              <w:rPr>
                <w:rFonts w:cstheme="minorHAnsi"/>
                <w:b/>
                <w:bCs/>
                <w:sz w:val="18"/>
                <w:szCs w:val="18"/>
              </w:rPr>
            </w:pPr>
          </w:p>
        </w:tc>
        <w:tc>
          <w:tcPr>
            <w:tcW w:w="1417" w:type="dxa"/>
            <w:tcBorders>
              <w:top w:val="nil"/>
              <w:left w:val="nil"/>
              <w:bottom w:val="single" w:sz="4" w:space="0" w:color="auto"/>
              <w:right w:val="nil"/>
            </w:tcBorders>
            <w:hideMark/>
          </w:tcPr>
          <w:p w14:paraId="096AECEC"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8" w:type="dxa"/>
            <w:gridSpan w:val="2"/>
            <w:tcBorders>
              <w:top w:val="nil"/>
              <w:left w:val="nil"/>
              <w:bottom w:val="single" w:sz="4" w:space="0" w:color="auto"/>
              <w:right w:val="nil"/>
            </w:tcBorders>
            <w:hideMark/>
          </w:tcPr>
          <w:p w14:paraId="660FC976"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7" w:type="dxa"/>
            <w:tcBorders>
              <w:top w:val="nil"/>
              <w:left w:val="nil"/>
              <w:bottom w:val="single" w:sz="4" w:space="0" w:color="auto"/>
              <w:right w:val="nil"/>
            </w:tcBorders>
            <w:hideMark/>
          </w:tcPr>
          <w:p w14:paraId="06B0A8C2"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 xml:space="preserve">Baht </w:t>
            </w:r>
          </w:p>
        </w:tc>
        <w:tc>
          <w:tcPr>
            <w:tcW w:w="1418" w:type="dxa"/>
            <w:tcBorders>
              <w:top w:val="nil"/>
              <w:left w:val="nil"/>
              <w:bottom w:val="single" w:sz="4" w:space="0" w:color="auto"/>
              <w:right w:val="nil"/>
            </w:tcBorders>
            <w:hideMark/>
          </w:tcPr>
          <w:p w14:paraId="4246DBBD"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7" w:type="dxa"/>
            <w:tcBorders>
              <w:top w:val="nil"/>
              <w:left w:val="nil"/>
              <w:bottom w:val="single" w:sz="4" w:space="0" w:color="auto"/>
              <w:right w:val="nil"/>
            </w:tcBorders>
            <w:hideMark/>
          </w:tcPr>
          <w:p w14:paraId="3368C385"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8" w:type="dxa"/>
            <w:tcBorders>
              <w:top w:val="nil"/>
              <w:left w:val="nil"/>
              <w:bottom w:val="single" w:sz="4" w:space="0" w:color="auto"/>
              <w:right w:val="nil"/>
            </w:tcBorders>
            <w:hideMark/>
          </w:tcPr>
          <w:p w14:paraId="55218155"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276" w:type="dxa"/>
            <w:tcBorders>
              <w:top w:val="nil"/>
              <w:left w:val="nil"/>
              <w:bottom w:val="single" w:sz="4" w:space="0" w:color="auto"/>
              <w:right w:val="nil"/>
            </w:tcBorders>
            <w:hideMark/>
          </w:tcPr>
          <w:p w14:paraId="016B86AE"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28" w:type="dxa"/>
            <w:tcBorders>
              <w:top w:val="nil"/>
              <w:left w:val="nil"/>
              <w:bottom w:val="single" w:sz="4" w:space="0" w:color="auto"/>
              <w:right w:val="nil"/>
            </w:tcBorders>
            <w:hideMark/>
          </w:tcPr>
          <w:p w14:paraId="151A6ACD"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6DAEC375" w14:textId="77777777" w:rsidTr="00577950">
        <w:tc>
          <w:tcPr>
            <w:tcW w:w="4676" w:type="dxa"/>
            <w:tcBorders>
              <w:top w:val="nil"/>
              <w:left w:val="nil"/>
              <w:bottom w:val="nil"/>
              <w:right w:val="nil"/>
            </w:tcBorders>
          </w:tcPr>
          <w:p w14:paraId="12C18D00" w14:textId="77777777" w:rsidR="002C2405" w:rsidRPr="00EA295B" w:rsidRDefault="002C2405">
            <w:pPr>
              <w:spacing w:after="0" w:line="240" w:lineRule="auto"/>
              <w:ind w:left="-72"/>
              <w:rPr>
                <w:rFonts w:cstheme="minorHAnsi"/>
                <w:b/>
                <w:bCs/>
                <w:sz w:val="18"/>
                <w:szCs w:val="18"/>
              </w:rPr>
            </w:pPr>
          </w:p>
        </w:tc>
        <w:tc>
          <w:tcPr>
            <w:tcW w:w="1417" w:type="dxa"/>
            <w:tcBorders>
              <w:top w:val="single" w:sz="4" w:space="0" w:color="auto"/>
              <w:left w:val="nil"/>
              <w:bottom w:val="nil"/>
              <w:right w:val="nil"/>
            </w:tcBorders>
          </w:tcPr>
          <w:p w14:paraId="264AE46C" w14:textId="77777777" w:rsidR="002C2405" w:rsidRPr="000D45B0" w:rsidRDefault="002C2405">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tcPr>
          <w:p w14:paraId="2229D3E6"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14:paraId="39B2D36B" w14:textId="77777777" w:rsidR="002C2405" w:rsidRPr="000D45B0" w:rsidRDefault="002C2405">
            <w:pPr>
              <w:spacing w:after="0" w:line="240" w:lineRule="auto"/>
              <w:ind w:left="-40" w:right="-72"/>
              <w:jc w:val="right"/>
              <w:rPr>
                <w:rFonts w:cstheme="minorHAnsi"/>
                <w:sz w:val="18"/>
                <w:szCs w:val="18"/>
              </w:rPr>
            </w:pPr>
          </w:p>
        </w:tc>
        <w:tc>
          <w:tcPr>
            <w:tcW w:w="1418" w:type="dxa"/>
            <w:tcBorders>
              <w:top w:val="single" w:sz="4" w:space="0" w:color="auto"/>
              <w:left w:val="nil"/>
              <w:bottom w:val="nil"/>
              <w:right w:val="nil"/>
            </w:tcBorders>
          </w:tcPr>
          <w:p w14:paraId="1C657C30" w14:textId="77777777" w:rsidR="002C2405" w:rsidRPr="000D45B0" w:rsidRDefault="002C240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14:paraId="7C5A042B" w14:textId="77777777" w:rsidR="002C2405" w:rsidRPr="000D45B0" w:rsidRDefault="002C2405">
            <w:pPr>
              <w:spacing w:after="0" w:line="240" w:lineRule="auto"/>
              <w:ind w:left="-40" w:right="-72"/>
              <w:jc w:val="right"/>
              <w:rPr>
                <w:rFonts w:cstheme="minorHAnsi"/>
                <w:sz w:val="18"/>
                <w:szCs w:val="18"/>
              </w:rPr>
            </w:pPr>
          </w:p>
        </w:tc>
        <w:tc>
          <w:tcPr>
            <w:tcW w:w="1418" w:type="dxa"/>
            <w:tcBorders>
              <w:top w:val="single" w:sz="4" w:space="0" w:color="auto"/>
              <w:left w:val="nil"/>
              <w:bottom w:val="nil"/>
              <w:right w:val="nil"/>
            </w:tcBorders>
          </w:tcPr>
          <w:p w14:paraId="245ED172" w14:textId="77777777" w:rsidR="002C2405" w:rsidRPr="000D45B0" w:rsidRDefault="002C2405">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6495C493" w14:textId="77777777" w:rsidR="002C2405" w:rsidRPr="000D45B0" w:rsidRDefault="002C2405">
            <w:pPr>
              <w:spacing w:after="0" w:line="240" w:lineRule="auto"/>
              <w:ind w:left="-40" w:right="-72"/>
              <w:jc w:val="right"/>
              <w:rPr>
                <w:rFonts w:cstheme="minorHAnsi"/>
                <w:sz w:val="18"/>
                <w:szCs w:val="18"/>
              </w:rPr>
            </w:pPr>
          </w:p>
        </w:tc>
        <w:tc>
          <w:tcPr>
            <w:tcW w:w="1428" w:type="dxa"/>
            <w:tcBorders>
              <w:top w:val="single" w:sz="4" w:space="0" w:color="auto"/>
              <w:left w:val="nil"/>
              <w:bottom w:val="nil"/>
              <w:right w:val="nil"/>
            </w:tcBorders>
            <w:shd w:val="clear" w:color="auto" w:fill="FAFAFA"/>
          </w:tcPr>
          <w:p w14:paraId="60A32427" w14:textId="77777777" w:rsidR="002C2405" w:rsidRPr="000D45B0" w:rsidRDefault="002C2405">
            <w:pPr>
              <w:spacing w:after="0" w:line="240" w:lineRule="auto"/>
              <w:ind w:left="-40" w:right="-72"/>
              <w:jc w:val="right"/>
              <w:rPr>
                <w:rFonts w:cstheme="minorHAnsi"/>
                <w:sz w:val="18"/>
                <w:szCs w:val="18"/>
              </w:rPr>
            </w:pPr>
          </w:p>
        </w:tc>
      </w:tr>
      <w:tr w:rsidR="002C2405" w:rsidRPr="000D45B0" w14:paraId="0B5DD190" w14:textId="77777777" w:rsidTr="00577950">
        <w:tc>
          <w:tcPr>
            <w:tcW w:w="4676" w:type="dxa"/>
            <w:tcBorders>
              <w:top w:val="nil"/>
              <w:left w:val="nil"/>
              <w:bottom w:val="nil"/>
              <w:right w:val="nil"/>
            </w:tcBorders>
            <w:hideMark/>
          </w:tcPr>
          <w:p w14:paraId="648D50CB" w14:textId="77777777" w:rsidR="002C2405" w:rsidRPr="00EA295B" w:rsidRDefault="002C2405">
            <w:pPr>
              <w:spacing w:after="0" w:line="240" w:lineRule="auto"/>
              <w:ind w:left="-72"/>
              <w:rPr>
                <w:rFonts w:cstheme="minorHAnsi"/>
                <w:sz w:val="18"/>
                <w:szCs w:val="18"/>
              </w:rPr>
            </w:pPr>
            <w:r w:rsidRPr="00EA295B">
              <w:rPr>
                <w:rFonts w:cstheme="minorHAnsi"/>
                <w:b/>
                <w:bCs/>
                <w:sz w:val="18"/>
                <w:szCs w:val="18"/>
              </w:rPr>
              <w:t>Deferred tax assets</w:t>
            </w:r>
          </w:p>
        </w:tc>
        <w:tc>
          <w:tcPr>
            <w:tcW w:w="1417" w:type="dxa"/>
            <w:tcBorders>
              <w:top w:val="nil"/>
              <w:left w:val="nil"/>
              <w:bottom w:val="nil"/>
              <w:right w:val="nil"/>
            </w:tcBorders>
          </w:tcPr>
          <w:p w14:paraId="1C616E2A" w14:textId="77777777" w:rsidR="002C2405" w:rsidRPr="000D45B0" w:rsidRDefault="002C2405">
            <w:pPr>
              <w:spacing w:after="0" w:line="240" w:lineRule="auto"/>
              <w:ind w:left="-40" w:right="-72"/>
              <w:jc w:val="right"/>
              <w:rPr>
                <w:rFonts w:cstheme="minorHAnsi"/>
                <w:sz w:val="18"/>
                <w:szCs w:val="18"/>
              </w:rPr>
            </w:pPr>
          </w:p>
        </w:tc>
        <w:tc>
          <w:tcPr>
            <w:tcW w:w="1418" w:type="dxa"/>
            <w:gridSpan w:val="2"/>
            <w:tcBorders>
              <w:top w:val="nil"/>
              <w:left w:val="nil"/>
              <w:bottom w:val="nil"/>
              <w:right w:val="nil"/>
            </w:tcBorders>
          </w:tcPr>
          <w:p w14:paraId="60CC02BE"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tcPr>
          <w:p w14:paraId="0D9229CA" w14:textId="77777777" w:rsidR="002C2405" w:rsidRPr="000D45B0" w:rsidRDefault="002C2405">
            <w:pPr>
              <w:spacing w:after="0" w:line="240" w:lineRule="auto"/>
              <w:ind w:left="-40" w:right="-72"/>
              <w:jc w:val="right"/>
              <w:rPr>
                <w:rFonts w:cstheme="minorHAnsi"/>
                <w:sz w:val="18"/>
                <w:szCs w:val="18"/>
              </w:rPr>
            </w:pPr>
          </w:p>
        </w:tc>
        <w:tc>
          <w:tcPr>
            <w:tcW w:w="1418" w:type="dxa"/>
            <w:tcBorders>
              <w:top w:val="nil"/>
              <w:left w:val="nil"/>
              <w:bottom w:val="nil"/>
              <w:right w:val="nil"/>
            </w:tcBorders>
          </w:tcPr>
          <w:p w14:paraId="3B59DA0A" w14:textId="77777777" w:rsidR="002C2405" w:rsidRPr="000D45B0" w:rsidRDefault="002C2405">
            <w:pPr>
              <w:spacing w:after="0" w:line="240" w:lineRule="auto"/>
              <w:ind w:left="-40" w:right="-72"/>
              <w:jc w:val="right"/>
              <w:rPr>
                <w:rFonts w:cstheme="minorHAnsi"/>
                <w:sz w:val="18"/>
                <w:szCs w:val="18"/>
              </w:rPr>
            </w:pPr>
          </w:p>
        </w:tc>
        <w:tc>
          <w:tcPr>
            <w:tcW w:w="1417" w:type="dxa"/>
            <w:tcBorders>
              <w:top w:val="nil"/>
              <w:left w:val="nil"/>
              <w:bottom w:val="nil"/>
              <w:right w:val="nil"/>
            </w:tcBorders>
          </w:tcPr>
          <w:p w14:paraId="010E7932" w14:textId="77777777" w:rsidR="002C2405" w:rsidRPr="000D45B0" w:rsidRDefault="002C2405">
            <w:pPr>
              <w:spacing w:after="0" w:line="240" w:lineRule="auto"/>
              <w:ind w:left="-40" w:right="-72"/>
              <w:jc w:val="right"/>
              <w:rPr>
                <w:rFonts w:cstheme="minorHAnsi"/>
                <w:sz w:val="18"/>
                <w:szCs w:val="18"/>
              </w:rPr>
            </w:pPr>
          </w:p>
        </w:tc>
        <w:tc>
          <w:tcPr>
            <w:tcW w:w="1418" w:type="dxa"/>
            <w:tcBorders>
              <w:top w:val="nil"/>
              <w:left w:val="nil"/>
              <w:bottom w:val="nil"/>
              <w:right w:val="nil"/>
            </w:tcBorders>
          </w:tcPr>
          <w:p w14:paraId="234C1230" w14:textId="77777777" w:rsidR="002C2405" w:rsidRPr="000D45B0" w:rsidRDefault="002C2405">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3862768F" w14:textId="77777777" w:rsidR="002C2405" w:rsidRPr="000D45B0" w:rsidRDefault="002C2405">
            <w:pPr>
              <w:spacing w:after="0" w:line="240" w:lineRule="auto"/>
              <w:ind w:left="-40" w:right="-72"/>
              <w:jc w:val="right"/>
              <w:rPr>
                <w:rFonts w:cstheme="minorHAnsi"/>
                <w:sz w:val="18"/>
                <w:szCs w:val="18"/>
              </w:rPr>
            </w:pPr>
          </w:p>
        </w:tc>
        <w:tc>
          <w:tcPr>
            <w:tcW w:w="1428" w:type="dxa"/>
            <w:tcBorders>
              <w:top w:val="nil"/>
              <w:left w:val="nil"/>
              <w:bottom w:val="nil"/>
              <w:right w:val="nil"/>
            </w:tcBorders>
            <w:shd w:val="clear" w:color="auto" w:fill="FAFAFA"/>
          </w:tcPr>
          <w:p w14:paraId="346B16FE" w14:textId="77777777" w:rsidR="002C2405" w:rsidRPr="000D45B0" w:rsidRDefault="002C2405">
            <w:pPr>
              <w:spacing w:after="0" w:line="240" w:lineRule="auto"/>
              <w:ind w:left="-40" w:right="-72"/>
              <w:jc w:val="right"/>
              <w:rPr>
                <w:rFonts w:cstheme="minorHAnsi"/>
                <w:sz w:val="18"/>
                <w:szCs w:val="18"/>
              </w:rPr>
            </w:pPr>
          </w:p>
        </w:tc>
      </w:tr>
      <w:tr w:rsidR="002C2405" w:rsidRPr="000D45B0" w14:paraId="1E535EE3" w14:textId="77777777" w:rsidTr="00577950">
        <w:tc>
          <w:tcPr>
            <w:tcW w:w="4676" w:type="dxa"/>
            <w:tcBorders>
              <w:top w:val="nil"/>
              <w:left w:val="nil"/>
              <w:bottom w:val="nil"/>
              <w:right w:val="nil"/>
            </w:tcBorders>
            <w:hideMark/>
          </w:tcPr>
          <w:p w14:paraId="293D3923" w14:textId="77777777" w:rsidR="002C2405" w:rsidRPr="00EA295B" w:rsidRDefault="002C2405">
            <w:pPr>
              <w:spacing w:after="0" w:line="240" w:lineRule="auto"/>
              <w:ind w:left="-72"/>
              <w:rPr>
                <w:rFonts w:cstheme="minorHAnsi"/>
                <w:sz w:val="18"/>
                <w:szCs w:val="18"/>
                <w:lang w:val="en-GB" w:bidi="th-TH"/>
              </w:rPr>
            </w:pPr>
            <w:r w:rsidRPr="00EA295B">
              <w:rPr>
                <w:rFonts w:cstheme="minorHAnsi"/>
                <w:sz w:val="18"/>
                <w:szCs w:val="18"/>
                <w:lang w:val="en-GB" w:bidi="th-TH"/>
              </w:rPr>
              <w:t>Unrecognised revenue</w:t>
            </w:r>
          </w:p>
        </w:tc>
        <w:tc>
          <w:tcPr>
            <w:tcW w:w="1417" w:type="dxa"/>
            <w:tcBorders>
              <w:top w:val="nil"/>
              <w:left w:val="nil"/>
              <w:bottom w:val="nil"/>
              <w:right w:val="nil"/>
            </w:tcBorders>
            <w:vAlign w:val="bottom"/>
            <w:hideMark/>
          </w:tcPr>
          <w:p w14:paraId="2CC5B38E" w14:textId="77777777" w:rsidR="002C2405" w:rsidRPr="000D45B0" w:rsidRDefault="002C2405">
            <w:pPr>
              <w:spacing w:after="0" w:line="240" w:lineRule="auto"/>
              <w:ind w:left="-40" w:right="-72"/>
              <w:jc w:val="right"/>
              <w:rPr>
                <w:rFonts w:eastAsia="Arial Unicode MS" w:cstheme="minorHAnsi"/>
                <w:sz w:val="18"/>
                <w:szCs w:val="18"/>
                <w:cs/>
              </w:rPr>
            </w:pPr>
            <w:r w:rsidRPr="000D45B0">
              <w:rPr>
                <w:rFonts w:eastAsia="Arial Unicode MS" w:cstheme="minorHAnsi"/>
                <w:sz w:val="18"/>
                <w:szCs w:val="18"/>
                <w:lang w:val="en-GB"/>
              </w:rPr>
              <w:t>-</w:t>
            </w:r>
          </w:p>
        </w:tc>
        <w:tc>
          <w:tcPr>
            <w:tcW w:w="1418" w:type="dxa"/>
            <w:gridSpan w:val="2"/>
            <w:tcBorders>
              <w:top w:val="nil"/>
              <w:left w:val="nil"/>
              <w:bottom w:val="nil"/>
              <w:right w:val="nil"/>
            </w:tcBorders>
            <w:vAlign w:val="bottom"/>
            <w:hideMark/>
          </w:tcPr>
          <w:p w14:paraId="37861F22"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197</w:t>
            </w:r>
            <w:r w:rsidRPr="000D45B0">
              <w:rPr>
                <w:rFonts w:eastAsia="Arial Unicode MS" w:cstheme="minorHAnsi"/>
                <w:sz w:val="18"/>
                <w:szCs w:val="18"/>
              </w:rPr>
              <w:t>,</w:t>
            </w:r>
            <w:r w:rsidRPr="000D45B0">
              <w:rPr>
                <w:rFonts w:eastAsia="Arial Unicode MS" w:cstheme="minorHAnsi"/>
                <w:sz w:val="18"/>
                <w:szCs w:val="18"/>
                <w:lang w:val="en-GB"/>
              </w:rPr>
              <w:t>672</w:t>
            </w:r>
          </w:p>
        </w:tc>
        <w:tc>
          <w:tcPr>
            <w:tcW w:w="1417" w:type="dxa"/>
            <w:tcBorders>
              <w:top w:val="nil"/>
              <w:left w:val="nil"/>
              <w:bottom w:val="nil"/>
              <w:right w:val="nil"/>
            </w:tcBorders>
            <w:vAlign w:val="bottom"/>
            <w:hideMark/>
          </w:tcPr>
          <w:p w14:paraId="2F653F4F"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197</w:t>
            </w:r>
            <w:r w:rsidRPr="000D45B0">
              <w:rPr>
                <w:rFonts w:eastAsia="Arial Unicode MS" w:cstheme="minorHAnsi"/>
                <w:sz w:val="18"/>
                <w:szCs w:val="18"/>
              </w:rPr>
              <w:t>,</w:t>
            </w:r>
            <w:r w:rsidRPr="000D45B0">
              <w:rPr>
                <w:rFonts w:eastAsia="Arial Unicode MS" w:cstheme="minorHAnsi"/>
                <w:sz w:val="18"/>
                <w:szCs w:val="18"/>
                <w:lang w:val="en-GB"/>
              </w:rPr>
              <w:t>672</w:t>
            </w:r>
          </w:p>
        </w:tc>
        <w:tc>
          <w:tcPr>
            <w:tcW w:w="1418" w:type="dxa"/>
            <w:tcBorders>
              <w:top w:val="nil"/>
              <w:left w:val="nil"/>
              <w:bottom w:val="nil"/>
              <w:right w:val="nil"/>
            </w:tcBorders>
            <w:vAlign w:val="bottom"/>
            <w:hideMark/>
          </w:tcPr>
          <w:p w14:paraId="5A3A7903"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10415497"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197,672</w:t>
            </w:r>
          </w:p>
        </w:tc>
        <w:tc>
          <w:tcPr>
            <w:tcW w:w="1418" w:type="dxa"/>
            <w:tcBorders>
              <w:top w:val="nil"/>
              <w:left w:val="nil"/>
              <w:bottom w:val="nil"/>
              <w:right w:val="nil"/>
            </w:tcBorders>
            <w:vAlign w:val="bottom"/>
            <w:hideMark/>
          </w:tcPr>
          <w:p w14:paraId="3556D8EE"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(197,672)</w:t>
            </w:r>
          </w:p>
        </w:tc>
        <w:tc>
          <w:tcPr>
            <w:tcW w:w="1276" w:type="dxa"/>
            <w:tcBorders>
              <w:top w:val="nil"/>
              <w:left w:val="nil"/>
              <w:bottom w:val="nil"/>
              <w:right w:val="nil"/>
            </w:tcBorders>
            <w:vAlign w:val="bottom"/>
            <w:hideMark/>
          </w:tcPr>
          <w:p w14:paraId="5FCD0584"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nil"/>
              <w:right w:val="nil"/>
            </w:tcBorders>
            <w:shd w:val="clear" w:color="auto" w:fill="FAFAFA"/>
            <w:vAlign w:val="bottom"/>
            <w:hideMark/>
          </w:tcPr>
          <w:p w14:paraId="575977BC" w14:textId="77777777" w:rsidR="002C2405" w:rsidRPr="000D45B0" w:rsidRDefault="002C2405">
            <w:pPr>
              <w:spacing w:after="0" w:line="240" w:lineRule="auto"/>
              <w:ind w:left="-40" w:right="-72"/>
              <w:jc w:val="right"/>
              <w:rPr>
                <w:rFonts w:cstheme="minorHAnsi"/>
                <w:sz w:val="18"/>
                <w:szCs w:val="18"/>
              </w:rPr>
            </w:pPr>
            <w:r w:rsidRPr="000D45B0">
              <w:rPr>
                <w:rFonts w:cstheme="minorHAnsi"/>
                <w:sz w:val="18"/>
                <w:szCs w:val="18"/>
              </w:rPr>
              <w:t>-</w:t>
            </w:r>
          </w:p>
        </w:tc>
      </w:tr>
      <w:tr w:rsidR="00577950" w:rsidRPr="00D815C9" w14:paraId="3C4181B9" w14:textId="77777777" w:rsidTr="00577950">
        <w:tc>
          <w:tcPr>
            <w:tcW w:w="4676" w:type="dxa"/>
            <w:tcBorders>
              <w:top w:val="nil"/>
              <w:left w:val="nil"/>
              <w:bottom w:val="nil"/>
              <w:right w:val="nil"/>
            </w:tcBorders>
            <w:hideMark/>
          </w:tcPr>
          <w:p w14:paraId="6798BEF2" w14:textId="008AD234" w:rsidR="00577950" w:rsidRPr="00D815C9" w:rsidRDefault="00037DAF" w:rsidP="00DE22FA">
            <w:pPr>
              <w:spacing w:after="0" w:line="240" w:lineRule="auto"/>
              <w:ind w:left="-72"/>
              <w:rPr>
                <w:rFonts w:cstheme="minorHAnsi"/>
                <w:sz w:val="18"/>
                <w:szCs w:val="18"/>
              </w:rPr>
            </w:pPr>
            <w:r w:rsidRPr="00D815C9">
              <w:rPr>
                <w:rFonts w:cstheme="minorHAnsi"/>
                <w:sz w:val="18"/>
                <w:szCs w:val="18"/>
              </w:rPr>
              <w:t xml:space="preserve">loss allowance for impairment of </w:t>
            </w:r>
            <w:r w:rsidR="00DE22FA">
              <w:rPr>
                <w:rFonts w:cstheme="minorHAnsi"/>
                <w:sz w:val="18"/>
                <w:szCs w:val="18"/>
              </w:rPr>
              <w:t>financial assets</w:t>
            </w:r>
          </w:p>
        </w:tc>
        <w:tc>
          <w:tcPr>
            <w:tcW w:w="1417" w:type="dxa"/>
            <w:tcBorders>
              <w:top w:val="nil"/>
              <w:left w:val="nil"/>
              <w:bottom w:val="nil"/>
              <w:right w:val="nil"/>
            </w:tcBorders>
            <w:vAlign w:val="bottom"/>
          </w:tcPr>
          <w:p w14:paraId="26D54E82" w14:textId="77777777" w:rsidR="00577950" w:rsidRPr="00D815C9" w:rsidRDefault="00577950" w:rsidP="00B9244F">
            <w:pPr>
              <w:spacing w:after="0" w:line="240" w:lineRule="auto"/>
              <w:ind w:left="-40" w:right="-72"/>
              <w:jc w:val="right"/>
              <w:rPr>
                <w:rFonts w:eastAsia="Arial Unicode MS" w:cstheme="minorHAnsi"/>
                <w:sz w:val="18"/>
                <w:szCs w:val="18"/>
                <w:lang w:val="en-GB"/>
              </w:rPr>
            </w:pPr>
            <w:r w:rsidRPr="00D815C9">
              <w:rPr>
                <w:rFonts w:eastAsia="Arial Unicode MS" w:cstheme="minorHAnsi"/>
                <w:sz w:val="18"/>
                <w:szCs w:val="18"/>
                <w:lang w:val="en-GB"/>
              </w:rPr>
              <w:t>-</w:t>
            </w:r>
          </w:p>
        </w:tc>
        <w:tc>
          <w:tcPr>
            <w:tcW w:w="1418" w:type="dxa"/>
            <w:gridSpan w:val="2"/>
            <w:tcBorders>
              <w:top w:val="nil"/>
              <w:left w:val="nil"/>
              <w:bottom w:val="nil"/>
              <w:right w:val="nil"/>
            </w:tcBorders>
            <w:vAlign w:val="bottom"/>
          </w:tcPr>
          <w:p w14:paraId="67D67263" w14:textId="77777777" w:rsidR="00577950" w:rsidRPr="00D815C9" w:rsidRDefault="00577950" w:rsidP="00B9244F">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tcPr>
          <w:p w14:paraId="7A6426FC" w14:textId="77777777" w:rsidR="00577950" w:rsidRPr="00D815C9" w:rsidRDefault="00577950" w:rsidP="00B9244F">
            <w:pPr>
              <w:spacing w:after="0" w:line="240" w:lineRule="auto"/>
              <w:ind w:left="-40" w:right="-72"/>
              <w:jc w:val="right"/>
              <w:rPr>
                <w:rFonts w:eastAsia="Arial Unicode MS" w:cstheme="minorHAnsi"/>
                <w:sz w:val="18"/>
                <w:szCs w:val="18"/>
                <w:lang w:val="en-GB"/>
              </w:rPr>
            </w:pPr>
            <w:r w:rsidRPr="00D815C9">
              <w:rPr>
                <w:rFonts w:eastAsia="Arial Unicode MS" w:cstheme="minorHAnsi"/>
                <w:sz w:val="18"/>
                <w:szCs w:val="18"/>
                <w:lang w:val="en-GB"/>
              </w:rPr>
              <w:t>-</w:t>
            </w:r>
          </w:p>
        </w:tc>
        <w:tc>
          <w:tcPr>
            <w:tcW w:w="1418" w:type="dxa"/>
            <w:tcBorders>
              <w:top w:val="nil"/>
              <w:left w:val="nil"/>
              <w:bottom w:val="nil"/>
              <w:right w:val="nil"/>
            </w:tcBorders>
            <w:vAlign w:val="bottom"/>
          </w:tcPr>
          <w:p w14:paraId="66259C8D" w14:textId="77777777" w:rsidR="00577950" w:rsidRPr="00D815C9" w:rsidRDefault="00577950" w:rsidP="00B9244F">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1,568,528</w:t>
            </w:r>
          </w:p>
        </w:tc>
        <w:tc>
          <w:tcPr>
            <w:tcW w:w="1417" w:type="dxa"/>
            <w:tcBorders>
              <w:top w:val="nil"/>
              <w:left w:val="nil"/>
              <w:bottom w:val="nil"/>
              <w:right w:val="nil"/>
            </w:tcBorders>
            <w:vAlign w:val="bottom"/>
          </w:tcPr>
          <w:p w14:paraId="5E3D1865" w14:textId="77777777" w:rsidR="00577950" w:rsidRPr="00D815C9" w:rsidRDefault="00577950" w:rsidP="00B9244F">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1,568,528</w:t>
            </w:r>
          </w:p>
        </w:tc>
        <w:tc>
          <w:tcPr>
            <w:tcW w:w="1418" w:type="dxa"/>
            <w:tcBorders>
              <w:top w:val="nil"/>
              <w:left w:val="nil"/>
              <w:bottom w:val="nil"/>
              <w:right w:val="nil"/>
            </w:tcBorders>
            <w:vAlign w:val="bottom"/>
          </w:tcPr>
          <w:p w14:paraId="1FE46EBB" w14:textId="77777777" w:rsidR="00577950" w:rsidRPr="00D815C9" w:rsidRDefault="00577950" w:rsidP="00B9244F">
            <w:pPr>
              <w:spacing w:after="0" w:line="240" w:lineRule="auto"/>
              <w:ind w:left="-40" w:right="-72"/>
              <w:jc w:val="right"/>
              <w:rPr>
                <w:rFonts w:cstheme="minorHAnsi"/>
                <w:sz w:val="18"/>
                <w:szCs w:val="18"/>
              </w:rPr>
            </w:pPr>
            <w:r w:rsidRPr="00D815C9">
              <w:rPr>
                <w:rFonts w:cstheme="minorHAnsi"/>
                <w:sz w:val="18"/>
                <w:szCs w:val="18"/>
              </w:rPr>
              <w:t>41,517</w:t>
            </w:r>
          </w:p>
        </w:tc>
        <w:tc>
          <w:tcPr>
            <w:tcW w:w="1276" w:type="dxa"/>
            <w:tcBorders>
              <w:top w:val="nil"/>
              <w:left w:val="nil"/>
              <w:bottom w:val="nil"/>
              <w:right w:val="nil"/>
            </w:tcBorders>
            <w:vAlign w:val="bottom"/>
            <w:hideMark/>
          </w:tcPr>
          <w:p w14:paraId="1978C18B" w14:textId="77777777" w:rsidR="00577950" w:rsidRPr="00D815C9" w:rsidRDefault="00577950" w:rsidP="00B9244F">
            <w:pPr>
              <w:spacing w:after="0" w:line="240" w:lineRule="auto"/>
              <w:ind w:left="-40" w:right="-72"/>
              <w:jc w:val="right"/>
              <w:rPr>
                <w:rFonts w:cstheme="minorHAnsi"/>
                <w:sz w:val="18"/>
                <w:szCs w:val="18"/>
              </w:rPr>
            </w:pPr>
            <w:r w:rsidRPr="00D815C9">
              <w:rPr>
                <w:rFonts w:cstheme="minorHAnsi"/>
                <w:sz w:val="18"/>
                <w:szCs w:val="18"/>
              </w:rPr>
              <w:t>-</w:t>
            </w:r>
          </w:p>
        </w:tc>
        <w:tc>
          <w:tcPr>
            <w:tcW w:w="1428" w:type="dxa"/>
            <w:tcBorders>
              <w:top w:val="nil"/>
              <w:left w:val="nil"/>
              <w:bottom w:val="nil"/>
              <w:right w:val="nil"/>
            </w:tcBorders>
            <w:shd w:val="clear" w:color="auto" w:fill="FAFAFA"/>
            <w:vAlign w:val="bottom"/>
          </w:tcPr>
          <w:p w14:paraId="19FDE4DC" w14:textId="77777777" w:rsidR="00577950" w:rsidRPr="00D815C9" w:rsidRDefault="00577950" w:rsidP="00B9244F">
            <w:pPr>
              <w:spacing w:after="0" w:line="240" w:lineRule="auto"/>
              <w:ind w:left="-40" w:right="-72"/>
              <w:jc w:val="right"/>
              <w:rPr>
                <w:rFonts w:cstheme="minorHAnsi"/>
                <w:sz w:val="18"/>
                <w:szCs w:val="18"/>
              </w:rPr>
            </w:pPr>
            <w:r w:rsidRPr="00D815C9">
              <w:rPr>
                <w:rFonts w:cstheme="minorHAnsi"/>
                <w:sz w:val="18"/>
                <w:szCs w:val="18"/>
              </w:rPr>
              <w:t>1,610,045</w:t>
            </w:r>
          </w:p>
        </w:tc>
      </w:tr>
      <w:tr w:rsidR="00577950" w:rsidRPr="00D815C9" w14:paraId="2C6EA315" w14:textId="77777777" w:rsidTr="00B9244F">
        <w:tc>
          <w:tcPr>
            <w:tcW w:w="4676" w:type="dxa"/>
            <w:tcBorders>
              <w:top w:val="nil"/>
              <w:left w:val="nil"/>
              <w:bottom w:val="nil"/>
              <w:right w:val="nil"/>
            </w:tcBorders>
            <w:hideMark/>
          </w:tcPr>
          <w:p w14:paraId="381A59B8" w14:textId="77777777" w:rsidR="00577950" w:rsidRPr="00D815C9" w:rsidRDefault="00577950" w:rsidP="00B9244F">
            <w:pPr>
              <w:spacing w:after="0" w:line="240" w:lineRule="auto"/>
              <w:ind w:left="-72"/>
              <w:rPr>
                <w:rFonts w:cstheme="minorHAnsi"/>
                <w:sz w:val="18"/>
                <w:szCs w:val="18"/>
              </w:rPr>
            </w:pPr>
            <w:r w:rsidRPr="00D815C9">
              <w:rPr>
                <w:rFonts w:cstheme="minorHAnsi"/>
                <w:sz w:val="18"/>
                <w:szCs w:val="18"/>
              </w:rPr>
              <w:t>Right-of-use assets and lease liabilities, net</w:t>
            </w:r>
          </w:p>
        </w:tc>
        <w:tc>
          <w:tcPr>
            <w:tcW w:w="1417" w:type="dxa"/>
            <w:tcBorders>
              <w:top w:val="nil"/>
              <w:left w:val="nil"/>
              <w:bottom w:val="nil"/>
              <w:right w:val="nil"/>
            </w:tcBorders>
            <w:vAlign w:val="bottom"/>
            <w:hideMark/>
          </w:tcPr>
          <w:p w14:paraId="65F0B491" w14:textId="77777777" w:rsidR="00577950" w:rsidRPr="00D815C9" w:rsidRDefault="00577950" w:rsidP="00B9244F">
            <w:pPr>
              <w:spacing w:after="0" w:line="240" w:lineRule="auto"/>
              <w:ind w:left="-40" w:right="-72"/>
              <w:jc w:val="right"/>
              <w:rPr>
                <w:rFonts w:eastAsia="Arial Unicode MS" w:cstheme="minorHAnsi"/>
                <w:sz w:val="18"/>
                <w:szCs w:val="18"/>
                <w:lang w:val="en-GB"/>
              </w:rPr>
            </w:pPr>
            <w:r w:rsidRPr="00D815C9">
              <w:rPr>
                <w:rFonts w:eastAsia="Arial Unicode MS" w:cstheme="minorHAnsi"/>
                <w:sz w:val="18"/>
                <w:szCs w:val="18"/>
                <w:lang w:val="en-GB"/>
              </w:rPr>
              <w:t>-</w:t>
            </w:r>
          </w:p>
        </w:tc>
        <w:tc>
          <w:tcPr>
            <w:tcW w:w="1418" w:type="dxa"/>
            <w:gridSpan w:val="2"/>
            <w:tcBorders>
              <w:top w:val="nil"/>
              <w:left w:val="nil"/>
              <w:bottom w:val="nil"/>
              <w:right w:val="nil"/>
            </w:tcBorders>
            <w:vAlign w:val="bottom"/>
            <w:hideMark/>
          </w:tcPr>
          <w:p w14:paraId="5E4C1EE0" w14:textId="77777777" w:rsidR="00577950" w:rsidRPr="00D815C9" w:rsidRDefault="00577950" w:rsidP="00B9244F">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hideMark/>
          </w:tcPr>
          <w:p w14:paraId="29496F69" w14:textId="77777777" w:rsidR="00577950" w:rsidRPr="00D815C9" w:rsidRDefault="00577950" w:rsidP="00B9244F">
            <w:pPr>
              <w:spacing w:after="0" w:line="240" w:lineRule="auto"/>
              <w:ind w:left="-40" w:right="-72"/>
              <w:jc w:val="right"/>
              <w:rPr>
                <w:rFonts w:eastAsia="Arial Unicode MS" w:cstheme="minorHAnsi"/>
                <w:sz w:val="18"/>
                <w:szCs w:val="18"/>
                <w:lang w:val="en-GB"/>
              </w:rPr>
            </w:pPr>
            <w:r w:rsidRPr="00D815C9">
              <w:rPr>
                <w:rFonts w:eastAsia="Arial Unicode MS" w:cstheme="minorHAnsi"/>
                <w:sz w:val="18"/>
                <w:szCs w:val="18"/>
                <w:lang w:val="en-GB"/>
              </w:rPr>
              <w:t>-</w:t>
            </w:r>
          </w:p>
        </w:tc>
        <w:tc>
          <w:tcPr>
            <w:tcW w:w="1418" w:type="dxa"/>
            <w:tcBorders>
              <w:top w:val="nil"/>
              <w:left w:val="nil"/>
              <w:bottom w:val="nil"/>
              <w:right w:val="nil"/>
            </w:tcBorders>
            <w:vAlign w:val="bottom"/>
            <w:hideMark/>
          </w:tcPr>
          <w:p w14:paraId="0143E88A" w14:textId="77777777" w:rsidR="00577950" w:rsidRPr="00D815C9" w:rsidRDefault="00577950" w:rsidP="00B9244F">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hideMark/>
          </w:tcPr>
          <w:p w14:paraId="253C9DFF" w14:textId="77777777" w:rsidR="00577950" w:rsidRPr="00D815C9" w:rsidRDefault="00577950" w:rsidP="00B9244F">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8" w:type="dxa"/>
            <w:tcBorders>
              <w:top w:val="nil"/>
              <w:left w:val="nil"/>
              <w:bottom w:val="nil"/>
              <w:right w:val="nil"/>
            </w:tcBorders>
            <w:vAlign w:val="bottom"/>
            <w:hideMark/>
          </w:tcPr>
          <w:p w14:paraId="21860B65" w14:textId="77777777" w:rsidR="00577950" w:rsidRPr="00D815C9" w:rsidRDefault="00577950" w:rsidP="00B9244F">
            <w:pPr>
              <w:spacing w:after="0" w:line="240" w:lineRule="auto"/>
              <w:ind w:left="-40" w:right="-72"/>
              <w:jc w:val="right"/>
              <w:rPr>
                <w:rFonts w:cstheme="minorHAnsi"/>
                <w:sz w:val="18"/>
                <w:szCs w:val="18"/>
              </w:rPr>
            </w:pPr>
            <w:r w:rsidRPr="00D815C9">
              <w:rPr>
                <w:rFonts w:cstheme="minorHAnsi"/>
                <w:sz w:val="18"/>
                <w:szCs w:val="18"/>
              </w:rPr>
              <w:t>102,472</w:t>
            </w:r>
          </w:p>
        </w:tc>
        <w:tc>
          <w:tcPr>
            <w:tcW w:w="1276" w:type="dxa"/>
            <w:tcBorders>
              <w:top w:val="nil"/>
              <w:left w:val="nil"/>
              <w:bottom w:val="nil"/>
              <w:right w:val="nil"/>
            </w:tcBorders>
            <w:vAlign w:val="bottom"/>
            <w:hideMark/>
          </w:tcPr>
          <w:p w14:paraId="2E6FD2CF" w14:textId="77777777" w:rsidR="00577950" w:rsidRPr="00D815C9" w:rsidRDefault="00577950" w:rsidP="00B9244F">
            <w:pPr>
              <w:spacing w:after="0" w:line="240" w:lineRule="auto"/>
              <w:ind w:left="-40" w:right="-72"/>
              <w:jc w:val="right"/>
              <w:rPr>
                <w:rFonts w:cstheme="minorHAnsi"/>
                <w:sz w:val="18"/>
                <w:szCs w:val="18"/>
              </w:rPr>
            </w:pPr>
            <w:r w:rsidRPr="00D815C9">
              <w:rPr>
                <w:rFonts w:cstheme="minorHAnsi"/>
                <w:sz w:val="18"/>
                <w:szCs w:val="18"/>
              </w:rPr>
              <w:t>-</w:t>
            </w:r>
          </w:p>
        </w:tc>
        <w:tc>
          <w:tcPr>
            <w:tcW w:w="1428" w:type="dxa"/>
            <w:tcBorders>
              <w:top w:val="nil"/>
              <w:left w:val="nil"/>
              <w:bottom w:val="nil"/>
              <w:right w:val="nil"/>
            </w:tcBorders>
            <w:shd w:val="clear" w:color="auto" w:fill="FAFAFA"/>
            <w:vAlign w:val="bottom"/>
            <w:hideMark/>
          </w:tcPr>
          <w:p w14:paraId="12F7185F" w14:textId="77777777" w:rsidR="00577950" w:rsidRPr="00D815C9" w:rsidRDefault="00577950" w:rsidP="00B9244F">
            <w:pPr>
              <w:spacing w:after="0" w:line="240" w:lineRule="auto"/>
              <w:ind w:left="-40" w:right="-72"/>
              <w:jc w:val="right"/>
              <w:rPr>
                <w:rFonts w:cstheme="minorHAnsi"/>
                <w:sz w:val="18"/>
                <w:szCs w:val="18"/>
              </w:rPr>
            </w:pPr>
            <w:r w:rsidRPr="00D815C9">
              <w:rPr>
                <w:rFonts w:cstheme="minorHAnsi"/>
                <w:sz w:val="18"/>
                <w:szCs w:val="18"/>
              </w:rPr>
              <w:t>102,472</w:t>
            </w:r>
          </w:p>
        </w:tc>
      </w:tr>
      <w:tr w:rsidR="002C2405" w:rsidRPr="00D815C9" w14:paraId="53809566" w14:textId="77777777" w:rsidTr="00577950">
        <w:tc>
          <w:tcPr>
            <w:tcW w:w="4676" w:type="dxa"/>
            <w:tcBorders>
              <w:top w:val="nil"/>
              <w:left w:val="nil"/>
              <w:bottom w:val="nil"/>
              <w:right w:val="nil"/>
            </w:tcBorders>
            <w:hideMark/>
          </w:tcPr>
          <w:p w14:paraId="2B731F0E" w14:textId="77777777" w:rsidR="002C2405" w:rsidRPr="00D815C9" w:rsidRDefault="002C2405">
            <w:pPr>
              <w:spacing w:after="0" w:line="240" w:lineRule="auto"/>
              <w:ind w:left="-72"/>
              <w:rPr>
                <w:rFonts w:cstheme="minorHAnsi"/>
                <w:sz w:val="18"/>
                <w:szCs w:val="18"/>
              </w:rPr>
            </w:pPr>
            <w:r w:rsidRPr="00D815C9">
              <w:rPr>
                <w:rFonts w:cstheme="minorHAnsi"/>
                <w:sz w:val="18"/>
                <w:szCs w:val="18"/>
              </w:rPr>
              <w:t>Allowance for impairment of investment properties</w:t>
            </w:r>
          </w:p>
        </w:tc>
        <w:tc>
          <w:tcPr>
            <w:tcW w:w="1417" w:type="dxa"/>
            <w:tcBorders>
              <w:top w:val="nil"/>
              <w:left w:val="nil"/>
              <w:bottom w:val="nil"/>
              <w:right w:val="nil"/>
            </w:tcBorders>
            <w:vAlign w:val="bottom"/>
            <w:hideMark/>
          </w:tcPr>
          <w:p w14:paraId="7A7B23AD" w14:textId="77777777" w:rsidR="002C2405" w:rsidRPr="00D815C9" w:rsidRDefault="002C2405">
            <w:pPr>
              <w:spacing w:after="0" w:line="240" w:lineRule="auto"/>
              <w:ind w:left="-40" w:right="-72"/>
              <w:jc w:val="right"/>
              <w:rPr>
                <w:rFonts w:eastAsia="Arial Unicode MS" w:cstheme="minorHAnsi"/>
                <w:sz w:val="18"/>
                <w:szCs w:val="18"/>
              </w:rPr>
            </w:pPr>
            <w:r w:rsidRPr="00D815C9">
              <w:rPr>
                <w:rFonts w:eastAsia="Arial Unicode MS" w:cstheme="minorHAnsi"/>
                <w:sz w:val="18"/>
                <w:szCs w:val="18"/>
                <w:lang w:val="en-GB"/>
              </w:rPr>
              <w:t>4,300,000</w:t>
            </w:r>
          </w:p>
        </w:tc>
        <w:tc>
          <w:tcPr>
            <w:tcW w:w="1418" w:type="dxa"/>
            <w:gridSpan w:val="2"/>
            <w:tcBorders>
              <w:top w:val="nil"/>
              <w:left w:val="nil"/>
              <w:bottom w:val="nil"/>
              <w:right w:val="nil"/>
            </w:tcBorders>
            <w:vAlign w:val="bottom"/>
            <w:hideMark/>
          </w:tcPr>
          <w:p w14:paraId="6114A642" w14:textId="77777777" w:rsidR="002C2405" w:rsidRPr="00D815C9" w:rsidRDefault="002C2405">
            <w:pPr>
              <w:spacing w:after="0" w:line="240" w:lineRule="auto"/>
              <w:ind w:left="-40" w:right="-72"/>
              <w:jc w:val="right"/>
              <w:rPr>
                <w:rFonts w:eastAsia="Arial Unicode MS" w:cstheme="minorHAnsi"/>
                <w:sz w:val="18"/>
                <w:szCs w:val="18"/>
              </w:rPr>
            </w:pPr>
            <w:r w:rsidRPr="00D815C9">
              <w:rPr>
                <w:rFonts w:eastAsia="Arial Unicode MS" w:cstheme="minorHAnsi"/>
                <w:sz w:val="18"/>
                <w:szCs w:val="18"/>
                <w:lang w:val="en-GB"/>
              </w:rPr>
              <w:t>7</w:t>
            </w:r>
            <w:r w:rsidRPr="00D815C9">
              <w:rPr>
                <w:rFonts w:eastAsia="Arial Unicode MS" w:cstheme="minorHAnsi"/>
                <w:sz w:val="18"/>
                <w:szCs w:val="18"/>
              </w:rPr>
              <w:t>,</w:t>
            </w:r>
            <w:r w:rsidRPr="00D815C9">
              <w:rPr>
                <w:rFonts w:eastAsia="Arial Unicode MS" w:cstheme="minorHAnsi"/>
                <w:sz w:val="18"/>
                <w:szCs w:val="18"/>
                <w:lang w:val="en-GB"/>
              </w:rPr>
              <w:t>024</w:t>
            </w:r>
            <w:r w:rsidRPr="00D815C9">
              <w:rPr>
                <w:rFonts w:eastAsia="Arial Unicode MS" w:cstheme="minorHAnsi"/>
                <w:sz w:val="18"/>
                <w:szCs w:val="18"/>
              </w:rPr>
              <w:t>,</w:t>
            </w:r>
            <w:r w:rsidRPr="00D815C9">
              <w:rPr>
                <w:rFonts w:eastAsia="Arial Unicode MS" w:cstheme="minorHAnsi"/>
                <w:sz w:val="18"/>
                <w:szCs w:val="18"/>
                <w:lang w:val="en-GB"/>
              </w:rPr>
              <w:t>158</w:t>
            </w:r>
          </w:p>
        </w:tc>
        <w:tc>
          <w:tcPr>
            <w:tcW w:w="1417" w:type="dxa"/>
            <w:tcBorders>
              <w:top w:val="nil"/>
              <w:left w:val="nil"/>
              <w:bottom w:val="nil"/>
              <w:right w:val="nil"/>
            </w:tcBorders>
            <w:vAlign w:val="bottom"/>
            <w:hideMark/>
          </w:tcPr>
          <w:p w14:paraId="703B24B0" w14:textId="77777777" w:rsidR="002C2405" w:rsidRPr="00D815C9" w:rsidRDefault="002C2405">
            <w:pPr>
              <w:spacing w:after="0" w:line="240" w:lineRule="auto"/>
              <w:ind w:left="-40" w:right="-72"/>
              <w:jc w:val="right"/>
              <w:rPr>
                <w:rFonts w:eastAsia="Arial Unicode MS" w:cstheme="minorHAnsi"/>
                <w:sz w:val="18"/>
                <w:szCs w:val="18"/>
                <w:lang w:val="en-GB"/>
              </w:rPr>
            </w:pPr>
            <w:r w:rsidRPr="00D815C9">
              <w:rPr>
                <w:rFonts w:eastAsia="Arial Unicode MS" w:cstheme="minorHAnsi"/>
                <w:sz w:val="18"/>
                <w:szCs w:val="18"/>
                <w:lang w:val="en-GB"/>
              </w:rPr>
              <w:t>11</w:t>
            </w:r>
            <w:r w:rsidRPr="00D815C9">
              <w:rPr>
                <w:rFonts w:eastAsia="Arial Unicode MS" w:cstheme="minorHAnsi"/>
                <w:sz w:val="18"/>
                <w:szCs w:val="18"/>
              </w:rPr>
              <w:t>,</w:t>
            </w:r>
            <w:r w:rsidRPr="00D815C9">
              <w:rPr>
                <w:rFonts w:eastAsia="Arial Unicode MS" w:cstheme="minorHAnsi"/>
                <w:sz w:val="18"/>
                <w:szCs w:val="18"/>
                <w:lang w:val="en-GB"/>
              </w:rPr>
              <w:t>324</w:t>
            </w:r>
            <w:r w:rsidRPr="00D815C9">
              <w:rPr>
                <w:rFonts w:eastAsia="Arial Unicode MS" w:cstheme="minorHAnsi"/>
                <w:sz w:val="18"/>
                <w:szCs w:val="18"/>
              </w:rPr>
              <w:t>,</w:t>
            </w:r>
            <w:r w:rsidRPr="00D815C9">
              <w:rPr>
                <w:rFonts w:eastAsia="Arial Unicode MS" w:cstheme="minorHAnsi"/>
                <w:sz w:val="18"/>
                <w:szCs w:val="18"/>
                <w:lang w:val="en-GB"/>
              </w:rPr>
              <w:t>158</w:t>
            </w:r>
          </w:p>
        </w:tc>
        <w:tc>
          <w:tcPr>
            <w:tcW w:w="1418" w:type="dxa"/>
            <w:tcBorders>
              <w:top w:val="nil"/>
              <w:left w:val="nil"/>
              <w:bottom w:val="nil"/>
              <w:right w:val="nil"/>
            </w:tcBorders>
            <w:vAlign w:val="bottom"/>
            <w:hideMark/>
          </w:tcPr>
          <w:p w14:paraId="27FB77AA" w14:textId="77777777" w:rsidR="002C2405" w:rsidRPr="00D815C9" w:rsidRDefault="002C2405">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hideMark/>
          </w:tcPr>
          <w:p w14:paraId="752A74D2" w14:textId="77777777" w:rsidR="002C2405" w:rsidRPr="00D815C9" w:rsidRDefault="002C2405">
            <w:pPr>
              <w:spacing w:after="0" w:line="240" w:lineRule="auto"/>
              <w:ind w:left="-40" w:right="-72"/>
              <w:jc w:val="right"/>
              <w:rPr>
                <w:rFonts w:eastAsia="Arial Unicode MS" w:cstheme="minorHAnsi"/>
                <w:sz w:val="18"/>
                <w:szCs w:val="18"/>
                <w:lang w:val="en-GB"/>
              </w:rPr>
            </w:pPr>
            <w:r w:rsidRPr="00D815C9">
              <w:rPr>
                <w:rFonts w:eastAsia="Arial Unicode MS" w:cstheme="minorHAnsi"/>
                <w:sz w:val="18"/>
                <w:szCs w:val="18"/>
                <w:lang w:val="en-GB"/>
              </w:rPr>
              <w:t>11,324,158</w:t>
            </w:r>
          </w:p>
        </w:tc>
        <w:tc>
          <w:tcPr>
            <w:tcW w:w="1418" w:type="dxa"/>
            <w:tcBorders>
              <w:top w:val="nil"/>
              <w:left w:val="nil"/>
              <w:bottom w:val="nil"/>
              <w:right w:val="nil"/>
            </w:tcBorders>
            <w:vAlign w:val="bottom"/>
            <w:hideMark/>
          </w:tcPr>
          <w:p w14:paraId="78D081BD" w14:textId="77777777" w:rsidR="002C2405" w:rsidRPr="00D815C9" w:rsidRDefault="002C2405">
            <w:pPr>
              <w:spacing w:after="0" w:line="240" w:lineRule="auto"/>
              <w:ind w:left="-40" w:right="-72"/>
              <w:jc w:val="right"/>
              <w:rPr>
                <w:rFonts w:cstheme="minorHAnsi"/>
                <w:sz w:val="18"/>
                <w:szCs w:val="18"/>
              </w:rPr>
            </w:pPr>
            <w:r w:rsidRPr="00D815C9">
              <w:rPr>
                <w:rFonts w:cstheme="minorHAnsi"/>
                <w:sz w:val="18"/>
                <w:szCs w:val="18"/>
              </w:rPr>
              <w:t>3,480,000</w:t>
            </w:r>
          </w:p>
        </w:tc>
        <w:tc>
          <w:tcPr>
            <w:tcW w:w="1276" w:type="dxa"/>
            <w:tcBorders>
              <w:top w:val="nil"/>
              <w:left w:val="nil"/>
              <w:bottom w:val="nil"/>
              <w:right w:val="nil"/>
            </w:tcBorders>
            <w:vAlign w:val="bottom"/>
            <w:hideMark/>
          </w:tcPr>
          <w:p w14:paraId="720E2DC3" w14:textId="77777777" w:rsidR="002C2405" w:rsidRPr="00D815C9" w:rsidRDefault="002C2405">
            <w:pPr>
              <w:spacing w:after="0" w:line="240" w:lineRule="auto"/>
              <w:ind w:left="-40" w:right="-72"/>
              <w:jc w:val="right"/>
              <w:rPr>
                <w:rFonts w:cstheme="minorHAnsi"/>
                <w:sz w:val="18"/>
                <w:szCs w:val="18"/>
              </w:rPr>
            </w:pPr>
            <w:r w:rsidRPr="00D815C9">
              <w:rPr>
                <w:rFonts w:cstheme="minorHAnsi"/>
                <w:sz w:val="18"/>
                <w:szCs w:val="18"/>
              </w:rPr>
              <w:t>-</w:t>
            </w:r>
          </w:p>
        </w:tc>
        <w:tc>
          <w:tcPr>
            <w:tcW w:w="1428" w:type="dxa"/>
            <w:tcBorders>
              <w:top w:val="nil"/>
              <w:left w:val="nil"/>
              <w:bottom w:val="nil"/>
              <w:right w:val="nil"/>
            </w:tcBorders>
            <w:shd w:val="clear" w:color="auto" w:fill="FAFAFA"/>
            <w:vAlign w:val="bottom"/>
            <w:hideMark/>
          </w:tcPr>
          <w:p w14:paraId="24FE86A8" w14:textId="77777777" w:rsidR="002C2405" w:rsidRPr="00D815C9" w:rsidRDefault="002C2405">
            <w:pPr>
              <w:spacing w:after="0" w:line="240" w:lineRule="auto"/>
              <w:ind w:left="-40" w:right="-72"/>
              <w:jc w:val="right"/>
              <w:rPr>
                <w:rFonts w:cstheme="minorHAnsi"/>
                <w:sz w:val="18"/>
                <w:szCs w:val="18"/>
              </w:rPr>
            </w:pPr>
            <w:r w:rsidRPr="00D815C9">
              <w:rPr>
                <w:rFonts w:cstheme="minorHAnsi"/>
                <w:sz w:val="18"/>
                <w:szCs w:val="18"/>
              </w:rPr>
              <w:t>14,804,158</w:t>
            </w:r>
          </w:p>
        </w:tc>
      </w:tr>
      <w:tr w:rsidR="00577950" w:rsidRPr="00D815C9" w14:paraId="48937100" w14:textId="77777777" w:rsidTr="00577950">
        <w:tc>
          <w:tcPr>
            <w:tcW w:w="4676" w:type="dxa"/>
            <w:tcBorders>
              <w:top w:val="nil"/>
              <w:left w:val="nil"/>
              <w:bottom w:val="nil"/>
              <w:right w:val="nil"/>
            </w:tcBorders>
          </w:tcPr>
          <w:p w14:paraId="06F05701" w14:textId="77777777" w:rsidR="00577950" w:rsidRPr="00D815C9" w:rsidRDefault="00577950" w:rsidP="00577950">
            <w:pPr>
              <w:spacing w:after="0" w:line="240" w:lineRule="auto"/>
              <w:ind w:left="-72"/>
              <w:rPr>
                <w:rFonts w:cstheme="minorHAnsi"/>
                <w:sz w:val="18"/>
                <w:szCs w:val="18"/>
              </w:rPr>
            </w:pPr>
            <w:r w:rsidRPr="00D815C9">
              <w:rPr>
                <w:rFonts w:cstheme="minorHAnsi"/>
                <w:sz w:val="18"/>
                <w:szCs w:val="18"/>
              </w:rPr>
              <w:t>Inter-interest capitalised to investment properties</w:t>
            </w:r>
          </w:p>
        </w:tc>
        <w:tc>
          <w:tcPr>
            <w:tcW w:w="1417" w:type="dxa"/>
            <w:tcBorders>
              <w:top w:val="nil"/>
              <w:left w:val="nil"/>
              <w:bottom w:val="nil"/>
              <w:right w:val="nil"/>
            </w:tcBorders>
            <w:vAlign w:val="bottom"/>
          </w:tcPr>
          <w:p w14:paraId="4D4678E2"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lang w:val="en-GB"/>
              </w:rPr>
              <w:t>27</w:t>
            </w:r>
            <w:r w:rsidRPr="00D815C9">
              <w:rPr>
                <w:rFonts w:eastAsia="Arial Unicode MS" w:cstheme="minorHAnsi"/>
                <w:sz w:val="18"/>
                <w:szCs w:val="18"/>
              </w:rPr>
              <w:t>,</w:t>
            </w:r>
            <w:r w:rsidRPr="00D815C9">
              <w:rPr>
                <w:rFonts w:eastAsia="Arial Unicode MS" w:cstheme="minorHAnsi"/>
                <w:sz w:val="18"/>
                <w:szCs w:val="18"/>
                <w:lang w:val="en-GB"/>
              </w:rPr>
              <w:t>642</w:t>
            </w:r>
            <w:r w:rsidRPr="00D815C9">
              <w:rPr>
                <w:rFonts w:eastAsia="Arial Unicode MS" w:cstheme="minorHAnsi"/>
                <w:sz w:val="18"/>
                <w:szCs w:val="18"/>
              </w:rPr>
              <w:t>,</w:t>
            </w:r>
            <w:r w:rsidRPr="00D815C9">
              <w:rPr>
                <w:rFonts w:eastAsia="Arial Unicode MS" w:cstheme="minorHAnsi"/>
                <w:sz w:val="18"/>
                <w:szCs w:val="18"/>
                <w:lang w:val="en-GB"/>
              </w:rPr>
              <w:t>759</w:t>
            </w:r>
          </w:p>
        </w:tc>
        <w:tc>
          <w:tcPr>
            <w:tcW w:w="1418" w:type="dxa"/>
            <w:gridSpan w:val="2"/>
            <w:tcBorders>
              <w:top w:val="nil"/>
              <w:left w:val="nil"/>
              <w:bottom w:val="nil"/>
              <w:right w:val="nil"/>
            </w:tcBorders>
            <w:vAlign w:val="bottom"/>
          </w:tcPr>
          <w:p w14:paraId="239866CC"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tcPr>
          <w:p w14:paraId="28AC5AC8"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lang w:val="en-GB"/>
              </w:rPr>
              <w:t>27</w:t>
            </w:r>
            <w:r w:rsidRPr="00D815C9">
              <w:rPr>
                <w:rFonts w:eastAsia="Arial Unicode MS" w:cstheme="minorHAnsi"/>
                <w:sz w:val="18"/>
                <w:szCs w:val="18"/>
              </w:rPr>
              <w:t>,</w:t>
            </w:r>
            <w:r w:rsidRPr="00D815C9">
              <w:rPr>
                <w:rFonts w:eastAsia="Arial Unicode MS" w:cstheme="minorHAnsi"/>
                <w:sz w:val="18"/>
                <w:szCs w:val="18"/>
                <w:lang w:val="en-GB"/>
              </w:rPr>
              <w:t>642</w:t>
            </w:r>
            <w:r w:rsidRPr="00D815C9">
              <w:rPr>
                <w:rFonts w:eastAsia="Arial Unicode MS" w:cstheme="minorHAnsi"/>
                <w:sz w:val="18"/>
                <w:szCs w:val="18"/>
              </w:rPr>
              <w:t>,</w:t>
            </w:r>
            <w:r w:rsidRPr="00D815C9">
              <w:rPr>
                <w:rFonts w:eastAsia="Arial Unicode MS" w:cstheme="minorHAnsi"/>
                <w:sz w:val="18"/>
                <w:szCs w:val="18"/>
                <w:lang w:val="en-GB"/>
              </w:rPr>
              <w:t>759</w:t>
            </w:r>
          </w:p>
        </w:tc>
        <w:tc>
          <w:tcPr>
            <w:tcW w:w="1418" w:type="dxa"/>
            <w:tcBorders>
              <w:top w:val="nil"/>
              <w:left w:val="nil"/>
              <w:bottom w:val="nil"/>
              <w:right w:val="nil"/>
            </w:tcBorders>
            <w:vAlign w:val="bottom"/>
          </w:tcPr>
          <w:p w14:paraId="772366BF"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tcPr>
          <w:p w14:paraId="2429A127"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27,642,759</w:t>
            </w:r>
          </w:p>
        </w:tc>
        <w:tc>
          <w:tcPr>
            <w:tcW w:w="1418" w:type="dxa"/>
            <w:tcBorders>
              <w:top w:val="nil"/>
              <w:left w:val="nil"/>
              <w:bottom w:val="nil"/>
              <w:right w:val="nil"/>
            </w:tcBorders>
            <w:vAlign w:val="bottom"/>
          </w:tcPr>
          <w:p w14:paraId="6C182111"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w:t>
            </w:r>
          </w:p>
        </w:tc>
        <w:tc>
          <w:tcPr>
            <w:tcW w:w="1276" w:type="dxa"/>
            <w:tcBorders>
              <w:top w:val="nil"/>
              <w:left w:val="nil"/>
              <w:bottom w:val="nil"/>
              <w:right w:val="nil"/>
            </w:tcBorders>
            <w:vAlign w:val="bottom"/>
          </w:tcPr>
          <w:p w14:paraId="74B98973"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w:t>
            </w:r>
          </w:p>
        </w:tc>
        <w:tc>
          <w:tcPr>
            <w:tcW w:w="1428" w:type="dxa"/>
            <w:tcBorders>
              <w:top w:val="nil"/>
              <w:left w:val="nil"/>
              <w:bottom w:val="nil"/>
              <w:right w:val="nil"/>
            </w:tcBorders>
            <w:shd w:val="clear" w:color="auto" w:fill="FAFAFA"/>
            <w:vAlign w:val="bottom"/>
          </w:tcPr>
          <w:p w14:paraId="0CDAFFC9"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27,642,759</w:t>
            </w:r>
          </w:p>
        </w:tc>
      </w:tr>
      <w:tr w:rsidR="00577950" w:rsidRPr="00D815C9" w14:paraId="369F0114" w14:textId="77777777" w:rsidTr="00577950">
        <w:tc>
          <w:tcPr>
            <w:tcW w:w="4676" w:type="dxa"/>
            <w:tcBorders>
              <w:top w:val="nil"/>
              <w:left w:val="nil"/>
              <w:bottom w:val="nil"/>
              <w:right w:val="nil"/>
            </w:tcBorders>
            <w:hideMark/>
          </w:tcPr>
          <w:p w14:paraId="5B62E291" w14:textId="77777777" w:rsidR="00577950" w:rsidRPr="00D815C9" w:rsidRDefault="00577950" w:rsidP="00577950">
            <w:pPr>
              <w:spacing w:after="0" w:line="240" w:lineRule="auto"/>
              <w:ind w:left="-72"/>
              <w:rPr>
                <w:rFonts w:cstheme="minorHAnsi"/>
                <w:sz w:val="18"/>
                <w:szCs w:val="18"/>
              </w:rPr>
            </w:pPr>
            <w:r w:rsidRPr="00D815C9">
              <w:rPr>
                <w:rFonts w:cstheme="minorHAnsi"/>
                <w:sz w:val="18"/>
                <w:szCs w:val="18"/>
              </w:rPr>
              <w:t>Accrued land rental expenses</w:t>
            </w:r>
          </w:p>
        </w:tc>
        <w:tc>
          <w:tcPr>
            <w:tcW w:w="1417" w:type="dxa"/>
            <w:tcBorders>
              <w:top w:val="nil"/>
              <w:left w:val="nil"/>
              <w:bottom w:val="nil"/>
              <w:right w:val="nil"/>
            </w:tcBorders>
            <w:vAlign w:val="bottom"/>
            <w:hideMark/>
          </w:tcPr>
          <w:p w14:paraId="7B9ABF25"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lang w:val="en-GB"/>
              </w:rPr>
              <w:t>2</w:t>
            </w:r>
            <w:r w:rsidRPr="00D815C9">
              <w:rPr>
                <w:rFonts w:eastAsia="Arial Unicode MS" w:cstheme="minorHAnsi"/>
                <w:sz w:val="18"/>
                <w:szCs w:val="18"/>
              </w:rPr>
              <w:t>,</w:t>
            </w:r>
            <w:r w:rsidRPr="00D815C9">
              <w:rPr>
                <w:rFonts w:eastAsia="Arial Unicode MS" w:cstheme="minorHAnsi"/>
                <w:sz w:val="18"/>
                <w:szCs w:val="18"/>
                <w:lang w:val="en-GB"/>
              </w:rPr>
              <w:t>085</w:t>
            </w:r>
            <w:r w:rsidRPr="00D815C9">
              <w:rPr>
                <w:rFonts w:eastAsia="Arial Unicode MS" w:cstheme="minorHAnsi"/>
                <w:sz w:val="18"/>
                <w:szCs w:val="18"/>
              </w:rPr>
              <w:t>,</w:t>
            </w:r>
            <w:r w:rsidRPr="00D815C9">
              <w:rPr>
                <w:rFonts w:eastAsia="Arial Unicode MS" w:cstheme="minorHAnsi"/>
                <w:sz w:val="18"/>
                <w:szCs w:val="18"/>
                <w:lang w:val="en-GB"/>
              </w:rPr>
              <w:t>653</w:t>
            </w:r>
          </w:p>
        </w:tc>
        <w:tc>
          <w:tcPr>
            <w:tcW w:w="1418" w:type="dxa"/>
            <w:gridSpan w:val="2"/>
            <w:tcBorders>
              <w:top w:val="nil"/>
              <w:left w:val="nil"/>
              <w:bottom w:val="nil"/>
              <w:right w:val="nil"/>
            </w:tcBorders>
            <w:vAlign w:val="bottom"/>
            <w:hideMark/>
          </w:tcPr>
          <w:p w14:paraId="7AA3F2E9"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hideMark/>
          </w:tcPr>
          <w:p w14:paraId="7EAADA3D"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lang w:val="en-GB"/>
              </w:rPr>
              <w:t>2</w:t>
            </w:r>
            <w:r w:rsidRPr="00D815C9">
              <w:rPr>
                <w:rFonts w:eastAsia="Arial Unicode MS" w:cstheme="minorHAnsi"/>
                <w:sz w:val="18"/>
                <w:szCs w:val="18"/>
              </w:rPr>
              <w:t>,</w:t>
            </w:r>
            <w:r w:rsidRPr="00D815C9">
              <w:rPr>
                <w:rFonts w:eastAsia="Arial Unicode MS" w:cstheme="minorHAnsi"/>
                <w:sz w:val="18"/>
                <w:szCs w:val="18"/>
                <w:lang w:val="en-GB"/>
              </w:rPr>
              <w:t>085</w:t>
            </w:r>
            <w:r w:rsidRPr="00D815C9">
              <w:rPr>
                <w:rFonts w:eastAsia="Arial Unicode MS" w:cstheme="minorHAnsi"/>
                <w:sz w:val="18"/>
                <w:szCs w:val="18"/>
              </w:rPr>
              <w:t>,</w:t>
            </w:r>
            <w:r w:rsidRPr="00D815C9">
              <w:rPr>
                <w:rFonts w:eastAsia="Arial Unicode MS" w:cstheme="minorHAnsi"/>
                <w:sz w:val="18"/>
                <w:szCs w:val="18"/>
                <w:lang w:val="en-GB"/>
              </w:rPr>
              <w:t>653</w:t>
            </w:r>
          </w:p>
        </w:tc>
        <w:tc>
          <w:tcPr>
            <w:tcW w:w="1418" w:type="dxa"/>
            <w:tcBorders>
              <w:top w:val="nil"/>
              <w:left w:val="nil"/>
              <w:bottom w:val="nil"/>
              <w:right w:val="nil"/>
            </w:tcBorders>
            <w:vAlign w:val="bottom"/>
            <w:hideMark/>
          </w:tcPr>
          <w:p w14:paraId="7B835144"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(2,085,653)</w:t>
            </w:r>
          </w:p>
        </w:tc>
        <w:tc>
          <w:tcPr>
            <w:tcW w:w="1417" w:type="dxa"/>
            <w:tcBorders>
              <w:top w:val="nil"/>
              <w:left w:val="nil"/>
              <w:bottom w:val="nil"/>
              <w:right w:val="nil"/>
            </w:tcBorders>
            <w:vAlign w:val="bottom"/>
            <w:hideMark/>
          </w:tcPr>
          <w:p w14:paraId="77D18853"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8" w:type="dxa"/>
            <w:tcBorders>
              <w:top w:val="nil"/>
              <w:left w:val="nil"/>
              <w:bottom w:val="nil"/>
              <w:right w:val="nil"/>
            </w:tcBorders>
            <w:vAlign w:val="bottom"/>
            <w:hideMark/>
          </w:tcPr>
          <w:p w14:paraId="3C67C446"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w:t>
            </w:r>
          </w:p>
        </w:tc>
        <w:tc>
          <w:tcPr>
            <w:tcW w:w="1276" w:type="dxa"/>
            <w:tcBorders>
              <w:top w:val="nil"/>
              <w:left w:val="nil"/>
              <w:bottom w:val="nil"/>
              <w:right w:val="nil"/>
            </w:tcBorders>
            <w:vAlign w:val="bottom"/>
            <w:hideMark/>
          </w:tcPr>
          <w:p w14:paraId="73E18F76"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w:t>
            </w:r>
          </w:p>
        </w:tc>
        <w:tc>
          <w:tcPr>
            <w:tcW w:w="1428" w:type="dxa"/>
            <w:tcBorders>
              <w:top w:val="nil"/>
              <w:left w:val="nil"/>
              <w:bottom w:val="nil"/>
              <w:right w:val="nil"/>
            </w:tcBorders>
            <w:shd w:val="clear" w:color="auto" w:fill="FAFAFA"/>
            <w:vAlign w:val="bottom"/>
            <w:hideMark/>
          </w:tcPr>
          <w:p w14:paraId="2F49A07F"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w:t>
            </w:r>
          </w:p>
        </w:tc>
      </w:tr>
      <w:tr w:rsidR="00577950" w:rsidRPr="00D815C9" w14:paraId="3EC33C4D" w14:textId="77777777" w:rsidTr="00577950">
        <w:tc>
          <w:tcPr>
            <w:tcW w:w="4676" w:type="dxa"/>
            <w:tcBorders>
              <w:top w:val="nil"/>
              <w:left w:val="nil"/>
              <w:bottom w:val="nil"/>
              <w:right w:val="nil"/>
            </w:tcBorders>
          </w:tcPr>
          <w:p w14:paraId="0CF9270C" w14:textId="77777777" w:rsidR="00577950" w:rsidRPr="00D815C9" w:rsidRDefault="00577950" w:rsidP="00577950">
            <w:pPr>
              <w:spacing w:after="0" w:line="240" w:lineRule="auto"/>
              <w:ind w:left="-72"/>
              <w:rPr>
                <w:rFonts w:cstheme="minorHAnsi"/>
                <w:sz w:val="18"/>
                <w:szCs w:val="18"/>
              </w:rPr>
            </w:pPr>
            <w:r w:rsidRPr="00D815C9">
              <w:rPr>
                <w:rFonts w:cstheme="minorHAnsi"/>
                <w:sz w:val="18"/>
                <w:szCs w:val="18"/>
              </w:rPr>
              <w:t>Employee benefit obligations</w:t>
            </w:r>
          </w:p>
        </w:tc>
        <w:tc>
          <w:tcPr>
            <w:tcW w:w="1417" w:type="dxa"/>
            <w:tcBorders>
              <w:top w:val="nil"/>
              <w:left w:val="nil"/>
              <w:bottom w:val="nil"/>
              <w:right w:val="nil"/>
            </w:tcBorders>
            <w:vAlign w:val="bottom"/>
          </w:tcPr>
          <w:p w14:paraId="4D5BB579"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lang w:val="en-GB"/>
              </w:rPr>
              <w:t>506,825</w:t>
            </w:r>
          </w:p>
        </w:tc>
        <w:tc>
          <w:tcPr>
            <w:tcW w:w="1418" w:type="dxa"/>
            <w:gridSpan w:val="2"/>
            <w:tcBorders>
              <w:top w:val="nil"/>
              <w:left w:val="nil"/>
              <w:bottom w:val="nil"/>
              <w:right w:val="nil"/>
            </w:tcBorders>
            <w:vAlign w:val="bottom"/>
          </w:tcPr>
          <w:p w14:paraId="524DD30D"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lang w:val="en-GB"/>
              </w:rPr>
              <w:t>152</w:t>
            </w:r>
            <w:r w:rsidRPr="00D815C9">
              <w:rPr>
                <w:rFonts w:eastAsia="Arial Unicode MS" w:cstheme="minorHAnsi"/>
                <w:sz w:val="18"/>
                <w:szCs w:val="18"/>
              </w:rPr>
              <w:t>,</w:t>
            </w:r>
            <w:r w:rsidRPr="00D815C9">
              <w:rPr>
                <w:rFonts w:eastAsia="Arial Unicode MS" w:cstheme="minorHAnsi"/>
                <w:sz w:val="18"/>
                <w:szCs w:val="18"/>
                <w:lang w:val="en-GB"/>
              </w:rPr>
              <w:t>228</w:t>
            </w:r>
          </w:p>
        </w:tc>
        <w:tc>
          <w:tcPr>
            <w:tcW w:w="1417" w:type="dxa"/>
            <w:tcBorders>
              <w:top w:val="nil"/>
              <w:left w:val="nil"/>
              <w:bottom w:val="nil"/>
              <w:right w:val="nil"/>
            </w:tcBorders>
            <w:vAlign w:val="bottom"/>
          </w:tcPr>
          <w:p w14:paraId="0EA66960" w14:textId="77777777" w:rsidR="00577950" w:rsidRPr="00D815C9" w:rsidRDefault="00577950" w:rsidP="00577950">
            <w:pPr>
              <w:spacing w:after="0" w:line="240" w:lineRule="auto"/>
              <w:ind w:left="-40" w:right="-72"/>
              <w:jc w:val="right"/>
              <w:rPr>
                <w:rFonts w:eastAsia="Arial Unicode MS" w:cstheme="minorHAnsi"/>
                <w:sz w:val="18"/>
                <w:szCs w:val="18"/>
                <w:lang w:val="en-GB"/>
              </w:rPr>
            </w:pPr>
            <w:r w:rsidRPr="00D815C9">
              <w:rPr>
                <w:rFonts w:eastAsia="Arial Unicode MS" w:cstheme="minorHAnsi"/>
                <w:sz w:val="18"/>
                <w:szCs w:val="18"/>
                <w:lang w:val="en-GB"/>
              </w:rPr>
              <w:t>659</w:t>
            </w:r>
            <w:r w:rsidRPr="00D815C9">
              <w:rPr>
                <w:rFonts w:eastAsia="Arial Unicode MS" w:cstheme="minorHAnsi"/>
                <w:sz w:val="18"/>
                <w:szCs w:val="18"/>
              </w:rPr>
              <w:t>,</w:t>
            </w:r>
            <w:r w:rsidRPr="00D815C9">
              <w:rPr>
                <w:rFonts w:eastAsia="Arial Unicode MS" w:cstheme="minorHAnsi"/>
                <w:sz w:val="18"/>
                <w:szCs w:val="18"/>
                <w:lang w:val="en-GB"/>
              </w:rPr>
              <w:t>053</w:t>
            </w:r>
          </w:p>
        </w:tc>
        <w:tc>
          <w:tcPr>
            <w:tcW w:w="1418" w:type="dxa"/>
            <w:tcBorders>
              <w:top w:val="nil"/>
              <w:left w:val="nil"/>
              <w:bottom w:val="nil"/>
              <w:right w:val="nil"/>
            </w:tcBorders>
            <w:vAlign w:val="bottom"/>
          </w:tcPr>
          <w:p w14:paraId="21253E93"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tcPr>
          <w:p w14:paraId="2CDE57CF" w14:textId="77777777" w:rsidR="00577950" w:rsidRPr="00D815C9" w:rsidRDefault="00577950" w:rsidP="00577950">
            <w:pPr>
              <w:spacing w:after="0" w:line="240" w:lineRule="auto"/>
              <w:ind w:left="-40" w:right="-72"/>
              <w:jc w:val="right"/>
              <w:rPr>
                <w:rFonts w:eastAsia="Arial Unicode MS" w:cstheme="minorHAnsi"/>
                <w:sz w:val="18"/>
                <w:szCs w:val="18"/>
                <w:lang w:val="en-GB"/>
              </w:rPr>
            </w:pPr>
            <w:r w:rsidRPr="00D815C9">
              <w:rPr>
                <w:rFonts w:eastAsia="Arial Unicode MS" w:cstheme="minorHAnsi"/>
                <w:sz w:val="18"/>
                <w:szCs w:val="18"/>
                <w:lang w:val="en-GB"/>
              </w:rPr>
              <w:t>659,053</w:t>
            </w:r>
          </w:p>
        </w:tc>
        <w:tc>
          <w:tcPr>
            <w:tcW w:w="1418" w:type="dxa"/>
            <w:tcBorders>
              <w:top w:val="nil"/>
              <w:left w:val="nil"/>
              <w:bottom w:val="nil"/>
              <w:right w:val="nil"/>
            </w:tcBorders>
            <w:vAlign w:val="bottom"/>
          </w:tcPr>
          <w:p w14:paraId="68DB61D6"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(173,364)</w:t>
            </w:r>
          </w:p>
        </w:tc>
        <w:tc>
          <w:tcPr>
            <w:tcW w:w="1276" w:type="dxa"/>
            <w:tcBorders>
              <w:top w:val="nil"/>
              <w:left w:val="nil"/>
              <w:bottom w:val="nil"/>
              <w:right w:val="nil"/>
            </w:tcBorders>
            <w:vAlign w:val="bottom"/>
          </w:tcPr>
          <w:p w14:paraId="43452D14"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926,865</w:t>
            </w:r>
          </w:p>
        </w:tc>
        <w:tc>
          <w:tcPr>
            <w:tcW w:w="1428" w:type="dxa"/>
            <w:tcBorders>
              <w:top w:val="nil"/>
              <w:left w:val="nil"/>
              <w:bottom w:val="nil"/>
              <w:right w:val="nil"/>
            </w:tcBorders>
            <w:shd w:val="clear" w:color="auto" w:fill="FAFAFA"/>
            <w:vAlign w:val="bottom"/>
          </w:tcPr>
          <w:p w14:paraId="4FDF260A"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1,412,554</w:t>
            </w:r>
          </w:p>
        </w:tc>
      </w:tr>
      <w:tr w:rsidR="00577950" w:rsidRPr="00D815C9" w14:paraId="4B53B844" w14:textId="77777777" w:rsidTr="00577950">
        <w:tc>
          <w:tcPr>
            <w:tcW w:w="4676" w:type="dxa"/>
            <w:tcBorders>
              <w:top w:val="nil"/>
              <w:left w:val="nil"/>
              <w:bottom w:val="nil"/>
              <w:right w:val="nil"/>
            </w:tcBorders>
            <w:hideMark/>
          </w:tcPr>
          <w:p w14:paraId="62ED3AAD" w14:textId="77777777" w:rsidR="00577950" w:rsidRPr="00D815C9" w:rsidRDefault="00577950" w:rsidP="00577950">
            <w:pPr>
              <w:spacing w:after="0" w:line="240" w:lineRule="auto"/>
              <w:ind w:left="-72"/>
              <w:rPr>
                <w:rFonts w:cstheme="minorHAnsi"/>
                <w:sz w:val="18"/>
                <w:szCs w:val="18"/>
                <w:lang w:bidi="th-TH"/>
              </w:rPr>
            </w:pPr>
            <w:r w:rsidRPr="00D815C9">
              <w:rPr>
                <w:rFonts w:cstheme="minorHAnsi"/>
                <w:sz w:val="18"/>
                <w:szCs w:val="18"/>
                <w:lang w:bidi="th-TH"/>
              </w:rPr>
              <w:t>Tax loss carry forward</w:t>
            </w:r>
          </w:p>
        </w:tc>
        <w:tc>
          <w:tcPr>
            <w:tcW w:w="1417" w:type="dxa"/>
            <w:tcBorders>
              <w:top w:val="nil"/>
              <w:left w:val="nil"/>
              <w:bottom w:val="nil"/>
              <w:right w:val="nil"/>
            </w:tcBorders>
            <w:vAlign w:val="bottom"/>
            <w:hideMark/>
          </w:tcPr>
          <w:p w14:paraId="41F0DD7B" w14:textId="77777777" w:rsidR="00577950" w:rsidRPr="00D815C9" w:rsidRDefault="00577950" w:rsidP="00577950">
            <w:pPr>
              <w:spacing w:after="0" w:line="240" w:lineRule="auto"/>
              <w:ind w:left="-40" w:right="-72"/>
              <w:jc w:val="right"/>
              <w:rPr>
                <w:rFonts w:eastAsia="Arial Unicode MS" w:cstheme="minorHAnsi"/>
                <w:sz w:val="18"/>
                <w:szCs w:val="18"/>
                <w:cs/>
              </w:rPr>
            </w:pPr>
            <w:r w:rsidRPr="00D815C9">
              <w:rPr>
                <w:rFonts w:eastAsia="Arial Unicode MS" w:cstheme="minorHAnsi"/>
                <w:sz w:val="18"/>
                <w:szCs w:val="18"/>
                <w:lang w:val="en-GB"/>
              </w:rPr>
              <w:t>6</w:t>
            </w:r>
            <w:r w:rsidRPr="00D815C9">
              <w:rPr>
                <w:rFonts w:eastAsia="Arial Unicode MS" w:cstheme="minorHAnsi"/>
                <w:sz w:val="18"/>
                <w:szCs w:val="18"/>
              </w:rPr>
              <w:t>,</w:t>
            </w:r>
            <w:r w:rsidRPr="00D815C9">
              <w:rPr>
                <w:rFonts w:eastAsia="Arial Unicode MS" w:cstheme="minorHAnsi"/>
                <w:sz w:val="18"/>
                <w:szCs w:val="18"/>
                <w:lang w:val="en-GB"/>
              </w:rPr>
              <w:t>497</w:t>
            </w:r>
            <w:r w:rsidRPr="00D815C9">
              <w:rPr>
                <w:rFonts w:eastAsia="Arial Unicode MS" w:cstheme="minorHAnsi"/>
                <w:sz w:val="18"/>
                <w:szCs w:val="18"/>
              </w:rPr>
              <w:t>,</w:t>
            </w:r>
            <w:r w:rsidRPr="00D815C9">
              <w:rPr>
                <w:rFonts w:eastAsia="Arial Unicode MS" w:cstheme="minorHAnsi"/>
                <w:sz w:val="18"/>
                <w:szCs w:val="18"/>
                <w:lang w:val="en-GB"/>
              </w:rPr>
              <w:t>809</w:t>
            </w:r>
          </w:p>
        </w:tc>
        <w:tc>
          <w:tcPr>
            <w:tcW w:w="1418" w:type="dxa"/>
            <w:gridSpan w:val="2"/>
            <w:tcBorders>
              <w:top w:val="nil"/>
              <w:left w:val="nil"/>
              <w:bottom w:val="nil"/>
              <w:right w:val="nil"/>
            </w:tcBorders>
            <w:vAlign w:val="bottom"/>
            <w:hideMark/>
          </w:tcPr>
          <w:p w14:paraId="506DA155"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hideMark/>
          </w:tcPr>
          <w:p w14:paraId="18D31811"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lang w:val="en-GB"/>
              </w:rPr>
              <w:t>6</w:t>
            </w:r>
            <w:r w:rsidRPr="00D815C9">
              <w:rPr>
                <w:rFonts w:eastAsia="Arial Unicode MS" w:cstheme="minorHAnsi"/>
                <w:sz w:val="18"/>
                <w:szCs w:val="18"/>
              </w:rPr>
              <w:t>,</w:t>
            </w:r>
            <w:r w:rsidRPr="00D815C9">
              <w:rPr>
                <w:rFonts w:eastAsia="Arial Unicode MS" w:cstheme="minorHAnsi"/>
                <w:sz w:val="18"/>
                <w:szCs w:val="18"/>
                <w:lang w:val="en-GB"/>
              </w:rPr>
              <w:t>497</w:t>
            </w:r>
            <w:r w:rsidRPr="00D815C9">
              <w:rPr>
                <w:rFonts w:eastAsia="Arial Unicode MS" w:cstheme="minorHAnsi"/>
                <w:sz w:val="18"/>
                <w:szCs w:val="18"/>
              </w:rPr>
              <w:t>,</w:t>
            </w:r>
            <w:r w:rsidRPr="00D815C9">
              <w:rPr>
                <w:rFonts w:eastAsia="Arial Unicode MS" w:cstheme="minorHAnsi"/>
                <w:sz w:val="18"/>
                <w:szCs w:val="18"/>
                <w:lang w:val="en-GB"/>
              </w:rPr>
              <w:t>809</w:t>
            </w:r>
          </w:p>
        </w:tc>
        <w:tc>
          <w:tcPr>
            <w:tcW w:w="1418" w:type="dxa"/>
            <w:tcBorders>
              <w:top w:val="nil"/>
              <w:left w:val="nil"/>
              <w:bottom w:val="nil"/>
              <w:right w:val="nil"/>
            </w:tcBorders>
            <w:vAlign w:val="bottom"/>
            <w:hideMark/>
          </w:tcPr>
          <w:p w14:paraId="754F0403"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hideMark/>
          </w:tcPr>
          <w:p w14:paraId="7359DE00"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6,497,809</w:t>
            </w:r>
          </w:p>
        </w:tc>
        <w:tc>
          <w:tcPr>
            <w:tcW w:w="1418" w:type="dxa"/>
            <w:tcBorders>
              <w:top w:val="nil"/>
              <w:left w:val="nil"/>
              <w:bottom w:val="nil"/>
              <w:right w:val="nil"/>
            </w:tcBorders>
            <w:vAlign w:val="bottom"/>
            <w:hideMark/>
          </w:tcPr>
          <w:p w14:paraId="59A68A07" w14:textId="77777777" w:rsidR="00577950" w:rsidRPr="00D815C9" w:rsidRDefault="00577950" w:rsidP="00577950">
            <w:pPr>
              <w:spacing w:after="0" w:line="240" w:lineRule="auto"/>
              <w:ind w:left="-40" w:right="-72"/>
              <w:jc w:val="right"/>
              <w:rPr>
                <w:rFonts w:cstheme="minorHAnsi"/>
                <w:sz w:val="18"/>
                <w:szCs w:val="18"/>
                <w:lang w:bidi="th-TH"/>
              </w:rPr>
            </w:pPr>
            <w:r w:rsidRPr="00D815C9">
              <w:rPr>
                <w:rFonts w:cstheme="minorHAnsi"/>
                <w:sz w:val="18"/>
                <w:szCs w:val="18"/>
                <w:lang w:bidi="th-TH"/>
              </w:rPr>
              <w:t>(1,690,811)</w:t>
            </w:r>
          </w:p>
        </w:tc>
        <w:tc>
          <w:tcPr>
            <w:tcW w:w="1276" w:type="dxa"/>
            <w:tcBorders>
              <w:top w:val="nil"/>
              <w:left w:val="nil"/>
              <w:bottom w:val="nil"/>
              <w:right w:val="nil"/>
            </w:tcBorders>
            <w:vAlign w:val="bottom"/>
            <w:hideMark/>
          </w:tcPr>
          <w:p w14:paraId="650A1B43" w14:textId="77777777" w:rsidR="00577950" w:rsidRPr="00D815C9" w:rsidRDefault="00577950" w:rsidP="00577950">
            <w:pPr>
              <w:spacing w:after="0" w:line="240" w:lineRule="auto"/>
              <w:ind w:left="-40" w:right="-72"/>
              <w:jc w:val="right"/>
              <w:rPr>
                <w:rFonts w:cstheme="minorHAnsi"/>
                <w:sz w:val="18"/>
                <w:szCs w:val="18"/>
                <w:cs/>
              </w:rPr>
            </w:pPr>
            <w:r w:rsidRPr="00D815C9">
              <w:rPr>
                <w:rFonts w:cstheme="minorHAnsi"/>
                <w:sz w:val="18"/>
                <w:szCs w:val="18"/>
              </w:rPr>
              <w:t>-</w:t>
            </w:r>
          </w:p>
        </w:tc>
        <w:tc>
          <w:tcPr>
            <w:tcW w:w="1428" w:type="dxa"/>
            <w:tcBorders>
              <w:top w:val="nil"/>
              <w:left w:val="nil"/>
              <w:bottom w:val="nil"/>
              <w:right w:val="nil"/>
            </w:tcBorders>
            <w:shd w:val="clear" w:color="auto" w:fill="FAFAFA"/>
            <w:vAlign w:val="bottom"/>
            <w:hideMark/>
          </w:tcPr>
          <w:p w14:paraId="4FC4C8AF"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4,806,998</w:t>
            </w:r>
          </w:p>
        </w:tc>
      </w:tr>
      <w:tr w:rsidR="00577950" w:rsidRPr="00D815C9" w14:paraId="19D52991" w14:textId="77777777" w:rsidTr="00577950">
        <w:tc>
          <w:tcPr>
            <w:tcW w:w="4676" w:type="dxa"/>
            <w:tcBorders>
              <w:top w:val="nil"/>
              <w:left w:val="nil"/>
              <w:bottom w:val="nil"/>
              <w:right w:val="nil"/>
            </w:tcBorders>
            <w:hideMark/>
          </w:tcPr>
          <w:p w14:paraId="65D0E89C" w14:textId="77777777" w:rsidR="00577950" w:rsidRPr="00D815C9" w:rsidRDefault="00577950" w:rsidP="00577950">
            <w:pPr>
              <w:spacing w:after="0" w:line="240" w:lineRule="auto"/>
              <w:ind w:left="-72"/>
              <w:rPr>
                <w:rFonts w:cstheme="minorHAnsi"/>
                <w:sz w:val="18"/>
                <w:szCs w:val="18"/>
              </w:rPr>
            </w:pPr>
            <w:r w:rsidRPr="00D815C9">
              <w:rPr>
                <w:rFonts w:cstheme="minorHAnsi"/>
                <w:sz w:val="18"/>
                <w:szCs w:val="18"/>
              </w:rPr>
              <w:t>Others</w:t>
            </w:r>
          </w:p>
        </w:tc>
        <w:tc>
          <w:tcPr>
            <w:tcW w:w="1417" w:type="dxa"/>
            <w:tcBorders>
              <w:top w:val="nil"/>
              <w:left w:val="nil"/>
              <w:bottom w:val="nil"/>
              <w:right w:val="nil"/>
            </w:tcBorders>
            <w:vAlign w:val="bottom"/>
            <w:hideMark/>
          </w:tcPr>
          <w:p w14:paraId="1A7895B2"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lang w:val="en-GB"/>
              </w:rPr>
              <w:t>1,133,121</w:t>
            </w:r>
          </w:p>
        </w:tc>
        <w:tc>
          <w:tcPr>
            <w:tcW w:w="1418" w:type="dxa"/>
            <w:gridSpan w:val="2"/>
            <w:tcBorders>
              <w:top w:val="nil"/>
              <w:left w:val="nil"/>
              <w:bottom w:val="nil"/>
              <w:right w:val="nil"/>
            </w:tcBorders>
            <w:vAlign w:val="bottom"/>
            <w:hideMark/>
          </w:tcPr>
          <w:p w14:paraId="1F138C28"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hideMark/>
          </w:tcPr>
          <w:p w14:paraId="4BF4A0BD"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lang w:val="en-GB"/>
              </w:rPr>
              <w:t>1</w:t>
            </w:r>
            <w:r w:rsidRPr="00D815C9">
              <w:rPr>
                <w:rFonts w:eastAsia="Arial Unicode MS" w:cstheme="minorHAnsi"/>
                <w:sz w:val="18"/>
                <w:szCs w:val="18"/>
              </w:rPr>
              <w:t>,</w:t>
            </w:r>
            <w:r w:rsidRPr="00D815C9">
              <w:rPr>
                <w:rFonts w:eastAsia="Arial Unicode MS" w:cstheme="minorHAnsi"/>
                <w:sz w:val="18"/>
                <w:szCs w:val="18"/>
                <w:lang w:val="en-GB"/>
              </w:rPr>
              <w:t>133</w:t>
            </w:r>
            <w:r w:rsidRPr="00D815C9">
              <w:rPr>
                <w:rFonts w:eastAsia="Arial Unicode MS" w:cstheme="minorHAnsi"/>
                <w:sz w:val="18"/>
                <w:szCs w:val="18"/>
              </w:rPr>
              <w:t>,</w:t>
            </w:r>
            <w:r w:rsidRPr="00D815C9">
              <w:rPr>
                <w:rFonts w:eastAsia="Arial Unicode MS" w:cstheme="minorHAnsi"/>
                <w:sz w:val="18"/>
                <w:szCs w:val="18"/>
                <w:lang w:val="en-GB"/>
              </w:rPr>
              <w:t>121</w:t>
            </w:r>
          </w:p>
        </w:tc>
        <w:tc>
          <w:tcPr>
            <w:tcW w:w="1418" w:type="dxa"/>
            <w:tcBorders>
              <w:top w:val="nil"/>
              <w:left w:val="nil"/>
              <w:bottom w:val="nil"/>
              <w:right w:val="nil"/>
            </w:tcBorders>
            <w:vAlign w:val="bottom"/>
            <w:hideMark/>
          </w:tcPr>
          <w:p w14:paraId="02C75412"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w:t>
            </w:r>
          </w:p>
        </w:tc>
        <w:tc>
          <w:tcPr>
            <w:tcW w:w="1417" w:type="dxa"/>
            <w:tcBorders>
              <w:top w:val="nil"/>
              <w:left w:val="nil"/>
              <w:bottom w:val="nil"/>
              <w:right w:val="nil"/>
            </w:tcBorders>
            <w:vAlign w:val="bottom"/>
            <w:hideMark/>
          </w:tcPr>
          <w:p w14:paraId="33F0EF1C" w14:textId="77777777" w:rsidR="00577950" w:rsidRPr="00D815C9" w:rsidRDefault="00577950" w:rsidP="00577950">
            <w:pPr>
              <w:spacing w:after="0" w:line="240" w:lineRule="auto"/>
              <w:ind w:left="-40" w:right="-72"/>
              <w:jc w:val="right"/>
              <w:rPr>
                <w:rFonts w:eastAsia="Arial Unicode MS" w:cstheme="minorHAnsi"/>
                <w:sz w:val="18"/>
                <w:szCs w:val="18"/>
              </w:rPr>
            </w:pPr>
            <w:r w:rsidRPr="00D815C9">
              <w:rPr>
                <w:rFonts w:eastAsia="Arial Unicode MS" w:cstheme="minorHAnsi"/>
                <w:sz w:val="18"/>
                <w:szCs w:val="18"/>
              </w:rPr>
              <w:t>1,133,121</w:t>
            </w:r>
          </w:p>
        </w:tc>
        <w:tc>
          <w:tcPr>
            <w:tcW w:w="1418" w:type="dxa"/>
            <w:tcBorders>
              <w:top w:val="nil"/>
              <w:left w:val="nil"/>
              <w:bottom w:val="nil"/>
              <w:right w:val="nil"/>
            </w:tcBorders>
            <w:vAlign w:val="bottom"/>
            <w:hideMark/>
          </w:tcPr>
          <w:p w14:paraId="3D11E455"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w:t>
            </w:r>
          </w:p>
        </w:tc>
        <w:tc>
          <w:tcPr>
            <w:tcW w:w="1276" w:type="dxa"/>
            <w:tcBorders>
              <w:top w:val="nil"/>
              <w:left w:val="nil"/>
              <w:bottom w:val="nil"/>
              <w:right w:val="nil"/>
            </w:tcBorders>
            <w:vAlign w:val="bottom"/>
            <w:hideMark/>
          </w:tcPr>
          <w:p w14:paraId="72717594"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w:t>
            </w:r>
          </w:p>
        </w:tc>
        <w:tc>
          <w:tcPr>
            <w:tcW w:w="1428" w:type="dxa"/>
            <w:tcBorders>
              <w:top w:val="nil"/>
              <w:left w:val="nil"/>
              <w:bottom w:val="nil"/>
              <w:right w:val="nil"/>
            </w:tcBorders>
            <w:shd w:val="clear" w:color="auto" w:fill="FAFAFA"/>
            <w:vAlign w:val="bottom"/>
            <w:hideMark/>
          </w:tcPr>
          <w:p w14:paraId="05B8B3C4" w14:textId="77777777" w:rsidR="00577950" w:rsidRPr="00D815C9" w:rsidRDefault="00577950" w:rsidP="00577950">
            <w:pPr>
              <w:spacing w:after="0" w:line="240" w:lineRule="auto"/>
              <w:ind w:left="-40" w:right="-72"/>
              <w:jc w:val="right"/>
              <w:rPr>
                <w:rFonts w:cstheme="minorHAnsi"/>
                <w:sz w:val="18"/>
                <w:szCs w:val="18"/>
              </w:rPr>
            </w:pPr>
            <w:r w:rsidRPr="00D815C9">
              <w:rPr>
                <w:rFonts w:cstheme="minorHAnsi"/>
                <w:sz w:val="18"/>
                <w:szCs w:val="18"/>
              </w:rPr>
              <w:t>1,133,121</w:t>
            </w:r>
          </w:p>
        </w:tc>
      </w:tr>
      <w:tr w:rsidR="00577950" w:rsidRPr="00D815C9" w14:paraId="5440B281" w14:textId="77777777" w:rsidTr="00577950">
        <w:tc>
          <w:tcPr>
            <w:tcW w:w="4676" w:type="dxa"/>
            <w:tcBorders>
              <w:top w:val="nil"/>
              <w:left w:val="nil"/>
              <w:bottom w:val="nil"/>
              <w:right w:val="nil"/>
            </w:tcBorders>
          </w:tcPr>
          <w:p w14:paraId="21A85E78" w14:textId="77777777" w:rsidR="00577950" w:rsidRPr="00D815C9" w:rsidRDefault="00577950" w:rsidP="00577950">
            <w:pPr>
              <w:spacing w:after="0" w:line="240" w:lineRule="auto"/>
              <w:ind w:left="-72"/>
              <w:rPr>
                <w:rFonts w:cstheme="minorHAnsi"/>
                <w:sz w:val="18"/>
                <w:szCs w:val="18"/>
              </w:rPr>
            </w:pPr>
          </w:p>
        </w:tc>
        <w:tc>
          <w:tcPr>
            <w:tcW w:w="1417" w:type="dxa"/>
            <w:tcBorders>
              <w:top w:val="single" w:sz="4" w:space="0" w:color="auto"/>
              <w:left w:val="nil"/>
              <w:bottom w:val="nil"/>
              <w:right w:val="nil"/>
            </w:tcBorders>
            <w:vAlign w:val="bottom"/>
          </w:tcPr>
          <w:p w14:paraId="533CDD50" w14:textId="77777777" w:rsidR="00577950" w:rsidRPr="00D815C9" w:rsidRDefault="00577950" w:rsidP="00577950">
            <w:pPr>
              <w:spacing w:after="0" w:line="240" w:lineRule="auto"/>
              <w:ind w:left="-40" w:right="-72"/>
              <w:jc w:val="right"/>
              <w:rPr>
                <w:rFonts w:eastAsia="Arial Unicode MS" w:cstheme="minorHAnsi"/>
                <w:sz w:val="18"/>
                <w:szCs w:val="18"/>
              </w:rPr>
            </w:pPr>
          </w:p>
        </w:tc>
        <w:tc>
          <w:tcPr>
            <w:tcW w:w="1418" w:type="dxa"/>
            <w:gridSpan w:val="2"/>
            <w:tcBorders>
              <w:top w:val="single" w:sz="4" w:space="0" w:color="auto"/>
              <w:left w:val="nil"/>
              <w:bottom w:val="nil"/>
              <w:right w:val="nil"/>
            </w:tcBorders>
            <w:vAlign w:val="bottom"/>
          </w:tcPr>
          <w:p w14:paraId="610316FC" w14:textId="77777777" w:rsidR="00577950" w:rsidRPr="00D815C9" w:rsidRDefault="00577950" w:rsidP="00577950">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4E95A1FB" w14:textId="77777777" w:rsidR="00577950" w:rsidRPr="00D815C9" w:rsidRDefault="00577950" w:rsidP="00577950">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5D73EB41" w14:textId="77777777" w:rsidR="00577950" w:rsidRPr="00D815C9" w:rsidRDefault="00577950" w:rsidP="00577950">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43150AFC" w14:textId="77777777" w:rsidR="00577950" w:rsidRPr="00D815C9" w:rsidRDefault="00577950" w:rsidP="00577950">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19532E61" w14:textId="77777777" w:rsidR="00577950" w:rsidRPr="00D815C9" w:rsidRDefault="00577950" w:rsidP="00577950">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vAlign w:val="bottom"/>
          </w:tcPr>
          <w:p w14:paraId="272707FF" w14:textId="77777777" w:rsidR="00577950" w:rsidRPr="00D815C9" w:rsidRDefault="00577950" w:rsidP="00577950">
            <w:pPr>
              <w:spacing w:after="0" w:line="240" w:lineRule="auto"/>
              <w:ind w:left="-40" w:right="-72"/>
              <w:jc w:val="right"/>
              <w:rPr>
                <w:rFonts w:cstheme="minorHAnsi"/>
                <w:sz w:val="18"/>
                <w:szCs w:val="18"/>
              </w:rPr>
            </w:pPr>
          </w:p>
        </w:tc>
        <w:tc>
          <w:tcPr>
            <w:tcW w:w="1428" w:type="dxa"/>
            <w:tcBorders>
              <w:top w:val="single" w:sz="4" w:space="0" w:color="auto"/>
              <w:left w:val="nil"/>
              <w:bottom w:val="nil"/>
              <w:right w:val="nil"/>
            </w:tcBorders>
            <w:shd w:val="clear" w:color="auto" w:fill="FAFAFA"/>
            <w:vAlign w:val="bottom"/>
          </w:tcPr>
          <w:p w14:paraId="1F6A836D" w14:textId="77777777" w:rsidR="00577950" w:rsidRPr="00D815C9" w:rsidRDefault="00577950" w:rsidP="00577950">
            <w:pPr>
              <w:spacing w:after="0" w:line="240" w:lineRule="auto"/>
              <w:ind w:left="-40" w:right="-72"/>
              <w:jc w:val="right"/>
              <w:rPr>
                <w:rFonts w:cstheme="minorHAnsi"/>
                <w:sz w:val="18"/>
                <w:szCs w:val="18"/>
              </w:rPr>
            </w:pPr>
          </w:p>
        </w:tc>
      </w:tr>
      <w:tr w:rsidR="00577950" w:rsidRPr="000D45B0" w14:paraId="4D46465B" w14:textId="77777777" w:rsidTr="00577950">
        <w:tc>
          <w:tcPr>
            <w:tcW w:w="4676" w:type="dxa"/>
            <w:tcBorders>
              <w:top w:val="nil"/>
              <w:left w:val="nil"/>
              <w:bottom w:val="nil"/>
              <w:right w:val="nil"/>
            </w:tcBorders>
          </w:tcPr>
          <w:p w14:paraId="510CEAC2" w14:textId="77777777" w:rsidR="00577950" w:rsidRPr="00EA295B" w:rsidRDefault="00577950" w:rsidP="00577950">
            <w:pPr>
              <w:spacing w:after="0" w:line="240" w:lineRule="auto"/>
              <w:ind w:left="-72"/>
              <w:rPr>
                <w:rFonts w:cstheme="minorHAnsi"/>
                <w:sz w:val="18"/>
                <w:szCs w:val="18"/>
              </w:rPr>
            </w:pPr>
          </w:p>
        </w:tc>
        <w:tc>
          <w:tcPr>
            <w:tcW w:w="1417" w:type="dxa"/>
            <w:tcBorders>
              <w:top w:val="nil"/>
              <w:left w:val="nil"/>
              <w:bottom w:val="single" w:sz="4" w:space="0" w:color="auto"/>
              <w:right w:val="nil"/>
            </w:tcBorders>
            <w:vAlign w:val="bottom"/>
            <w:hideMark/>
          </w:tcPr>
          <w:p w14:paraId="779703E4"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42</w:t>
            </w:r>
            <w:r w:rsidRPr="000D45B0">
              <w:rPr>
                <w:rFonts w:eastAsia="Arial Unicode MS" w:cstheme="minorHAnsi"/>
                <w:sz w:val="18"/>
                <w:szCs w:val="18"/>
              </w:rPr>
              <w:t>,</w:t>
            </w:r>
            <w:r w:rsidRPr="000D45B0">
              <w:rPr>
                <w:rFonts w:eastAsia="Arial Unicode MS" w:cstheme="minorHAnsi"/>
                <w:sz w:val="18"/>
                <w:szCs w:val="18"/>
                <w:lang w:val="en-GB"/>
              </w:rPr>
              <w:t>166</w:t>
            </w:r>
            <w:r w:rsidRPr="000D45B0">
              <w:rPr>
                <w:rFonts w:eastAsia="Arial Unicode MS" w:cstheme="minorHAnsi"/>
                <w:sz w:val="18"/>
                <w:szCs w:val="18"/>
              </w:rPr>
              <w:t>,</w:t>
            </w:r>
            <w:r w:rsidRPr="000D45B0">
              <w:rPr>
                <w:rFonts w:eastAsia="Arial Unicode MS" w:cstheme="minorHAnsi"/>
                <w:sz w:val="18"/>
                <w:szCs w:val="18"/>
                <w:lang w:val="en-GB"/>
              </w:rPr>
              <w:t>167</w:t>
            </w:r>
          </w:p>
        </w:tc>
        <w:tc>
          <w:tcPr>
            <w:tcW w:w="1418" w:type="dxa"/>
            <w:gridSpan w:val="2"/>
            <w:tcBorders>
              <w:top w:val="nil"/>
              <w:left w:val="nil"/>
              <w:bottom w:val="single" w:sz="4" w:space="0" w:color="auto"/>
              <w:right w:val="nil"/>
            </w:tcBorders>
            <w:vAlign w:val="bottom"/>
            <w:hideMark/>
          </w:tcPr>
          <w:p w14:paraId="777D45D9"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7</w:t>
            </w:r>
            <w:r w:rsidRPr="000D45B0">
              <w:rPr>
                <w:rFonts w:eastAsia="Arial Unicode MS" w:cstheme="minorHAnsi"/>
                <w:sz w:val="18"/>
                <w:szCs w:val="18"/>
              </w:rPr>
              <w:t>,</w:t>
            </w:r>
            <w:r w:rsidRPr="000D45B0">
              <w:rPr>
                <w:rFonts w:eastAsia="Arial Unicode MS" w:cstheme="minorHAnsi"/>
                <w:sz w:val="18"/>
                <w:szCs w:val="18"/>
                <w:lang w:val="en-GB"/>
              </w:rPr>
              <w:t>374</w:t>
            </w:r>
            <w:r w:rsidRPr="000D45B0">
              <w:rPr>
                <w:rFonts w:eastAsia="Arial Unicode MS" w:cstheme="minorHAnsi"/>
                <w:sz w:val="18"/>
                <w:szCs w:val="18"/>
              </w:rPr>
              <w:t>,</w:t>
            </w:r>
            <w:r w:rsidRPr="000D45B0">
              <w:rPr>
                <w:rFonts w:eastAsia="Arial Unicode MS" w:cstheme="minorHAnsi"/>
                <w:sz w:val="18"/>
                <w:szCs w:val="18"/>
                <w:lang w:val="en-GB"/>
              </w:rPr>
              <w:t>058</w:t>
            </w:r>
          </w:p>
        </w:tc>
        <w:tc>
          <w:tcPr>
            <w:tcW w:w="1417" w:type="dxa"/>
            <w:tcBorders>
              <w:top w:val="nil"/>
              <w:left w:val="nil"/>
              <w:bottom w:val="single" w:sz="4" w:space="0" w:color="auto"/>
              <w:right w:val="nil"/>
            </w:tcBorders>
            <w:vAlign w:val="bottom"/>
            <w:hideMark/>
          </w:tcPr>
          <w:p w14:paraId="1BED9823"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49</w:t>
            </w:r>
            <w:r w:rsidRPr="000D45B0">
              <w:rPr>
                <w:rFonts w:eastAsia="Arial Unicode MS" w:cstheme="minorHAnsi"/>
                <w:sz w:val="18"/>
                <w:szCs w:val="18"/>
              </w:rPr>
              <w:t>,</w:t>
            </w:r>
            <w:r w:rsidRPr="000D45B0">
              <w:rPr>
                <w:rFonts w:eastAsia="Arial Unicode MS" w:cstheme="minorHAnsi"/>
                <w:sz w:val="18"/>
                <w:szCs w:val="18"/>
                <w:lang w:val="en-GB"/>
              </w:rPr>
              <w:t>540</w:t>
            </w:r>
            <w:r w:rsidRPr="000D45B0">
              <w:rPr>
                <w:rFonts w:eastAsia="Arial Unicode MS" w:cstheme="minorHAnsi"/>
                <w:sz w:val="18"/>
                <w:szCs w:val="18"/>
              </w:rPr>
              <w:t>,</w:t>
            </w:r>
            <w:r w:rsidRPr="000D45B0">
              <w:rPr>
                <w:rFonts w:eastAsia="Arial Unicode MS" w:cstheme="minorHAnsi"/>
                <w:sz w:val="18"/>
                <w:szCs w:val="18"/>
                <w:lang w:val="en-GB"/>
              </w:rPr>
              <w:t>225</w:t>
            </w:r>
          </w:p>
        </w:tc>
        <w:tc>
          <w:tcPr>
            <w:tcW w:w="1418" w:type="dxa"/>
            <w:tcBorders>
              <w:top w:val="nil"/>
              <w:left w:val="nil"/>
              <w:bottom w:val="single" w:sz="4" w:space="0" w:color="auto"/>
              <w:right w:val="nil"/>
            </w:tcBorders>
            <w:vAlign w:val="bottom"/>
            <w:hideMark/>
          </w:tcPr>
          <w:p w14:paraId="04F22566"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(517,125)</w:t>
            </w:r>
          </w:p>
        </w:tc>
        <w:tc>
          <w:tcPr>
            <w:tcW w:w="1417" w:type="dxa"/>
            <w:tcBorders>
              <w:top w:val="nil"/>
              <w:left w:val="nil"/>
              <w:bottom w:val="single" w:sz="4" w:space="0" w:color="auto"/>
              <w:right w:val="nil"/>
            </w:tcBorders>
            <w:vAlign w:val="bottom"/>
            <w:hideMark/>
          </w:tcPr>
          <w:p w14:paraId="589173C0"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49,023,100</w:t>
            </w:r>
          </w:p>
        </w:tc>
        <w:tc>
          <w:tcPr>
            <w:tcW w:w="1418" w:type="dxa"/>
            <w:tcBorders>
              <w:top w:val="nil"/>
              <w:left w:val="nil"/>
              <w:bottom w:val="single" w:sz="4" w:space="0" w:color="auto"/>
              <w:right w:val="nil"/>
            </w:tcBorders>
            <w:vAlign w:val="bottom"/>
            <w:hideMark/>
          </w:tcPr>
          <w:p w14:paraId="5F126158"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1,562,142</w:t>
            </w:r>
          </w:p>
        </w:tc>
        <w:tc>
          <w:tcPr>
            <w:tcW w:w="1276" w:type="dxa"/>
            <w:tcBorders>
              <w:top w:val="nil"/>
              <w:left w:val="nil"/>
              <w:bottom w:val="single" w:sz="4" w:space="0" w:color="auto"/>
              <w:right w:val="nil"/>
            </w:tcBorders>
            <w:vAlign w:val="bottom"/>
            <w:hideMark/>
          </w:tcPr>
          <w:p w14:paraId="5F2D4994"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926,865</w:t>
            </w:r>
          </w:p>
        </w:tc>
        <w:tc>
          <w:tcPr>
            <w:tcW w:w="1428" w:type="dxa"/>
            <w:tcBorders>
              <w:top w:val="nil"/>
              <w:left w:val="nil"/>
              <w:bottom w:val="single" w:sz="4" w:space="0" w:color="auto"/>
              <w:right w:val="nil"/>
            </w:tcBorders>
            <w:shd w:val="clear" w:color="auto" w:fill="FAFAFA"/>
            <w:vAlign w:val="bottom"/>
            <w:hideMark/>
          </w:tcPr>
          <w:p w14:paraId="676CA015"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51,512,107</w:t>
            </w:r>
          </w:p>
        </w:tc>
      </w:tr>
      <w:tr w:rsidR="00577950" w:rsidRPr="000D45B0" w14:paraId="0EA44CFD" w14:textId="77777777" w:rsidTr="00577950">
        <w:tc>
          <w:tcPr>
            <w:tcW w:w="4676" w:type="dxa"/>
            <w:tcBorders>
              <w:top w:val="nil"/>
              <w:left w:val="nil"/>
              <w:bottom w:val="nil"/>
              <w:right w:val="nil"/>
            </w:tcBorders>
          </w:tcPr>
          <w:p w14:paraId="1C05ED26" w14:textId="77777777" w:rsidR="00577950" w:rsidRPr="00EA295B" w:rsidRDefault="00577950" w:rsidP="00577950">
            <w:pPr>
              <w:spacing w:after="0" w:line="240" w:lineRule="auto"/>
              <w:ind w:left="-72"/>
              <w:rPr>
                <w:rFonts w:cstheme="minorHAnsi"/>
                <w:sz w:val="18"/>
                <w:szCs w:val="18"/>
              </w:rPr>
            </w:pPr>
          </w:p>
        </w:tc>
        <w:tc>
          <w:tcPr>
            <w:tcW w:w="1417" w:type="dxa"/>
            <w:tcBorders>
              <w:top w:val="single" w:sz="4" w:space="0" w:color="auto"/>
              <w:left w:val="nil"/>
              <w:bottom w:val="nil"/>
              <w:right w:val="nil"/>
            </w:tcBorders>
            <w:vAlign w:val="bottom"/>
          </w:tcPr>
          <w:p w14:paraId="2A678759"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8" w:type="dxa"/>
            <w:gridSpan w:val="2"/>
            <w:tcBorders>
              <w:top w:val="single" w:sz="4" w:space="0" w:color="auto"/>
              <w:left w:val="nil"/>
              <w:bottom w:val="nil"/>
              <w:right w:val="nil"/>
            </w:tcBorders>
            <w:vAlign w:val="bottom"/>
          </w:tcPr>
          <w:p w14:paraId="60C0322E"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4851E82D"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0944DB8B"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31A72B21"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752E5D56" w14:textId="77777777" w:rsidR="00577950" w:rsidRPr="000D45B0" w:rsidRDefault="00577950" w:rsidP="00577950">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vAlign w:val="bottom"/>
          </w:tcPr>
          <w:p w14:paraId="0EBFAFF8" w14:textId="77777777" w:rsidR="00577950" w:rsidRPr="000D45B0" w:rsidRDefault="00577950" w:rsidP="00577950">
            <w:pPr>
              <w:spacing w:after="0" w:line="240" w:lineRule="auto"/>
              <w:ind w:left="-40" w:right="-72"/>
              <w:jc w:val="right"/>
              <w:rPr>
                <w:rFonts w:cstheme="minorHAnsi"/>
                <w:sz w:val="18"/>
                <w:szCs w:val="18"/>
              </w:rPr>
            </w:pPr>
          </w:p>
        </w:tc>
        <w:tc>
          <w:tcPr>
            <w:tcW w:w="1428" w:type="dxa"/>
            <w:tcBorders>
              <w:top w:val="single" w:sz="4" w:space="0" w:color="auto"/>
              <w:left w:val="nil"/>
              <w:bottom w:val="nil"/>
              <w:right w:val="nil"/>
            </w:tcBorders>
            <w:shd w:val="clear" w:color="auto" w:fill="FAFAFA"/>
            <w:vAlign w:val="bottom"/>
          </w:tcPr>
          <w:p w14:paraId="6ACE7D28" w14:textId="77777777" w:rsidR="00577950" w:rsidRPr="000D45B0" w:rsidRDefault="00577950" w:rsidP="00577950">
            <w:pPr>
              <w:spacing w:after="0" w:line="240" w:lineRule="auto"/>
              <w:ind w:left="-40" w:right="-72"/>
              <w:jc w:val="right"/>
              <w:rPr>
                <w:rFonts w:cstheme="minorHAnsi"/>
                <w:sz w:val="18"/>
                <w:szCs w:val="18"/>
              </w:rPr>
            </w:pPr>
          </w:p>
        </w:tc>
      </w:tr>
      <w:tr w:rsidR="00577950" w:rsidRPr="000D45B0" w14:paraId="03A6D511" w14:textId="77777777" w:rsidTr="00577950">
        <w:tc>
          <w:tcPr>
            <w:tcW w:w="4676" w:type="dxa"/>
            <w:tcBorders>
              <w:top w:val="nil"/>
              <w:left w:val="nil"/>
              <w:bottom w:val="nil"/>
              <w:right w:val="nil"/>
            </w:tcBorders>
            <w:hideMark/>
          </w:tcPr>
          <w:p w14:paraId="502A374A" w14:textId="77777777" w:rsidR="00577950" w:rsidRPr="00EA295B" w:rsidRDefault="00577950" w:rsidP="00577950">
            <w:pPr>
              <w:spacing w:after="0" w:line="240" w:lineRule="auto"/>
              <w:ind w:left="-72"/>
              <w:rPr>
                <w:rFonts w:cstheme="minorHAnsi"/>
                <w:b/>
                <w:bCs/>
                <w:sz w:val="18"/>
                <w:szCs w:val="18"/>
              </w:rPr>
            </w:pPr>
            <w:r w:rsidRPr="00EA295B">
              <w:rPr>
                <w:rFonts w:cstheme="minorHAnsi"/>
                <w:b/>
                <w:bCs/>
                <w:sz w:val="18"/>
                <w:szCs w:val="18"/>
              </w:rPr>
              <w:t xml:space="preserve">Deferred tax </w:t>
            </w:r>
            <w:r w:rsidRPr="00EA295B">
              <w:rPr>
                <w:rFonts w:cstheme="minorHAnsi"/>
                <w:b/>
                <w:bCs/>
                <w:sz w:val="18"/>
                <w:szCs w:val="18"/>
                <w:lang w:val="en-GB" w:bidi="th-TH"/>
              </w:rPr>
              <w:t>liabilities</w:t>
            </w:r>
          </w:p>
        </w:tc>
        <w:tc>
          <w:tcPr>
            <w:tcW w:w="1417" w:type="dxa"/>
            <w:tcBorders>
              <w:top w:val="nil"/>
              <w:left w:val="nil"/>
              <w:bottom w:val="nil"/>
              <w:right w:val="nil"/>
            </w:tcBorders>
            <w:vAlign w:val="bottom"/>
          </w:tcPr>
          <w:p w14:paraId="7E97E041"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8" w:type="dxa"/>
            <w:gridSpan w:val="2"/>
            <w:tcBorders>
              <w:top w:val="nil"/>
              <w:left w:val="nil"/>
              <w:bottom w:val="nil"/>
              <w:right w:val="nil"/>
            </w:tcBorders>
            <w:vAlign w:val="bottom"/>
          </w:tcPr>
          <w:p w14:paraId="23831DAB"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7" w:type="dxa"/>
            <w:tcBorders>
              <w:top w:val="nil"/>
              <w:left w:val="nil"/>
              <w:bottom w:val="nil"/>
              <w:right w:val="nil"/>
            </w:tcBorders>
            <w:vAlign w:val="bottom"/>
          </w:tcPr>
          <w:p w14:paraId="7815ECEE"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8" w:type="dxa"/>
            <w:tcBorders>
              <w:top w:val="nil"/>
              <w:left w:val="nil"/>
              <w:bottom w:val="nil"/>
              <w:right w:val="nil"/>
            </w:tcBorders>
            <w:vAlign w:val="bottom"/>
          </w:tcPr>
          <w:p w14:paraId="7C2F4F0F"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7" w:type="dxa"/>
            <w:tcBorders>
              <w:top w:val="nil"/>
              <w:left w:val="nil"/>
              <w:bottom w:val="nil"/>
              <w:right w:val="nil"/>
            </w:tcBorders>
            <w:vAlign w:val="bottom"/>
          </w:tcPr>
          <w:p w14:paraId="3DF8E22B"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8" w:type="dxa"/>
            <w:tcBorders>
              <w:top w:val="nil"/>
              <w:left w:val="nil"/>
              <w:bottom w:val="nil"/>
              <w:right w:val="nil"/>
            </w:tcBorders>
            <w:vAlign w:val="bottom"/>
          </w:tcPr>
          <w:p w14:paraId="10095EDF" w14:textId="77777777" w:rsidR="00577950" w:rsidRPr="000D45B0" w:rsidRDefault="00577950" w:rsidP="00577950">
            <w:pPr>
              <w:spacing w:after="0" w:line="240" w:lineRule="auto"/>
              <w:ind w:left="-40" w:right="-72"/>
              <w:jc w:val="right"/>
              <w:rPr>
                <w:rFonts w:cstheme="minorHAnsi"/>
                <w:sz w:val="18"/>
                <w:szCs w:val="18"/>
              </w:rPr>
            </w:pPr>
          </w:p>
        </w:tc>
        <w:tc>
          <w:tcPr>
            <w:tcW w:w="1276" w:type="dxa"/>
            <w:tcBorders>
              <w:top w:val="nil"/>
              <w:left w:val="nil"/>
              <w:bottom w:val="nil"/>
              <w:right w:val="nil"/>
            </w:tcBorders>
            <w:vAlign w:val="bottom"/>
          </w:tcPr>
          <w:p w14:paraId="52893CEB" w14:textId="77777777" w:rsidR="00577950" w:rsidRPr="000D45B0" w:rsidRDefault="00577950" w:rsidP="00577950">
            <w:pPr>
              <w:spacing w:after="0" w:line="240" w:lineRule="auto"/>
              <w:ind w:left="-40" w:right="-72"/>
              <w:jc w:val="right"/>
              <w:rPr>
                <w:rFonts w:cstheme="minorHAnsi"/>
                <w:sz w:val="18"/>
                <w:szCs w:val="18"/>
              </w:rPr>
            </w:pPr>
          </w:p>
        </w:tc>
        <w:tc>
          <w:tcPr>
            <w:tcW w:w="1428" w:type="dxa"/>
            <w:tcBorders>
              <w:top w:val="nil"/>
              <w:left w:val="nil"/>
              <w:bottom w:val="nil"/>
              <w:right w:val="nil"/>
            </w:tcBorders>
            <w:shd w:val="clear" w:color="auto" w:fill="FAFAFA"/>
            <w:vAlign w:val="bottom"/>
          </w:tcPr>
          <w:p w14:paraId="75F2EE24" w14:textId="77777777" w:rsidR="00577950" w:rsidRPr="000D45B0" w:rsidRDefault="00577950" w:rsidP="00577950">
            <w:pPr>
              <w:spacing w:after="0" w:line="240" w:lineRule="auto"/>
              <w:ind w:left="-40" w:right="-72"/>
              <w:jc w:val="right"/>
              <w:rPr>
                <w:rFonts w:cstheme="minorHAnsi"/>
                <w:sz w:val="18"/>
                <w:szCs w:val="18"/>
              </w:rPr>
            </w:pPr>
          </w:p>
        </w:tc>
      </w:tr>
      <w:tr w:rsidR="00577950" w:rsidRPr="000D45B0" w14:paraId="219C019F" w14:textId="77777777" w:rsidTr="00577950">
        <w:tc>
          <w:tcPr>
            <w:tcW w:w="4676" w:type="dxa"/>
            <w:tcBorders>
              <w:top w:val="nil"/>
              <w:left w:val="nil"/>
              <w:bottom w:val="nil"/>
              <w:right w:val="nil"/>
            </w:tcBorders>
            <w:hideMark/>
          </w:tcPr>
          <w:p w14:paraId="32489590" w14:textId="77777777" w:rsidR="00577950" w:rsidRPr="00EA295B" w:rsidRDefault="00577950" w:rsidP="00577950">
            <w:pPr>
              <w:spacing w:after="0" w:line="240" w:lineRule="auto"/>
              <w:ind w:left="-72"/>
              <w:rPr>
                <w:rFonts w:cstheme="minorHAnsi"/>
                <w:sz w:val="18"/>
                <w:szCs w:val="18"/>
              </w:rPr>
            </w:pPr>
            <w:r w:rsidRPr="00EA295B">
              <w:rPr>
                <w:rFonts w:cstheme="minorHAnsi"/>
                <w:sz w:val="18"/>
                <w:szCs w:val="18"/>
              </w:rPr>
              <w:t>Deferred rental income</w:t>
            </w:r>
          </w:p>
        </w:tc>
        <w:tc>
          <w:tcPr>
            <w:tcW w:w="1417" w:type="dxa"/>
            <w:tcBorders>
              <w:top w:val="nil"/>
              <w:left w:val="nil"/>
              <w:bottom w:val="nil"/>
              <w:right w:val="nil"/>
            </w:tcBorders>
            <w:vAlign w:val="bottom"/>
            <w:hideMark/>
          </w:tcPr>
          <w:p w14:paraId="259E8B7B"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357</w:t>
            </w:r>
            <w:r w:rsidRPr="000D45B0">
              <w:rPr>
                <w:rFonts w:eastAsia="Arial Unicode MS" w:cstheme="minorHAnsi"/>
                <w:sz w:val="18"/>
                <w:szCs w:val="18"/>
              </w:rPr>
              <w:t>,</w:t>
            </w:r>
            <w:r w:rsidRPr="000D45B0">
              <w:rPr>
                <w:rFonts w:eastAsia="Arial Unicode MS" w:cstheme="minorHAnsi"/>
                <w:sz w:val="18"/>
                <w:szCs w:val="18"/>
                <w:lang w:val="en-GB"/>
              </w:rPr>
              <w:t>484</w:t>
            </w:r>
            <w:r w:rsidRPr="000D45B0">
              <w:rPr>
                <w:rFonts w:eastAsia="Arial Unicode MS" w:cstheme="minorHAnsi"/>
                <w:sz w:val="18"/>
                <w:szCs w:val="18"/>
              </w:rPr>
              <w:t>)</w:t>
            </w:r>
          </w:p>
        </w:tc>
        <w:tc>
          <w:tcPr>
            <w:tcW w:w="1418" w:type="dxa"/>
            <w:gridSpan w:val="2"/>
            <w:tcBorders>
              <w:top w:val="nil"/>
              <w:left w:val="nil"/>
              <w:bottom w:val="nil"/>
              <w:right w:val="nil"/>
            </w:tcBorders>
            <w:vAlign w:val="bottom"/>
            <w:hideMark/>
          </w:tcPr>
          <w:p w14:paraId="4E59C32D"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64A178DA"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357</w:t>
            </w:r>
            <w:r w:rsidRPr="000D45B0">
              <w:rPr>
                <w:rFonts w:eastAsia="Arial Unicode MS" w:cstheme="minorHAnsi"/>
                <w:sz w:val="18"/>
                <w:szCs w:val="18"/>
              </w:rPr>
              <w:t>,</w:t>
            </w:r>
            <w:r w:rsidRPr="000D45B0">
              <w:rPr>
                <w:rFonts w:eastAsia="Arial Unicode MS" w:cstheme="minorHAnsi"/>
                <w:sz w:val="18"/>
                <w:szCs w:val="18"/>
                <w:lang w:val="en-GB"/>
              </w:rPr>
              <w:t>484</w:t>
            </w:r>
            <w:r w:rsidRPr="000D45B0">
              <w:rPr>
                <w:rFonts w:eastAsia="Arial Unicode MS" w:cstheme="minorHAnsi"/>
                <w:sz w:val="18"/>
                <w:szCs w:val="18"/>
              </w:rPr>
              <w:t>)</w:t>
            </w:r>
          </w:p>
        </w:tc>
        <w:tc>
          <w:tcPr>
            <w:tcW w:w="1418" w:type="dxa"/>
            <w:tcBorders>
              <w:top w:val="nil"/>
              <w:left w:val="nil"/>
              <w:bottom w:val="nil"/>
              <w:right w:val="nil"/>
            </w:tcBorders>
            <w:vAlign w:val="bottom"/>
            <w:hideMark/>
          </w:tcPr>
          <w:p w14:paraId="21A6256E"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7DF6A574"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(357,484)</w:t>
            </w:r>
          </w:p>
        </w:tc>
        <w:tc>
          <w:tcPr>
            <w:tcW w:w="1418" w:type="dxa"/>
            <w:tcBorders>
              <w:top w:val="nil"/>
              <w:left w:val="nil"/>
              <w:bottom w:val="nil"/>
              <w:right w:val="nil"/>
            </w:tcBorders>
            <w:vAlign w:val="bottom"/>
            <w:hideMark/>
          </w:tcPr>
          <w:p w14:paraId="7A3651B1"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vAlign w:val="bottom"/>
            <w:hideMark/>
          </w:tcPr>
          <w:p w14:paraId="10E8EB90"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nil"/>
              <w:right w:val="nil"/>
            </w:tcBorders>
            <w:shd w:val="clear" w:color="auto" w:fill="FAFAFA"/>
            <w:vAlign w:val="bottom"/>
            <w:hideMark/>
          </w:tcPr>
          <w:p w14:paraId="52A1BB51"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(357,484)</w:t>
            </w:r>
          </w:p>
        </w:tc>
      </w:tr>
      <w:tr w:rsidR="00577950" w:rsidRPr="000D45B0" w14:paraId="45852F53" w14:textId="77777777" w:rsidTr="00577950">
        <w:tc>
          <w:tcPr>
            <w:tcW w:w="4676" w:type="dxa"/>
            <w:tcBorders>
              <w:top w:val="nil"/>
              <w:left w:val="nil"/>
              <w:bottom w:val="nil"/>
              <w:right w:val="nil"/>
            </w:tcBorders>
            <w:hideMark/>
          </w:tcPr>
          <w:p w14:paraId="78F6F984" w14:textId="77777777" w:rsidR="00577950" w:rsidRPr="00EA295B" w:rsidRDefault="00577950" w:rsidP="00577950">
            <w:pPr>
              <w:spacing w:after="0" w:line="240" w:lineRule="auto"/>
              <w:ind w:left="-72"/>
              <w:rPr>
                <w:rFonts w:cstheme="minorHAnsi"/>
                <w:sz w:val="18"/>
                <w:szCs w:val="18"/>
              </w:rPr>
            </w:pPr>
            <w:r w:rsidRPr="00EA295B">
              <w:rPr>
                <w:rFonts w:cstheme="minorHAnsi"/>
                <w:sz w:val="18"/>
                <w:szCs w:val="18"/>
              </w:rPr>
              <w:t>Difference of tax and accounting of investment properties</w:t>
            </w:r>
          </w:p>
        </w:tc>
        <w:tc>
          <w:tcPr>
            <w:tcW w:w="1417" w:type="dxa"/>
            <w:tcBorders>
              <w:top w:val="nil"/>
              <w:left w:val="nil"/>
              <w:bottom w:val="nil"/>
              <w:right w:val="nil"/>
            </w:tcBorders>
            <w:vAlign w:val="bottom"/>
            <w:hideMark/>
          </w:tcPr>
          <w:p w14:paraId="35CF251B"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1</w:t>
            </w:r>
            <w:r w:rsidRPr="000D45B0">
              <w:rPr>
                <w:rFonts w:eastAsia="Arial Unicode MS" w:cstheme="minorHAnsi"/>
                <w:sz w:val="18"/>
                <w:szCs w:val="18"/>
              </w:rPr>
              <w:t>,</w:t>
            </w:r>
            <w:r w:rsidRPr="000D45B0">
              <w:rPr>
                <w:rFonts w:eastAsia="Arial Unicode MS" w:cstheme="minorHAnsi"/>
                <w:sz w:val="18"/>
                <w:szCs w:val="18"/>
                <w:lang w:val="en-GB"/>
              </w:rPr>
              <w:t>409</w:t>
            </w:r>
            <w:r w:rsidRPr="000D45B0">
              <w:rPr>
                <w:rFonts w:eastAsia="Arial Unicode MS" w:cstheme="minorHAnsi"/>
                <w:sz w:val="18"/>
                <w:szCs w:val="18"/>
              </w:rPr>
              <w:t>,</w:t>
            </w:r>
            <w:r w:rsidRPr="000D45B0">
              <w:rPr>
                <w:rFonts w:eastAsia="Arial Unicode MS" w:cstheme="minorHAnsi"/>
                <w:sz w:val="18"/>
                <w:szCs w:val="18"/>
                <w:lang w:val="en-GB"/>
              </w:rPr>
              <w:t>221</w:t>
            </w:r>
            <w:r w:rsidRPr="000D45B0">
              <w:rPr>
                <w:rFonts w:eastAsia="Arial Unicode MS" w:cstheme="minorHAnsi"/>
                <w:sz w:val="18"/>
                <w:szCs w:val="18"/>
              </w:rPr>
              <w:t>)</w:t>
            </w:r>
          </w:p>
        </w:tc>
        <w:tc>
          <w:tcPr>
            <w:tcW w:w="1418" w:type="dxa"/>
            <w:gridSpan w:val="2"/>
            <w:tcBorders>
              <w:top w:val="nil"/>
              <w:left w:val="nil"/>
              <w:bottom w:val="nil"/>
              <w:right w:val="nil"/>
            </w:tcBorders>
            <w:vAlign w:val="bottom"/>
            <w:hideMark/>
          </w:tcPr>
          <w:p w14:paraId="66CF42DD"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53</w:t>
            </w:r>
            <w:r w:rsidRPr="000D45B0">
              <w:rPr>
                <w:rFonts w:eastAsia="Arial Unicode MS" w:cstheme="minorHAnsi"/>
                <w:sz w:val="18"/>
                <w:szCs w:val="18"/>
              </w:rPr>
              <w:t>,</w:t>
            </w:r>
            <w:r w:rsidRPr="000D45B0">
              <w:rPr>
                <w:rFonts w:eastAsia="Arial Unicode MS" w:cstheme="minorHAnsi"/>
                <w:sz w:val="18"/>
                <w:szCs w:val="18"/>
                <w:lang w:val="en-GB"/>
              </w:rPr>
              <w:t>653</w:t>
            </w:r>
          </w:p>
        </w:tc>
        <w:tc>
          <w:tcPr>
            <w:tcW w:w="1417" w:type="dxa"/>
            <w:tcBorders>
              <w:top w:val="nil"/>
              <w:left w:val="nil"/>
              <w:bottom w:val="nil"/>
              <w:right w:val="nil"/>
            </w:tcBorders>
            <w:vAlign w:val="bottom"/>
            <w:hideMark/>
          </w:tcPr>
          <w:p w14:paraId="3845121F"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1</w:t>
            </w:r>
            <w:r w:rsidRPr="000D45B0">
              <w:rPr>
                <w:rFonts w:eastAsia="Arial Unicode MS" w:cstheme="minorHAnsi"/>
                <w:sz w:val="18"/>
                <w:szCs w:val="18"/>
              </w:rPr>
              <w:t>,</w:t>
            </w:r>
            <w:r w:rsidRPr="000D45B0">
              <w:rPr>
                <w:rFonts w:eastAsia="Arial Unicode MS" w:cstheme="minorHAnsi"/>
                <w:sz w:val="18"/>
                <w:szCs w:val="18"/>
                <w:lang w:val="en-GB"/>
              </w:rPr>
              <w:t>355</w:t>
            </w:r>
            <w:r w:rsidRPr="000D45B0">
              <w:rPr>
                <w:rFonts w:eastAsia="Arial Unicode MS" w:cstheme="minorHAnsi"/>
                <w:sz w:val="18"/>
                <w:szCs w:val="18"/>
              </w:rPr>
              <w:t>,</w:t>
            </w:r>
            <w:r w:rsidRPr="000D45B0">
              <w:rPr>
                <w:rFonts w:eastAsia="Arial Unicode MS" w:cstheme="minorHAnsi"/>
                <w:sz w:val="18"/>
                <w:szCs w:val="18"/>
                <w:lang w:val="en-GB"/>
              </w:rPr>
              <w:t>568</w:t>
            </w:r>
            <w:r w:rsidRPr="000D45B0">
              <w:rPr>
                <w:rFonts w:eastAsia="Arial Unicode MS" w:cstheme="minorHAnsi"/>
                <w:sz w:val="18"/>
                <w:szCs w:val="18"/>
              </w:rPr>
              <w:t>)</w:t>
            </w:r>
          </w:p>
        </w:tc>
        <w:tc>
          <w:tcPr>
            <w:tcW w:w="1418" w:type="dxa"/>
            <w:tcBorders>
              <w:top w:val="nil"/>
              <w:left w:val="nil"/>
              <w:bottom w:val="nil"/>
              <w:right w:val="nil"/>
            </w:tcBorders>
            <w:vAlign w:val="bottom"/>
            <w:hideMark/>
          </w:tcPr>
          <w:p w14:paraId="4CD4F013"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200AE750"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(1,355,568)</w:t>
            </w:r>
          </w:p>
        </w:tc>
        <w:tc>
          <w:tcPr>
            <w:tcW w:w="1418" w:type="dxa"/>
            <w:tcBorders>
              <w:top w:val="nil"/>
              <w:left w:val="nil"/>
              <w:bottom w:val="nil"/>
              <w:right w:val="nil"/>
            </w:tcBorders>
            <w:vAlign w:val="bottom"/>
            <w:hideMark/>
          </w:tcPr>
          <w:p w14:paraId="5D58BCCE"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53,653</w:t>
            </w:r>
          </w:p>
        </w:tc>
        <w:tc>
          <w:tcPr>
            <w:tcW w:w="1276" w:type="dxa"/>
            <w:tcBorders>
              <w:top w:val="nil"/>
              <w:left w:val="nil"/>
              <w:bottom w:val="nil"/>
              <w:right w:val="nil"/>
            </w:tcBorders>
            <w:vAlign w:val="bottom"/>
            <w:hideMark/>
          </w:tcPr>
          <w:p w14:paraId="30501563"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nil"/>
              <w:right w:val="nil"/>
            </w:tcBorders>
            <w:shd w:val="clear" w:color="auto" w:fill="FAFAFA"/>
            <w:vAlign w:val="bottom"/>
            <w:hideMark/>
          </w:tcPr>
          <w:p w14:paraId="0B5135AF"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(1,301,915)</w:t>
            </w:r>
          </w:p>
        </w:tc>
      </w:tr>
      <w:tr w:rsidR="00577950" w:rsidRPr="000D45B0" w14:paraId="0EB30EAF" w14:textId="77777777" w:rsidTr="00577950">
        <w:tc>
          <w:tcPr>
            <w:tcW w:w="4676" w:type="dxa"/>
            <w:tcBorders>
              <w:top w:val="nil"/>
              <w:left w:val="nil"/>
              <w:bottom w:val="nil"/>
              <w:right w:val="nil"/>
            </w:tcBorders>
          </w:tcPr>
          <w:p w14:paraId="21755833" w14:textId="77777777" w:rsidR="00577950" w:rsidRPr="00EA295B" w:rsidRDefault="00577950" w:rsidP="00577950">
            <w:pPr>
              <w:spacing w:after="0" w:line="240" w:lineRule="auto"/>
              <w:ind w:left="-72"/>
              <w:rPr>
                <w:rFonts w:cstheme="minorHAnsi"/>
                <w:sz w:val="18"/>
                <w:szCs w:val="18"/>
              </w:rPr>
            </w:pPr>
          </w:p>
        </w:tc>
        <w:tc>
          <w:tcPr>
            <w:tcW w:w="1417" w:type="dxa"/>
            <w:tcBorders>
              <w:top w:val="single" w:sz="4" w:space="0" w:color="auto"/>
              <w:left w:val="nil"/>
              <w:bottom w:val="nil"/>
              <w:right w:val="nil"/>
            </w:tcBorders>
            <w:vAlign w:val="bottom"/>
          </w:tcPr>
          <w:p w14:paraId="2DC55639"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8" w:type="dxa"/>
            <w:gridSpan w:val="2"/>
            <w:tcBorders>
              <w:top w:val="single" w:sz="4" w:space="0" w:color="auto"/>
              <w:left w:val="nil"/>
              <w:bottom w:val="nil"/>
              <w:right w:val="nil"/>
            </w:tcBorders>
            <w:vAlign w:val="bottom"/>
          </w:tcPr>
          <w:p w14:paraId="06899D4E"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68646F95"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70199472"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2060DA25" w14:textId="77777777" w:rsidR="00577950" w:rsidRPr="000D45B0" w:rsidRDefault="00577950" w:rsidP="00577950">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3E9D7351" w14:textId="77777777" w:rsidR="00577950" w:rsidRPr="000D45B0" w:rsidRDefault="00577950" w:rsidP="00577950">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vAlign w:val="bottom"/>
          </w:tcPr>
          <w:p w14:paraId="395DB4E8" w14:textId="77777777" w:rsidR="00577950" w:rsidRPr="000D45B0" w:rsidRDefault="00577950" w:rsidP="00577950">
            <w:pPr>
              <w:spacing w:after="0" w:line="240" w:lineRule="auto"/>
              <w:ind w:left="-40" w:right="-72"/>
              <w:jc w:val="right"/>
              <w:rPr>
                <w:rFonts w:cstheme="minorHAnsi"/>
                <w:sz w:val="18"/>
                <w:szCs w:val="18"/>
              </w:rPr>
            </w:pPr>
          </w:p>
        </w:tc>
        <w:tc>
          <w:tcPr>
            <w:tcW w:w="1428" w:type="dxa"/>
            <w:tcBorders>
              <w:top w:val="single" w:sz="4" w:space="0" w:color="auto"/>
              <w:left w:val="nil"/>
              <w:bottom w:val="nil"/>
              <w:right w:val="nil"/>
            </w:tcBorders>
            <w:shd w:val="clear" w:color="auto" w:fill="FAFAFA"/>
            <w:vAlign w:val="bottom"/>
          </w:tcPr>
          <w:p w14:paraId="5AF1F0E3" w14:textId="77777777" w:rsidR="00577950" w:rsidRPr="000D45B0" w:rsidRDefault="00577950" w:rsidP="00577950">
            <w:pPr>
              <w:spacing w:after="0" w:line="240" w:lineRule="auto"/>
              <w:ind w:left="-40" w:right="-72"/>
              <w:jc w:val="right"/>
              <w:rPr>
                <w:rFonts w:cstheme="minorHAnsi"/>
                <w:sz w:val="18"/>
                <w:szCs w:val="18"/>
              </w:rPr>
            </w:pPr>
          </w:p>
        </w:tc>
      </w:tr>
      <w:tr w:rsidR="00577950" w:rsidRPr="000D45B0" w14:paraId="5D80284F" w14:textId="77777777" w:rsidTr="00577950">
        <w:tc>
          <w:tcPr>
            <w:tcW w:w="4676" w:type="dxa"/>
            <w:tcBorders>
              <w:top w:val="nil"/>
              <w:left w:val="nil"/>
              <w:bottom w:val="nil"/>
              <w:right w:val="nil"/>
            </w:tcBorders>
          </w:tcPr>
          <w:p w14:paraId="0646F75D" w14:textId="77777777" w:rsidR="00577950" w:rsidRPr="00EA295B" w:rsidRDefault="00577950" w:rsidP="00577950">
            <w:pPr>
              <w:spacing w:after="0" w:line="240" w:lineRule="auto"/>
              <w:ind w:left="-72"/>
              <w:rPr>
                <w:rFonts w:cstheme="minorHAnsi"/>
                <w:sz w:val="18"/>
                <w:szCs w:val="18"/>
              </w:rPr>
            </w:pPr>
          </w:p>
        </w:tc>
        <w:tc>
          <w:tcPr>
            <w:tcW w:w="1417" w:type="dxa"/>
            <w:tcBorders>
              <w:top w:val="nil"/>
              <w:left w:val="nil"/>
              <w:bottom w:val="single" w:sz="4" w:space="0" w:color="auto"/>
              <w:right w:val="nil"/>
            </w:tcBorders>
            <w:vAlign w:val="bottom"/>
            <w:hideMark/>
          </w:tcPr>
          <w:p w14:paraId="6B8C6F91"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1</w:t>
            </w:r>
            <w:r w:rsidRPr="000D45B0">
              <w:rPr>
                <w:rFonts w:eastAsia="Arial Unicode MS" w:cstheme="minorHAnsi"/>
                <w:sz w:val="18"/>
                <w:szCs w:val="18"/>
              </w:rPr>
              <w:t>,</w:t>
            </w:r>
            <w:r w:rsidRPr="000D45B0">
              <w:rPr>
                <w:rFonts w:eastAsia="Arial Unicode MS" w:cstheme="minorHAnsi"/>
                <w:sz w:val="18"/>
                <w:szCs w:val="18"/>
                <w:lang w:val="en-GB"/>
              </w:rPr>
              <w:t>766</w:t>
            </w:r>
            <w:r w:rsidRPr="000D45B0">
              <w:rPr>
                <w:rFonts w:eastAsia="Arial Unicode MS" w:cstheme="minorHAnsi"/>
                <w:sz w:val="18"/>
                <w:szCs w:val="18"/>
              </w:rPr>
              <w:t>,</w:t>
            </w:r>
            <w:r w:rsidRPr="000D45B0">
              <w:rPr>
                <w:rFonts w:eastAsia="Arial Unicode MS" w:cstheme="minorHAnsi"/>
                <w:sz w:val="18"/>
                <w:szCs w:val="18"/>
                <w:lang w:val="en-GB"/>
              </w:rPr>
              <w:t>705</w:t>
            </w:r>
            <w:r w:rsidRPr="000D45B0">
              <w:rPr>
                <w:rFonts w:eastAsia="Arial Unicode MS" w:cstheme="minorHAnsi"/>
                <w:sz w:val="18"/>
                <w:szCs w:val="18"/>
              </w:rPr>
              <w:t>)</w:t>
            </w:r>
          </w:p>
        </w:tc>
        <w:tc>
          <w:tcPr>
            <w:tcW w:w="1418" w:type="dxa"/>
            <w:gridSpan w:val="2"/>
            <w:tcBorders>
              <w:top w:val="nil"/>
              <w:left w:val="nil"/>
              <w:bottom w:val="single" w:sz="4" w:space="0" w:color="auto"/>
              <w:right w:val="nil"/>
            </w:tcBorders>
            <w:vAlign w:val="bottom"/>
            <w:hideMark/>
          </w:tcPr>
          <w:p w14:paraId="05A10424"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53</w:t>
            </w:r>
            <w:r w:rsidRPr="000D45B0">
              <w:rPr>
                <w:rFonts w:eastAsia="Arial Unicode MS" w:cstheme="minorHAnsi"/>
                <w:sz w:val="18"/>
                <w:szCs w:val="18"/>
              </w:rPr>
              <w:t>,</w:t>
            </w:r>
            <w:r w:rsidRPr="000D45B0">
              <w:rPr>
                <w:rFonts w:eastAsia="Arial Unicode MS" w:cstheme="minorHAnsi"/>
                <w:sz w:val="18"/>
                <w:szCs w:val="18"/>
                <w:lang w:val="en-GB"/>
              </w:rPr>
              <w:t>653</w:t>
            </w:r>
          </w:p>
        </w:tc>
        <w:tc>
          <w:tcPr>
            <w:tcW w:w="1417" w:type="dxa"/>
            <w:tcBorders>
              <w:top w:val="nil"/>
              <w:left w:val="nil"/>
              <w:bottom w:val="single" w:sz="4" w:space="0" w:color="auto"/>
              <w:right w:val="nil"/>
            </w:tcBorders>
            <w:vAlign w:val="bottom"/>
            <w:hideMark/>
          </w:tcPr>
          <w:p w14:paraId="0D28934D"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1</w:t>
            </w:r>
            <w:r w:rsidRPr="000D45B0">
              <w:rPr>
                <w:rFonts w:eastAsia="Arial Unicode MS" w:cstheme="minorHAnsi"/>
                <w:sz w:val="18"/>
                <w:szCs w:val="18"/>
              </w:rPr>
              <w:t>,</w:t>
            </w:r>
            <w:r w:rsidRPr="000D45B0">
              <w:rPr>
                <w:rFonts w:eastAsia="Arial Unicode MS" w:cstheme="minorHAnsi"/>
                <w:sz w:val="18"/>
                <w:szCs w:val="18"/>
                <w:lang w:val="en-GB"/>
              </w:rPr>
              <w:t>713</w:t>
            </w:r>
            <w:r w:rsidRPr="000D45B0">
              <w:rPr>
                <w:rFonts w:eastAsia="Arial Unicode MS" w:cstheme="minorHAnsi"/>
                <w:sz w:val="18"/>
                <w:szCs w:val="18"/>
              </w:rPr>
              <w:t>,</w:t>
            </w:r>
            <w:r w:rsidRPr="000D45B0">
              <w:rPr>
                <w:rFonts w:eastAsia="Arial Unicode MS" w:cstheme="minorHAnsi"/>
                <w:sz w:val="18"/>
                <w:szCs w:val="18"/>
                <w:lang w:val="en-GB"/>
              </w:rPr>
              <w:t>052</w:t>
            </w:r>
            <w:r w:rsidRPr="000D45B0">
              <w:rPr>
                <w:rFonts w:eastAsia="Arial Unicode MS" w:cstheme="minorHAnsi"/>
                <w:sz w:val="18"/>
                <w:szCs w:val="18"/>
              </w:rPr>
              <w:t>)</w:t>
            </w:r>
          </w:p>
        </w:tc>
        <w:tc>
          <w:tcPr>
            <w:tcW w:w="1418" w:type="dxa"/>
            <w:tcBorders>
              <w:top w:val="nil"/>
              <w:left w:val="nil"/>
              <w:bottom w:val="single" w:sz="4" w:space="0" w:color="auto"/>
              <w:right w:val="nil"/>
            </w:tcBorders>
            <w:vAlign w:val="bottom"/>
            <w:hideMark/>
          </w:tcPr>
          <w:p w14:paraId="68A7A99E"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single" w:sz="4" w:space="0" w:color="auto"/>
              <w:right w:val="nil"/>
            </w:tcBorders>
            <w:vAlign w:val="bottom"/>
            <w:hideMark/>
          </w:tcPr>
          <w:p w14:paraId="0322F888"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(1,713,052)</w:t>
            </w:r>
          </w:p>
        </w:tc>
        <w:tc>
          <w:tcPr>
            <w:tcW w:w="1418" w:type="dxa"/>
            <w:tcBorders>
              <w:top w:val="nil"/>
              <w:left w:val="nil"/>
              <w:bottom w:val="single" w:sz="4" w:space="0" w:color="auto"/>
              <w:right w:val="nil"/>
            </w:tcBorders>
            <w:vAlign w:val="bottom"/>
            <w:hideMark/>
          </w:tcPr>
          <w:p w14:paraId="6FA51C9F"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53,653</w:t>
            </w:r>
          </w:p>
        </w:tc>
        <w:tc>
          <w:tcPr>
            <w:tcW w:w="1276" w:type="dxa"/>
            <w:tcBorders>
              <w:top w:val="nil"/>
              <w:left w:val="nil"/>
              <w:bottom w:val="single" w:sz="4" w:space="0" w:color="auto"/>
              <w:right w:val="nil"/>
            </w:tcBorders>
            <w:vAlign w:val="bottom"/>
            <w:hideMark/>
          </w:tcPr>
          <w:p w14:paraId="2C47E7D7"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single" w:sz="4" w:space="0" w:color="auto"/>
              <w:right w:val="nil"/>
            </w:tcBorders>
            <w:shd w:val="clear" w:color="auto" w:fill="FAFAFA"/>
            <w:vAlign w:val="bottom"/>
            <w:hideMark/>
          </w:tcPr>
          <w:p w14:paraId="5D95F90C"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(1,659,399)</w:t>
            </w:r>
          </w:p>
        </w:tc>
      </w:tr>
      <w:tr w:rsidR="00577950" w:rsidRPr="000D45B0" w14:paraId="35C2C430" w14:textId="77777777" w:rsidTr="00577950">
        <w:tc>
          <w:tcPr>
            <w:tcW w:w="4676" w:type="dxa"/>
            <w:tcBorders>
              <w:top w:val="nil"/>
              <w:left w:val="nil"/>
              <w:bottom w:val="nil"/>
              <w:right w:val="nil"/>
            </w:tcBorders>
          </w:tcPr>
          <w:p w14:paraId="18974E92" w14:textId="77777777" w:rsidR="00577950" w:rsidRPr="00EA295B" w:rsidRDefault="00577950" w:rsidP="00577950">
            <w:pPr>
              <w:spacing w:after="0" w:line="240" w:lineRule="auto"/>
              <w:ind w:left="-72"/>
              <w:rPr>
                <w:rFonts w:cstheme="minorHAnsi"/>
                <w:sz w:val="18"/>
                <w:szCs w:val="18"/>
              </w:rPr>
            </w:pPr>
          </w:p>
        </w:tc>
        <w:tc>
          <w:tcPr>
            <w:tcW w:w="1417" w:type="dxa"/>
            <w:tcBorders>
              <w:top w:val="single" w:sz="4" w:space="0" w:color="auto"/>
              <w:left w:val="nil"/>
              <w:bottom w:val="nil"/>
              <w:right w:val="nil"/>
            </w:tcBorders>
            <w:vAlign w:val="bottom"/>
          </w:tcPr>
          <w:p w14:paraId="7FADF1C7" w14:textId="77777777" w:rsidR="00577950" w:rsidRPr="000D45B0" w:rsidRDefault="00577950" w:rsidP="00577950">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vAlign w:val="bottom"/>
          </w:tcPr>
          <w:p w14:paraId="4F216F14" w14:textId="77777777" w:rsidR="00577950" w:rsidRPr="000D45B0" w:rsidRDefault="00577950" w:rsidP="00577950">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vAlign w:val="bottom"/>
          </w:tcPr>
          <w:p w14:paraId="50AF41FC" w14:textId="77777777" w:rsidR="00577950" w:rsidRPr="000D45B0" w:rsidRDefault="00577950" w:rsidP="00577950">
            <w:pPr>
              <w:spacing w:after="0" w:line="240" w:lineRule="auto"/>
              <w:ind w:left="-40" w:right="-72"/>
              <w:jc w:val="right"/>
              <w:rPr>
                <w:rFonts w:cstheme="minorHAnsi"/>
                <w:sz w:val="18"/>
                <w:szCs w:val="18"/>
              </w:rPr>
            </w:pPr>
          </w:p>
        </w:tc>
        <w:tc>
          <w:tcPr>
            <w:tcW w:w="1418" w:type="dxa"/>
            <w:tcBorders>
              <w:top w:val="single" w:sz="4" w:space="0" w:color="auto"/>
              <w:left w:val="nil"/>
              <w:bottom w:val="nil"/>
              <w:right w:val="nil"/>
            </w:tcBorders>
            <w:vAlign w:val="bottom"/>
          </w:tcPr>
          <w:p w14:paraId="6E8333B7" w14:textId="77777777" w:rsidR="00577950" w:rsidRPr="000D45B0" w:rsidRDefault="00577950" w:rsidP="00577950">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vAlign w:val="bottom"/>
          </w:tcPr>
          <w:p w14:paraId="3A63E526" w14:textId="77777777" w:rsidR="00577950" w:rsidRPr="000D45B0" w:rsidRDefault="00577950" w:rsidP="00577950">
            <w:pPr>
              <w:spacing w:after="0" w:line="240" w:lineRule="auto"/>
              <w:ind w:left="-40" w:right="-72"/>
              <w:jc w:val="right"/>
              <w:rPr>
                <w:rFonts w:cstheme="minorHAnsi"/>
                <w:sz w:val="18"/>
                <w:szCs w:val="18"/>
              </w:rPr>
            </w:pPr>
          </w:p>
        </w:tc>
        <w:tc>
          <w:tcPr>
            <w:tcW w:w="1418" w:type="dxa"/>
            <w:tcBorders>
              <w:top w:val="single" w:sz="4" w:space="0" w:color="auto"/>
              <w:left w:val="nil"/>
              <w:bottom w:val="nil"/>
              <w:right w:val="nil"/>
            </w:tcBorders>
            <w:vAlign w:val="bottom"/>
          </w:tcPr>
          <w:p w14:paraId="255AAB6A" w14:textId="77777777" w:rsidR="00577950" w:rsidRPr="000D45B0" w:rsidRDefault="00577950" w:rsidP="00577950">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vAlign w:val="bottom"/>
          </w:tcPr>
          <w:p w14:paraId="226EB55C" w14:textId="77777777" w:rsidR="00577950" w:rsidRPr="000D45B0" w:rsidRDefault="00577950" w:rsidP="00577950">
            <w:pPr>
              <w:spacing w:after="0" w:line="240" w:lineRule="auto"/>
              <w:ind w:left="-40" w:right="-72"/>
              <w:jc w:val="right"/>
              <w:rPr>
                <w:rFonts w:cstheme="minorHAnsi"/>
                <w:sz w:val="18"/>
                <w:szCs w:val="18"/>
              </w:rPr>
            </w:pPr>
          </w:p>
        </w:tc>
        <w:tc>
          <w:tcPr>
            <w:tcW w:w="1428" w:type="dxa"/>
            <w:tcBorders>
              <w:top w:val="single" w:sz="4" w:space="0" w:color="auto"/>
              <w:left w:val="nil"/>
              <w:bottom w:val="nil"/>
              <w:right w:val="nil"/>
            </w:tcBorders>
            <w:shd w:val="clear" w:color="auto" w:fill="FAFAFA"/>
            <w:vAlign w:val="bottom"/>
          </w:tcPr>
          <w:p w14:paraId="0C305893" w14:textId="77777777" w:rsidR="00577950" w:rsidRPr="000D45B0" w:rsidRDefault="00577950" w:rsidP="00577950">
            <w:pPr>
              <w:spacing w:after="0" w:line="240" w:lineRule="auto"/>
              <w:ind w:left="-40" w:right="-72"/>
              <w:jc w:val="right"/>
              <w:rPr>
                <w:rFonts w:cstheme="minorHAnsi"/>
                <w:sz w:val="18"/>
                <w:szCs w:val="18"/>
              </w:rPr>
            </w:pPr>
          </w:p>
        </w:tc>
      </w:tr>
      <w:tr w:rsidR="00577950" w:rsidRPr="000D45B0" w14:paraId="3604126E" w14:textId="77777777" w:rsidTr="00577950">
        <w:tc>
          <w:tcPr>
            <w:tcW w:w="4676" w:type="dxa"/>
            <w:tcBorders>
              <w:top w:val="nil"/>
              <w:left w:val="nil"/>
              <w:bottom w:val="nil"/>
              <w:right w:val="nil"/>
            </w:tcBorders>
            <w:hideMark/>
          </w:tcPr>
          <w:p w14:paraId="0BED358A" w14:textId="77777777" w:rsidR="00577950" w:rsidRPr="00EA295B" w:rsidRDefault="00577950" w:rsidP="00577950">
            <w:pPr>
              <w:spacing w:after="0" w:line="240" w:lineRule="auto"/>
              <w:ind w:left="-72"/>
              <w:rPr>
                <w:rFonts w:cstheme="minorHAnsi"/>
                <w:sz w:val="18"/>
                <w:szCs w:val="18"/>
              </w:rPr>
            </w:pPr>
            <w:r w:rsidRPr="00EA295B">
              <w:rPr>
                <w:rFonts w:cstheme="minorHAnsi"/>
                <w:sz w:val="18"/>
                <w:szCs w:val="18"/>
              </w:rPr>
              <w:t>Deferred income tax, net</w:t>
            </w:r>
          </w:p>
        </w:tc>
        <w:tc>
          <w:tcPr>
            <w:tcW w:w="1417" w:type="dxa"/>
            <w:tcBorders>
              <w:top w:val="nil"/>
              <w:left w:val="nil"/>
              <w:bottom w:val="single" w:sz="4" w:space="0" w:color="auto"/>
              <w:right w:val="nil"/>
            </w:tcBorders>
            <w:vAlign w:val="bottom"/>
            <w:hideMark/>
          </w:tcPr>
          <w:p w14:paraId="262BA947"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40</w:t>
            </w:r>
            <w:r w:rsidRPr="000D45B0">
              <w:rPr>
                <w:rFonts w:eastAsia="Arial Unicode MS" w:cstheme="minorHAnsi"/>
                <w:sz w:val="18"/>
                <w:szCs w:val="18"/>
              </w:rPr>
              <w:t>,</w:t>
            </w:r>
            <w:r w:rsidRPr="000D45B0">
              <w:rPr>
                <w:rFonts w:eastAsia="Arial Unicode MS" w:cstheme="minorHAnsi"/>
                <w:sz w:val="18"/>
                <w:szCs w:val="18"/>
                <w:lang w:val="en-GB"/>
              </w:rPr>
              <w:t>399</w:t>
            </w:r>
            <w:r w:rsidRPr="000D45B0">
              <w:rPr>
                <w:rFonts w:eastAsia="Arial Unicode MS" w:cstheme="minorHAnsi"/>
                <w:sz w:val="18"/>
                <w:szCs w:val="18"/>
              </w:rPr>
              <w:t>,</w:t>
            </w:r>
            <w:r w:rsidRPr="000D45B0">
              <w:rPr>
                <w:rFonts w:eastAsia="Arial Unicode MS" w:cstheme="minorHAnsi"/>
                <w:sz w:val="18"/>
                <w:szCs w:val="18"/>
                <w:lang w:val="en-GB"/>
              </w:rPr>
              <w:t>462</w:t>
            </w:r>
          </w:p>
        </w:tc>
        <w:tc>
          <w:tcPr>
            <w:tcW w:w="1418" w:type="dxa"/>
            <w:gridSpan w:val="2"/>
            <w:tcBorders>
              <w:top w:val="nil"/>
              <w:left w:val="nil"/>
              <w:bottom w:val="single" w:sz="4" w:space="0" w:color="auto"/>
              <w:right w:val="nil"/>
            </w:tcBorders>
            <w:vAlign w:val="bottom"/>
            <w:hideMark/>
          </w:tcPr>
          <w:p w14:paraId="7409E0D5"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7</w:t>
            </w:r>
            <w:r w:rsidRPr="000D45B0">
              <w:rPr>
                <w:rFonts w:eastAsia="Arial Unicode MS" w:cstheme="minorHAnsi"/>
                <w:sz w:val="18"/>
                <w:szCs w:val="18"/>
              </w:rPr>
              <w:t>,</w:t>
            </w:r>
            <w:r w:rsidRPr="000D45B0">
              <w:rPr>
                <w:rFonts w:eastAsia="Arial Unicode MS" w:cstheme="minorHAnsi"/>
                <w:sz w:val="18"/>
                <w:szCs w:val="18"/>
                <w:lang w:val="en-GB"/>
              </w:rPr>
              <w:t>427</w:t>
            </w:r>
            <w:r w:rsidRPr="000D45B0">
              <w:rPr>
                <w:rFonts w:eastAsia="Arial Unicode MS" w:cstheme="minorHAnsi"/>
                <w:sz w:val="18"/>
                <w:szCs w:val="18"/>
              </w:rPr>
              <w:t>,</w:t>
            </w:r>
            <w:r w:rsidRPr="000D45B0">
              <w:rPr>
                <w:rFonts w:eastAsia="Arial Unicode MS" w:cstheme="minorHAnsi"/>
                <w:sz w:val="18"/>
                <w:szCs w:val="18"/>
                <w:lang w:val="en-GB"/>
              </w:rPr>
              <w:t>711</w:t>
            </w:r>
          </w:p>
        </w:tc>
        <w:tc>
          <w:tcPr>
            <w:tcW w:w="1417" w:type="dxa"/>
            <w:tcBorders>
              <w:top w:val="nil"/>
              <w:left w:val="nil"/>
              <w:bottom w:val="single" w:sz="4" w:space="0" w:color="auto"/>
              <w:right w:val="nil"/>
            </w:tcBorders>
            <w:vAlign w:val="bottom"/>
            <w:hideMark/>
          </w:tcPr>
          <w:p w14:paraId="3A0335A1"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47</w:t>
            </w:r>
            <w:r w:rsidRPr="000D45B0">
              <w:rPr>
                <w:rFonts w:eastAsia="Arial Unicode MS" w:cstheme="minorHAnsi"/>
                <w:sz w:val="18"/>
                <w:szCs w:val="18"/>
              </w:rPr>
              <w:t>,</w:t>
            </w:r>
            <w:r w:rsidRPr="000D45B0">
              <w:rPr>
                <w:rFonts w:eastAsia="Arial Unicode MS" w:cstheme="minorHAnsi"/>
                <w:sz w:val="18"/>
                <w:szCs w:val="18"/>
                <w:lang w:val="en-GB"/>
              </w:rPr>
              <w:t>827</w:t>
            </w:r>
            <w:r w:rsidRPr="000D45B0">
              <w:rPr>
                <w:rFonts w:eastAsia="Arial Unicode MS" w:cstheme="minorHAnsi"/>
                <w:sz w:val="18"/>
                <w:szCs w:val="18"/>
              </w:rPr>
              <w:t>,</w:t>
            </w:r>
            <w:r w:rsidRPr="000D45B0">
              <w:rPr>
                <w:rFonts w:eastAsia="Arial Unicode MS" w:cstheme="minorHAnsi"/>
                <w:sz w:val="18"/>
                <w:szCs w:val="18"/>
                <w:lang w:val="en-GB"/>
              </w:rPr>
              <w:t>173</w:t>
            </w:r>
          </w:p>
        </w:tc>
        <w:tc>
          <w:tcPr>
            <w:tcW w:w="1418" w:type="dxa"/>
            <w:tcBorders>
              <w:top w:val="nil"/>
              <w:left w:val="nil"/>
              <w:bottom w:val="single" w:sz="4" w:space="0" w:color="auto"/>
              <w:right w:val="nil"/>
            </w:tcBorders>
            <w:vAlign w:val="bottom"/>
            <w:hideMark/>
          </w:tcPr>
          <w:p w14:paraId="282D2AD8"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(517,125)</w:t>
            </w:r>
          </w:p>
        </w:tc>
        <w:tc>
          <w:tcPr>
            <w:tcW w:w="1417" w:type="dxa"/>
            <w:tcBorders>
              <w:top w:val="nil"/>
              <w:left w:val="nil"/>
              <w:bottom w:val="single" w:sz="4" w:space="0" w:color="auto"/>
              <w:right w:val="nil"/>
            </w:tcBorders>
            <w:vAlign w:val="bottom"/>
            <w:hideMark/>
          </w:tcPr>
          <w:p w14:paraId="67D173A3" w14:textId="77777777" w:rsidR="00577950" w:rsidRPr="000D45B0" w:rsidRDefault="00577950" w:rsidP="00577950">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47,310,048</w:t>
            </w:r>
          </w:p>
        </w:tc>
        <w:tc>
          <w:tcPr>
            <w:tcW w:w="1418" w:type="dxa"/>
            <w:tcBorders>
              <w:top w:val="nil"/>
              <w:left w:val="nil"/>
              <w:bottom w:val="single" w:sz="4" w:space="0" w:color="auto"/>
              <w:right w:val="nil"/>
            </w:tcBorders>
            <w:vAlign w:val="bottom"/>
            <w:hideMark/>
          </w:tcPr>
          <w:p w14:paraId="694E25E1"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1,615,795</w:t>
            </w:r>
          </w:p>
        </w:tc>
        <w:tc>
          <w:tcPr>
            <w:tcW w:w="1276" w:type="dxa"/>
            <w:tcBorders>
              <w:top w:val="nil"/>
              <w:left w:val="nil"/>
              <w:bottom w:val="single" w:sz="4" w:space="0" w:color="auto"/>
              <w:right w:val="nil"/>
            </w:tcBorders>
            <w:vAlign w:val="bottom"/>
            <w:hideMark/>
          </w:tcPr>
          <w:p w14:paraId="761017A1"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926,865</w:t>
            </w:r>
          </w:p>
        </w:tc>
        <w:tc>
          <w:tcPr>
            <w:tcW w:w="1428" w:type="dxa"/>
            <w:tcBorders>
              <w:top w:val="nil"/>
              <w:left w:val="nil"/>
              <w:bottom w:val="single" w:sz="4" w:space="0" w:color="auto"/>
              <w:right w:val="nil"/>
            </w:tcBorders>
            <w:shd w:val="clear" w:color="auto" w:fill="FAFAFA"/>
            <w:vAlign w:val="bottom"/>
            <w:hideMark/>
          </w:tcPr>
          <w:p w14:paraId="62677518" w14:textId="77777777" w:rsidR="00577950" w:rsidRPr="000D45B0" w:rsidRDefault="00577950" w:rsidP="00577950">
            <w:pPr>
              <w:spacing w:after="0" w:line="240" w:lineRule="auto"/>
              <w:ind w:left="-40" w:right="-72"/>
              <w:jc w:val="right"/>
              <w:rPr>
                <w:rFonts w:cstheme="minorHAnsi"/>
                <w:sz w:val="18"/>
                <w:szCs w:val="18"/>
              </w:rPr>
            </w:pPr>
            <w:r w:rsidRPr="000D45B0">
              <w:rPr>
                <w:rFonts w:cstheme="minorHAnsi"/>
                <w:sz w:val="18"/>
                <w:szCs w:val="18"/>
              </w:rPr>
              <w:t>49,852,708</w:t>
            </w:r>
          </w:p>
        </w:tc>
      </w:tr>
    </w:tbl>
    <w:p w14:paraId="5543D156" w14:textId="77777777" w:rsidR="002C2405" w:rsidRPr="000D45B0" w:rsidRDefault="002C2405" w:rsidP="002C2405">
      <w:pPr>
        <w:spacing w:after="0" w:line="240" w:lineRule="auto"/>
        <w:jc w:val="both"/>
        <w:rPr>
          <w:rFonts w:cstheme="minorHAnsi"/>
          <w:sz w:val="18"/>
          <w:szCs w:val="18"/>
        </w:rPr>
      </w:pPr>
    </w:p>
    <w:p w14:paraId="25C2C61B" w14:textId="77777777" w:rsidR="002C2405" w:rsidRPr="000D45B0" w:rsidRDefault="002C2405" w:rsidP="002C2405">
      <w:pPr>
        <w:spacing w:after="0" w:line="240" w:lineRule="auto"/>
        <w:jc w:val="both"/>
        <w:rPr>
          <w:rFonts w:cstheme="minorHAnsi"/>
          <w:sz w:val="18"/>
          <w:szCs w:val="18"/>
        </w:rPr>
      </w:pPr>
    </w:p>
    <w:p w14:paraId="3C36C8EF" w14:textId="77777777" w:rsidR="0045293B" w:rsidRDefault="0045293B" w:rsidP="002C2405">
      <w:pPr>
        <w:spacing w:after="0" w:line="240" w:lineRule="auto"/>
        <w:jc w:val="both"/>
        <w:rPr>
          <w:rFonts w:cstheme="minorHAnsi"/>
          <w:sz w:val="18"/>
          <w:szCs w:val="18"/>
        </w:rPr>
      </w:pPr>
      <w:r>
        <w:rPr>
          <w:rFonts w:cstheme="minorHAnsi"/>
          <w:sz w:val="18"/>
          <w:szCs w:val="18"/>
        </w:rPr>
        <w:br w:type="page"/>
      </w:r>
    </w:p>
    <w:p w14:paraId="1CC74B79" w14:textId="77777777" w:rsidR="002C2405" w:rsidRPr="000D45B0" w:rsidRDefault="002C2405" w:rsidP="002C2405">
      <w:pPr>
        <w:spacing w:after="0" w:line="240" w:lineRule="auto"/>
        <w:jc w:val="both"/>
        <w:rPr>
          <w:rFonts w:cstheme="minorHAnsi"/>
          <w:sz w:val="18"/>
          <w:szCs w:val="18"/>
        </w:rPr>
      </w:pPr>
    </w:p>
    <w:tbl>
      <w:tblPr>
        <w:tblW w:w="15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417"/>
        <w:gridCol w:w="8"/>
        <w:gridCol w:w="1410"/>
        <w:gridCol w:w="1417"/>
        <w:gridCol w:w="1418"/>
        <w:gridCol w:w="1417"/>
        <w:gridCol w:w="1418"/>
        <w:gridCol w:w="1276"/>
        <w:gridCol w:w="1428"/>
      </w:tblGrid>
      <w:tr w:rsidR="002C2405" w:rsidRPr="000D45B0" w14:paraId="6F406E10" w14:textId="77777777" w:rsidTr="00510B14">
        <w:tc>
          <w:tcPr>
            <w:tcW w:w="4230" w:type="dxa"/>
            <w:tcBorders>
              <w:top w:val="nil"/>
              <w:left w:val="nil"/>
              <w:bottom w:val="nil"/>
              <w:right w:val="nil"/>
            </w:tcBorders>
          </w:tcPr>
          <w:p w14:paraId="24A721D9" w14:textId="77777777" w:rsidR="002C2405" w:rsidRPr="000D45B0" w:rsidRDefault="002C2405">
            <w:pPr>
              <w:spacing w:after="0" w:line="240" w:lineRule="auto"/>
              <w:ind w:left="-72"/>
              <w:rPr>
                <w:rFonts w:cstheme="minorHAnsi"/>
                <w:b/>
                <w:bCs/>
                <w:sz w:val="18"/>
                <w:szCs w:val="18"/>
              </w:rPr>
            </w:pPr>
            <w:r w:rsidRPr="000D45B0">
              <w:rPr>
                <w:rFonts w:cstheme="minorHAnsi"/>
                <w:sz w:val="18"/>
                <w:szCs w:val="18"/>
              </w:rPr>
              <w:br w:type="page"/>
            </w:r>
          </w:p>
        </w:tc>
        <w:tc>
          <w:tcPr>
            <w:tcW w:w="1425" w:type="dxa"/>
            <w:gridSpan w:val="2"/>
            <w:tcBorders>
              <w:top w:val="single" w:sz="4" w:space="0" w:color="auto"/>
              <w:left w:val="nil"/>
              <w:bottom w:val="nil"/>
              <w:right w:val="nil"/>
            </w:tcBorders>
          </w:tcPr>
          <w:p w14:paraId="3ACA40D9" w14:textId="77777777" w:rsidR="002C2405" w:rsidRPr="000D45B0" w:rsidRDefault="002C2405">
            <w:pPr>
              <w:spacing w:after="0" w:line="240" w:lineRule="auto"/>
              <w:ind w:left="-40" w:right="-72"/>
              <w:jc w:val="center"/>
              <w:rPr>
                <w:rFonts w:cstheme="minorHAnsi"/>
                <w:b/>
                <w:bCs/>
                <w:sz w:val="18"/>
                <w:szCs w:val="18"/>
              </w:rPr>
            </w:pPr>
          </w:p>
        </w:tc>
        <w:tc>
          <w:tcPr>
            <w:tcW w:w="9784" w:type="dxa"/>
            <w:gridSpan w:val="7"/>
            <w:tcBorders>
              <w:top w:val="single" w:sz="4" w:space="0" w:color="auto"/>
              <w:left w:val="nil"/>
              <w:bottom w:val="nil"/>
              <w:right w:val="nil"/>
            </w:tcBorders>
            <w:hideMark/>
          </w:tcPr>
          <w:p w14:paraId="7C269574" w14:textId="77777777" w:rsidR="002C2405" w:rsidRPr="000D45B0" w:rsidRDefault="00D65361">
            <w:pPr>
              <w:spacing w:after="0" w:line="240" w:lineRule="auto"/>
              <w:ind w:left="-40" w:right="-72"/>
              <w:jc w:val="center"/>
              <w:rPr>
                <w:rFonts w:cstheme="minorHAnsi"/>
                <w:b/>
                <w:bCs/>
                <w:sz w:val="18"/>
                <w:szCs w:val="18"/>
              </w:rPr>
            </w:pPr>
            <w:r w:rsidRPr="000D45B0">
              <w:rPr>
                <w:rFonts w:cstheme="minorHAnsi"/>
                <w:b/>
                <w:bCs/>
                <w:sz w:val="18"/>
                <w:szCs w:val="18"/>
              </w:rPr>
              <w:t>Separate</w:t>
            </w:r>
            <w:r w:rsidR="002C2405" w:rsidRPr="000D45B0">
              <w:rPr>
                <w:rFonts w:cstheme="minorHAnsi"/>
                <w:b/>
                <w:bCs/>
                <w:sz w:val="18"/>
                <w:szCs w:val="18"/>
              </w:rPr>
              <w:t xml:space="preserve"> financial statements</w:t>
            </w:r>
          </w:p>
        </w:tc>
      </w:tr>
      <w:tr w:rsidR="00131FD3" w:rsidRPr="000D45B0" w14:paraId="745D5F58" w14:textId="77777777" w:rsidTr="00510B14">
        <w:tc>
          <w:tcPr>
            <w:tcW w:w="4230" w:type="dxa"/>
            <w:tcBorders>
              <w:top w:val="nil"/>
              <w:left w:val="nil"/>
              <w:bottom w:val="nil"/>
              <w:right w:val="nil"/>
            </w:tcBorders>
          </w:tcPr>
          <w:p w14:paraId="15CB3D72" w14:textId="77777777" w:rsidR="00131FD3" w:rsidRPr="000D45B0" w:rsidRDefault="00131FD3" w:rsidP="00131FD3">
            <w:pPr>
              <w:spacing w:after="0" w:line="240" w:lineRule="auto"/>
              <w:ind w:left="-72"/>
              <w:rPr>
                <w:rFonts w:cstheme="minorHAnsi"/>
                <w:b/>
                <w:bCs/>
                <w:sz w:val="18"/>
                <w:szCs w:val="18"/>
              </w:rPr>
            </w:pPr>
          </w:p>
        </w:tc>
        <w:tc>
          <w:tcPr>
            <w:tcW w:w="1417" w:type="dxa"/>
            <w:tcBorders>
              <w:top w:val="single" w:sz="4" w:space="0" w:color="auto"/>
              <w:left w:val="nil"/>
              <w:bottom w:val="nil"/>
              <w:right w:val="nil"/>
            </w:tcBorders>
            <w:vAlign w:val="bottom"/>
            <w:hideMark/>
          </w:tcPr>
          <w:p w14:paraId="31010BF7" w14:textId="77777777" w:rsidR="00131FD3" w:rsidRPr="000D45B0" w:rsidRDefault="00131FD3" w:rsidP="00131FD3">
            <w:pPr>
              <w:spacing w:after="0" w:line="240" w:lineRule="auto"/>
              <w:ind w:left="-113" w:right="-72"/>
              <w:jc w:val="right"/>
              <w:rPr>
                <w:rFonts w:cstheme="minorHAnsi"/>
                <w:b/>
                <w:bCs/>
                <w:sz w:val="18"/>
                <w:szCs w:val="18"/>
                <w:lang w:val="en-GB"/>
              </w:rPr>
            </w:pPr>
            <w:r w:rsidRPr="000D45B0">
              <w:rPr>
                <w:rFonts w:cstheme="minorHAnsi"/>
                <w:b/>
                <w:bCs/>
                <w:sz w:val="18"/>
                <w:szCs w:val="18"/>
                <w:lang w:val="en-GB"/>
              </w:rPr>
              <w:t xml:space="preserve">At 1 January </w:t>
            </w:r>
          </w:p>
          <w:p w14:paraId="1034DC7F" w14:textId="77777777" w:rsidR="00131FD3" w:rsidRPr="000D45B0" w:rsidRDefault="00131FD3" w:rsidP="00131FD3">
            <w:pPr>
              <w:spacing w:after="0" w:line="240" w:lineRule="auto"/>
              <w:ind w:left="-113" w:right="-72"/>
              <w:jc w:val="right"/>
              <w:rPr>
                <w:rFonts w:cstheme="minorHAnsi"/>
                <w:b/>
                <w:bCs/>
                <w:sz w:val="18"/>
                <w:szCs w:val="18"/>
                <w:lang w:val="en-GB"/>
              </w:rPr>
            </w:pPr>
            <w:r w:rsidRPr="000D45B0">
              <w:rPr>
                <w:rFonts w:cstheme="minorHAnsi"/>
                <w:b/>
                <w:bCs/>
                <w:sz w:val="18"/>
                <w:szCs w:val="18"/>
                <w:lang w:val="en-GB"/>
              </w:rPr>
              <w:t>2019</w:t>
            </w:r>
          </w:p>
        </w:tc>
        <w:tc>
          <w:tcPr>
            <w:tcW w:w="1418" w:type="dxa"/>
            <w:gridSpan w:val="2"/>
            <w:tcBorders>
              <w:top w:val="single" w:sz="4" w:space="0" w:color="auto"/>
              <w:left w:val="nil"/>
              <w:bottom w:val="nil"/>
              <w:right w:val="nil"/>
            </w:tcBorders>
            <w:vAlign w:val="bottom"/>
            <w:hideMark/>
          </w:tcPr>
          <w:p w14:paraId="56FBBED7" w14:textId="77777777" w:rsidR="00131FD3" w:rsidRPr="000D45B0"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Recognised to profit</w:t>
            </w:r>
          </w:p>
          <w:p w14:paraId="12D51B9E" w14:textId="77777777" w:rsidR="00131FD3" w:rsidRPr="000D45B0"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 xml:space="preserve"> or loss</w:t>
            </w:r>
          </w:p>
        </w:tc>
        <w:tc>
          <w:tcPr>
            <w:tcW w:w="1417" w:type="dxa"/>
            <w:tcBorders>
              <w:top w:val="single" w:sz="4" w:space="0" w:color="auto"/>
              <w:left w:val="nil"/>
              <w:bottom w:val="nil"/>
              <w:right w:val="nil"/>
            </w:tcBorders>
            <w:vAlign w:val="bottom"/>
            <w:hideMark/>
          </w:tcPr>
          <w:p w14:paraId="301FEDFB" w14:textId="77777777" w:rsidR="00131FD3" w:rsidRPr="000D45B0"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At 31 December</w:t>
            </w:r>
          </w:p>
          <w:p w14:paraId="53F979BB" w14:textId="77777777" w:rsidR="00131FD3"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2019</w:t>
            </w:r>
            <w:r>
              <w:rPr>
                <w:rFonts w:cstheme="minorHAnsi"/>
                <w:b/>
                <w:bCs/>
                <w:sz w:val="18"/>
                <w:szCs w:val="18"/>
              </w:rPr>
              <w:t xml:space="preserve"> </w:t>
            </w:r>
          </w:p>
          <w:p w14:paraId="24DA4887" w14:textId="24BFDE54" w:rsidR="00131FD3" w:rsidRPr="000D45B0" w:rsidRDefault="00131FD3" w:rsidP="00131FD3">
            <w:pPr>
              <w:spacing w:after="0" w:line="240" w:lineRule="auto"/>
              <w:ind w:left="-113" w:right="-72"/>
              <w:jc w:val="right"/>
              <w:rPr>
                <w:rFonts w:cstheme="minorHAnsi"/>
                <w:b/>
                <w:bCs/>
                <w:sz w:val="18"/>
                <w:szCs w:val="18"/>
                <w:lang w:val="en-GB"/>
              </w:rPr>
            </w:pPr>
            <w:r>
              <w:rPr>
                <w:rFonts w:cstheme="minorHAnsi"/>
                <w:b/>
                <w:bCs/>
                <w:sz w:val="18"/>
                <w:szCs w:val="18"/>
              </w:rPr>
              <w:t>- Previously reported</w:t>
            </w:r>
          </w:p>
        </w:tc>
        <w:tc>
          <w:tcPr>
            <w:tcW w:w="1418" w:type="dxa"/>
            <w:tcBorders>
              <w:top w:val="single" w:sz="4" w:space="0" w:color="auto"/>
              <w:left w:val="nil"/>
              <w:bottom w:val="nil"/>
              <w:right w:val="nil"/>
            </w:tcBorders>
            <w:vAlign w:val="bottom"/>
            <w:hideMark/>
          </w:tcPr>
          <w:p w14:paraId="4436B48B" w14:textId="77777777" w:rsidR="00131FD3"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 xml:space="preserve">Adjustments from changes in accounting policies </w:t>
            </w:r>
          </w:p>
          <w:p w14:paraId="651D1D43" w14:textId="0E21DD62" w:rsidR="00131FD3" w:rsidRPr="000D45B0"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(Note 5)</w:t>
            </w:r>
          </w:p>
        </w:tc>
        <w:tc>
          <w:tcPr>
            <w:tcW w:w="1417" w:type="dxa"/>
            <w:tcBorders>
              <w:top w:val="single" w:sz="4" w:space="0" w:color="auto"/>
              <w:left w:val="nil"/>
              <w:bottom w:val="nil"/>
              <w:right w:val="nil"/>
            </w:tcBorders>
            <w:vAlign w:val="bottom"/>
            <w:hideMark/>
          </w:tcPr>
          <w:p w14:paraId="284E8075" w14:textId="77777777" w:rsidR="00131FD3" w:rsidRPr="000D45B0" w:rsidRDefault="00131FD3" w:rsidP="00131FD3">
            <w:pPr>
              <w:spacing w:after="0" w:line="240" w:lineRule="auto"/>
              <w:ind w:left="-113" w:right="-72"/>
              <w:jc w:val="right"/>
              <w:rPr>
                <w:rFonts w:cstheme="minorHAnsi"/>
                <w:b/>
                <w:bCs/>
                <w:sz w:val="18"/>
                <w:szCs w:val="18"/>
                <w:lang w:val="en-GB"/>
              </w:rPr>
            </w:pPr>
            <w:r w:rsidRPr="000D45B0">
              <w:rPr>
                <w:rFonts w:cstheme="minorHAnsi"/>
                <w:b/>
                <w:bCs/>
                <w:sz w:val="18"/>
                <w:szCs w:val="18"/>
                <w:lang w:val="en-GB"/>
              </w:rPr>
              <w:t xml:space="preserve">At 1 January </w:t>
            </w:r>
          </w:p>
          <w:p w14:paraId="66A2D4EE" w14:textId="77777777" w:rsidR="00131FD3" w:rsidRDefault="00131FD3" w:rsidP="00131FD3">
            <w:pPr>
              <w:spacing w:after="0" w:line="240" w:lineRule="auto"/>
              <w:ind w:left="-113" w:right="-72"/>
              <w:jc w:val="right"/>
              <w:rPr>
                <w:rFonts w:cstheme="minorHAnsi"/>
                <w:b/>
                <w:bCs/>
                <w:sz w:val="18"/>
                <w:szCs w:val="18"/>
                <w:lang w:val="en-GB"/>
              </w:rPr>
            </w:pPr>
            <w:r w:rsidRPr="000D45B0">
              <w:rPr>
                <w:rFonts w:cstheme="minorHAnsi"/>
                <w:b/>
                <w:bCs/>
                <w:sz w:val="18"/>
                <w:szCs w:val="18"/>
                <w:lang w:val="en-GB"/>
              </w:rPr>
              <w:t>2020</w:t>
            </w:r>
          </w:p>
          <w:p w14:paraId="5E47A675" w14:textId="0FCF92CB" w:rsidR="00131FD3" w:rsidRPr="000D45B0" w:rsidRDefault="00131FD3" w:rsidP="00131FD3">
            <w:pPr>
              <w:spacing w:after="0" w:line="240" w:lineRule="auto"/>
              <w:ind w:left="-113" w:right="-72"/>
              <w:jc w:val="right"/>
              <w:rPr>
                <w:rFonts w:cstheme="minorHAnsi"/>
                <w:b/>
                <w:bCs/>
                <w:sz w:val="18"/>
                <w:szCs w:val="18"/>
                <w:lang w:val="en-GB"/>
              </w:rPr>
            </w:pPr>
            <w:r>
              <w:rPr>
                <w:rFonts w:cstheme="minorHAnsi"/>
                <w:b/>
                <w:bCs/>
                <w:sz w:val="18"/>
                <w:szCs w:val="18"/>
                <w:lang w:val="en-GB"/>
              </w:rPr>
              <w:t>- Restated</w:t>
            </w:r>
          </w:p>
        </w:tc>
        <w:tc>
          <w:tcPr>
            <w:tcW w:w="1418" w:type="dxa"/>
            <w:tcBorders>
              <w:top w:val="single" w:sz="4" w:space="0" w:color="auto"/>
              <w:left w:val="nil"/>
              <w:bottom w:val="nil"/>
              <w:right w:val="nil"/>
            </w:tcBorders>
            <w:vAlign w:val="bottom"/>
            <w:hideMark/>
          </w:tcPr>
          <w:p w14:paraId="785C5305" w14:textId="77777777" w:rsidR="00131FD3"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 xml:space="preserve">Recognised </w:t>
            </w:r>
          </w:p>
          <w:p w14:paraId="10AF5839" w14:textId="77777777" w:rsidR="00131FD3"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 xml:space="preserve">to profit </w:t>
            </w:r>
          </w:p>
          <w:p w14:paraId="7DC9C671" w14:textId="08E9E97F" w:rsidR="00131FD3" w:rsidRPr="000D45B0"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or loss</w:t>
            </w:r>
          </w:p>
        </w:tc>
        <w:tc>
          <w:tcPr>
            <w:tcW w:w="1276" w:type="dxa"/>
            <w:tcBorders>
              <w:top w:val="single" w:sz="4" w:space="0" w:color="auto"/>
              <w:left w:val="nil"/>
              <w:bottom w:val="nil"/>
              <w:right w:val="nil"/>
            </w:tcBorders>
          </w:tcPr>
          <w:p w14:paraId="40CEEB7D" w14:textId="77777777" w:rsidR="00131FD3" w:rsidRPr="000D45B0" w:rsidRDefault="00131FD3" w:rsidP="00131FD3">
            <w:pPr>
              <w:spacing w:after="0" w:line="240" w:lineRule="auto"/>
              <w:ind w:left="-113" w:right="-72"/>
              <w:jc w:val="right"/>
              <w:rPr>
                <w:rFonts w:cstheme="minorHAnsi"/>
                <w:b/>
                <w:bCs/>
                <w:sz w:val="18"/>
                <w:szCs w:val="18"/>
              </w:rPr>
            </w:pPr>
          </w:p>
          <w:p w14:paraId="5D2CFFC9" w14:textId="77777777" w:rsidR="00131FD3" w:rsidRPr="000D45B0" w:rsidRDefault="00131FD3" w:rsidP="00131FD3">
            <w:pPr>
              <w:spacing w:after="0" w:line="240" w:lineRule="auto"/>
              <w:ind w:left="-113" w:right="-72"/>
              <w:jc w:val="right"/>
              <w:rPr>
                <w:rFonts w:cstheme="minorHAnsi"/>
                <w:b/>
                <w:bCs/>
                <w:sz w:val="18"/>
                <w:szCs w:val="18"/>
              </w:rPr>
            </w:pPr>
          </w:p>
          <w:p w14:paraId="225DB902" w14:textId="77777777" w:rsidR="00131FD3" w:rsidRPr="000D45B0" w:rsidRDefault="00131FD3" w:rsidP="00131FD3">
            <w:pPr>
              <w:spacing w:after="0" w:line="240" w:lineRule="auto"/>
              <w:ind w:left="-113" w:right="-72"/>
              <w:jc w:val="right"/>
              <w:rPr>
                <w:rFonts w:cstheme="minorHAnsi"/>
                <w:b/>
                <w:bCs/>
                <w:sz w:val="18"/>
                <w:szCs w:val="18"/>
              </w:rPr>
            </w:pPr>
          </w:p>
          <w:p w14:paraId="512FFD63" w14:textId="77777777" w:rsidR="00131FD3"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 xml:space="preserve">Recognised </w:t>
            </w:r>
          </w:p>
          <w:p w14:paraId="008F464A" w14:textId="31D84731" w:rsidR="00131FD3" w:rsidRPr="000D45B0"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to OCI</w:t>
            </w:r>
          </w:p>
        </w:tc>
        <w:tc>
          <w:tcPr>
            <w:tcW w:w="1428" w:type="dxa"/>
            <w:tcBorders>
              <w:top w:val="single" w:sz="4" w:space="0" w:color="auto"/>
              <w:left w:val="nil"/>
              <w:bottom w:val="nil"/>
              <w:right w:val="nil"/>
            </w:tcBorders>
            <w:vAlign w:val="bottom"/>
            <w:hideMark/>
          </w:tcPr>
          <w:p w14:paraId="13884014" w14:textId="77777777" w:rsidR="00131FD3" w:rsidRPr="000D45B0" w:rsidRDefault="00131FD3" w:rsidP="00131FD3">
            <w:pPr>
              <w:spacing w:after="0" w:line="240" w:lineRule="auto"/>
              <w:ind w:left="-113" w:right="-72"/>
              <w:jc w:val="right"/>
              <w:rPr>
                <w:rFonts w:cstheme="minorHAnsi"/>
                <w:b/>
                <w:bCs/>
                <w:sz w:val="18"/>
                <w:szCs w:val="18"/>
              </w:rPr>
            </w:pPr>
            <w:r w:rsidRPr="000D45B0">
              <w:rPr>
                <w:rFonts w:cstheme="minorHAnsi"/>
                <w:b/>
                <w:bCs/>
                <w:sz w:val="18"/>
                <w:szCs w:val="18"/>
              </w:rPr>
              <w:t xml:space="preserve">At 31 December </w:t>
            </w:r>
          </w:p>
          <w:p w14:paraId="6D0F05C6" w14:textId="77777777" w:rsidR="00131FD3" w:rsidRPr="000D45B0" w:rsidRDefault="00131FD3" w:rsidP="00131FD3">
            <w:pPr>
              <w:spacing w:after="0" w:line="240" w:lineRule="auto"/>
              <w:ind w:left="-113" w:right="-72"/>
              <w:jc w:val="right"/>
              <w:rPr>
                <w:rFonts w:cstheme="minorHAnsi"/>
                <w:b/>
                <w:bCs/>
                <w:sz w:val="18"/>
                <w:szCs w:val="18"/>
                <w:lang w:val="en-GB"/>
              </w:rPr>
            </w:pPr>
            <w:r w:rsidRPr="000D45B0">
              <w:rPr>
                <w:rFonts w:cstheme="minorHAnsi"/>
                <w:b/>
                <w:bCs/>
                <w:sz w:val="18"/>
                <w:szCs w:val="18"/>
              </w:rPr>
              <w:t>2020</w:t>
            </w:r>
          </w:p>
        </w:tc>
      </w:tr>
      <w:tr w:rsidR="00131FD3" w:rsidRPr="000D45B0" w14:paraId="7B05DBBE" w14:textId="77777777" w:rsidTr="00510B14">
        <w:tc>
          <w:tcPr>
            <w:tcW w:w="4230" w:type="dxa"/>
            <w:tcBorders>
              <w:top w:val="nil"/>
              <w:left w:val="nil"/>
              <w:bottom w:val="nil"/>
              <w:right w:val="nil"/>
            </w:tcBorders>
          </w:tcPr>
          <w:p w14:paraId="3D1FB678" w14:textId="77777777" w:rsidR="00131FD3" w:rsidRPr="000D45B0" w:rsidRDefault="00131FD3" w:rsidP="00131FD3">
            <w:pPr>
              <w:spacing w:after="0" w:line="240" w:lineRule="auto"/>
              <w:ind w:left="-72"/>
              <w:rPr>
                <w:rFonts w:cstheme="minorHAnsi"/>
                <w:b/>
                <w:bCs/>
                <w:sz w:val="18"/>
                <w:szCs w:val="18"/>
              </w:rPr>
            </w:pPr>
          </w:p>
        </w:tc>
        <w:tc>
          <w:tcPr>
            <w:tcW w:w="1417" w:type="dxa"/>
            <w:tcBorders>
              <w:top w:val="nil"/>
              <w:left w:val="nil"/>
              <w:bottom w:val="single" w:sz="4" w:space="0" w:color="auto"/>
              <w:right w:val="nil"/>
            </w:tcBorders>
            <w:hideMark/>
          </w:tcPr>
          <w:p w14:paraId="04A7EB0B" w14:textId="77777777" w:rsidR="00131FD3" w:rsidRPr="000D45B0" w:rsidRDefault="00131FD3" w:rsidP="00131FD3">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8" w:type="dxa"/>
            <w:gridSpan w:val="2"/>
            <w:tcBorders>
              <w:top w:val="nil"/>
              <w:left w:val="nil"/>
              <w:bottom w:val="single" w:sz="4" w:space="0" w:color="auto"/>
              <w:right w:val="nil"/>
            </w:tcBorders>
            <w:hideMark/>
          </w:tcPr>
          <w:p w14:paraId="38F0C97B" w14:textId="77777777" w:rsidR="00131FD3" w:rsidRPr="000D45B0" w:rsidRDefault="00131FD3" w:rsidP="00131FD3">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7" w:type="dxa"/>
            <w:tcBorders>
              <w:top w:val="nil"/>
              <w:left w:val="nil"/>
              <w:bottom w:val="single" w:sz="4" w:space="0" w:color="auto"/>
              <w:right w:val="nil"/>
            </w:tcBorders>
            <w:hideMark/>
          </w:tcPr>
          <w:p w14:paraId="086E4E47" w14:textId="77777777" w:rsidR="00131FD3" w:rsidRPr="000D45B0" w:rsidRDefault="00131FD3" w:rsidP="00131FD3">
            <w:pPr>
              <w:spacing w:after="0" w:line="240" w:lineRule="auto"/>
              <w:ind w:left="-40" w:right="-72"/>
              <w:jc w:val="right"/>
              <w:rPr>
                <w:rFonts w:cstheme="minorHAnsi"/>
                <w:b/>
                <w:bCs/>
                <w:sz w:val="18"/>
                <w:szCs w:val="18"/>
              </w:rPr>
            </w:pPr>
            <w:r w:rsidRPr="000D45B0">
              <w:rPr>
                <w:rFonts w:cstheme="minorHAnsi"/>
                <w:b/>
                <w:bCs/>
                <w:sz w:val="18"/>
                <w:szCs w:val="18"/>
              </w:rPr>
              <w:t xml:space="preserve">Baht </w:t>
            </w:r>
          </w:p>
        </w:tc>
        <w:tc>
          <w:tcPr>
            <w:tcW w:w="1418" w:type="dxa"/>
            <w:tcBorders>
              <w:top w:val="nil"/>
              <w:left w:val="nil"/>
              <w:bottom w:val="single" w:sz="4" w:space="0" w:color="auto"/>
              <w:right w:val="nil"/>
            </w:tcBorders>
            <w:hideMark/>
          </w:tcPr>
          <w:p w14:paraId="0ABD9E10" w14:textId="77777777" w:rsidR="00131FD3" w:rsidRPr="000D45B0" w:rsidRDefault="00131FD3" w:rsidP="00131FD3">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7" w:type="dxa"/>
            <w:tcBorders>
              <w:top w:val="nil"/>
              <w:left w:val="nil"/>
              <w:bottom w:val="single" w:sz="4" w:space="0" w:color="auto"/>
              <w:right w:val="nil"/>
            </w:tcBorders>
            <w:hideMark/>
          </w:tcPr>
          <w:p w14:paraId="27657BFE" w14:textId="77777777" w:rsidR="00131FD3" w:rsidRPr="000D45B0" w:rsidRDefault="00131FD3" w:rsidP="00131FD3">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18" w:type="dxa"/>
            <w:tcBorders>
              <w:top w:val="nil"/>
              <w:left w:val="nil"/>
              <w:bottom w:val="single" w:sz="4" w:space="0" w:color="auto"/>
              <w:right w:val="nil"/>
            </w:tcBorders>
            <w:hideMark/>
          </w:tcPr>
          <w:p w14:paraId="7B52913E" w14:textId="77777777" w:rsidR="00131FD3" w:rsidRPr="000D45B0" w:rsidRDefault="00131FD3" w:rsidP="00131FD3">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276" w:type="dxa"/>
            <w:tcBorders>
              <w:top w:val="nil"/>
              <w:left w:val="nil"/>
              <w:bottom w:val="single" w:sz="4" w:space="0" w:color="auto"/>
              <w:right w:val="nil"/>
            </w:tcBorders>
            <w:hideMark/>
          </w:tcPr>
          <w:p w14:paraId="299AECCA" w14:textId="77777777" w:rsidR="00131FD3" w:rsidRPr="000D45B0" w:rsidRDefault="00131FD3" w:rsidP="00131FD3">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28" w:type="dxa"/>
            <w:tcBorders>
              <w:top w:val="nil"/>
              <w:left w:val="nil"/>
              <w:bottom w:val="single" w:sz="4" w:space="0" w:color="auto"/>
              <w:right w:val="nil"/>
            </w:tcBorders>
            <w:hideMark/>
          </w:tcPr>
          <w:p w14:paraId="377ABF33" w14:textId="77777777" w:rsidR="00131FD3" w:rsidRPr="000D45B0" w:rsidRDefault="00131FD3" w:rsidP="00131FD3">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131FD3" w:rsidRPr="000D45B0" w14:paraId="7E90973D" w14:textId="77777777" w:rsidTr="00510B14">
        <w:tc>
          <w:tcPr>
            <w:tcW w:w="4230" w:type="dxa"/>
            <w:tcBorders>
              <w:top w:val="nil"/>
              <w:left w:val="nil"/>
              <w:bottom w:val="nil"/>
              <w:right w:val="nil"/>
            </w:tcBorders>
          </w:tcPr>
          <w:p w14:paraId="2ACC0E85" w14:textId="77777777" w:rsidR="00131FD3" w:rsidRPr="000D45B0" w:rsidRDefault="00131FD3" w:rsidP="00131FD3">
            <w:pPr>
              <w:spacing w:after="0" w:line="240" w:lineRule="auto"/>
              <w:ind w:left="-72"/>
              <w:rPr>
                <w:rFonts w:cstheme="minorHAnsi"/>
                <w:b/>
                <w:bCs/>
                <w:sz w:val="18"/>
                <w:szCs w:val="18"/>
              </w:rPr>
            </w:pPr>
          </w:p>
        </w:tc>
        <w:tc>
          <w:tcPr>
            <w:tcW w:w="1417" w:type="dxa"/>
            <w:tcBorders>
              <w:top w:val="single" w:sz="4" w:space="0" w:color="auto"/>
              <w:left w:val="nil"/>
              <w:bottom w:val="nil"/>
              <w:right w:val="nil"/>
            </w:tcBorders>
          </w:tcPr>
          <w:p w14:paraId="7155DFF3" w14:textId="77777777" w:rsidR="00131FD3" w:rsidRPr="000D45B0" w:rsidRDefault="00131FD3" w:rsidP="00131FD3">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tcPr>
          <w:p w14:paraId="067D731A" w14:textId="77777777" w:rsidR="00131FD3" w:rsidRPr="000D45B0" w:rsidRDefault="00131FD3" w:rsidP="00131FD3">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14:paraId="15B56FCF" w14:textId="77777777" w:rsidR="00131FD3" w:rsidRPr="000D45B0" w:rsidRDefault="00131FD3" w:rsidP="00131FD3">
            <w:pPr>
              <w:spacing w:after="0" w:line="240" w:lineRule="auto"/>
              <w:ind w:left="-40" w:right="-72"/>
              <w:jc w:val="right"/>
              <w:rPr>
                <w:rFonts w:cstheme="minorHAnsi"/>
                <w:sz w:val="18"/>
                <w:szCs w:val="18"/>
              </w:rPr>
            </w:pPr>
          </w:p>
        </w:tc>
        <w:tc>
          <w:tcPr>
            <w:tcW w:w="1418" w:type="dxa"/>
            <w:tcBorders>
              <w:top w:val="single" w:sz="4" w:space="0" w:color="auto"/>
              <w:left w:val="nil"/>
              <w:bottom w:val="nil"/>
              <w:right w:val="nil"/>
            </w:tcBorders>
          </w:tcPr>
          <w:p w14:paraId="6C8F16FD" w14:textId="77777777" w:rsidR="00131FD3" w:rsidRPr="000D45B0" w:rsidRDefault="00131FD3" w:rsidP="00131FD3">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14:paraId="4871C9FE" w14:textId="77777777" w:rsidR="00131FD3" w:rsidRPr="000D45B0" w:rsidRDefault="00131FD3" w:rsidP="00131FD3">
            <w:pPr>
              <w:spacing w:after="0" w:line="240" w:lineRule="auto"/>
              <w:ind w:left="-40" w:right="-72"/>
              <w:jc w:val="right"/>
              <w:rPr>
                <w:rFonts w:cstheme="minorHAnsi"/>
                <w:sz w:val="18"/>
                <w:szCs w:val="18"/>
              </w:rPr>
            </w:pPr>
          </w:p>
        </w:tc>
        <w:tc>
          <w:tcPr>
            <w:tcW w:w="1418" w:type="dxa"/>
            <w:tcBorders>
              <w:top w:val="single" w:sz="4" w:space="0" w:color="auto"/>
              <w:left w:val="nil"/>
              <w:bottom w:val="nil"/>
              <w:right w:val="nil"/>
            </w:tcBorders>
          </w:tcPr>
          <w:p w14:paraId="505EE645" w14:textId="77777777" w:rsidR="00131FD3" w:rsidRPr="000D45B0" w:rsidRDefault="00131FD3" w:rsidP="00131FD3">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tcPr>
          <w:p w14:paraId="63B4CC77" w14:textId="77777777" w:rsidR="00131FD3" w:rsidRPr="000D45B0" w:rsidRDefault="00131FD3" w:rsidP="00131FD3">
            <w:pPr>
              <w:spacing w:after="0" w:line="240" w:lineRule="auto"/>
              <w:ind w:left="-40" w:right="-72"/>
              <w:jc w:val="right"/>
              <w:rPr>
                <w:rFonts w:cstheme="minorHAnsi"/>
                <w:sz w:val="18"/>
                <w:szCs w:val="18"/>
              </w:rPr>
            </w:pPr>
          </w:p>
        </w:tc>
        <w:tc>
          <w:tcPr>
            <w:tcW w:w="1428" w:type="dxa"/>
            <w:tcBorders>
              <w:top w:val="single" w:sz="4" w:space="0" w:color="auto"/>
              <w:left w:val="nil"/>
              <w:bottom w:val="nil"/>
              <w:right w:val="nil"/>
            </w:tcBorders>
            <w:shd w:val="clear" w:color="auto" w:fill="FAFAFA"/>
          </w:tcPr>
          <w:p w14:paraId="2A14E48C" w14:textId="77777777" w:rsidR="00131FD3" w:rsidRPr="000D45B0" w:rsidRDefault="00131FD3" w:rsidP="00131FD3">
            <w:pPr>
              <w:spacing w:after="0" w:line="240" w:lineRule="auto"/>
              <w:ind w:left="-40" w:right="-72"/>
              <w:jc w:val="right"/>
              <w:rPr>
                <w:rFonts w:cstheme="minorHAnsi"/>
                <w:sz w:val="18"/>
                <w:szCs w:val="18"/>
              </w:rPr>
            </w:pPr>
          </w:p>
        </w:tc>
      </w:tr>
      <w:tr w:rsidR="00131FD3" w:rsidRPr="000D45B0" w14:paraId="4B308D68" w14:textId="77777777" w:rsidTr="00510B14">
        <w:tc>
          <w:tcPr>
            <w:tcW w:w="4230" w:type="dxa"/>
            <w:tcBorders>
              <w:top w:val="nil"/>
              <w:left w:val="nil"/>
              <w:bottom w:val="nil"/>
              <w:right w:val="nil"/>
            </w:tcBorders>
            <w:hideMark/>
          </w:tcPr>
          <w:p w14:paraId="0C06EAD6" w14:textId="77777777" w:rsidR="00131FD3" w:rsidRPr="000D45B0" w:rsidRDefault="00131FD3" w:rsidP="00131FD3">
            <w:pPr>
              <w:spacing w:after="0" w:line="240" w:lineRule="auto"/>
              <w:ind w:left="-72"/>
              <w:rPr>
                <w:rFonts w:cstheme="minorHAnsi"/>
                <w:sz w:val="18"/>
                <w:szCs w:val="18"/>
              </w:rPr>
            </w:pPr>
            <w:r w:rsidRPr="000D45B0">
              <w:rPr>
                <w:rFonts w:cstheme="minorHAnsi"/>
                <w:b/>
                <w:bCs/>
                <w:sz w:val="18"/>
                <w:szCs w:val="18"/>
              </w:rPr>
              <w:t>Deferred tax assets</w:t>
            </w:r>
          </w:p>
        </w:tc>
        <w:tc>
          <w:tcPr>
            <w:tcW w:w="1417" w:type="dxa"/>
            <w:tcBorders>
              <w:top w:val="nil"/>
              <w:left w:val="nil"/>
              <w:bottom w:val="nil"/>
              <w:right w:val="nil"/>
            </w:tcBorders>
          </w:tcPr>
          <w:p w14:paraId="006BC7F9" w14:textId="77777777" w:rsidR="00131FD3" w:rsidRPr="000D45B0" w:rsidRDefault="00131FD3" w:rsidP="00131FD3">
            <w:pPr>
              <w:spacing w:after="0" w:line="240" w:lineRule="auto"/>
              <w:ind w:left="-40" w:right="-72"/>
              <w:jc w:val="right"/>
              <w:rPr>
                <w:rFonts w:cstheme="minorHAnsi"/>
                <w:sz w:val="18"/>
                <w:szCs w:val="18"/>
              </w:rPr>
            </w:pPr>
          </w:p>
        </w:tc>
        <w:tc>
          <w:tcPr>
            <w:tcW w:w="1418" w:type="dxa"/>
            <w:gridSpan w:val="2"/>
            <w:tcBorders>
              <w:top w:val="nil"/>
              <w:left w:val="nil"/>
              <w:bottom w:val="nil"/>
              <w:right w:val="nil"/>
            </w:tcBorders>
          </w:tcPr>
          <w:p w14:paraId="41E33FB9" w14:textId="77777777" w:rsidR="00131FD3" w:rsidRPr="000D45B0" w:rsidRDefault="00131FD3" w:rsidP="00131FD3">
            <w:pPr>
              <w:spacing w:after="0" w:line="240" w:lineRule="auto"/>
              <w:ind w:left="-40" w:right="-72"/>
              <w:jc w:val="right"/>
              <w:rPr>
                <w:rFonts w:cstheme="minorHAnsi"/>
                <w:sz w:val="18"/>
                <w:szCs w:val="18"/>
              </w:rPr>
            </w:pPr>
          </w:p>
        </w:tc>
        <w:tc>
          <w:tcPr>
            <w:tcW w:w="1417" w:type="dxa"/>
            <w:tcBorders>
              <w:top w:val="nil"/>
              <w:left w:val="nil"/>
              <w:bottom w:val="nil"/>
              <w:right w:val="nil"/>
            </w:tcBorders>
          </w:tcPr>
          <w:p w14:paraId="461072C0" w14:textId="77777777" w:rsidR="00131FD3" w:rsidRPr="000D45B0" w:rsidRDefault="00131FD3" w:rsidP="00131FD3">
            <w:pPr>
              <w:spacing w:after="0" w:line="240" w:lineRule="auto"/>
              <w:ind w:left="-40" w:right="-72"/>
              <w:jc w:val="right"/>
              <w:rPr>
                <w:rFonts w:cstheme="minorHAnsi"/>
                <w:sz w:val="18"/>
                <w:szCs w:val="18"/>
              </w:rPr>
            </w:pPr>
          </w:p>
        </w:tc>
        <w:tc>
          <w:tcPr>
            <w:tcW w:w="1418" w:type="dxa"/>
            <w:tcBorders>
              <w:top w:val="nil"/>
              <w:left w:val="nil"/>
              <w:bottom w:val="nil"/>
              <w:right w:val="nil"/>
            </w:tcBorders>
          </w:tcPr>
          <w:p w14:paraId="000F0D31" w14:textId="77777777" w:rsidR="00131FD3" w:rsidRPr="000D45B0" w:rsidRDefault="00131FD3" w:rsidP="00131FD3">
            <w:pPr>
              <w:spacing w:after="0" w:line="240" w:lineRule="auto"/>
              <w:ind w:left="-40" w:right="-72"/>
              <w:jc w:val="right"/>
              <w:rPr>
                <w:rFonts w:cstheme="minorHAnsi"/>
                <w:sz w:val="18"/>
                <w:szCs w:val="18"/>
              </w:rPr>
            </w:pPr>
          </w:p>
        </w:tc>
        <w:tc>
          <w:tcPr>
            <w:tcW w:w="1417" w:type="dxa"/>
            <w:tcBorders>
              <w:top w:val="nil"/>
              <w:left w:val="nil"/>
              <w:bottom w:val="nil"/>
              <w:right w:val="nil"/>
            </w:tcBorders>
          </w:tcPr>
          <w:p w14:paraId="5C79B151" w14:textId="77777777" w:rsidR="00131FD3" w:rsidRPr="000D45B0" w:rsidRDefault="00131FD3" w:rsidP="00131FD3">
            <w:pPr>
              <w:spacing w:after="0" w:line="240" w:lineRule="auto"/>
              <w:ind w:left="-40" w:right="-72"/>
              <w:jc w:val="right"/>
              <w:rPr>
                <w:rFonts w:cstheme="minorHAnsi"/>
                <w:sz w:val="18"/>
                <w:szCs w:val="18"/>
              </w:rPr>
            </w:pPr>
          </w:p>
        </w:tc>
        <w:tc>
          <w:tcPr>
            <w:tcW w:w="1418" w:type="dxa"/>
            <w:tcBorders>
              <w:top w:val="nil"/>
              <w:left w:val="nil"/>
              <w:bottom w:val="nil"/>
              <w:right w:val="nil"/>
            </w:tcBorders>
          </w:tcPr>
          <w:p w14:paraId="43946A30" w14:textId="77777777" w:rsidR="00131FD3" w:rsidRPr="000D45B0" w:rsidRDefault="00131FD3" w:rsidP="00131FD3">
            <w:pPr>
              <w:spacing w:after="0" w:line="240" w:lineRule="auto"/>
              <w:ind w:left="-40" w:right="-72"/>
              <w:jc w:val="right"/>
              <w:rPr>
                <w:rFonts w:cstheme="minorHAnsi"/>
                <w:sz w:val="18"/>
                <w:szCs w:val="18"/>
              </w:rPr>
            </w:pPr>
          </w:p>
        </w:tc>
        <w:tc>
          <w:tcPr>
            <w:tcW w:w="1276" w:type="dxa"/>
            <w:tcBorders>
              <w:top w:val="nil"/>
              <w:left w:val="nil"/>
              <w:bottom w:val="nil"/>
              <w:right w:val="nil"/>
            </w:tcBorders>
          </w:tcPr>
          <w:p w14:paraId="2FBA7AEC" w14:textId="77777777" w:rsidR="00131FD3" w:rsidRPr="000D45B0" w:rsidRDefault="00131FD3" w:rsidP="00131FD3">
            <w:pPr>
              <w:spacing w:after="0" w:line="240" w:lineRule="auto"/>
              <w:ind w:left="-40" w:right="-72"/>
              <w:jc w:val="right"/>
              <w:rPr>
                <w:rFonts w:cstheme="minorHAnsi"/>
                <w:sz w:val="18"/>
                <w:szCs w:val="18"/>
              </w:rPr>
            </w:pPr>
          </w:p>
        </w:tc>
        <w:tc>
          <w:tcPr>
            <w:tcW w:w="1428" w:type="dxa"/>
            <w:tcBorders>
              <w:top w:val="nil"/>
              <w:left w:val="nil"/>
              <w:bottom w:val="nil"/>
              <w:right w:val="nil"/>
            </w:tcBorders>
            <w:shd w:val="clear" w:color="auto" w:fill="FAFAFA"/>
          </w:tcPr>
          <w:p w14:paraId="200A6E27" w14:textId="77777777" w:rsidR="00131FD3" w:rsidRPr="000D45B0" w:rsidRDefault="00131FD3" w:rsidP="00131FD3">
            <w:pPr>
              <w:spacing w:after="0" w:line="240" w:lineRule="auto"/>
              <w:ind w:left="-40" w:right="-72"/>
              <w:jc w:val="right"/>
              <w:rPr>
                <w:rFonts w:cstheme="minorHAnsi"/>
                <w:sz w:val="18"/>
                <w:szCs w:val="18"/>
              </w:rPr>
            </w:pPr>
          </w:p>
        </w:tc>
      </w:tr>
      <w:tr w:rsidR="00131FD3" w:rsidRPr="000D45B0" w14:paraId="747EA8E8" w14:textId="77777777" w:rsidTr="00510B14">
        <w:tc>
          <w:tcPr>
            <w:tcW w:w="4230" w:type="dxa"/>
            <w:tcBorders>
              <w:top w:val="nil"/>
              <w:left w:val="nil"/>
              <w:bottom w:val="nil"/>
              <w:right w:val="nil"/>
            </w:tcBorders>
            <w:hideMark/>
          </w:tcPr>
          <w:p w14:paraId="20ADB450" w14:textId="77777777" w:rsidR="00131FD3" w:rsidRPr="000D45B0" w:rsidRDefault="00131FD3" w:rsidP="00131FD3">
            <w:pPr>
              <w:spacing w:after="0" w:line="240" w:lineRule="auto"/>
              <w:ind w:left="-72"/>
              <w:rPr>
                <w:rFonts w:cstheme="minorHAnsi"/>
                <w:sz w:val="18"/>
                <w:szCs w:val="18"/>
                <w:lang w:val="en-GB" w:bidi="th-TH"/>
              </w:rPr>
            </w:pPr>
            <w:r w:rsidRPr="000D45B0">
              <w:rPr>
                <w:rFonts w:cstheme="minorHAnsi"/>
                <w:sz w:val="18"/>
                <w:szCs w:val="18"/>
                <w:lang w:val="en-GB" w:bidi="th-TH"/>
              </w:rPr>
              <w:t>Unrecognised revenue</w:t>
            </w:r>
          </w:p>
        </w:tc>
        <w:tc>
          <w:tcPr>
            <w:tcW w:w="1417" w:type="dxa"/>
            <w:tcBorders>
              <w:top w:val="nil"/>
              <w:left w:val="nil"/>
              <w:bottom w:val="nil"/>
              <w:right w:val="nil"/>
            </w:tcBorders>
            <w:vAlign w:val="bottom"/>
            <w:hideMark/>
          </w:tcPr>
          <w:p w14:paraId="42EB1942" w14:textId="77777777" w:rsidR="00131FD3" w:rsidRPr="000D45B0" w:rsidRDefault="00131FD3" w:rsidP="00131FD3">
            <w:pPr>
              <w:spacing w:after="0" w:line="240" w:lineRule="auto"/>
              <w:ind w:left="-40" w:right="-72"/>
              <w:jc w:val="right"/>
              <w:rPr>
                <w:rFonts w:eastAsia="Arial Unicode MS" w:cstheme="minorHAnsi"/>
                <w:sz w:val="18"/>
                <w:szCs w:val="18"/>
                <w:cs/>
              </w:rPr>
            </w:pPr>
            <w:r w:rsidRPr="000D45B0">
              <w:rPr>
                <w:rFonts w:eastAsia="Arial Unicode MS" w:cstheme="minorHAnsi"/>
                <w:sz w:val="18"/>
                <w:szCs w:val="18"/>
                <w:lang w:val="en-GB"/>
              </w:rPr>
              <w:t>-</w:t>
            </w:r>
          </w:p>
        </w:tc>
        <w:tc>
          <w:tcPr>
            <w:tcW w:w="1418" w:type="dxa"/>
            <w:gridSpan w:val="2"/>
            <w:tcBorders>
              <w:top w:val="nil"/>
              <w:left w:val="nil"/>
              <w:bottom w:val="nil"/>
              <w:right w:val="nil"/>
            </w:tcBorders>
            <w:vAlign w:val="bottom"/>
            <w:hideMark/>
          </w:tcPr>
          <w:p w14:paraId="5034DBA8" w14:textId="77777777" w:rsidR="00131FD3" w:rsidRPr="000D45B0" w:rsidRDefault="00131FD3" w:rsidP="00131FD3">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197</w:t>
            </w:r>
            <w:r w:rsidRPr="000D45B0">
              <w:rPr>
                <w:rFonts w:eastAsia="Arial Unicode MS" w:cstheme="minorHAnsi"/>
                <w:sz w:val="18"/>
                <w:szCs w:val="18"/>
              </w:rPr>
              <w:t>,</w:t>
            </w:r>
            <w:r w:rsidRPr="000D45B0">
              <w:rPr>
                <w:rFonts w:eastAsia="Arial Unicode MS" w:cstheme="minorHAnsi"/>
                <w:sz w:val="18"/>
                <w:szCs w:val="18"/>
                <w:lang w:val="en-GB"/>
              </w:rPr>
              <w:t>672</w:t>
            </w:r>
          </w:p>
        </w:tc>
        <w:tc>
          <w:tcPr>
            <w:tcW w:w="1417" w:type="dxa"/>
            <w:tcBorders>
              <w:top w:val="nil"/>
              <w:left w:val="nil"/>
              <w:bottom w:val="nil"/>
              <w:right w:val="nil"/>
            </w:tcBorders>
            <w:vAlign w:val="bottom"/>
            <w:hideMark/>
          </w:tcPr>
          <w:p w14:paraId="16DB9E57" w14:textId="77777777" w:rsidR="00131FD3" w:rsidRPr="000D45B0" w:rsidRDefault="00131FD3" w:rsidP="00131FD3">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197</w:t>
            </w:r>
            <w:r w:rsidRPr="000D45B0">
              <w:rPr>
                <w:rFonts w:eastAsia="Arial Unicode MS" w:cstheme="minorHAnsi"/>
                <w:sz w:val="18"/>
                <w:szCs w:val="18"/>
              </w:rPr>
              <w:t>,</w:t>
            </w:r>
            <w:r w:rsidRPr="000D45B0">
              <w:rPr>
                <w:rFonts w:eastAsia="Arial Unicode MS" w:cstheme="minorHAnsi"/>
                <w:sz w:val="18"/>
                <w:szCs w:val="18"/>
                <w:lang w:val="en-GB"/>
              </w:rPr>
              <w:t>672</w:t>
            </w:r>
          </w:p>
        </w:tc>
        <w:tc>
          <w:tcPr>
            <w:tcW w:w="1418" w:type="dxa"/>
            <w:tcBorders>
              <w:top w:val="nil"/>
              <w:left w:val="nil"/>
              <w:bottom w:val="nil"/>
              <w:right w:val="nil"/>
            </w:tcBorders>
            <w:vAlign w:val="bottom"/>
            <w:hideMark/>
          </w:tcPr>
          <w:p w14:paraId="02562F13" w14:textId="77777777" w:rsidR="00131FD3" w:rsidRPr="000D45B0" w:rsidRDefault="00131FD3" w:rsidP="00131FD3">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3F58999C" w14:textId="77777777" w:rsidR="00131FD3" w:rsidRPr="000D45B0" w:rsidRDefault="00131FD3" w:rsidP="00131FD3">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197,672</w:t>
            </w:r>
          </w:p>
        </w:tc>
        <w:tc>
          <w:tcPr>
            <w:tcW w:w="1418" w:type="dxa"/>
            <w:tcBorders>
              <w:top w:val="nil"/>
              <w:left w:val="nil"/>
              <w:bottom w:val="nil"/>
              <w:right w:val="nil"/>
            </w:tcBorders>
            <w:vAlign w:val="bottom"/>
            <w:hideMark/>
          </w:tcPr>
          <w:p w14:paraId="4509C7DF" w14:textId="77777777" w:rsidR="00131FD3" w:rsidRPr="000D45B0" w:rsidRDefault="00131FD3" w:rsidP="00131FD3">
            <w:pPr>
              <w:spacing w:after="0" w:line="240" w:lineRule="auto"/>
              <w:ind w:left="-40" w:right="-72"/>
              <w:jc w:val="right"/>
              <w:rPr>
                <w:rFonts w:cstheme="minorHAnsi"/>
                <w:sz w:val="18"/>
                <w:szCs w:val="18"/>
              </w:rPr>
            </w:pPr>
            <w:r w:rsidRPr="000D45B0">
              <w:rPr>
                <w:rFonts w:cstheme="minorHAnsi"/>
                <w:sz w:val="18"/>
                <w:szCs w:val="18"/>
              </w:rPr>
              <w:t>(197,672)</w:t>
            </w:r>
          </w:p>
        </w:tc>
        <w:tc>
          <w:tcPr>
            <w:tcW w:w="1276" w:type="dxa"/>
            <w:tcBorders>
              <w:top w:val="nil"/>
              <w:left w:val="nil"/>
              <w:bottom w:val="nil"/>
              <w:right w:val="nil"/>
            </w:tcBorders>
            <w:vAlign w:val="bottom"/>
            <w:hideMark/>
          </w:tcPr>
          <w:p w14:paraId="23458A75" w14:textId="77777777" w:rsidR="00131FD3" w:rsidRPr="000D45B0" w:rsidRDefault="00131FD3" w:rsidP="00131FD3">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nil"/>
              <w:right w:val="nil"/>
            </w:tcBorders>
            <w:shd w:val="clear" w:color="auto" w:fill="FAFAFA"/>
            <w:vAlign w:val="bottom"/>
            <w:hideMark/>
          </w:tcPr>
          <w:p w14:paraId="3DDD792E" w14:textId="77777777" w:rsidR="00131FD3" w:rsidRPr="000D45B0" w:rsidRDefault="00131FD3" w:rsidP="00131FD3">
            <w:pPr>
              <w:spacing w:after="0" w:line="240" w:lineRule="auto"/>
              <w:ind w:left="-40" w:right="-72"/>
              <w:jc w:val="right"/>
              <w:rPr>
                <w:rFonts w:cstheme="minorHAnsi"/>
                <w:sz w:val="18"/>
                <w:szCs w:val="18"/>
              </w:rPr>
            </w:pPr>
            <w:r w:rsidRPr="000D45B0">
              <w:rPr>
                <w:rFonts w:cstheme="minorHAnsi"/>
                <w:sz w:val="18"/>
                <w:szCs w:val="18"/>
              </w:rPr>
              <w:t>-</w:t>
            </w:r>
          </w:p>
        </w:tc>
      </w:tr>
      <w:tr w:rsidR="00FE2EEB" w:rsidRPr="000D45B0" w14:paraId="1492B801" w14:textId="77777777" w:rsidTr="003C169C">
        <w:tc>
          <w:tcPr>
            <w:tcW w:w="4230" w:type="dxa"/>
            <w:tcBorders>
              <w:top w:val="nil"/>
              <w:left w:val="nil"/>
              <w:bottom w:val="nil"/>
              <w:right w:val="nil"/>
            </w:tcBorders>
            <w:hideMark/>
          </w:tcPr>
          <w:p w14:paraId="3A22CC42" w14:textId="2E3F3434" w:rsidR="00FE2EEB" w:rsidRPr="000D45B0" w:rsidRDefault="00FE2EEB" w:rsidP="00FE2EEB">
            <w:pPr>
              <w:spacing w:after="0" w:line="240" w:lineRule="auto"/>
              <w:ind w:left="-72"/>
              <w:rPr>
                <w:rFonts w:cstheme="minorHAnsi"/>
                <w:sz w:val="18"/>
                <w:szCs w:val="18"/>
              </w:rPr>
            </w:pPr>
            <w:r w:rsidRPr="00D815C9">
              <w:rPr>
                <w:rFonts w:cstheme="minorHAnsi"/>
                <w:sz w:val="18"/>
                <w:szCs w:val="18"/>
              </w:rPr>
              <w:t xml:space="preserve">loss allowance for impairment of </w:t>
            </w:r>
            <w:r>
              <w:rPr>
                <w:rFonts w:cstheme="minorHAnsi"/>
                <w:sz w:val="18"/>
                <w:szCs w:val="18"/>
              </w:rPr>
              <w:t>financial assets</w:t>
            </w:r>
          </w:p>
        </w:tc>
        <w:tc>
          <w:tcPr>
            <w:tcW w:w="1417" w:type="dxa"/>
            <w:tcBorders>
              <w:top w:val="nil"/>
              <w:left w:val="nil"/>
              <w:bottom w:val="nil"/>
              <w:right w:val="nil"/>
            </w:tcBorders>
            <w:vAlign w:val="bottom"/>
            <w:hideMark/>
          </w:tcPr>
          <w:p w14:paraId="6402E31B" w14:textId="77777777" w:rsidR="00FE2EEB" w:rsidRPr="000D45B0" w:rsidRDefault="00FE2EEB" w:rsidP="00FE2EEB">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c>
          <w:tcPr>
            <w:tcW w:w="1418" w:type="dxa"/>
            <w:gridSpan w:val="2"/>
            <w:tcBorders>
              <w:top w:val="nil"/>
              <w:left w:val="nil"/>
              <w:bottom w:val="nil"/>
              <w:right w:val="nil"/>
            </w:tcBorders>
            <w:vAlign w:val="bottom"/>
            <w:hideMark/>
          </w:tcPr>
          <w:p w14:paraId="5DCF688F"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78EB2969" w14:textId="77777777" w:rsidR="00FE2EEB" w:rsidRPr="000D45B0" w:rsidRDefault="00FE2EEB" w:rsidP="00FE2EEB">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c>
          <w:tcPr>
            <w:tcW w:w="1418" w:type="dxa"/>
            <w:tcBorders>
              <w:top w:val="nil"/>
              <w:left w:val="nil"/>
              <w:bottom w:val="nil"/>
              <w:right w:val="nil"/>
            </w:tcBorders>
            <w:vAlign w:val="bottom"/>
            <w:hideMark/>
          </w:tcPr>
          <w:p w14:paraId="70A09DD3"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11,833,157</w:t>
            </w:r>
          </w:p>
        </w:tc>
        <w:tc>
          <w:tcPr>
            <w:tcW w:w="1417" w:type="dxa"/>
            <w:tcBorders>
              <w:top w:val="nil"/>
              <w:left w:val="nil"/>
              <w:bottom w:val="nil"/>
              <w:right w:val="nil"/>
            </w:tcBorders>
            <w:vAlign w:val="bottom"/>
            <w:hideMark/>
          </w:tcPr>
          <w:p w14:paraId="5CD38B15"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11,833,157</w:t>
            </w:r>
          </w:p>
        </w:tc>
        <w:tc>
          <w:tcPr>
            <w:tcW w:w="1418" w:type="dxa"/>
            <w:tcBorders>
              <w:top w:val="nil"/>
              <w:left w:val="nil"/>
              <w:bottom w:val="nil"/>
              <w:right w:val="nil"/>
            </w:tcBorders>
            <w:vAlign w:val="bottom"/>
            <w:hideMark/>
          </w:tcPr>
          <w:p w14:paraId="3A8B7FF8"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71,599,144</w:t>
            </w:r>
          </w:p>
        </w:tc>
        <w:tc>
          <w:tcPr>
            <w:tcW w:w="1276" w:type="dxa"/>
            <w:tcBorders>
              <w:top w:val="nil"/>
              <w:left w:val="nil"/>
              <w:bottom w:val="nil"/>
              <w:right w:val="nil"/>
            </w:tcBorders>
            <w:vAlign w:val="bottom"/>
            <w:hideMark/>
          </w:tcPr>
          <w:p w14:paraId="14B910AF"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28" w:type="dxa"/>
            <w:tcBorders>
              <w:top w:val="nil"/>
              <w:left w:val="nil"/>
              <w:bottom w:val="nil"/>
              <w:right w:val="nil"/>
            </w:tcBorders>
            <w:shd w:val="clear" w:color="auto" w:fill="FAFAFA"/>
            <w:vAlign w:val="bottom"/>
            <w:hideMark/>
          </w:tcPr>
          <w:p w14:paraId="1AC1B6E9"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83,432,301</w:t>
            </w:r>
          </w:p>
        </w:tc>
      </w:tr>
      <w:tr w:rsidR="00FE2EEB" w:rsidRPr="000D45B0" w14:paraId="04C3C138" w14:textId="77777777" w:rsidTr="003C169C">
        <w:tc>
          <w:tcPr>
            <w:tcW w:w="4230" w:type="dxa"/>
            <w:tcBorders>
              <w:top w:val="nil"/>
              <w:left w:val="nil"/>
              <w:bottom w:val="nil"/>
              <w:right w:val="nil"/>
            </w:tcBorders>
            <w:hideMark/>
          </w:tcPr>
          <w:p w14:paraId="5BA9AA0C" w14:textId="77777777" w:rsidR="00FE2EEB" w:rsidRPr="000D45B0" w:rsidRDefault="00FE2EEB" w:rsidP="00FE2EEB">
            <w:pPr>
              <w:spacing w:after="0" w:line="240" w:lineRule="auto"/>
              <w:ind w:left="-72"/>
              <w:rPr>
                <w:rFonts w:cstheme="minorHAnsi"/>
                <w:sz w:val="18"/>
                <w:szCs w:val="18"/>
              </w:rPr>
            </w:pPr>
            <w:r w:rsidRPr="000D45B0">
              <w:rPr>
                <w:rFonts w:cstheme="minorHAnsi"/>
                <w:sz w:val="18"/>
                <w:szCs w:val="18"/>
              </w:rPr>
              <w:t>Right-of-use assets and lease liabilities</w:t>
            </w:r>
          </w:p>
        </w:tc>
        <w:tc>
          <w:tcPr>
            <w:tcW w:w="1417" w:type="dxa"/>
            <w:tcBorders>
              <w:top w:val="nil"/>
              <w:left w:val="nil"/>
              <w:bottom w:val="nil"/>
              <w:right w:val="nil"/>
            </w:tcBorders>
            <w:vAlign w:val="bottom"/>
            <w:hideMark/>
          </w:tcPr>
          <w:p w14:paraId="16ED643B" w14:textId="77777777" w:rsidR="00FE2EEB" w:rsidRPr="000D45B0" w:rsidRDefault="00FE2EEB" w:rsidP="00FE2EEB">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c>
          <w:tcPr>
            <w:tcW w:w="1418" w:type="dxa"/>
            <w:gridSpan w:val="2"/>
            <w:tcBorders>
              <w:top w:val="nil"/>
              <w:left w:val="nil"/>
              <w:bottom w:val="nil"/>
              <w:right w:val="nil"/>
            </w:tcBorders>
            <w:vAlign w:val="bottom"/>
            <w:hideMark/>
          </w:tcPr>
          <w:p w14:paraId="2C2AE50E"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04A217B7" w14:textId="77777777" w:rsidR="00FE2EEB" w:rsidRPr="000D45B0" w:rsidRDefault="00FE2EEB" w:rsidP="00FE2EEB">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c>
          <w:tcPr>
            <w:tcW w:w="1418" w:type="dxa"/>
            <w:tcBorders>
              <w:top w:val="nil"/>
              <w:left w:val="nil"/>
              <w:bottom w:val="nil"/>
              <w:right w:val="nil"/>
            </w:tcBorders>
            <w:vAlign w:val="bottom"/>
            <w:hideMark/>
          </w:tcPr>
          <w:p w14:paraId="597481D9"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65A64EC7"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8" w:type="dxa"/>
            <w:tcBorders>
              <w:top w:val="nil"/>
              <w:left w:val="nil"/>
              <w:bottom w:val="nil"/>
              <w:right w:val="nil"/>
            </w:tcBorders>
            <w:vAlign w:val="bottom"/>
            <w:hideMark/>
          </w:tcPr>
          <w:p w14:paraId="3829062E"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102,472</w:t>
            </w:r>
          </w:p>
        </w:tc>
        <w:tc>
          <w:tcPr>
            <w:tcW w:w="1276" w:type="dxa"/>
            <w:tcBorders>
              <w:top w:val="nil"/>
              <w:left w:val="nil"/>
              <w:bottom w:val="nil"/>
              <w:right w:val="nil"/>
            </w:tcBorders>
            <w:vAlign w:val="bottom"/>
            <w:hideMark/>
          </w:tcPr>
          <w:p w14:paraId="18DEDD0B"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nil"/>
              <w:right w:val="nil"/>
            </w:tcBorders>
            <w:shd w:val="clear" w:color="auto" w:fill="FAFAFA"/>
            <w:vAlign w:val="bottom"/>
            <w:hideMark/>
          </w:tcPr>
          <w:p w14:paraId="38D2A9AA"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102,472</w:t>
            </w:r>
          </w:p>
        </w:tc>
      </w:tr>
      <w:tr w:rsidR="00FE2EEB" w:rsidRPr="000D45B0" w14:paraId="35AD0FAB" w14:textId="77777777" w:rsidTr="003C169C">
        <w:tc>
          <w:tcPr>
            <w:tcW w:w="4230" w:type="dxa"/>
            <w:tcBorders>
              <w:top w:val="nil"/>
              <w:left w:val="nil"/>
              <w:bottom w:val="nil"/>
              <w:right w:val="nil"/>
            </w:tcBorders>
          </w:tcPr>
          <w:p w14:paraId="64D82861" w14:textId="77777777" w:rsidR="00FE2EEB" w:rsidRPr="000D45B0" w:rsidRDefault="00FE2EEB" w:rsidP="00FE2EEB">
            <w:pPr>
              <w:spacing w:after="0" w:line="240" w:lineRule="auto"/>
              <w:ind w:left="-72"/>
              <w:rPr>
                <w:rFonts w:cstheme="minorHAnsi"/>
                <w:sz w:val="18"/>
                <w:szCs w:val="18"/>
              </w:rPr>
            </w:pPr>
            <w:r w:rsidRPr="000D45B0">
              <w:rPr>
                <w:rFonts w:cstheme="minorHAnsi"/>
                <w:sz w:val="18"/>
                <w:szCs w:val="18"/>
              </w:rPr>
              <w:t>Allowance for impairment of investment properties</w:t>
            </w:r>
          </w:p>
        </w:tc>
        <w:tc>
          <w:tcPr>
            <w:tcW w:w="1417" w:type="dxa"/>
            <w:tcBorders>
              <w:top w:val="nil"/>
              <w:left w:val="nil"/>
              <w:bottom w:val="nil"/>
              <w:right w:val="nil"/>
            </w:tcBorders>
            <w:vAlign w:val="bottom"/>
          </w:tcPr>
          <w:p w14:paraId="5392036E"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4,300,000</w:t>
            </w:r>
          </w:p>
        </w:tc>
        <w:tc>
          <w:tcPr>
            <w:tcW w:w="1418" w:type="dxa"/>
            <w:gridSpan w:val="2"/>
            <w:tcBorders>
              <w:top w:val="nil"/>
              <w:left w:val="nil"/>
              <w:bottom w:val="nil"/>
              <w:right w:val="nil"/>
            </w:tcBorders>
            <w:vAlign w:val="bottom"/>
          </w:tcPr>
          <w:p w14:paraId="239A65E9"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7</w:t>
            </w:r>
            <w:r w:rsidRPr="000D45B0">
              <w:rPr>
                <w:rFonts w:eastAsia="Arial Unicode MS" w:cstheme="minorHAnsi"/>
                <w:sz w:val="18"/>
                <w:szCs w:val="18"/>
              </w:rPr>
              <w:t>,</w:t>
            </w:r>
            <w:r w:rsidRPr="000D45B0">
              <w:rPr>
                <w:rFonts w:eastAsia="Arial Unicode MS" w:cstheme="minorHAnsi"/>
                <w:sz w:val="18"/>
                <w:szCs w:val="18"/>
                <w:lang w:val="en-GB"/>
              </w:rPr>
              <w:t>024</w:t>
            </w:r>
            <w:r w:rsidRPr="000D45B0">
              <w:rPr>
                <w:rFonts w:eastAsia="Arial Unicode MS" w:cstheme="minorHAnsi"/>
                <w:sz w:val="18"/>
                <w:szCs w:val="18"/>
              </w:rPr>
              <w:t>,</w:t>
            </w:r>
            <w:r w:rsidRPr="000D45B0">
              <w:rPr>
                <w:rFonts w:eastAsia="Arial Unicode MS" w:cstheme="minorHAnsi"/>
                <w:sz w:val="18"/>
                <w:szCs w:val="18"/>
                <w:lang w:val="en-GB"/>
              </w:rPr>
              <w:t>158</w:t>
            </w:r>
          </w:p>
        </w:tc>
        <w:tc>
          <w:tcPr>
            <w:tcW w:w="1417" w:type="dxa"/>
            <w:tcBorders>
              <w:top w:val="nil"/>
              <w:left w:val="nil"/>
              <w:bottom w:val="nil"/>
              <w:right w:val="nil"/>
            </w:tcBorders>
            <w:vAlign w:val="bottom"/>
          </w:tcPr>
          <w:p w14:paraId="7544520A" w14:textId="77777777" w:rsidR="00FE2EEB" w:rsidRPr="000D45B0" w:rsidRDefault="00FE2EEB" w:rsidP="00FE2EEB">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11</w:t>
            </w:r>
            <w:r w:rsidRPr="000D45B0">
              <w:rPr>
                <w:rFonts w:eastAsia="Arial Unicode MS" w:cstheme="minorHAnsi"/>
                <w:sz w:val="18"/>
                <w:szCs w:val="18"/>
              </w:rPr>
              <w:t>,</w:t>
            </w:r>
            <w:r w:rsidRPr="000D45B0">
              <w:rPr>
                <w:rFonts w:eastAsia="Arial Unicode MS" w:cstheme="minorHAnsi"/>
                <w:sz w:val="18"/>
                <w:szCs w:val="18"/>
                <w:lang w:val="en-GB"/>
              </w:rPr>
              <w:t>324</w:t>
            </w:r>
            <w:r w:rsidRPr="000D45B0">
              <w:rPr>
                <w:rFonts w:eastAsia="Arial Unicode MS" w:cstheme="minorHAnsi"/>
                <w:sz w:val="18"/>
                <w:szCs w:val="18"/>
              </w:rPr>
              <w:t>,</w:t>
            </w:r>
            <w:r w:rsidRPr="000D45B0">
              <w:rPr>
                <w:rFonts w:eastAsia="Arial Unicode MS" w:cstheme="minorHAnsi"/>
                <w:sz w:val="18"/>
                <w:szCs w:val="18"/>
                <w:lang w:val="en-GB"/>
              </w:rPr>
              <w:t>158</w:t>
            </w:r>
          </w:p>
        </w:tc>
        <w:tc>
          <w:tcPr>
            <w:tcW w:w="1418" w:type="dxa"/>
            <w:tcBorders>
              <w:top w:val="nil"/>
              <w:left w:val="nil"/>
              <w:bottom w:val="nil"/>
              <w:right w:val="nil"/>
            </w:tcBorders>
            <w:vAlign w:val="bottom"/>
          </w:tcPr>
          <w:p w14:paraId="590C44E3"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tcPr>
          <w:p w14:paraId="46BBB106" w14:textId="77777777" w:rsidR="00FE2EEB" w:rsidRPr="000D45B0" w:rsidRDefault="00FE2EEB" w:rsidP="00FE2EEB">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11,324,158</w:t>
            </w:r>
          </w:p>
        </w:tc>
        <w:tc>
          <w:tcPr>
            <w:tcW w:w="1418" w:type="dxa"/>
            <w:tcBorders>
              <w:top w:val="nil"/>
              <w:left w:val="nil"/>
              <w:bottom w:val="nil"/>
              <w:right w:val="nil"/>
            </w:tcBorders>
            <w:vAlign w:val="bottom"/>
          </w:tcPr>
          <w:p w14:paraId="298316FC"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3,480,000</w:t>
            </w:r>
          </w:p>
        </w:tc>
        <w:tc>
          <w:tcPr>
            <w:tcW w:w="1276" w:type="dxa"/>
            <w:tcBorders>
              <w:top w:val="nil"/>
              <w:left w:val="nil"/>
              <w:bottom w:val="nil"/>
              <w:right w:val="nil"/>
            </w:tcBorders>
            <w:vAlign w:val="bottom"/>
          </w:tcPr>
          <w:p w14:paraId="2515994A"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nil"/>
              <w:right w:val="nil"/>
            </w:tcBorders>
            <w:shd w:val="clear" w:color="auto" w:fill="FAFAFA"/>
            <w:vAlign w:val="bottom"/>
          </w:tcPr>
          <w:p w14:paraId="48A67A42"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14,804,158</w:t>
            </w:r>
          </w:p>
        </w:tc>
      </w:tr>
      <w:tr w:rsidR="00FE2EEB" w:rsidRPr="000D45B0" w14:paraId="1BF52750" w14:textId="77777777" w:rsidTr="00510B14">
        <w:tc>
          <w:tcPr>
            <w:tcW w:w="4230" w:type="dxa"/>
            <w:tcBorders>
              <w:top w:val="nil"/>
              <w:left w:val="nil"/>
              <w:bottom w:val="nil"/>
              <w:right w:val="nil"/>
            </w:tcBorders>
            <w:hideMark/>
          </w:tcPr>
          <w:p w14:paraId="4B3ED6DB" w14:textId="77777777" w:rsidR="00FE2EEB" w:rsidRPr="000D45B0" w:rsidRDefault="00FE2EEB" w:rsidP="00FE2EEB">
            <w:pPr>
              <w:spacing w:after="0" w:line="240" w:lineRule="auto"/>
              <w:ind w:left="-72"/>
              <w:rPr>
                <w:rFonts w:cstheme="minorHAnsi"/>
                <w:sz w:val="18"/>
                <w:szCs w:val="18"/>
              </w:rPr>
            </w:pPr>
            <w:r w:rsidRPr="000D45B0">
              <w:rPr>
                <w:rFonts w:cstheme="minorHAnsi"/>
                <w:sz w:val="18"/>
                <w:szCs w:val="18"/>
              </w:rPr>
              <w:t>Accrued land rental expenses</w:t>
            </w:r>
          </w:p>
        </w:tc>
        <w:tc>
          <w:tcPr>
            <w:tcW w:w="1417" w:type="dxa"/>
            <w:tcBorders>
              <w:top w:val="nil"/>
              <w:left w:val="nil"/>
              <w:bottom w:val="nil"/>
              <w:right w:val="nil"/>
            </w:tcBorders>
            <w:vAlign w:val="bottom"/>
            <w:hideMark/>
          </w:tcPr>
          <w:p w14:paraId="44C57131"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2</w:t>
            </w:r>
            <w:r w:rsidRPr="000D45B0">
              <w:rPr>
                <w:rFonts w:eastAsia="Arial Unicode MS" w:cstheme="minorHAnsi"/>
                <w:sz w:val="18"/>
                <w:szCs w:val="18"/>
              </w:rPr>
              <w:t>,</w:t>
            </w:r>
            <w:r w:rsidRPr="000D45B0">
              <w:rPr>
                <w:rFonts w:eastAsia="Arial Unicode MS" w:cstheme="minorHAnsi"/>
                <w:sz w:val="18"/>
                <w:szCs w:val="18"/>
                <w:lang w:val="en-GB"/>
              </w:rPr>
              <w:t>085</w:t>
            </w:r>
            <w:r w:rsidRPr="000D45B0">
              <w:rPr>
                <w:rFonts w:eastAsia="Arial Unicode MS" w:cstheme="minorHAnsi"/>
                <w:sz w:val="18"/>
                <w:szCs w:val="18"/>
              </w:rPr>
              <w:t>,</w:t>
            </w:r>
            <w:r w:rsidRPr="000D45B0">
              <w:rPr>
                <w:rFonts w:eastAsia="Arial Unicode MS" w:cstheme="minorHAnsi"/>
                <w:sz w:val="18"/>
                <w:szCs w:val="18"/>
                <w:lang w:val="en-GB"/>
              </w:rPr>
              <w:t>653</w:t>
            </w:r>
          </w:p>
        </w:tc>
        <w:tc>
          <w:tcPr>
            <w:tcW w:w="1418" w:type="dxa"/>
            <w:gridSpan w:val="2"/>
            <w:tcBorders>
              <w:top w:val="nil"/>
              <w:left w:val="nil"/>
              <w:bottom w:val="nil"/>
              <w:right w:val="nil"/>
            </w:tcBorders>
            <w:vAlign w:val="bottom"/>
            <w:hideMark/>
          </w:tcPr>
          <w:p w14:paraId="65943246"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0159A098"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2</w:t>
            </w:r>
            <w:r w:rsidRPr="000D45B0">
              <w:rPr>
                <w:rFonts w:eastAsia="Arial Unicode MS" w:cstheme="minorHAnsi"/>
                <w:sz w:val="18"/>
                <w:szCs w:val="18"/>
              </w:rPr>
              <w:t>,</w:t>
            </w:r>
            <w:r w:rsidRPr="000D45B0">
              <w:rPr>
                <w:rFonts w:eastAsia="Arial Unicode MS" w:cstheme="minorHAnsi"/>
                <w:sz w:val="18"/>
                <w:szCs w:val="18"/>
                <w:lang w:val="en-GB"/>
              </w:rPr>
              <w:t>085</w:t>
            </w:r>
            <w:r w:rsidRPr="000D45B0">
              <w:rPr>
                <w:rFonts w:eastAsia="Arial Unicode MS" w:cstheme="minorHAnsi"/>
                <w:sz w:val="18"/>
                <w:szCs w:val="18"/>
              </w:rPr>
              <w:t>,</w:t>
            </w:r>
            <w:r w:rsidRPr="000D45B0">
              <w:rPr>
                <w:rFonts w:eastAsia="Arial Unicode MS" w:cstheme="minorHAnsi"/>
                <w:sz w:val="18"/>
                <w:szCs w:val="18"/>
                <w:lang w:val="en-GB"/>
              </w:rPr>
              <w:t>653</w:t>
            </w:r>
          </w:p>
        </w:tc>
        <w:tc>
          <w:tcPr>
            <w:tcW w:w="1418" w:type="dxa"/>
            <w:tcBorders>
              <w:top w:val="nil"/>
              <w:left w:val="nil"/>
              <w:bottom w:val="nil"/>
              <w:right w:val="nil"/>
            </w:tcBorders>
            <w:vAlign w:val="bottom"/>
            <w:hideMark/>
          </w:tcPr>
          <w:p w14:paraId="66728FAE"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(2,085,653)</w:t>
            </w:r>
          </w:p>
        </w:tc>
        <w:tc>
          <w:tcPr>
            <w:tcW w:w="1417" w:type="dxa"/>
            <w:tcBorders>
              <w:top w:val="nil"/>
              <w:left w:val="nil"/>
              <w:bottom w:val="nil"/>
              <w:right w:val="nil"/>
            </w:tcBorders>
            <w:vAlign w:val="bottom"/>
            <w:hideMark/>
          </w:tcPr>
          <w:p w14:paraId="53FEE359"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8" w:type="dxa"/>
            <w:tcBorders>
              <w:top w:val="nil"/>
              <w:left w:val="nil"/>
              <w:bottom w:val="nil"/>
              <w:right w:val="nil"/>
            </w:tcBorders>
            <w:vAlign w:val="bottom"/>
            <w:hideMark/>
          </w:tcPr>
          <w:p w14:paraId="7464AA2A"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vAlign w:val="bottom"/>
            <w:hideMark/>
          </w:tcPr>
          <w:p w14:paraId="54E10F7B"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nil"/>
              <w:right w:val="nil"/>
            </w:tcBorders>
            <w:shd w:val="clear" w:color="auto" w:fill="FAFAFA"/>
            <w:vAlign w:val="bottom"/>
            <w:hideMark/>
          </w:tcPr>
          <w:p w14:paraId="591BD632"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w:t>
            </w:r>
          </w:p>
        </w:tc>
      </w:tr>
      <w:tr w:rsidR="00FE2EEB" w:rsidRPr="000D45B0" w14:paraId="1EF994AB" w14:textId="77777777" w:rsidTr="003C169C">
        <w:tc>
          <w:tcPr>
            <w:tcW w:w="4230" w:type="dxa"/>
            <w:tcBorders>
              <w:top w:val="nil"/>
              <w:left w:val="nil"/>
              <w:bottom w:val="nil"/>
              <w:right w:val="nil"/>
            </w:tcBorders>
            <w:hideMark/>
          </w:tcPr>
          <w:p w14:paraId="26F1F82A" w14:textId="77777777" w:rsidR="00FE2EEB" w:rsidRPr="000D45B0" w:rsidRDefault="00FE2EEB" w:rsidP="00FE2EEB">
            <w:pPr>
              <w:spacing w:after="0" w:line="240" w:lineRule="auto"/>
              <w:ind w:left="-72"/>
              <w:rPr>
                <w:rFonts w:cstheme="minorHAnsi"/>
                <w:sz w:val="18"/>
                <w:szCs w:val="18"/>
              </w:rPr>
            </w:pPr>
            <w:r w:rsidRPr="000D45B0">
              <w:rPr>
                <w:rFonts w:cstheme="minorHAnsi"/>
                <w:sz w:val="18"/>
                <w:szCs w:val="18"/>
              </w:rPr>
              <w:t>Employee benefit obligations</w:t>
            </w:r>
          </w:p>
        </w:tc>
        <w:tc>
          <w:tcPr>
            <w:tcW w:w="1417" w:type="dxa"/>
            <w:tcBorders>
              <w:top w:val="nil"/>
              <w:left w:val="nil"/>
              <w:bottom w:val="nil"/>
              <w:right w:val="nil"/>
            </w:tcBorders>
            <w:vAlign w:val="bottom"/>
            <w:hideMark/>
          </w:tcPr>
          <w:p w14:paraId="2BCA1D67"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506,825</w:t>
            </w:r>
          </w:p>
        </w:tc>
        <w:tc>
          <w:tcPr>
            <w:tcW w:w="1418" w:type="dxa"/>
            <w:gridSpan w:val="2"/>
            <w:tcBorders>
              <w:top w:val="nil"/>
              <w:left w:val="nil"/>
              <w:bottom w:val="nil"/>
              <w:right w:val="nil"/>
            </w:tcBorders>
            <w:vAlign w:val="bottom"/>
            <w:hideMark/>
          </w:tcPr>
          <w:p w14:paraId="03D6D076"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152</w:t>
            </w:r>
            <w:r w:rsidRPr="000D45B0">
              <w:rPr>
                <w:rFonts w:eastAsia="Arial Unicode MS" w:cstheme="minorHAnsi"/>
                <w:sz w:val="18"/>
                <w:szCs w:val="18"/>
              </w:rPr>
              <w:t>,</w:t>
            </w:r>
            <w:r w:rsidRPr="000D45B0">
              <w:rPr>
                <w:rFonts w:eastAsia="Arial Unicode MS" w:cstheme="minorHAnsi"/>
                <w:sz w:val="18"/>
                <w:szCs w:val="18"/>
                <w:lang w:val="en-GB"/>
              </w:rPr>
              <w:t>228</w:t>
            </w:r>
          </w:p>
        </w:tc>
        <w:tc>
          <w:tcPr>
            <w:tcW w:w="1417" w:type="dxa"/>
            <w:tcBorders>
              <w:top w:val="nil"/>
              <w:left w:val="nil"/>
              <w:bottom w:val="nil"/>
              <w:right w:val="nil"/>
            </w:tcBorders>
            <w:vAlign w:val="bottom"/>
            <w:hideMark/>
          </w:tcPr>
          <w:p w14:paraId="630802C0" w14:textId="77777777" w:rsidR="00FE2EEB" w:rsidRPr="000D45B0" w:rsidRDefault="00FE2EEB" w:rsidP="00FE2EEB">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659</w:t>
            </w:r>
            <w:r w:rsidRPr="000D45B0">
              <w:rPr>
                <w:rFonts w:eastAsia="Arial Unicode MS" w:cstheme="minorHAnsi"/>
                <w:sz w:val="18"/>
                <w:szCs w:val="18"/>
              </w:rPr>
              <w:t>,</w:t>
            </w:r>
            <w:r w:rsidRPr="000D45B0">
              <w:rPr>
                <w:rFonts w:eastAsia="Arial Unicode MS" w:cstheme="minorHAnsi"/>
                <w:sz w:val="18"/>
                <w:szCs w:val="18"/>
                <w:lang w:val="en-GB"/>
              </w:rPr>
              <w:t>053</w:t>
            </w:r>
          </w:p>
        </w:tc>
        <w:tc>
          <w:tcPr>
            <w:tcW w:w="1418" w:type="dxa"/>
            <w:tcBorders>
              <w:top w:val="nil"/>
              <w:left w:val="nil"/>
              <w:bottom w:val="nil"/>
              <w:right w:val="nil"/>
            </w:tcBorders>
            <w:vAlign w:val="bottom"/>
            <w:hideMark/>
          </w:tcPr>
          <w:p w14:paraId="455E6F51"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52E16206" w14:textId="77777777" w:rsidR="00FE2EEB" w:rsidRPr="000D45B0" w:rsidRDefault="00FE2EEB" w:rsidP="00FE2EEB">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659,053</w:t>
            </w:r>
          </w:p>
        </w:tc>
        <w:tc>
          <w:tcPr>
            <w:tcW w:w="1418" w:type="dxa"/>
            <w:tcBorders>
              <w:top w:val="nil"/>
              <w:left w:val="nil"/>
              <w:bottom w:val="nil"/>
              <w:right w:val="nil"/>
            </w:tcBorders>
            <w:vAlign w:val="bottom"/>
            <w:hideMark/>
          </w:tcPr>
          <w:p w14:paraId="2B7A53BA"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(173,364)</w:t>
            </w:r>
          </w:p>
        </w:tc>
        <w:tc>
          <w:tcPr>
            <w:tcW w:w="1276" w:type="dxa"/>
            <w:tcBorders>
              <w:top w:val="nil"/>
              <w:left w:val="nil"/>
              <w:bottom w:val="nil"/>
              <w:right w:val="nil"/>
            </w:tcBorders>
            <w:vAlign w:val="bottom"/>
            <w:hideMark/>
          </w:tcPr>
          <w:p w14:paraId="0EEACE5B"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926,865</w:t>
            </w:r>
          </w:p>
        </w:tc>
        <w:tc>
          <w:tcPr>
            <w:tcW w:w="1428" w:type="dxa"/>
            <w:tcBorders>
              <w:top w:val="nil"/>
              <w:left w:val="nil"/>
              <w:bottom w:val="nil"/>
              <w:right w:val="nil"/>
            </w:tcBorders>
            <w:shd w:val="clear" w:color="auto" w:fill="FAFAFA"/>
            <w:vAlign w:val="bottom"/>
            <w:hideMark/>
          </w:tcPr>
          <w:p w14:paraId="60FB2CFB"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1,412,554</w:t>
            </w:r>
          </w:p>
        </w:tc>
      </w:tr>
      <w:tr w:rsidR="00FE2EEB" w:rsidRPr="000D45B0" w14:paraId="2FC1460E" w14:textId="77777777" w:rsidTr="00510B14">
        <w:tc>
          <w:tcPr>
            <w:tcW w:w="4230" w:type="dxa"/>
            <w:tcBorders>
              <w:top w:val="nil"/>
              <w:left w:val="nil"/>
              <w:bottom w:val="nil"/>
              <w:right w:val="nil"/>
            </w:tcBorders>
            <w:hideMark/>
          </w:tcPr>
          <w:p w14:paraId="67C924C8" w14:textId="77777777" w:rsidR="00FE2EEB" w:rsidRPr="000D45B0" w:rsidRDefault="00FE2EEB" w:rsidP="00FE2EEB">
            <w:pPr>
              <w:spacing w:after="0" w:line="240" w:lineRule="auto"/>
              <w:ind w:left="-72"/>
              <w:rPr>
                <w:rFonts w:cstheme="minorHAnsi"/>
                <w:sz w:val="18"/>
                <w:szCs w:val="18"/>
              </w:rPr>
            </w:pPr>
            <w:r w:rsidRPr="000D45B0">
              <w:rPr>
                <w:rFonts w:cstheme="minorHAnsi"/>
                <w:sz w:val="18"/>
                <w:szCs w:val="18"/>
              </w:rPr>
              <w:t>Others</w:t>
            </w:r>
          </w:p>
        </w:tc>
        <w:tc>
          <w:tcPr>
            <w:tcW w:w="1417" w:type="dxa"/>
            <w:tcBorders>
              <w:top w:val="nil"/>
              <w:left w:val="nil"/>
              <w:bottom w:val="nil"/>
              <w:right w:val="nil"/>
            </w:tcBorders>
            <w:vAlign w:val="bottom"/>
            <w:hideMark/>
          </w:tcPr>
          <w:p w14:paraId="2A95037F"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1,133,121</w:t>
            </w:r>
          </w:p>
        </w:tc>
        <w:tc>
          <w:tcPr>
            <w:tcW w:w="1418" w:type="dxa"/>
            <w:gridSpan w:val="2"/>
            <w:tcBorders>
              <w:top w:val="nil"/>
              <w:left w:val="nil"/>
              <w:bottom w:val="nil"/>
              <w:right w:val="nil"/>
            </w:tcBorders>
            <w:vAlign w:val="bottom"/>
            <w:hideMark/>
          </w:tcPr>
          <w:p w14:paraId="31B3D5C3"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5B1C5D46"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1</w:t>
            </w:r>
            <w:r w:rsidRPr="000D45B0">
              <w:rPr>
                <w:rFonts w:eastAsia="Arial Unicode MS" w:cstheme="minorHAnsi"/>
                <w:sz w:val="18"/>
                <w:szCs w:val="18"/>
              </w:rPr>
              <w:t>,</w:t>
            </w:r>
            <w:r w:rsidRPr="000D45B0">
              <w:rPr>
                <w:rFonts w:eastAsia="Arial Unicode MS" w:cstheme="minorHAnsi"/>
                <w:sz w:val="18"/>
                <w:szCs w:val="18"/>
                <w:lang w:val="en-GB"/>
              </w:rPr>
              <w:t>133</w:t>
            </w:r>
            <w:r w:rsidRPr="000D45B0">
              <w:rPr>
                <w:rFonts w:eastAsia="Arial Unicode MS" w:cstheme="minorHAnsi"/>
                <w:sz w:val="18"/>
                <w:szCs w:val="18"/>
              </w:rPr>
              <w:t>,</w:t>
            </w:r>
            <w:r w:rsidRPr="000D45B0">
              <w:rPr>
                <w:rFonts w:eastAsia="Arial Unicode MS" w:cstheme="minorHAnsi"/>
                <w:sz w:val="18"/>
                <w:szCs w:val="18"/>
                <w:lang w:val="en-GB"/>
              </w:rPr>
              <w:t>121</w:t>
            </w:r>
          </w:p>
        </w:tc>
        <w:tc>
          <w:tcPr>
            <w:tcW w:w="1418" w:type="dxa"/>
            <w:tcBorders>
              <w:top w:val="nil"/>
              <w:left w:val="nil"/>
              <w:bottom w:val="nil"/>
              <w:right w:val="nil"/>
            </w:tcBorders>
            <w:vAlign w:val="bottom"/>
            <w:hideMark/>
          </w:tcPr>
          <w:p w14:paraId="6A33328D"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4927292F"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1,133,121</w:t>
            </w:r>
          </w:p>
        </w:tc>
        <w:tc>
          <w:tcPr>
            <w:tcW w:w="1418" w:type="dxa"/>
            <w:tcBorders>
              <w:top w:val="nil"/>
              <w:left w:val="nil"/>
              <w:bottom w:val="nil"/>
              <w:right w:val="nil"/>
            </w:tcBorders>
            <w:vAlign w:val="bottom"/>
            <w:hideMark/>
          </w:tcPr>
          <w:p w14:paraId="7E63C15E"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vAlign w:val="bottom"/>
            <w:hideMark/>
          </w:tcPr>
          <w:p w14:paraId="53FE366C"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nil"/>
              <w:right w:val="nil"/>
            </w:tcBorders>
            <w:shd w:val="clear" w:color="auto" w:fill="FAFAFA"/>
            <w:vAlign w:val="bottom"/>
            <w:hideMark/>
          </w:tcPr>
          <w:p w14:paraId="5A7AB010"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1,133,121</w:t>
            </w:r>
          </w:p>
        </w:tc>
      </w:tr>
      <w:tr w:rsidR="00FE2EEB" w:rsidRPr="000D45B0" w14:paraId="483C502B" w14:textId="77777777" w:rsidTr="00510B14">
        <w:tc>
          <w:tcPr>
            <w:tcW w:w="4230" w:type="dxa"/>
            <w:tcBorders>
              <w:top w:val="nil"/>
              <w:left w:val="nil"/>
              <w:bottom w:val="nil"/>
              <w:right w:val="nil"/>
            </w:tcBorders>
          </w:tcPr>
          <w:p w14:paraId="24A964AC" w14:textId="77777777" w:rsidR="00FE2EEB" w:rsidRPr="000D45B0" w:rsidRDefault="00FE2EEB" w:rsidP="00FE2EEB">
            <w:pPr>
              <w:spacing w:after="0" w:line="240" w:lineRule="auto"/>
              <w:ind w:left="-72"/>
              <w:rPr>
                <w:rFonts w:cstheme="minorHAnsi"/>
                <w:sz w:val="18"/>
                <w:szCs w:val="18"/>
              </w:rPr>
            </w:pPr>
          </w:p>
        </w:tc>
        <w:tc>
          <w:tcPr>
            <w:tcW w:w="1417" w:type="dxa"/>
            <w:tcBorders>
              <w:top w:val="single" w:sz="4" w:space="0" w:color="auto"/>
              <w:left w:val="nil"/>
              <w:bottom w:val="nil"/>
              <w:right w:val="nil"/>
            </w:tcBorders>
            <w:vAlign w:val="bottom"/>
          </w:tcPr>
          <w:p w14:paraId="1187EF4E"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gridSpan w:val="2"/>
            <w:tcBorders>
              <w:top w:val="single" w:sz="4" w:space="0" w:color="auto"/>
              <w:left w:val="nil"/>
              <w:bottom w:val="nil"/>
              <w:right w:val="nil"/>
            </w:tcBorders>
            <w:vAlign w:val="bottom"/>
          </w:tcPr>
          <w:p w14:paraId="26F44E7E"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0573F25F"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4C25DBA3"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6367CDBC"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204C971D" w14:textId="77777777" w:rsidR="00FE2EEB" w:rsidRPr="000D45B0" w:rsidRDefault="00FE2EEB" w:rsidP="00FE2EEB">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vAlign w:val="bottom"/>
          </w:tcPr>
          <w:p w14:paraId="354E0A01" w14:textId="77777777" w:rsidR="00FE2EEB" w:rsidRPr="000D45B0" w:rsidRDefault="00FE2EEB" w:rsidP="00FE2EEB">
            <w:pPr>
              <w:spacing w:after="0" w:line="240" w:lineRule="auto"/>
              <w:ind w:left="-40" w:right="-72"/>
              <w:jc w:val="right"/>
              <w:rPr>
                <w:rFonts w:cstheme="minorHAnsi"/>
                <w:sz w:val="18"/>
                <w:szCs w:val="18"/>
              </w:rPr>
            </w:pPr>
          </w:p>
        </w:tc>
        <w:tc>
          <w:tcPr>
            <w:tcW w:w="1428" w:type="dxa"/>
            <w:tcBorders>
              <w:top w:val="single" w:sz="4" w:space="0" w:color="auto"/>
              <w:left w:val="nil"/>
              <w:bottom w:val="nil"/>
              <w:right w:val="nil"/>
            </w:tcBorders>
            <w:shd w:val="clear" w:color="auto" w:fill="FAFAFA"/>
            <w:vAlign w:val="bottom"/>
          </w:tcPr>
          <w:p w14:paraId="0DE2935F" w14:textId="77777777" w:rsidR="00FE2EEB" w:rsidRPr="000D45B0" w:rsidRDefault="00FE2EEB" w:rsidP="00FE2EEB">
            <w:pPr>
              <w:spacing w:after="0" w:line="240" w:lineRule="auto"/>
              <w:ind w:left="-40" w:right="-72"/>
              <w:jc w:val="right"/>
              <w:rPr>
                <w:rFonts w:cstheme="minorHAnsi"/>
                <w:sz w:val="18"/>
                <w:szCs w:val="18"/>
              </w:rPr>
            </w:pPr>
          </w:p>
        </w:tc>
      </w:tr>
      <w:tr w:rsidR="00FE2EEB" w:rsidRPr="000D45B0" w14:paraId="55EC7C1F" w14:textId="77777777" w:rsidTr="00510B14">
        <w:tc>
          <w:tcPr>
            <w:tcW w:w="4230" w:type="dxa"/>
            <w:tcBorders>
              <w:top w:val="nil"/>
              <w:left w:val="nil"/>
              <w:bottom w:val="nil"/>
              <w:right w:val="nil"/>
            </w:tcBorders>
          </w:tcPr>
          <w:p w14:paraId="4CDC655A" w14:textId="77777777" w:rsidR="00FE2EEB" w:rsidRPr="000D45B0" w:rsidRDefault="00FE2EEB" w:rsidP="00FE2EEB">
            <w:pPr>
              <w:spacing w:after="0" w:line="240" w:lineRule="auto"/>
              <w:ind w:left="-72"/>
              <w:rPr>
                <w:rFonts w:cstheme="minorHAnsi"/>
                <w:sz w:val="18"/>
                <w:szCs w:val="18"/>
              </w:rPr>
            </w:pPr>
          </w:p>
        </w:tc>
        <w:tc>
          <w:tcPr>
            <w:tcW w:w="1417" w:type="dxa"/>
            <w:tcBorders>
              <w:top w:val="nil"/>
              <w:left w:val="nil"/>
              <w:bottom w:val="single" w:sz="4" w:space="0" w:color="auto"/>
              <w:right w:val="nil"/>
            </w:tcBorders>
            <w:vAlign w:val="bottom"/>
            <w:hideMark/>
          </w:tcPr>
          <w:p w14:paraId="3E28FE78"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8,025,599</w:t>
            </w:r>
          </w:p>
        </w:tc>
        <w:tc>
          <w:tcPr>
            <w:tcW w:w="1418" w:type="dxa"/>
            <w:gridSpan w:val="2"/>
            <w:tcBorders>
              <w:top w:val="nil"/>
              <w:left w:val="nil"/>
              <w:bottom w:val="single" w:sz="4" w:space="0" w:color="auto"/>
              <w:right w:val="nil"/>
            </w:tcBorders>
            <w:vAlign w:val="bottom"/>
            <w:hideMark/>
          </w:tcPr>
          <w:p w14:paraId="45B71417"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7</w:t>
            </w:r>
            <w:r w:rsidRPr="000D45B0">
              <w:rPr>
                <w:rFonts w:eastAsia="Arial Unicode MS" w:cstheme="minorHAnsi"/>
                <w:sz w:val="18"/>
                <w:szCs w:val="18"/>
              </w:rPr>
              <w:t>,</w:t>
            </w:r>
            <w:r w:rsidRPr="000D45B0">
              <w:rPr>
                <w:rFonts w:eastAsia="Arial Unicode MS" w:cstheme="minorHAnsi"/>
                <w:sz w:val="18"/>
                <w:szCs w:val="18"/>
                <w:lang w:val="en-GB"/>
              </w:rPr>
              <w:t>374</w:t>
            </w:r>
            <w:r w:rsidRPr="000D45B0">
              <w:rPr>
                <w:rFonts w:eastAsia="Arial Unicode MS" w:cstheme="minorHAnsi"/>
                <w:sz w:val="18"/>
                <w:szCs w:val="18"/>
              </w:rPr>
              <w:t>,</w:t>
            </w:r>
            <w:r w:rsidRPr="000D45B0">
              <w:rPr>
                <w:rFonts w:eastAsia="Arial Unicode MS" w:cstheme="minorHAnsi"/>
                <w:sz w:val="18"/>
                <w:szCs w:val="18"/>
                <w:lang w:val="en-GB"/>
              </w:rPr>
              <w:t>058</w:t>
            </w:r>
          </w:p>
        </w:tc>
        <w:tc>
          <w:tcPr>
            <w:tcW w:w="1417" w:type="dxa"/>
            <w:tcBorders>
              <w:top w:val="nil"/>
              <w:left w:val="nil"/>
              <w:bottom w:val="single" w:sz="4" w:space="0" w:color="auto"/>
              <w:right w:val="nil"/>
            </w:tcBorders>
            <w:vAlign w:val="bottom"/>
            <w:hideMark/>
          </w:tcPr>
          <w:p w14:paraId="1B8A8FAC"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15,399,657</w:t>
            </w:r>
          </w:p>
        </w:tc>
        <w:tc>
          <w:tcPr>
            <w:tcW w:w="1418" w:type="dxa"/>
            <w:tcBorders>
              <w:top w:val="nil"/>
              <w:left w:val="nil"/>
              <w:bottom w:val="single" w:sz="4" w:space="0" w:color="auto"/>
              <w:right w:val="nil"/>
            </w:tcBorders>
            <w:vAlign w:val="bottom"/>
            <w:hideMark/>
          </w:tcPr>
          <w:p w14:paraId="2DB680BE"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9,747,504</w:t>
            </w:r>
          </w:p>
        </w:tc>
        <w:tc>
          <w:tcPr>
            <w:tcW w:w="1417" w:type="dxa"/>
            <w:tcBorders>
              <w:top w:val="nil"/>
              <w:left w:val="nil"/>
              <w:bottom w:val="single" w:sz="4" w:space="0" w:color="auto"/>
              <w:right w:val="nil"/>
            </w:tcBorders>
            <w:vAlign w:val="bottom"/>
            <w:hideMark/>
          </w:tcPr>
          <w:p w14:paraId="4D75C8E6"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25,147,161</w:t>
            </w:r>
          </w:p>
        </w:tc>
        <w:tc>
          <w:tcPr>
            <w:tcW w:w="1418" w:type="dxa"/>
            <w:tcBorders>
              <w:top w:val="nil"/>
              <w:left w:val="nil"/>
              <w:bottom w:val="single" w:sz="4" w:space="0" w:color="auto"/>
              <w:right w:val="nil"/>
            </w:tcBorders>
            <w:vAlign w:val="bottom"/>
            <w:hideMark/>
          </w:tcPr>
          <w:p w14:paraId="3AA8EB28"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74,810,580</w:t>
            </w:r>
          </w:p>
        </w:tc>
        <w:tc>
          <w:tcPr>
            <w:tcW w:w="1276" w:type="dxa"/>
            <w:tcBorders>
              <w:top w:val="nil"/>
              <w:left w:val="nil"/>
              <w:bottom w:val="single" w:sz="4" w:space="0" w:color="auto"/>
              <w:right w:val="nil"/>
            </w:tcBorders>
            <w:vAlign w:val="bottom"/>
            <w:hideMark/>
          </w:tcPr>
          <w:p w14:paraId="7D5241EF"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926,865</w:t>
            </w:r>
          </w:p>
        </w:tc>
        <w:tc>
          <w:tcPr>
            <w:tcW w:w="1428" w:type="dxa"/>
            <w:tcBorders>
              <w:top w:val="nil"/>
              <w:left w:val="nil"/>
              <w:bottom w:val="single" w:sz="4" w:space="0" w:color="auto"/>
              <w:right w:val="nil"/>
            </w:tcBorders>
            <w:shd w:val="clear" w:color="auto" w:fill="FAFAFA"/>
            <w:vAlign w:val="bottom"/>
            <w:hideMark/>
          </w:tcPr>
          <w:p w14:paraId="57B856F3"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100,884,606</w:t>
            </w:r>
          </w:p>
        </w:tc>
      </w:tr>
      <w:tr w:rsidR="00FE2EEB" w:rsidRPr="000D45B0" w14:paraId="62E82738" w14:textId="77777777" w:rsidTr="00510B14">
        <w:tc>
          <w:tcPr>
            <w:tcW w:w="4230" w:type="dxa"/>
            <w:tcBorders>
              <w:top w:val="nil"/>
              <w:left w:val="nil"/>
              <w:bottom w:val="nil"/>
              <w:right w:val="nil"/>
            </w:tcBorders>
          </w:tcPr>
          <w:p w14:paraId="6C6294EA" w14:textId="77777777" w:rsidR="00FE2EEB" w:rsidRPr="000D45B0" w:rsidRDefault="00FE2EEB" w:rsidP="00FE2EEB">
            <w:pPr>
              <w:spacing w:after="0" w:line="240" w:lineRule="auto"/>
              <w:ind w:left="-72"/>
              <w:rPr>
                <w:rFonts w:cstheme="minorHAnsi"/>
                <w:sz w:val="18"/>
                <w:szCs w:val="18"/>
              </w:rPr>
            </w:pPr>
          </w:p>
        </w:tc>
        <w:tc>
          <w:tcPr>
            <w:tcW w:w="1417" w:type="dxa"/>
            <w:tcBorders>
              <w:top w:val="single" w:sz="4" w:space="0" w:color="auto"/>
              <w:left w:val="nil"/>
              <w:bottom w:val="nil"/>
              <w:right w:val="nil"/>
            </w:tcBorders>
            <w:vAlign w:val="bottom"/>
          </w:tcPr>
          <w:p w14:paraId="1CF7C52E"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gridSpan w:val="2"/>
            <w:tcBorders>
              <w:top w:val="single" w:sz="4" w:space="0" w:color="auto"/>
              <w:left w:val="nil"/>
              <w:bottom w:val="nil"/>
              <w:right w:val="nil"/>
            </w:tcBorders>
            <w:vAlign w:val="bottom"/>
          </w:tcPr>
          <w:p w14:paraId="6854260A"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7F442D8A"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7593F427"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480A6119"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513BC955" w14:textId="77777777" w:rsidR="00FE2EEB" w:rsidRPr="000D45B0" w:rsidRDefault="00FE2EEB" w:rsidP="00FE2EEB">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vAlign w:val="bottom"/>
          </w:tcPr>
          <w:p w14:paraId="7DA7A621" w14:textId="77777777" w:rsidR="00FE2EEB" w:rsidRPr="000D45B0" w:rsidRDefault="00FE2EEB" w:rsidP="00FE2EEB">
            <w:pPr>
              <w:spacing w:after="0" w:line="240" w:lineRule="auto"/>
              <w:ind w:left="-40" w:right="-72"/>
              <w:jc w:val="right"/>
              <w:rPr>
                <w:rFonts w:cstheme="minorHAnsi"/>
                <w:sz w:val="18"/>
                <w:szCs w:val="18"/>
              </w:rPr>
            </w:pPr>
          </w:p>
        </w:tc>
        <w:tc>
          <w:tcPr>
            <w:tcW w:w="1428" w:type="dxa"/>
            <w:tcBorders>
              <w:top w:val="single" w:sz="4" w:space="0" w:color="auto"/>
              <w:left w:val="nil"/>
              <w:bottom w:val="nil"/>
              <w:right w:val="nil"/>
            </w:tcBorders>
            <w:shd w:val="clear" w:color="auto" w:fill="FAFAFA"/>
            <w:vAlign w:val="bottom"/>
          </w:tcPr>
          <w:p w14:paraId="239D418B" w14:textId="77777777" w:rsidR="00FE2EEB" w:rsidRPr="000D45B0" w:rsidRDefault="00FE2EEB" w:rsidP="00FE2EEB">
            <w:pPr>
              <w:spacing w:after="0" w:line="240" w:lineRule="auto"/>
              <w:ind w:left="-40" w:right="-72"/>
              <w:jc w:val="right"/>
              <w:rPr>
                <w:rFonts w:cstheme="minorHAnsi"/>
                <w:sz w:val="18"/>
                <w:szCs w:val="18"/>
              </w:rPr>
            </w:pPr>
          </w:p>
        </w:tc>
      </w:tr>
      <w:tr w:rsidR="00FE2EEB" w:rsidRPr="000D45B0" w14:paraId="591F9243" w14:textId="77777777" w:rsidTr="00510B14">
        <w:tc>
          <w:tcPr>
            <w:tcW w:w="4230" w:type="dxa"/>
            <w:tcBorders>
              <w:top w:val="nil"/>
              <w:left w:val="nil"/>
              <w:bottom w:val="nil"/>
              <w:right w:val="nil"/>
            </w:tcBorders>
            <w:hideMark/>
          </w:tcPr>
          <w:p w14:paraId="7F35723F" w14:textId="77777777" w:rsidR="00FE2EEB" w:rsidRPr="000D45B0" w:rsidRDefault="00FE2EEB" w:rsidP="00FE2EEB">
            <w:pPr>
              <w:spacing w:after="0" w:line="240" w:lineRule="auto"/>
              <w:ind w:left="-72"/>
              <w:rPr>
                <w:rFonts w:cstheme="minorHAnsi"/>
                <w:b/>
                <w:bCs/>
                <w:sz w:val="18"/>
                <w:szCs w:val="18"/>
              </w:rPr>
            </w:pPr>
            <w:r w:rsidRPr="000D45B0">
              <w:rPr>
                <w:rFonts w:cstheme="minorHAnsi"/>
                <w:b/>
                <w:bCs/>
                <w:sz w:val="18"/>
                <w:szCs w:val="18"/>
              </w:rPr>
              <w:t xml:space="preserve">Deferred tax </w:t>
            </w:r>
            <w:r w:rsidRPr="000D45B0">
              <w:rPr>
                <w:rFonts w:cstheme="minorHAnsi"/>
                <w:b/>
                <w:bCs/>
                <w:sz w:val="18"/>
                <w:szCs w:val="18"/>
                <w:lang w:val="en-GB" w:bidi="th-TH"/>
              </w:rPr>
              <w:t>liabilities</w:t>
            </w:r>
          </w:p>
        </w:tc>
        <w:tc>
          <w:tcPr>
            <w:tcW w:w="1417" w:type="dxa"/>
            <w:tcBorders>
              <w:top w:val="nil"/>
              <w:left w:val="nil"/>
              <w:bottom w:val="nil"/>
              <w:right w:val="nil"/>
            </w:tcBorders>
            <w:vAlign w:val="bottom"/>
          </w:tcPr>
          <w:p w14:paraId="406CD219"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gridSpan w:val="2"/>
            <w:tcBorders>
              <w:top w:val="nil"/>
              <w:left w:val="nil"/>
              <w:bottom w:val="nil"/>
              <w:right w:val="nil"/>
            </w:tcBorders>
            <w:vAlign w:val="bottom"/>
          </w:tcPr>
          <w:p w14:paraId="29C4E29F"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7" w:type="dxa"/>
            <w:tcBorders>
              <w:top w:val="nil"/>
              <w:left w:val="nil"/>
              <w:bottom w:val="nil"/>
              <w:right w:val="nil"/>
            </w:tcBorders>
            <w:vAlign w:val="bottom"/>
          </w:tcPr>
          <w:p w14:paraId="0136C9ED"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tcBorders>
              <w:top w:val="nil"/>
              <w:left w:val="nil"/>
              <w:bottom w:val="nil"/>
              <w:right w:val="nil"/>
            </w:tcBorders>
            <w:vAlign w:val="bottom"/>
          </w:tcPr>
          <w:p w14:paraId="2DED4C9C"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7" w:type="dxa"/>
            <w:tcBorders>
              <w:top w:val="nil"/>
              <w:left w:val="nil"/>
              <w:bottom w:val="nil"/>
              <w:right w:val="nil"/>
            </w:tcBorders>
            <w:vAlign w:val="bottom"/>
          </w:tcPr>
          <w:p w14:paraId="03A0C967"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tcBorders>
              <w:top w:val="nil"/>
              <w:left w:val="nil"/>
              <w:bottom w:val="nil"/>
              <w:right w:val="nil"/>
            </w:tcBorders>
            <w:vAlign w:val="bottom"/>
          </w:tcPr>
          <w:p w14:paraId="4A5B3365" w14:textId="77777777" w:rsidR="00FE2EEB" w:rsidRPr="000D45B0" w:rsidRDefault="00FE2EEB" w:rsidP="00FE2EEB">
            <w:pPr>
              <w:spacing w:after="0" w:line="240" w:lineRule="auto"/>
              <w:ind w:left="-40" w:right="-72"/>
              <w:jc w:val="right"/>
              <w:rPr>
                <w:rFonts w:cstheme="minorHAnsi"/>
                <w:sz w:val="18"/>
                <w:szCs w:val="18"/>
              </w:rPr>
            </w:pPr>
          </w:p>
        </w:tc>
        <w:tc>
          <w:tcPr>
            <w:tcW w:w="1276" w:type="dxa"/>
            <w:tcBorders>
              <w:top w:val="nil"/>
              <w:left w:val="nil"/>
              <w:bottom w:val="nil"/>
              <w:right w:val="nil"/>
            </w:tcBorders>
            <w:vAlign w:val="bottom"/>
          </w:tcPr>
          <w:p w14:paraId="27CF8A03" w14:textId="77777777" w:rsidR="00FE2EEB" w:rsidRPr="000D45B0" w:rsidRDefault="00FE2EEB" w:rsidP="00FE2EEB">
            <w:pPr>
              <w:spacing w:after="0" w:line="240" w:lineRule="auto"/>
              <w:ind w:left="-40" w:right="-72"/>
              <w:jc w:val="right"/>
              <w:rPr>
                <w:rFonts w:cstheme="minorHAnsi"/>
                <w:sz w:val="18"/>
                <w:szCs w:val="18"/>
              </w:rPr>
            </w:pPr>
          </w:p>
        </w:tc>
        <w:tc>
          <w:tcPr>
            <w:tcW w:w="1428" w:type="dxa"/>
            <w:tcBorders>
              <w:top w:val="nil"/>
              <w:left w:val="nil"/>
              <w:bottom w:val="nil"/>
              <w:right w:val="nil"/>
            </w:tcBorders>
            <w:shd w:val="clear" w:color="auto" w:fill="FAFAFA"/>
            <w:vAlign w:val="bottom"/>
          </w:tcPr>
          <w:p w14:paraId="5FEE6EDA" w14:textId="77777777" w:rsidR="00FE2EEB" w:rsidRPr="000D45B0" w:rsidRDefault="00FE2EEB" w:rsidP="00FE2EEB">
            <w:pPr>
              <w:spacing w:after="0" w:line="240" w:lineRule="auto"/>
              <w:ind w:left="-40" w:right="-72"/>
              <w:jc w:val="right"/>
              <w:rPr>
                <w:rFonts w:cstheme="minorHAnsi"/>
                <w:sz w:val="18"/>
                <w:szCs w:val="18"/>
              </w:rPr>
            </w:pPr>
          </w:p>
        </w:tc>
      </w:tr>
      <w:tr w:rsidR="00FE2EEB" w:rsidRPr="000D45B0" w14:paraId="0942576B" w14:textId="77777777" w:rsidTr="00510B14">
        <w:tc>
          <w:tcPr>
            <w:tcW w:w="4230" w:type="dxa"/>
            <w:tcBorders>
              <w:top w:val="nil"/>
              <w:left w:val="nil"/>
              <w:bottom w:val="nil"/>
              <w:right w:val="nil"/>
            </w:tcBorders>
            <w:hideMark/>
          </w:tcPr>
          <w:p w14:paraId="2B3AF1DA" w14:textId="77777777" w:rsidR="00FE2EEB" w:rsidRPr="000D45B0" w:rsidRDefault="00FE2EEB" w:rsidP="00FE2EEB">
            <w:pPr>
              <w:spacing w:after="0" w:line="240" w:lineRule="auto"/>
              <w:ind w:left="-72"/>
              <w:rPr>
                <w:rFonts w:cstheme="minorHAnsi"/>
                <w:sz w:val="18"/>
                <w:szCs w:val="18"/>
              </w:rPr>
            </w:pPr>
            <w:r w:rsidRPr="000D45B0">
              <w:rPr>
                <w:rFonts w:cstheme="minorHAnsi"/>
                <w:sz w:val="18"/>
                <w:szCs w:val="18"/>
              </w:rPr>
              <w:t>Deferred rental income</w:t>
            </w:r>
          </w:p>
        </w:tc>
        <w:tc>
          <w:tcPr>
            <w:tcW w:w="1417" w:type="dxa"/>
            <w:tcBorders>
              <w:top w:val="nil"/>
              <w:left w:val="nil"/>
              <w:bottom w:val="nil"/>
              <w:right w:val="nil"/>
            </w:tcBorders>
            <w:vAlign w:val="bottom"/>
            <w:hideMark/>
          </w:tcPr>
          <w:p w14:paraId="0F5D060D"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357</w:t>
            </w:r>
            <w:r w:rsidRPr="000D45B0">
              <w:rPr>
                <w:rFonts w:eastAsia="Arial Unicode MS" w:cstheme="minorHAnsi"/>
                <w:sz w:val="18"/>
                <w:szCs w:val="18"/>
              </w:rPr>
              <w:t>,</w:t>
            </w:r>
            <w:r w:rsidRPr="000D45B0">
              <w:rPr>
                <w:rFonts w:eastAsia="Arial Unicode MS" w:cstheme="minorHAnsi"/>
                <w:sz w:val="18"/>
                <w:szCs w:val="18"/>
                <w:lang w:val="en-GB"/>
              </w:rPr>
              <w:t>484</w:t>
            </w:r>
            <w:r w:rsidRPr="000D45B0">
              <w:rPr>
                <w:rFonts w:eastAsia="Arial Unicode MS" w:cstheme="minorHAnsi"/>
                <w:sz w:val="18"/>
                <w:szCs w:val="18"/>
              </w:rPr>
              <w:t>)</w:t>
            </w:r>
          </w:p>
        </w:tc>
        <w:tc>
          <w:tcPr>
            <w:tcW w:w="1418" w:type="dxa"/>
            <w:gridSpan w:val="2"/>
            <w:tcBorders>
              <w:top w:val="nil"/>
              <w:left w:val="nil"/>
              <w:bottom w:val="nil"/>
              <w:right w:val="nil"/>
            </w:tcBorders>
            <w:vAlign w:val="bottom"/>
            <w:hideMark/>
          </w:tcPr>
          <w:p w14:paraId="7EBDC9A1"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51ED2C6F"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357</w:t>
            </w:r>
            <w:r w:rsidRPr="000D45B0">
              <w:rPr>
                <w:rFonts w:eastAsia="Arial Unicode MS" w:cstheme="minorHAnsi"/>
                <w:sz w:val="18"/>
                <w:szCs w:val="18"/>
              </w:rPr>
              <w:t>,</w:t>
            </w:r>
            <w:r w:rsidRPr="000D45B0">
              <w:rPr>
                <w:rFonts w:eastAsia="Arial Unicode MS" w:cstheme="minorHAnsi"/>
                <w:sz w:val="18"/>
                <w:szCs w:val="18"/>
                <w:lang w:val="en-GB"/>
              </w:rPr>
              <w:t>484</w:t>
            </w:r>
            <w:r w:rsidRPr="000D45B0">
              <w:rPr>
                <w:rFonts w:eastAsia="Arial Unicode MS" w:cstheme="minorHAnsi"/>
                <w:sz w:val="18"/>
                <w:szCs w:val="18"/>
              </w:rPr>
              <w:t>)</w:t>
            </w:r>
          </w:p>
        </w:tc>
        <w:tc>
          <w:tcPr>
            <w:tcW w:w="1418" w:type="dxa"/>
            <w:tcBorders>
              <w:top w:val="nil"/>
              <w:left w:val="nil"/>
              <w:bottom w:val="nil"/>
              <w:right w:val="nil"/>
            </w:tcBorders>
            <w:vAlign w:val="bottom"/>
            <w:hideMark/>
          </w:tcPr>
          <w:p w14:paraId="12CE7D69"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hideMark/>
          </w:tcPr>
          <w:p w14:paraId="16ADEBE1"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(357,484)</w:t>
            </w:r>
          </w:p>
        </w:tc>
        <w:tc>
          <w:tcPr>
            <w:tcW w:w="1418" w:type="dxa"/>
            <w:tcBorders>
              <w:top w:val="nil"/>
              <w:left w:val="nil"/>
              <w:bottom w:val="nil"/>
              <w:right w:val="nil"/>
            </w:tcBorders>
            <w:vAlign w:val="bottom"/>
            <w:hideMark/>
          </w:tcPr>
          <w:p w14:paraId="293EDC33"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w:t>
            </w:r>
          </w:p>
        </w:tc>
        <w:tc>
          <w:tcPr>
            <w:tcW w:w="1276" w:type="dxa"/>
            <w:tcBorders>
              <w:top w:val="nil"/>
              <w:left w:val="nil"/>
              <w:bottom w:val="nil"/>
              <w:right w:val="nil"/>
            </w:tcBorders>
            <w:vAlign w:val="bottom"/>
            <w:hideMark/>
          </w:tcPr>
          <w:p w14:paraId="6B92529D"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nil"/>
              <w:right w:val="nil"/>
            </w:tcBorders>
            <w:shd w:val="clear" w:color="auto" w:fill="FAFAFA"/>
            <w:vAlign w:val="bottom"/>
            <w:hideMark/>
          </w:tcPr>
          <w:p w14:paraId="677832D1"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(357,484)</w:t>
            </w:r>
          </w:p>
        </w:tc>
      </w:tr>
      <w:tr w:rsidR="00FE2EEB" w:rsidRPr="000D45B0" w14:paraId="6211B59F" w14:textId="77777777" w:rsidTr="00510B14">
        <w:tc>
          <w:tcPr>
            <w:tcW w:w="4230" w:type="dxa"/>
            <w:tcBorders>
              <w:top w:val="nil"/>
              <w:left w:val="nil"/>
              <w:bottom w:val="nil"/>
              <w:right w:val="nil"/>
            </w:tcBorders>
            <w:hideMark/>
          </w:tcPr>
          <w:p w14:paraId="51204F07" w14:textId="77777777" w:rsidR="00FE2EEB" w:rsidRPr="000D45B0" w:rsidRDefault="00FE2EEB" w:rsidP="00FE2EEB">
            <w:pPr>
              <w:spacing w:after="0" w:line="240" w:lineRule="auto"/>
              <w:ind w:left="-72"/>
              <w:rPr>
                <w:rFonts w:cstheme="minorHAnsi"/>
                <w:sz w:val="18"/>
                <w:szCs w:val="18"/>
              </w:rPr>
            </w:pPr>
            <w:r w:rsidRPr="000D45B0">
              <w:rPr>
                <w:rFonts w:cstheme="minorHAnsi"/>
                <w:sz w:val="18"/>
                <w:szCs w:val="18"/>
              </w:rPr>
              <w:t>Difference of tax and accounting of investment properties</w:t>
            </w:r>
          </w:p>
        </w:tc>
        <w:tc>
          <w:tcPr>
            <w:tcW w:w="1417" w:type="dxa"/>
            <w:tcBorders>
              <w:top w:val="nil"/>
              <w:left w:val="nil"/>
              <w:bottom w:val="nil"/>
              <w:right w:val="nil"/>
            </w:tcBorders>
            <w:vAlign w:val="bottom"/>
          </w:tcPr>
          <w:p w14:paraId="5F84B15C" w14:textId="77777777" w:rsidR="00FE2EEB" w:rsidRPr="000D45B0" w:rsidRDefault="00FE2EEB" w:rsidP="00FE2EEB">
            <w:pPr>
              <w:spacing w:after="0" w:line="240" w:lineRule="auto"/>
              <w:ind w:left="-40" w:right="-72"/>
              <w:jc w:val="right"/>
              <w:rPr>
                <w:rFonts w:eastAsia="Arial Unicode MS" w:cstheme="minorHAnsi"/>
                <w:sz w:val="18"/>
                <w:szCs w:val="18"/>
              </w:rPr>
            </w:pPr>
          </w:p>
          <w:p w14:paraId="0094ECE5"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1</w:t>
            </w:r>
            <w:r w:rsidRPr="000D45B0">
              <w:rPr>
                <w:rFonts w:eastAsia="Arial Unicode MS" w:cstheme="minorHAnsi"/>
                <w:sz w:val="18"/>
                <w:szCs w:val="18"/>
              </w:rPr>
              <w:t>,</w:t>
            </w:r>
            <w:r w:rsidRPr="000D45B0">
              <w:rPr>
                <w:rFonts w:eastAsia="Arial Unicode MS" w:cstheme="minorHAnsi"/>
                <w:sz w:val="18"/>
                <w:szCs w:val="18"/>
                <w:lang w:val="en-GB"/>
              </w:rPr>
              <w:t>409</w:t>
            </w:r>
            <w:r w:rsidRPr="000D45B0">
              <w:rPr>
                <w:rFonts w:eastAsia="Arial Unicode MS" w:cstheme="minorHAnsi"/>
                <w:sz w:val="18"/>
                <w:szCs w:val="18"/>
              </w:rPr>
              <w:t>,</w:t>
            </w:r>
            <w:r w:rsidRPr="000D45B0">
              <w:rPr>
                <w:rFonts w:eastAsia="Arial Unicode MS" w:cstheme="minorHAnsi"/>
                <w:sz w:val="18"/>
                <w:szCs w:val="18"/>
                <w:lang w:val="en-GB"/>
              </w:rPr>
              <w:t>221</w:t>
            </w:r>
            <w:r w:rsidRPr="000D45B0">
              <w:rPr>
                <w:rFonts w:eastAsia="Arial Unicode MS" w:cstheme="minorHAnsi"/>
                <w:sz w:val="18"/>
                <w:szCs w:val="18"/>
              </w:rPr>
              <w:t>)</w:t>
            </w:r>
          </w:p>
        </w:tc>
        <w:tc>
          <w:tcPr>
            <w:tcW w:w="1418" w:type="dxa"/>
            <w:gridSpan w:val="2"/>
            <w:tcBorders>
              <w:top w:val="nil"/>
              <w:left w:val="nil"/>
              <w:bottom w:val="nil"/>
              <w:right w:val="nil"/>
            </w:tcBorders>
            <w:vAlign w:val="bottom"/>
          </w:tcPr>
          <w:p w14:paraId="6C50B1D4" w14:textId="77777777" w:rsidR="00FE2EEB" w:rsidRPr="000D45B0" w:rsidRDefault="00FE2EEB" w:rsidP="00FE2EEB">
            <w:pPr>
              <w:spacing w:after="0" w:line="240" w:lineRule="auto"/>
              <w:ind w:left="-40" w:right="-72"/>
              <w:jc w:val="right"/>
              <w:rPr>
                <w:rFonts w:eastAsia="Arial Unicode MS" w:cstheme="minorHAnsi"/>
                <w:sz w:val="18"/>
                <w:szCs w:val="18"/>
                <w:lang w:val="en-GB"/>
              </w:rPr>
            </w:pPr>
          </w:p>
          <w:p w14:paraId="6EC30B66"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53</w:t>
            </w:r>
            <w:r w:rsidRPr="000D45B0">
              <w:rPr>
                <w:rFonts w:eastAsia="Arial Unicode MS" w:cstheme="minorHAnsi"/>
                <w:sz w:val="18"/>
                <w:szCs w:val="18"/>
              </w:rPr>
              <w:t>,</w:t>
            </w:r>
            <w:r w:rsidRPr="000D45B0">
              <w:rPr>
                <w:rFonts w:eastAsia="Arial Unicode MS" w:cstheme="minorHAnsi"/>
                <w:sz w:val="18"/>
                <w:szCs w:val="18"/>
                <w:lang w:val="en-GB"/>
              </w:rPr>
              <w:t>653</w:t>
            </w:r>
          </w:p>
        </w:tc>
        <w:tc>
          <w:tcPr>
            <w:tcW w:w="1417" w:type="dxa"/>
            <w:tcBorders>
              <w:top w:val="nil"/>
              <w:left w:val="nil"/>
              <w:bottom w:val="nil"/>
              <w:right w:val="nil"/>
            </w:tcBorders>
            <w:vAlign w:val="bottom"/>
          </w:tcPr>
          <w:p w14:paraId="4B993753" w14:textId="77777777" w:rsidR="00FE2EEB" w:rsidRPr="000D45B0" w:rsidRDefault="00FE2EEB" w:rsidP="00FE2EEB">
            <w:pPr>
              <w:spacing w:after="0" w:line="240" w:lineRule="auto"/>
              <w:ind w:left="-40" w:right="-72"/>
              <w:jc w:val="right"/>
              <w:rPr>
                <w:rFonts w:eastAsia="Arial Unicode MS" w:cstheme="minorHAnsi"/>
                <w:sz w:val="18"/>
                <w:szCs w:val="18"/>
              </w:rPr>
            </w:pPr>
          </w:p>
          <w:p w14:paraId="4FEC3AF3"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1</w:t>
            </w:r>
            <w:r w:rsidRPr="000D45B0">
              <w:rPr>
                <w:rFonts w:eastAsia="Arial Unicode MS" w:cstheme="minorHAnsi"/>
                <w:sz w:val="18"/>
                <w:szCs w:val="18"/>
              </w:rPr>
              <w:t>,</w:t>
            </w:r>
            <w:r w:rsidRPr="000D45B0">
              <w:rPr>
                <w:rFonts w:eastAsia="Arial Unicode MS" w:cstheme="minorHAnsi"/>
                <w:sz w:val="18"/>
                <w:szCs w:val="18"/>
                <w:lang w:val="en-GB"/>
              </w:rPr>
              <w:t>355</w:t>
            </w:r>
            <w:r w:rsidRPr="000D45B0">
              <w:rPr>
                <w:rFonts w:eastAsia="Arial Unicode MS" w:cstheme="minorHAnsi"/>
                <w:sz w:val="18"/>
                <w:szCs w:val="18"/>
              </w:rPr>
              <w:t>,</w:t>
            </w:r>
            <w:r w:rsidRPr="000D45B0">
              <w:rPr>
                <w:rFonts w:eastAsia="Arial Unicode MS" w:cstheme="minorHAnsi"/>
                <w:sz w:val="18"/>
                <w:szCs w:val="18"/>
                <w:lang w:val="en-GB"/>
              </w:rPr>
              <w:t>568</w:t>
            </w:r>
            <w:r w:rsidRPr="000D45B0">
              <w:rPr>
                <w:rFonts w:eastAsia="Arial Unicode MS" w:cstheme="minorHAnsi"/>
                <w:sz w:val="18"/>
                <w:szCs w:val="18"/>
              </w:rPr>
              <w:t>)</w:t>
            </w:r>
          </w:p>
        </w:tc>
        <w:tc>
          <w:tcPr>
            <w:tcW w:w="1418" w:type="dxa"/>
            <w:tcBorders>
              <w:top w:val="nil"/>
              <w:left w:val="nil"/>
              <w:bottom w:val="nil"/>
              <w:right w:val="nil"/>
            </w:tcBorders>
            <w:vAlign w:val="bottom"/>
          </w:tcPr>
          <w:p w14:paraId="349E6747" w14:textId="77777777" w:rsidR="00FE2EEB" w:rsidRPr="000D45B0" w:rsidRDefault="00FE2EEB" w:rsidP="00FE2EEB">
            <w:pPr>
              <w:spacing w:after="0" w:line="240" w:lineRule="auto"/>
              <w:ind w:left="-40" w:right="-72"/>
              <w:jc w:val="right"/>
              <w:rPr>
                <w:rFonts w:eastAsia="Arial Unicode MS" w:cstheme="minorHAnsi"/>
                <w:sz w:val="18"/>
                <w:szCs w:val="18"/>
              </w:rPr>
            </w:pPr>
          </w:p>
          <w:p w14:paraId="3BECD0F5"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nil"/>
              <w:right w:val="nil"/>
            </w:tcBorders>
            <w:vAlign w:val="bottom"/>
          </w:tcPr>
          <w:p w14:paraId="07190965" w14:textId="77777777" w:rsidR="00FE2EEB" w:rsidRPr="000D45B0" w:rsidRDefault="00FE2EEB" w:rsidP="00FE2EEB">
            <w:pPr>
              <w:spacing w:after="0" w:line="240" w:lineRule="auto"/>
              <w:ind w:left="-40" w:right="-72"/>
              <w:jc w:val="right"/>
              <w:rPr>
                <w:rFonts w:eastAsia="Arial Unicode MS" w:cstheme="minorHAnsi"/>
                <w:sz w:val="18"/>
                <w:szCs w:val="18"/>
              </w:rPr>
            </w:pPr>
          </w:p>
          <w:p w14:paraId="668A189E"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(1,355,568)</w:t>
            </w:r>
          </w:p>
        </w:tc>
        <w:tc>
          <w:tcPr>
            <w:tcW w:w="1418" w:type="dxa"/>
            <w:tcBorders>
              <w:top w:val="nil"/>
              <w:left w:val="nil"/>
              <w:bottom w:val="nil"/>
              <w:right w:val="nil"/>
            </w:tcBorders>
            <w:vAlign w:val="bottom"/>
          </w:tcPr>
          <w:p w14:paraId="5ADF56B0" w14:textId="77777777" w:rsidR="00FE2EEB" w:rsidRPr="000D45B0" w:rsidRDefault="00FE2EEB" w:rsidP="00FE2EEB">
            <w:pPr>
              <w:spacing w:after="0" w:line="240" w:lineRule="auto"/>
              <w:ind w:left="-40" w:right="-72"/>
              <w:jc w:val="right"/>
              <w:rPr>
                <w:rFonts w:cstheme="minorHAnsi"/>
                <w:sz w:val="18"/>
                <w:szCs w:val="18"/>
              </w:rPr>
            </w:pPr>
          </w:p>
          <w:p w14:paraId="450D905A"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53,653</w:t>
            </w:r>
          </w:p>
        </w:tc>
        <w:tc>
          <w:tcPr>
            <w:tcW w:w="1276" w:type="dxa"/>
            <w:tcBorders>
              <w:top w:val="nil"/>
              <w:left w:val="nil"/>
              <w:bottom w:val="nil"/>
              <w:right w:val="nil"/>
            </w:tcBorders>
            <w:vAlign w:val="bottom"/>
          </w:tcPr>
          <w:p w14:paraId="3467B48C" w14:textId="77777777" w:rsidR="00FE2EEB" w:rsidRPr="000D45B0" w:rsidRDefault="00FE2EEB" w:rsidP="00FE2EEB">
            <w:pPr>
              <w:spacing w:after="0" w:line="240" w:lineRule="auto"/>
              <w:ind w:left="-40" w:right="-72"/>
              <w:jc w:val="right"/>
              <w:rPr>
                <w:rFonts w:cstheme="minorHAnsi"/>
                <w:sz w:val="18"/>
                <w:szCs w:val="18"/>
              </w:rPr>
            </w:pPr>
          </w:p>
          <w:p w14:paraId="09862F43"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nil"/>
              <w:right w:val="nil"/>
            </w:tcBorders>
            <w:shd w:val="clear" w:color="auto" w:fill="FAFAFA"/>
            <w:vAlign w:val="bottom"/>
          </w:tcPr>
          <w:p w14:paraId="7BCFCCFE" w14:textId="77777777" w:rsidR="00FE2EEB" w:rsidRPr="000D45B0" w:rsidRDefault="00FE2EEB" w:rsidP="00FE2EEB">
            <w:pPr>
              <w:spacing w:after="0" w:line="240" w:lineRule="auto"/>
              <w:ind w:left="-40" w:right="-72"/>
              <w:jc w:val="right"/>
              <w:rPr>
                <w:rFonts w:cstheme="minorHAnsi"/>
                <w:sz w:val="18"/>
                <w:szCs w:val="18"/>
              </w:rPr>
            </w:pPr>
          </w:p>
          <w:p w14:paraId="6DF81A31"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(1,301,915)</w:t>
            </w:r>
          </w:p>
        </w:tc>
      </w:tr>
      <w:tr w:rsidR="00FE2EEB" w:rsidRPr="000D45B0" w14:paraId="0BD9BCF2" w14:textId="77777777" w:rsidTr="00510B14">
        <w:tc>
          <w:tcPr>
            <w:tcW w:w="4230" w:type="dxa"/>
            <w:tcBorders>
              <w:top w:val="nil"/>
              <w:left w:val="nil"/>
              <w:bottom w:val="nil"/>
              <w:right w:val="nil"/>
            </w:tcBorders>
          </w:tcPr>
          <w:p w14:paraId="5C717D49" w14:textId="77777777" w:rsidR="00FE2EEB" w:rsidRPr="000D45B0" w:rsidRDefault="00FE2EEB" w:rsidP="00FE2EEB">
            <w:pPr>
              <w:spacing w:after="0" w:line="240" w:lineRule="auto"/>
              <w:ind w:left="-72"/>
              <w:rPr>
                <w:rFonts w:cstheme="minorHAnsi"/>
                <w:sz w:val="18"/>
                <w:szCs w:val="18"/>
              </w:rPr>
            </w:pPr>
          </w:p>
        </w:tc>
        <w:tc>
          <w:tcPr>
            <w:tcW w:w="1417" w:type="dxa"/>
            <w:tcBorders>
              <w:top w:val="single" w:sz="4" w:space="0" w:color="auto"/>
              <w:left w:val="nil"/>
              <w:bottom w:val="nil"/>
              <w:right w:val="nil"/>
            </w:tcBorders>
            <w:vAlign w:val="bottom"/>
          </w:tcPr>
          <w:p w14:paraId="08E04246"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gridSpan w:val="2"/>
            <w:tcBorders>
              <w:top w:val="single" w:sz="4" w:space="0" w:color="auto"/>
              <w:left w:val="nil"/>
              <w:bottom w:val="nil"/>
              <w:right w:val="nil"/>
            </w:tcBorders>
            <w:vAlign w:val="bottom"/>
          </w:tcPr>
          <w:p w14:paraId="1E5B285C"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2A281C5A"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5FD474BF"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7" w:type="dxa"/>
            <w:tcBorders>
              <w:top w:val="single" w:sz="4" w:space="0" w:color="auto"/>
              <w:left w:val="nil"/>
              <w:bottom w:val="nil"/>
              <w:right w:val="nil"/>
            </w:tcBorders>
            <w:vAlign w:val="bottom"/>
          </w:tcPr>
          <w:p w14:paraId="748FAB3C" w14:textId="77777777" w:rsidR="00FE2EEB" w:rsidRPr="000D45B0" w:rsidRDefault="00FE2EEB" w:rsidP="00FE2EEB">
            <w:pPr>
              <w:spacing w:after="0" w:line="240" w:lineRule="auto"/>
              <w:ind w:left="-40" w:right="-72"/>
              <w:jc w:val="right"/>
              <w:rPr>
                <w:rFonts w:eastAsia="Arial Unicode MS" w:cstheme="minorHAnsi"/>
                <w:sz w:val="18"/>
                <w:szCs w:val="18"/>
              </w:rPr>
            </w:pPr>
          </w:p>
        </w:tc>
        <w:tc>
          <w:tcPr>
            <w:tcW w:w="1418" w:type="dxa"/>
            <w:tcBorders>
              <w:top w:val="single" w:sz="4" w:space="0" w:color="auto"/>
              <w:left w:val="nil"/>
              <w:bottom w:val="nil"/>
              <w:right w:val="nil"/>
            </w:tcBorders>
            <w:vAlign w:val="bottom"/>
          </w:tcPr>
          <w:p w14:paraId="46A9138F" w14:textId="77777777" w:rsidR="00FE2EEB" w:rsidRPr="000D45B0" w:rsidRDefault="00FE2EEB" w:rsidP="00FE2EEB">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vAlign w:val="bottom"/>
          </w:tcPr>
          <w:p w14:paraId="5F602B0A" w14:textId="77777777" w:rsidR="00FE2EEB" w:rsidRPr="000D45B0" w:rsidRDefault="00FE2EEB" w:rsidP="00FE2EEB">
            <w:pPr>
              <w:spacing w:after="0" w:line="240" w:lineRule="auto"/>
              <w:ind w:left="-40" w:right="-72"/>
              <w:jc w:val="right"/>
              <w:rPr>
                <w:rFonts w:cstheme="minorHAnsi"/>
                <w:sz w:val="18"/>
                <w:szCs w:val="18"/>
              </w:rPr>
            </w:pPr>
          </w:p>
        </w:tc>
        <w:tc>
          <w:tcPr>
            <w:tcW w:w="1428" w:type="dxa"/>
            <w:tcBorders>
              <w:top w:val="single" w:sz="4" w:space="0" w:color="auto"/>
              <w:left w:val="nil"/>
              <w:bottom w:val="nil"/>
              <w:right w:val="nil"/>
            </w:tcBorders>
            <w:shd w:val="clear" w:color="auto" w:fill="FAFAFA"/>
            <w:vAlign w:val="bottom"/>
          </w:tcPr>
          <w:p w14:paraId="07601386" w14:textId="77777777" w:rsidR="00FE2EEB" w:rsidRPr="000D45B0" w:rsidRDefault="00FE2EEB" w:rsidP="00FE2EEB">
            <w:pPr>
              <w:spacing w:after="0" w:line="240" w:lineRule="auto"/>
              <w:ind w:left="-40" w:right="-72"/>
              <w:jc w:val="right"/>
              <w:rPr>
                <w:rFonts w:cstheme="minorHAnsi"/>
                <w:sz w:val="18"/>
                <w:szCs w:val="18"/>
              </w:rPr>
            </w:pPr>
          </w:p>
        </w:tc>
      </w:tr>
      <w:tr w:rsidR="00FE2EEB" w:rsidRPr="000D45B0" w14:paraId="22236394" w14:textId="77777777" w:rsidTr="00510B14">
        <w:tc>
          <w:tcPr>
            <w:tcW w:w="4230" w:type="dxa"/>
            <w:tcBorders>
              <w:top w:val="nil"/>
              <w:left w:val="nil"/>
              <w:bottom w:val="nil"/>
              <w:right w:val="nil"/>
            </w:tcBorders>
          </w:tcPr>
          <w:p w14:paraId="3B324B68" w14:textId="77777777" w:rsidR="00FE2EEB" w:rsidRPr="000D45B0" w:rsidRDefault="00FE2EEB" w:rsidP="00FE2EEB">
            <w:pPr>
              <w:spacing w:after="0" w:line="240" w:lineRule="auto"/>
              <w:ind w:left="-72"/>
              <w:rPr>
                <w:rFonts w:cstheme="minorHAnsi"/>
                <w:sz w:val="18"/>
                <w:szCs w:val="18"/>
              </w:rPr>
            </w:pPr>
          </w:p>
        </w:tc>
        <w:tc>
          <w:tcPr>
            <w:tcW w:w="1417" w:type="dxa"/>
            <w:tcBorders>
              <w:top w:val="nil"/>
              <w:left w:val="nil"/>
              <w:bottom w:val="single" w:sz="4" w:space="0" w:color="auto"/>
              <w:right w:val="nil"/>
            </w:tcBorders>
            <w:vAlign w:val="bottom"/>
            <w:hideMark/>
          </w:tcPr>
          <w:p w14:paraId="1383B72A"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1</w:t>
            </w:r>
            <w:r w:rsidRPr="000D45B0">
              <w:rPr>
                <w:rFonts w:eastAsia="Arial Unicode MS" w:cstheme="minorHAnsi"/>
                <w:sz w:val="18"/>
                <w:szCs w:val="18"/>
              </w:rPr>
              <w:t>,</w:t>
            </w:r>
            <w:r w:rsidRPr="000D45B0">
              <w:rPr>
                <w:rFonts w:eastAsia="Arial Unicode MS" w:cstheme="minorHAnsi"/>
                <w:sz w:val="18"/>
                <w:szCs w:val="18"/>
                <w:lang w:val="en-GB"/>
              </w:rPr>
              <w:t>766</w:t>
            </w:r>
            <w:r w:rsidRPr="000D45B0">
              <w:rPr>
                <w:rFonts w:eastAsia="Arial Unicode MS" w:cstheme="minorHAnsi"/>
                <w:sz w:val="18"/>
                <w:szCs w:val="18"/>
              </w:rPr>
              <w:t>,</w:t>
            </w:r>
            <w:r w:rsidRPr="000D45B0">
              <w:rPr>
                <w:rFonts w:eastAsia="Arial Unicode MS" w:cstheme="minorHAnsi"/>
                <w:sz w:val="18"/>
                <w:szCs w:val="18"/>
                <w:lang w:val="en-GB"/>
              </w:rPr>
              <w:t>705</w:t>
            </w:r>
            <w:r w:rsidRPr="000D45B0">
              <w:rPr>
                <w:rFonts w:eastAsia="Arial Unicode MS" w:cstheme="minorHAnsi"/>
                <w:sz w:val="18"/>
                <w:szCs w:val="18"/>
              </w:rPr>
              <w:t>)</w:t>
            </w:r>
          </w:p>
        </w:tc>
        <w:tc>
          <w:tcPr>
            <w:tcW w:w="1418" w:type="dxa"/>
            <w:gridSpan w:val="2"/>
            <w:tcBorders>
              <w:top w:val="nil"/>
              <w:left w:val="nil"/>
              <w:bottom w:val="single" w:sz="4" w:space="0" w:color="auto"/>
              <w:right w:val="nil"/>
            </w:tcBorders>
            <w:vAlign w:val="bottom"/>
            <w:hideMark/>
          </w:tcPr>
          <w:p w14:paraId="3F168CB1"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53</w:t>
            </w:r>
            <w:r w:rsidRPr="000D45B0">
              <w:rPr>
                <w:rFonts w:eastAsia="Arial Unicode MS" w:cstheme="minorHAnsi"/>
                <w:sz w:val="18"/>
                <w:szCs w:val="18"/>
              </w:rPr>
              <w:t>,</w:t>
            </w:r>
            <w:r w:rsidRPr="000D45B0">
              <w:rPr>
                <w:rFonts w:eastAsia="Arial Unicode MS" w:cstheme="minorHAnsi"/>
                <w:sz w:val="18"/>
                <w:szCs w:val="18"/>
                <w:lang w:val="en-GB"/>
              </w:rPr>
              <w:t>653</w:t>
            </w:r>
          </w:p>
        </w:tc>
        <w:tc>
          <w:tcPr>
            <w:tcW w:w="1417" w:type="dxa"/>
            <w:tcBorders>
              <w:top w:val="nil"/>
              <w:left w:val="nil"/>
              <w:bottom w:val="single" w:sz="4" w:space="0" w:color="auto"/>
              <w:right w:val="nil"/>
            </w:tcBorders>
            <w:vAlign w:val="bottom"/>
            <w:hideMark/>
          </w:tcPr>
          <w:p w14:paraId="5F20323F"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r w:rsidRPr="000D45B0">
              <w:rPr>
                <w:rFonts w:eastAsia="Arial Unicode MS" w:cstheme="minorHAnsi"/>
                <w:sz w:val="18"/>
                <w:szCs w:val="18"/>
                <w:lang w:val="en-GB"/>
              </w:rPr>
              <w:t>1</w:t>
            </w:r>
            <w:r w:rsidRPr="000D45B0">
              <w:rPr>
                <w:rFonts w:eastAsia="Arial Unicode MS" w:cstheme="minorHAnsi"/>
                <w:sz w:val="18"/>
                <w:szCs w:val="18"/>
              </w:rPr>
              <w:t>,</w:t>
            </w:r>
            <w:r w:rsidRPr="000D45B0">
              <w:rPr>
                <w:rFonts w:eastAsia="Arial Unicode MS" w:cstheme="minorHAnsi"/>
                <w:sz w:val="18"/>
                <w:szCs w:val="18"/>
                <w:lang w:val="en-GB"/>
              </w:rPr>
              <w:t>713</w:t>
            </w:r>
            <w:r w:rsidRPr="000D45B0">
              <w:rPr>
                <w:rFonts w:eastAsia="Arial Unicode MS" w:cstheme="minorHAnsi"/>
                <w:sz w:val="18"/>
                <w:szCs w:val="18"/>
              </w:rPr>
              <w:t>,</w:t>
            </w:r>
            <w:r w:rsidRPr="000D45B0">
              <w:rPr>
                <w:rFonts w:eastAsia="Arial Unicode MS" w:cstheme="minorHAnsi"/>
                <w:sz w:val="18"/>
                <w:szCs w:val="18"/>
                <w:lang w:val="en-GB"/>
              </w:rPr>
              <w:t>052</w:t>
            </w:r>
            <w:r w:rsidRPr="000D45B0">
              <w:rPr>
                <w:rFonts w:eastAsia="Arial Unicode MS" w:cstheme="minorHAnsi"/>
                <w:sz w:val="18"/>
                <w:szCs w:val="18"/>
              </w:rPr>
              <w:t>)</w:t>
            </w:r>
          </w:p>
        </w:tc>
        <w:tc>
          <w:tcPr>
            <w:tcW w:w="1418" w:type="dxa"/>
            <w:tcBorders>
              <w:top w:val="nil"/>
              <w:left w:val="nil"/>
              <w:bottom w:val="single" w:sz="4" w:space="0" w:color="auto"/>
              <w:right w:val="nil"/>
            </w:tcBorders>
            <w:vAlign w:val="bottom"/>
            <w:hideMark/>
          </w:tcPr>
          <w:p w14:paraId="713493D1"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17" w:type="dxa"/>
            <w:tcBorders>
              <w:top w:val="nil"/>
              <w:left w:val="nil"/>
              <w:bottom w:val="single" w:sz="4" w:space="0" w:color="auto"/>
              <w:right w:val="nil"/>
            </w:tcBorders>
            <w:vAlign w:val="bottom"/>
            <w:hideMark/>
          </w:tcPr>
          <w:p w14:paraId="0917BF93"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(1,713,052)</w:t>
            </w:r>
          </w:p>
        </w:tc>
        <w:tc>
          <w:tcPr>
            <w:tcW w:w="1418" w:type="dxa"/>
            <w:tcBorders>
              <w:top w:val="nil"/>
              <w:left w:val="nil"/>
              <w:bottom w:val="single" w:sz="4" w:space="0" w:color="auto"/>
              <w:right w:val="nil"/>
            </w:tcBorders>
            <w:vAlign w:val="bottom"/>
            <w:hideMark/>
          </w:tcPr>
          <w:p w14:paraId="6F1D2D9C"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53,653</w:t>
            </w:r>
          </w:p>
        </w:tc>
        <w:tc>
          <w:tcPr>
            <w:tcW w:w="1276" w:type="dxa"/>
            <w:tcBorders>
              <w:top w:val="nil"/>
              <w:left w:val="nil"/>
              <w:bottom w:val="single" w:sz="4" w:space="0" w:color="auto"/>
              <w:right w:val="nil"/>
            </w:tcBorders>
            <w:vAlign w:val="bottom"/>
            <w:hideMark/>
          </w:tcPr>
          <w:p w14:paraId="4D6BB740"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w:t>
            </w:r>
          </w:p>
        </w:tc>
        <w:tc>
          <w:tcPr>
            <w:tcW w:w="1428" w:type="dxa"/>
            <w:tcBorders>
              <w:top w:val="nil"/>
              <w:left w:val="nil"/>
              <w:bottom w:val="single" w:sz="4" w:space="0" w:color="auto"/>
              <w:right w:val="nil"/>
            </w:tcBorders>
            <w:shd w:val="clear" w:color="auto" w:fill="FAFAFA"/>
            <w:vAlign w:val="bottom"/>
            <w:hideMark/>
          </w:tcPr>
          <w:p w14:paraId="3861FC93" w14:textId="77777777" w:rsidR="00FE2EEB" w:rsidRPr="000D45B0" w:rsidRDefault="00FE2EEB" w:rsidP="00FE2EEB">
            <w:pPr>
              <w:spacing w:after="0" w:line="240" w:lineRule="auto"/>
              <w:ind w:left="-40" w:right="-72"/>
              <w:jc w:val="right"/>
              <w:rPr>
                <w:rFonts w:cstheme="minorHAnsi"/>
                <w:sz w:val="18"/>
                <w:szCs w:val="18"/>
              </w:rPr>
            </w:pPr>
            <w:r w:rsidRPr="000D45B0">
              <w:rPr>
                <w:rFonts w:cstheme="minorHAnsi"/>
                <w:sz w:val="18"/>
                <w:szCs w:val="18"/>
              </w:rPr>
              <w:t>(1,659,399)</w:t>
            </w:r>
          </w:p>
        </w:tc>
      </w:tr>
      <w:tr w:rsidR="00FE2EEB" w:rsidRPr="000D45B0" w14:paraId="3935442F" w14:textId="77777777" w:rsidTr="00510B14">
        <w:tc>
          <w:tcPr>
            <w:tcW w:w="4230" w:type="dxa"/>
            <w:tcBorders>
              <w:top w:val="nil"/>
              <w:left w:val="nil"/>
              <w:bottom w:val="nil"/>
              <w:right w:val="nil"/>
            </w:tcBorders>
          </w:tcPr>
          <w:p w14:paraId="42AFE5E1" w14:textId="77777777" w:rsidR="00FE2EEB" w:rsidRPr="000D45B0" w:rsidRDefault="00FE2EEB" w:rsidP="00FE2EEB">
            <w:pPr>
              <w:spacing w:after="0" w:line="240" w:lineRule="auto"/>
              <w:ind w:left="-72"/>
              <w:rPr>
                <w:rFonts w:cstheme="minorHAnsi"/>
                <w:sz w:val="18"/>
                <w:szCs w:val="18"/>
              </w:rPr>
            </w:pPr>
          </w:p>
        </w:tc>
        <w:tc>
          <w:tcPr>
            <w:tcW w:w="1417" w:type="dxa"/>
            <w:tcBorders>
              <w:top w:val="single" w:sz="4" w:space="0" w:color="auto"/>
              <w:left w:val="nil"/>
              <w:bottom w:val="nil"/>
              <w:right w:val="nil"/>
            </w:tcBorders>
            <w:vAlign w:val="bottom"/>
          </w:tcPr>
          <w:p w14:paraId="7112BCA8" w14:textId="77777777" w:rsidR="00FE2EEB" w:rsidRPr="000D45B0" w:rsidRDefault="00FE2EEB" w:rsidP="00FE2EEB">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vAlign w:val="bottom"/>
          </w:tcPr>
          <w:p w14:paraId="76DC63A7" w14:textId="77777777" w:rsidR="00FE2EEB" w:rsidRPr="000D45B0" w:rsidRDefault="00FE2EEB" w:rsidP="00FE2EEB">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vAlign w:val="bottom"/>
          </w:tcPr>
          <w:p w14:paraId="7FE7E9C9" w14:textId="77777777" w:rsidR="00FE2EEB" w:rsidRPr="000D45B0" w:rsidRDefault="00FE2EEB" w:rsidP="00FE2EEB">
            <w:pPr>
              <w:spacing w:after="0" w:line="240" w:lineRule="auto"/>
              <w:ind w:left="-40" w:right="-72"/>
              <w:jc w:val="right"/>
              <w:rPr>
                <w:rFonts w:cstheme="minorHAnsi"/>
                <w:sz w:val="18"/>
                <w:szCs w:val="18"/>
              </w:rPr>
            </w:pPr>
          </w:p>
        </w:tc>
        <w:tc>
          <w:tcPr>
            <w:tcW w:w="1418" w:type="dxa"/>
            <w:tcBorders>
              <w:top w:val="single" w:sz="4" w:space="0" w:color="auto"/>
              <w:left w:val="nil"/>
              <w:bottom w:val="nil"/>
              <w:right w:val="nil"/>
            </w:tcBorders>
            <w:vAlign w:val="bottom"/>
          </w:tcPr>
          <w:p w14:paraId="7F00C86A" w14:textId="77777777" w:rsidR="00FE2EEB" w:rsidRPr="000D45B0" w:rsidRDefault="00FE2EEB" w:rsidP="00FE2EEB">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vAlign w:val="bottom"/>
          </w:tcPr>
          <w:p w14:paraId="5C158936" w14:textId="77777777" w:rsidR="00FE2EEB" w:rsidRPr="000D45B0" w:rsidRDefault="00FE2EEB" w:rsidP="00FE2EEB">
            <w:pPr>
              <w:spacing w:after="0" w:line="240" w:lineRule="auto"/>
              <w:ind w:left="-40" w:right="-72"/>
              <w:jc w:val="right"/>
              <w:rPr>
                <w:rFonts w:cstheme="minorHAnsi"/>
                <w:sz w:val="18"/>
                <w:szCs w:val="18"/>
              </w:rPr>
            </w:pPr>
          </w:p>
        </w:tc>
        <w:tc>
          <w:tcPr>
            <w:tcW w:w="1418" w:type="dxa"/>
            <w:tcBorders>
              <w:top w:val="single" w:sz="4" w:space="0" w:color="auto"/>
              <w:left w:val="nil"/>
              <w:bottom w:val="nil"/>
              <w:right w:val="nil"/>
            </w:tcBorders>
            <w:vAlign w:val="bottom"/>
          </w:tcPr>
          <w:p w14:paraId="413DBC73" w14:textId="77777777" w:rsidR="00FE2EEB" w:rsidRPr="000D45B0" w:rsidRDefault="00FE2EEB" w:rsidP="00FE2EEB">
            <w:pPr>
              <w:spacing w:after="0" w:line="240" w:lineRule="auto"/>
              <w:ind w:left="-40" w:right="-72"/>
              <w:jc w:val="right"/>
              <w:rPr>
                <w:rFonts w:cstheme="minorHAnsi"/>
                <w:sz w:val="18"/>
                <w:szCs w:val="18"/>
              </w:rPr>
            </w:pPr>
          </w:p>
        </w:tc>
        <w:tc>
          <w:tcPr>
            <w:tcW w:w="1276" w:type="dxa"/>
            <w:tcBorders>
              <w:top w:val="single" w:sz="4" w:space="0" w:color="auto"/>
              <w:left w:val="nil"/>
              <w:bottom w:val="nil"/>
              <w:right w:val="nil"/>
            </w:tcBorders>
            <w:vAlign w:val="bottom"/>
          </w:tcPr>
          <w:p w14:paraId="78736DD4" w14:textId="77777777" w:rsidR="00FE2EEB" w:rsidRPr="000D45B0" w:rsidRDefault="00FE2EEB" w:rsidP="00FE2EEB">
            <w:pPr>
              <w:spacing w:after="0" w:line="240" w:lineRule="auto"/>
              <w:ind w:left="-40" w:right="-72"/>
              <w:jc w:val="right"/>
              <w:rPr>
                <w:rFonts w:cstheme="minorHAnsi"/>
                <w:sz w:val="18"/>
                <w:szCs w:val="18"/>
              </w:rPr>
            </w:pPr>
          </w:p>
        </w:tc>
        <w:tc>
          <w:tcPr>
            <w:tcW w:w="1428" w:type="dxa"/>
            <w:tcBorders>
              <w:top w:val="single" w:sz="4" w:space="0" w:color="auto"/>
              <w:left w:val="nil"/>
              <w:bottom w:val="nil"/>
              <w:right w:val="nil"/>
            </w:tcBorders>
            <w:shd w:val="clear" w:color="auto" w:fill="FAFAFA"/>
            <w:vAlign w:val="bottom"/>
          </w:tcPr>
          <w:p w14:paraId="7F4946FD" w14:textId="77777777" w:rsidR="00FE2EEB" w:rsidRPr="000D45B0" w:rsidRDefault="00FE2EEB" w:rsidP="00FE2EEB">
            <w:pPr>
              <w:spacing w:after="0" w:line="240" w:lineRule="auto"/>
              <w:ind w:left="-40" w:right="-72"/>
              <w:jc w:val="right"/>
              <w:rPr>
                <w:rFonts w:cstheme="minorHAnsi"/>
                <w:sz w:val="18"/>
                <w:szCs w:val="18"/>
              </w:rPr>
            </w:pPr>
          </w:p>
        </w:tc>
      </w:tr>
      <w:tr w:rsidR="00FE2EEB" w:rsidRPr="000D45B0" w14:paraId="6AE14692" w14:textId="77777777" w:rsidTr="00510B14">
        <w:tc>
          <w:tcPr>
            <w:tcW w:w="4230" w:type="dxa"/>
            <w:tcBorders>
              <w:top w:val="nil"/>
              <w:left w:val="nil"/>
              <w:bottom w:val="nil"/>
              <w:right w:val="nil"/>
            </w:tcBorders>
            <w:hideMark/>
          </w:tcPr>
          <w:p w14:paraId="4B8584AF" w14:textId="77777777" w:rsidR="00FE2EEB" w:rsidRPr="000D45B0" w:rsidRDefault="00FE2EEB" w:rsidP="00FE2EEB">
            <w:pPr>
              <w:spacing w:after="0" w:line="240" w:lineRule="auto"/>
              <w:ind w:left="-72"/>
              <w:rPr>
                <w:rFonts w:cstheme="minorHAnsi"/>
                <w:sz w:val="18"/>
                <w:szCs w:val="18"/>
              </w:rPr>
            </w:pPr>
            <w:r w:rsidRPr="000D45B0">
              <w:rPr>
                <w:rFonts w:cstheme="minorHAnsi"/>
                <w:sz w:val="18"/>
                <w:szCs w:val="18"/>
              </w:rPr>
              <w:t>Deferred income tax, net</w:t>
            </w:r>
          </w:p>
        </w:tc>
        <w:tc>
          <w:tcPr>
            <w:tcW w:w="1417" w:type="dxa"/>
            <w:tcBorders>
              <w:top w:val="nil"/>
              <w:left w:val="nil"/>
              <w:bottom w:val="single" w:sz="4" w:space="0" w:color="auto"/>
              <w:right w:val="nil"/>
            </w:tcBorders>
            <w:vAlign w:val="bottom"/>
            <w:hideMark/>
          </w:tcPr>
          <w:p w14:paraId="5C3FFD99"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6,258,894</w:t>
            </w:r>
          </w:p>
        </w:tc>
        <w:tc>
          <w:tcPr>
            <w:tcW w:w="1418" w:type="dxa"/>
            <w:gridSpan w:val="2"/>
            <w:tcBorders>
              <w:top w:val="nil"/>
              <w:left w:val="nil"/>
              <w:bottom w:val="single" w:sz="4" w:space="0" w:color="auto"/>
              <w:right w:val="nil"/>
            </w:tcBorders>
            <w:vAlign w:val="bottom"/>
            <w:hideMark/>
          </w:tcPr>
          <w:p w14:paraId="1DF0B020"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7</w:t>
            </w:r>
            <w:r w:rsidRPr="000D45B0">
              <w:rPr>
                <w:rFonts w:eastAsia="Arial Unicode MS" w:cstheme="minorHAnsi"/>
                <w:sz w:val="18"/>
                <w:szCs w:val="18"/>
              </w:rPr>
              <w:t>,</w:t>
            </w:r>
            <w:r w:rsidRPr="000D45B0">
              <w:rPr>
                <w:rFonts w:eastAsia="Arial Unicode MS" w:cstheme="minorHAnsi"/>
                <w:sz w:val="18"/>
                <w:szCs w:val="18"/>
                <w:lang w:val="en-GB"/>
              </w:rPr>
              <w:t>427</w:t>
            </w:r>
            <w:r w:rsidRPr="000D45B0">
              <w:rPr>
                <w:rFonts w:eastAsia="Arial Unicode MS" w:cstheme="minorHAnsi"/>
                <w:sz w:val="18"/>
                <w:szCs w:val="18"/>
              </w:rPr>
              <w:t>,</w:t>
            </w:r>
            <w:r w:rsidRPr="000D45B0">
              <w:rPr>
                <w:rFonts w:eastAsia="Arial Unicode MS" w:cstheme="minorHAnsi"/>
                <w:sz w:val="18"/>
                <w:szCs w:val="18"/>
                <w:lang w:val="en-GB"/>
              </w:rPr>
              <w:t>711</w:t>
            </w:r>
          </w:p>
        </w:tc>
        <w:tc>
          <w:tcPr>
            <w:tcW w:w="1417" w:type="dxa"/>
            <w:tcBorders>
              <w:top w:val="nil"/>
              <w:left w:val="nil"/>
              <w:bottom w:val="single" w:sz="4" w:space="0" w:color="auto"/>
              <w:right w:val="nil"/>
            </w:tcBorders>
            <w:vAlign w:val="bottom"/>
            <w:hideMark/>
          </w:tcPr>
          <w:p w14:paraId="35A1716D"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13,686,605</w:t>
            </w:r>
          </w:p>
        </w:tc>
        <w:tc>
          <w:tcPr>
            <w:tcW w:w="1418" w:type="dxa"/>
            <w:tcBorders>
              <w:top w:val="nil"/>
              <w:left w:val="nil"/>
              <w:bottom w:val="single" w:sz="4" w:space="0" w:color="auto"/>
              <w:right w:val="nil"/>
            </w:tcBorders>
            <w:vAlign w:val="bottom"/>
            <w:hideMark/>
          </w:tcPr>
          <w:p w14:paraId="0D89261D"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9,747,504</w:t>
            </w:r>
          </w:p>
        </w:tc>
        <w:tc>
          <w:tcPr>
            <w:tcW w:w="1417" w:type="dxa"/>
            <w:tcBorders>
              <w:top w:val="nil"/>
              <w:left w:val="nil"/>
              <w:bottom w:val="single" w:sz="4" w:space="0" w:color="auto"/>
              <w:right w:val="nil"/>
            </w:tcBorders>
            <w:vAlign w:val="bottom"/>
            <w:hideMark/>
          </w:tcPr>
          <w:p w14:paraId="6187CCE6"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23,434,109</w:t>
            </w:r>
          </w:p>
        </w:tc>
        <w:tc>
          <w:tcPr>
            <w:tcW w:w="1418" w:type="dxa"/>
            <w:tcBorders>
              <w:top w:val="nil"/>
              <w:left w:val="nil"/>
              <w:bottom w:val="single" w:sz="4" w:space="0" w:color="auto"/>
              <w:right w:val="nil"/>
            </w:tcBorders>
            <w:vAlign w:val="bottom"/>
            <w:hideMark/>
          </w:tcPr>
          <w:p w14:paraId="31CC6D65"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74,864,233</w:t>
            </w:r>
          </w:p>
        </w:tc>
        <w:tc>
          <w:tcPr>
            <w:tcW w:w="1276" w:type="dxa"/>
            <w:tcBorders>
              <w:top w:val="nil"/>
              <w:left w:val="nil"/>
              <w:bottom w:val="single" w:sz="4" w:space="0" w:color="auto"/>
              <w:right w:val="nil"/>
            </w:tcBorders>
            <w:vAlign w:val="bottom"/>
            <w:hideMark/>
          </w:tcPr>
          <w:p w14:paraId="0A8D8D5E"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926,865</w:t>
            </w:r>
          </w:p>
        </w:tc>
        <w:tc>
          <w:tcPr>
            <w:tcW w:w="1428" w:type="dxa"/>
            <w:tcBorders>
              <w:top w:val="nil"/>
              <w:left w:val="nil"/>
              <w:bottom w:val="single" w:sz="4" w:space="0" w:color="auto"/>
              <w:right w:val="nil"/>
            </w:tcBorders>
            <w:shd w:val="clear" w:color="auto" w:fill="FAFAFA"/>
            <w:vAlign w:val="bottom"/>
            <w:hideMark/>
          </w:tcPr>
          <w:p w14:paraId="7375022C" w14:textId="77777777" w:rsidR="00FE2EEB" w:rsidRPr="000D45B0" w:rsidRDefault="00FE2EEB" w:rsidP="00FE2EEB">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99,225,207</w:t>
            </w:r>
          </w:p>
        </w:tc>
      </w:tr>
    </w:tbl>
    <w:p w14:paraId="5F5D4127" w14:textId="77777777" w:rsidR="002C2405" w:rsidRPr="000D45B0" w:rsidRDefault="002C2405" w:rsidP="002C2405">
      <w:pPr>
        <w:spacing w:after="0" w:line="240" w:lineRule="auto"/>
        <w:jc w:val="both"/>
        <w:rPr>
          <w:rFonts w:eastAsia="Arial Unicode MS" w:cstheme="minorHAnsi"/>
          <w:sz w:val="18"/>
          <w:szCs w:val="18"/>
          <w:lang w:bidi="th-TH"/>
        </w:rPr>
      </w:pPr>
    </w:p>
    <w:p w14:paraId="17996796" w14:textId="77777777" w:rsidR="002C2405" w:rsidRPr="000D45B0" w:rsidRDefault="002C2405" w:rsidP="002C2405">
      <w:pPr>
        <w:spacing w:after="0" w:line="240" w:lineRule="auto"/>
        <w:jc w:val="thaiDistribute"/>
        <w:rPr>
          <w:rFonts w:cstheme="minorHAnsi"/>
          <w:sz w:val="18"/>
          <w:szCs w:val="18"/>
        </w:rPr>
      </w:pPr>
    </w:p>
    <w:p w14:paraId="7327A6FA" w14:textId="0DE563AD" w:rsidR="002C2405" w:rsidRPr="000D45B0" w:rsidRDefault="002C2405" w:rsidP="002C2405">
      <w:pPr>
        <w:spacing w:after="0" w:line="240" w:lineRule="auto"/>
        <w:jc w:val="both"/>
        <w:rPr>
          <w:rFonts w:cstheme="minorHAnsi"/>
          <w:sz w:val="18"/>
          <w:szCs w:val="18"/>
        </w:rPr>
      </w:pPr>
      <w:r w:rsidRPr="000D45B0">
        <w:rPr>
          <w:rFonts w:cstheme="minorHAnsi"/>
          <w:sz w:val="18"/>
          <w:szCs w:val="18"/>
        </w:rPr>
        <w:t>Deferred income tax assets are recognised for tax loss and carried forwards only to the extent that realisation of the related tax benefit through the future taxable profits is probable. The Group does not recognise deferred tax asset of Baht 81,707,902 (2019: Baht 57,787,376) from tax losses of Baht 408,539,501 (2019: Baht 28</w:t>
      </w:r>
      <w:r w:rsidR="002C414D">
        <w:rPr>
          <w:rFonts w:cstheme="minorHAnsi"/>
          <w:sz w:val="18"/>
          <w:szCs w:val="18"/>
        </w:rPr>
        <w:t>8</w:t>
      </w:r>
      <w:r w:rsidRPr="000D45B0">
        <w:rPr>
          <w:rFonts w:cstheme="minorHAnsi"/>
          <w:sz w:val="18"/>
          <w:szCs w:val="18"/>
        </w:rPr>
        <w:t>,936,880), to carry forward against future taxable income; these tax losses will expire in 2021 - 2025.</w:t>
      </w:r>
    </w:p>
    <w:p w14:paraId="533DBB95" w14:textId="77777777" w:rsidR="002C2405" w:rsidRPr="000D45B0" w:rsidRDefault="002C2405" w:rsidP="002C2405">
      <w:pPr>
        <w:spacing w:after="0" w:line="240" w:lineRule="auto"/>
        <w:jc w:val="both"/>
        <w:rPr>
          <w:rFonts w:cstheme="minorHAnsi"/>
          <w:sz w:val="18"/>
          <w:szCs w:val="18"/>
        </w:rPr>
      </w:pPr>
    </w:p>
    <w:p w14:paraId="0252193A" w14:textId="77777777" w:rsidR="002C2405" w:rsidRPr="000D45B0" w:rsidRDefault="002C2405" w:rsidP="002C2405">
      <w:pPr>
        <w:spacing w:after="0" w:line="240" w:lineRule="auto"/>
        <w:jc w:val="both"/>
        <w:rPr>
          <w:rFonts w:cstheme="minorHAnsi"/>
          <w:sz w:val="18"/>
          <w:szCs w:val="18"/>
        </w:rPr>
      </w:pPr>
    </w:p>
    <w:p w14:paraId="229E6E3C" w14:textId="77777777" w:rsidR="002C2405" w:rsidRPr="000D45B0" w:rsidRDefault="002C2405" w:rsidP="002C2405">
      <w:pPr>
        <w:spacing w:after="0" w:line="240" w:lineRule="auto"/>
        <w:rPr>
          <w:rFonts w:cstheme="minorHAnsi"/>
          <w:sz w:val="18"/>
          <w:szCs w:val="18"/>
        </w:rPr>
        <w:sectPr w:rsidR="002C2405" w:rsidRPr="000D45B0">
          <w:pgSz w:w="16840" w:h="11907" w:orient="landscape"/>
          <w:pgMar w:top="720" w:right="720" w:bottom="1728" w:left="709" w:header="720" w:footer="720" w:gutter="0"/>
          <w:cols w:space="720"/>
        </w:sectPr>
      </w:pPr>
    </w:p>
    <w:p w14:paraId="32F7B510" w14:textId="77777777" w:rsidR="002C2405" w:rsidRPr="000D45B0" w:rsidRDefault="002C2405" w:rsidP="002C2405">
      <w:pPr>
        <w:spacing w:after="0" w:line="240" w:lineRule="auto"/>
        <w:jc w:val="both"/>
        <w:rPr>
          <w:rFonts w:cstheme="minorHAnsi"/>
          <w:sz w:val="18"/>
          <w:szCs w:val="18"/>
        </w:rPr>
      </w:pPr>
    </w:p>
    <w:p w14:paraId="63E9F94F" w14:textId="77777777" w:rsidR="002C2405" w:rsidRPr="000D45B0" w:rsidRDefault="002C2405" w:rsidP="002C2405">
      <w:pPr>
        <w:spacing w:after="0" w:line="240" w:lineRule="auto"/>
        <w:jc w:val="both"/>
        <w:rPr>
          <w:rFonts w:cstheme="minorHAnsi"/>
          <w:sz w:val="18"/>
          <w:szCs w:val="18"/>
        </w:rPr>
      </w:pPr>
    </w:p>
    <w:tbl>
      <w:tblPr>
        <w:tblW w:w="9455" w:type="dxa"/>
        <w:tblInd w:w="-5" w:type="dxa"/>
        <w:shd w:val="clear" w:color="auto" w:fill="DC6900" w:themeFill="text2"/>
        <w:tblLook w:val="04A0" w:firstRow="1" w:lastRow="0" w:firstColumn="1" w:lastColumn="0" w:noHBand="0" w:noVBand="1"/>
      </w:tblPr>
      <w:tblGrid>
        <w:gridCol w:w="9455"/>
      </w:tblGrid>
      <w:tr w:rsidR="002C2405" w:rsidRPr="000D45B0" w14:paraId="13AED1B7" w14:textId="77777777" w:rsidTr="002C2405">
        <w:trPr>
          <w:trHeight w:val="386"/>
        </w:trPr>
        <w:tc>
          <w:tcPr>
            <w:tcW w:w="9455" w:type="dxa"/>
            <w:shd w:val="clear" w:color="auto" w:fill="FFA543"/>
            <w:vAlign w:val="center"/>
            <w:hideMark/>
          </w:tcPr>
          <w:p w14:paraId="220E2504"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D815C9">
              <w:rPr>
                <w:rFonts w:eastAsia="Arial Unicode MS" w:cstheme="minorHAnsi"/>
                <w:b/>
                <w:bCs/>
                <w:color w:val="FFFFFF" w:themeColor="background1"/>
                <w:sz w:val="18"/>
                <w:szCs w:val="18"/>
                <w:lang w:val="en-GB" w:bidi="th-TH"/>
              </w:rPr>
              <w:t>2</w:t>
            </w:r>
            <w:r w:rsidR="004C6E0A" w:rsidRPr="00D815C9">
              <w:rPr>
                <w:rFonts w:eastAsia="Arial Unicode MS" w:cstheme="minorHAnsi"/>
                <w:b/>
                <w:bCs/>
                <w:color w:val="FFFFFF" w:themeColor="background1"/>
                <w:sz w:val="18"/>
                <w:szCs w:val="18"/>
                <w:lang w:val="en-GB" w:bidi="th-TH"/>
              </w:rPr>
              <w:t>0</w:t>
            </w:r>
            <w:r w:rsidRPr="000D45B0">
              <w:rPr>
                <w:rFonts w:eastAsia="Arial Unicode MS" w:cstheme="minorHAnsi"/>
                <w:b/>
                <w:bCs/>
                <w:color w:val="FFFFFF" w:themeColor="background1"/>
                <w:sz w:val="18"/>
                <w:szCs w:val="18"/>
                <w:lang w:val="en-GB" w:bidi="th-TH"/>
              </w:rPr>
              <w:tab/>
              <w:t>Borrowings</w:t>
            </w:r>
          </w:p>
        </w:tc>
      </w:tr>
    </w:tbl>
    <w:p w14:paraId="34B002FE" w14:textId="77777777" w:rsidR="002C2405" w:rsidRPr="000D45B0" w:rsidRDefault="002C2405" w:rsidP="002C2405">
      <w:pPr>
        <w:spacing w:after="0" w:line="240" w:lineRule="auto"/>
        <w:jc w:val="both"/>
        <w:rPr>
          <w:rFonts w:cstheme="minorHAnsi"/>
          <w:sz w:val="18"/>
          <w:szCs w:val="18"/>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8"/>
        <w:gridCol w:w="1366"/>
        <w:gridCol w:w="1335"/>
        <w:gridCol w:w="1367"/>
        <w:gridCol w:w="1324"/>
      </w:tblGrid>
      <w:tr w:rsidR="002C2405" w:rsidRPr="000D45B0" w14:paraId="610C87A0" w14:textId="77777777" w:rsidTr="002C2405">
        <w:tc>
          <w:tcPr>
            <w:tcW w:w="4061" w:type="dxa"/>
            <w:tcBorders>
              <w:top w:val="nil"/>
              <w:left w:val="nil"/>
              <w:bottom w:val="nil"/>
              <w:right w:val="nil"/>
            </w:tcBorders>
          </w:tcPr>
          <w:p w14:paraId="5F6F95E0" w14:textId="77777777" w:rsidR="002C2405" w:rsidRPr="000D45B0" w:rsidRDefault="002C2405">
            <w:pPr>
              <w:tabs>
                <w:tab w:val="left" w:pos="166"/>
              </w:tabs>
              <w:spacing w:after="0" w:line="240" w:lineRule="auto"/>
              <w:ind w:left="-72"/>
              <w:jc w:val="both"/>
              <w:rPr>
                <w:rFonts w:cstheme="minorHAnsi"/>
                <w:b/>
                <w:bCs/>
                <w:sz w:val="18"/>
                <w:szCs w:val="18"/>
              </w:rPr>
            </w:pPr>
          </w:p>
        </w:tc>
        <w:tc>
          <w:tcPr>
            <w:tcW w:w="2703" w:type="dxa"/>
            <w:gridSpan w:val="2"/>
            <w:tcBorders>
              <w:top w:val="single" w:sz="4" w:space="0" w:color="auto"/>
              <w:left w:val="nil"/>
              <w:bottom w:val="single" w:sz="4" w:space="0" w:color="auto"/>
              <w:right w:val="nil"/>
            </w:tcBorders>
            <w:hideMark/>
          </w:tcPr>
          <w:p w14:paraId="56D596C7"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w:t>
            </w:r>
          </w:p>
          <w:p w14:paraId="5B06396B"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693" w:type="dxa"/>
            <w:gridSpan w:val="2"/>
            <w:tcBorders>
              <w:top w:val="single" w:sz="4" w:space="0" w:color="auto"/>
              <w:left w:val="nil"/>
              <w:bottom w:val="single" w:sz="4" w:space="0" w:color="auto"/>
              <w:right w:val="nil"/>
            </w:tcBorders>
            <w:hideMark/>
          </w:tcPr>
          <w:p w14:paraId="18D591A5"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Separate</w:t>
            </w:r>
          </w:p>
          <w:p w14:paraId="54411D43"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57420843" w14:textId="77777777" w:rsidTr="002C2405">
        <w:tc>
          <w:tcPr>
            <w:tcW w:w="4061" w:type="dxa"/>
            <w:tcBorders>
              <w:top w:val="nil"/>
              <w:left w:val="nil"/>
              <w:bottom w:val="nil"/>
              <w:right w:val="nil"/>
            </w:tcBorders>
          </w:tcPr>
          <w:p w14:paraId="38BC01BB" w14:textId="77777777" w:rsidR="002C2405" w:rsidRPr="000D45B0" w:rsidRDefault="002C2405">
            <w:pPr>
              <w:tabs>
                <w:tab w:val="left" w:pos="166"/>
              </w:tabs>
              <w:spacing w:after="0" w:line="240" w:lineRule="auto"/>
              <w:ind w:left="-72"/>
              <w:jc w:val="both"/>
              <w:rPr>
                <w:rFonts w:cstheme="minorHAnsi"/>
                <w:b/>
                <w:bCs/>
                <w:sz w:val="18"/>
                <w:szCs w:val="18"/>
              </w:rPr>
            </w:pPr>
          </w:p>
        </w:tc>
        <w:tc>
          <w:tcPr>
            <w:tcW w:w="1367" w:type="dxa"/>
            <w:tcBorders>
              <w:top w:val="single" w:sz="4" w:space="0" w:color="auto"/>
              <w:left w:val="nil"/>
              <w:bottom w:val="nil"/>
              <w:right w:val="nil"/>
            </w:tcBorders>
            <w:hideMark/>
          </w:tcPr>
          <w:p w14:paraId="1F9B3F66"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36" w:type="dxa"/>
            <w:tcBorders>
              <w:top w:val="single" w:sz="4" w:space="0" w:color="auto"/>
              <w:left w:val="nil"/>
              <w:bottom w:val="nil"/>
              <w:right w:val="nil"/>
            </w:tcBorders>
            <w:hideMark/>
          </w:tcPr>
          <w:p w14:paraId="21DBE514"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368" w:type="dxa"/>
            <w:tcBorders>
              <w:top w:val="single" w:sz="4" w:space="0" w:color="auto"/>
              <w:left w:val="nil"/>
              <w:bottom w:val="nil"/>
              <w:right w:val="nil"/>
            </w:tcBorders>
            <w:hideMark/>
          </w:tcPr>
          <w:p w14:paraId="0BEFEC83"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25" w:type="dxa"/>
            <w:tcBorders>
              <w:top w:val="single" w:sz="4" w:space="0" w:color="auto"/>
              <w:left w:val="nil"/>
              <w:bottom w:val="nil"/>
              <w:right w:val="nil"/>
            </w:tcBorders>
            <w:hideMark/>
          </w:tcPr>
          <w:p w14:paraId="0E511291"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29945544" w14:textId="77777777" w:rsidTr="002C2405">
        <w:tc>
          <w:tcPr>
            <w:tcW w:w="4061" w:type="dxa"/>
            <w:tcBorders>
              <w:top w:val="nil"/>
              <w:left w:val="nil"/>
              <w:bottom w:val="nil"/>
              <w:right w:val="nil"/>
            </w:tcBorders>
          </w:tcPr>
          <w:p w14:paraId="1B43C60A" w14:textId="77777777" w:rsidR="002C2405" w:rsidRPr="000D45B0" w:rsidRDefault="002C2405">
            <w:pPr>
              <w:tabs>
                <w:tab w:val="left" w:pos="166"/>
              </w:tabs>
              <w:spacing w:after="0" w:line="240" w:lineRule="auto"/>
              <w:ind w:left="-72"/>
              <w:jc w:val="both"/>
              <w:rPr>
                <w:rFonts w:cstheme="minorHAnsi"/>
                <w:b/>
                <w:bCs/>
                <w:sz w:val="18"/>
                <w:szCs w:val="18"/>
              </w:rPr>
            </w:pPr>
          </w:p>
        </w:tc>
        <w:tc>
          <w:tcPr>
            <w:tcW w:w="1367" w:type="dxa"/>
            <w:tcBorders>
              <w:top w:val="nil"/>
              <w:left w:val="nil"/>
              <w:bottom w:val="single" w:sz="4" w:space="0" w:color="auto"/>
              <w:right w:val="nil"/>
            </w:tcBorders>
            <w:hideMark/>
          </w:tcPr>
          <w:p w14:paraId="12111CFE"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36" w:type="dxa"/>
            <w:tcBorders>
              <w:top w:val="nil"/>
              <w:left w:val="nil"/>
              <w:bottom w:val="single" w:sz="4" w:space="0" w:color="auto"/>
              <w:right w:val="nil"/>
            </w:tcBorders>
            <w:hideMark/>
          </w:tcPr>
          <w:p w14:paraId="3591E7F5"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hideMark/>
          </w:tcPr>
          <w:p w14:paraId="397C77DF"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25" w:type="dxa"/>
            <w:tcBorders>
              <w:top w:val="nil"/>
              <w:left w:val="nil"/>
              <w:bottom w:val="single" w:sz="4" w:space="0" w:color="auto"/>
              <w:right w:val="nil"/>
            </w:tcBorders>
            <w:hideMark/>
          </w:tcPr>
          <w:p w14:paraId="770F85FE"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36F5BDE0" w14:textId="77777777" w:rsidTr="002C2405">
        <w:tc>
          <w:tcPr>
            <w:tcW w:w="4061" w:type="dxa"/>
            <w:tcBorders>
              <w:top w:val="nil"/>
              <w:left w:val="nil"/>
              <w:bottom w:val="nil"/>
              <w:right w:val="nil"/>
            </w:tcBorders>
            <w:vAlign w:val="bottom"/>
          </w:tcPr>
          <w:p w14:paraId="3A97CC13" w14:textId="77777777" w:rsidR="002C2405" w:rsidRPr="000D45B0" w:rsidRDefault="002C2405">
            <w:pPr>
              <w:tabs>
                <w:tab w:val="left" w:pos="166"/>
              </w:tabs>
              <w:spacing w:after="0" w:line="240" w:lineRule="auto"/>
              <w:ind w:left="-72"/>
              <w:jc w:val="both"/>
              <w:rPr>
                <w:rFonts w:cstheme="minorHAnsi"/>
                <w:sz w:val="18"/>
                <w:szCs w:val="18"/>
              </w:rPr>
            </w:pPr>
          </w:p>
        </w:tc>
        <w:tc>
          <w:tcPr>
            <w:tcW w:w="1367" w:type="dxa"/>
            <w:tcBorders>
              <w:top w:val="nil"/>
              <w:left w:val="nil"/>
              <w:bottom w:val="nil"/>
              <w:right w:val="nil"/>
            </w:tcBorders>
            <w:shd w:val="clear" w:color="auto" w:fill="FAFAFA"/>
          </w:tcPr>
          <w:p w14:paraId="6C7CBB7B" w14:textId="77777777" w:rsidR="002C2405" w:rsidRPr="000D45B0" w:rsidRDefault="002C2405">
            <w:pPr>
              <w:spacing w:after="0" w:line="240" w:lineRule="auto"/>
              <w:ind w:left="-40" w:right="-72"/>
              <w:jc w:val="right"/>
              <w:rPr>
                <w:rFonts w:cstheme="minorHAnsi"/>
                <w:sz w:val="18"/>
                <w:szCs w:val="18"/>
                <w:lang w:bidi="th-TH"/>
              </w:rPr>
            </w:pPr>
          </w:p>
        </w:tc>
        <w:tc>
          <w:tcPr>
            <w:tcW w:w="1336" w:type="dxa"/>
            <w:tcBorders>
              <w:top w:val="nil"/>
              <w:left w:val="nil"/>
              <w:bottom w:val="nil"/>
              <w:right w:val="nil"/>
            </w:tcBorders>
          </w:tcPr>
          <w:p w14:paraId="083161F0"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nil"/>
              <w:left w:val="nil"/>
              <w:bottom w:val="nil"/>
              <w:right w:val="nil"/>
            </w:tcBorders>
            <w:shd w:val="clear" w:color="auto" w:fill="FAFAFA"/>
          </w:tcPr>
          <w:p w14:paraId="6986D83A" w14:textId="77777777" w:rsidR="002C2405" w:rsidRPr="000D45B0" w:rsidRDefault="002C2405">
            <w:pPr>
              <w:spacing w:after="0" w:line="240" w:lineRule="auto"/>
              <w:ind w:left="-40" w:right="-72"/>
              <w:jc w:val="right"/>
              <w:rPr>
                <w:rFonts w:cstheme="minorHAnsi"/>
                <w:sz w:val="18"/>
                <w:szCs w:val="18"/>
              </w:rPr>
            </w:pPr>
          </w:p>
        </w:tc>
        <w:tc>
          <w:tcPr>
            <w:tcW w:w="1325" w:type="dxa"/>
            <w:tcBorders>
              <w:top w:val="nil"/>
              <w:left w:val="nil"/>
              <w:bottom w:val="nil"/>
              <w:right w:val="nil"/>
            </w:tcBorders>
          </w:tcPr>
          <w:p w14:paraId="75221111" w14:textId="77777777" w:rsidR="002C2405" w:rsidRPr="000D45B0" w:rsidRDefault="002C2405">
            <w:pPr>
              <w:spacing w:after="0" w:line="240" w:lineRule="auto"/>
              <w:ind w:left="-40" w:right="-72"/>
              <w:jc w:val="right"/>
              <w:rPr>
                <w:rFonts w:cstheme="minorHAnsi"/>
                <w:sz w:val="18"/>
                <w:szCs w:val="18"/>
              </w:rPr>
            </w:pPr>
          </w:p>
        </w:tc>
      </w:tr>
      <w:tr w:rsidR="002C2405" w:rsidRPr="000D45B0" w14:paraId="5B6288A7" w14:textId="77777777" w:rsidTr="002C2405">
        <w:tc>
          <w:tcPr>
            <w:tcW w:w="4061" w:type="dxa"/>
            <w:tcBorders>
              <w:top w:val="nil"/>
              <w:left w:val="nil"/>
              <w:bottom w:val="nil"/>
              <w:right w:val="nil"/>
            </w:tcBorders>
            <w:hideMark/>
          </w:tcPr>
          <w:p w14:paraId="0C82083B" w14:textId="77777777" w:rsidR="002C2405" w:rsidRPr="000D45B0" w:rsidRDefault="002C2405">
            <w:pPr>
              <w:tabs>
                <w:tab w:val="left" w:pos="166"/>
              </w:tabs>
              <w:spacing w:after="0" w:line="240" w:lineRule="auto"/>
              <w:ind w:left="-72"/>
              <w:jc w:val="both"/>
              <w:rPr>
                <w:rFonts w:cstheme="minorHAnsi"/>
                <w:b/>
                <w:bCs/>
                <w:sz w:val="18"/>
                <w:szCs w:val="18"/>
              </w:rPr>
            </w:pPr>
            <w:r w:rsidRPr="000D45B0">
              <w:rPr>
                <w:rFonts w:cstheme="minorHAnsi"/>
                <w:b/>
                <w:bCs/>
                <w:sz w:val="18"/>
                <w:szCs w:val="18"/>
              </w:rPr>
              <w:t>Current</w:t>
            </w:r>
          </w:p>
        </w:tc>
        <w:tc>
          <w:tcPr>
            <w:tcW w:w="1367" w:type="dxa"/>
            <w:tcBorders>
              <w:top w:val="nil"/>
              <w:left w:val="nil"/>
              <w:bottom w:val="nil"/>
              <w:right w:val="nil"/>
            </w:tcBorders>
            <w:shd w:val="clear" w:color="auto" w:fill="FAFAFA"/>
          </w:tcPr>
          <w:p w14:paraId="73826857" w14:textId="77777777" w:rsidR="002C2405" w:rsidRPr="000D45B0" w:rsidRDefault="002C2405">
            <w:pPr>
              <w:spacing w:after="0" w:line="240" w:lineRule="auto"/>
              <w:ind w:left="-40" w:right="-72"/>
              <w:jc w:val="right"/>
              <w:rPr>
                <w:rFonts w:cstheme="minorHAnsi"/>
                <w:sz w:val="18"/>
                <w:szCs w:val="18"/>
                <w:lang w:bidi="th-TH"/>
              </w:rPr>
            </w:pPr>
          </w:p>
        </w:tc>
        <w:tc>
          <w:tcPr>
            <w:tcW w:w="1336" w:type="dxa"/>
            <w:tcBorders>
              <w:top w:val="nil"/>
              <w:left w:val="nil"/>
              <w:bottom w:val="nil"/>
              <w:right w:val="nil"/>
            </w:tcBorders>
          </w:tcPr>
          <w:p w14:paraId="6CE9D88D"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nil"/>
              <w:left w:val="nil"/>
              <w:bottom w:val="nil"/>
              <w:right w:val="nil"/>
            </w:tcBorders>
            <w:shd w:val="clear" w:color="auto" w:fill="FAFAFA"/>
          </w:tcPr>
          <w:p w14:paraId="6225784E" w14:textId="77777777" w:rsidR="002C2405" w:rsidRPr="000D45B0" w:rsidRDefault="002C2405">
            <w:pPr>
              <w:spacing w:after="0" w:line="240" w:lineRule="auto"/>
              <w:ind w:left="-40" w:right="-72"/>
              <w:jc w:val="right"/>
              <w:rPr>
                <w:rFonts w:cstheme="minorHAnsi"/>
                <w:sz w:val="18"/>
                <w:szCs w:val="18"/>
                <w:lang w:bidi="th-TH"/>
              </w:rPr>
            </w:pPr>
          </w:p>
        </w:tc>
        <w:tc>
          <w:tcPr>
            <w:tcW w:w="1325" w:type="dxa"/>
            <w:tcBorders>
              <w:top w:val="nil"/>
              <w:left w:val="nil"/>
              <w:bottom w:val="nil"/>
              <w:right w:val="nil"/>
            </w:tcBorders>
          </w:tcPr>
          <w:p w14:paraId="52853581"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2C4CC4AA" w14:textId="77777777" w:rsidTr="002C2405">
        <w:tc>
          <w:tcPr>
            <w:tcW w:w="4061" w:type="dxa"/>
            <w:tcBorders>
              <w:top w:val="nil"/>
              <w:left w:val="nil"/>
              <w:bottom w:val="nil"/>
              <w:right w:val="nil"/>
            </w:tcBorders>
            <w:hideMark/>
          </w:tcPr>
          <w:p w14:paraId="6E2152FF" w14:textId="77777777" w:rsidR="002C2405" w:rsidRPr="000D45B0" w:rsidRDefault="002C2405">
            <w:pPr>
              <w:tabs>
                <w:tab w:val="left" w:pos="166"/>
              </w:tabs>
              <w:spacing w:after="0" w:line="240" w:lineRule="auto"/>
              <w:ind w:left="-72"/>
              <w:jc w:val="both"/>
              <w:rPr>
                <w:rFonts w:cstheme="minorHAnsi"/>
                <w:sz w:val="18"/>
                <w:szCs w:val="18"/>
                <w:lang w:bidi="th-TH"/>
              </w:rPr>
            </w:pPr>
            <w:r w:rsidRPr="000D45B0">
              <w:rPr>
                <w:rFonts w:cstheme="minorHAnsi"/>
                <w:sz w:val="18"/>
                <w:szCs w:val="18"/>
              </w:rPr>
              <w:t>Short-term borrowings</w:t>
            </w:r>
            <w:r w:rsidRPr="000D45B0">
              <w:rPr>
                <w:rFonts w:cstheme="minorHAnsi"/>
                <w:sz w:val="18"/>
                <w:szCs w:val="18"/>
                <w:lang w:bidi="th-TH"/>
              </w:rPr>
              <w:t xml:space="preserve"> from a third party</w:t>
            </w:r>
          </w:p>
        </w:tc>
        <w:tc>
          <w:tcPr>
            <w:tcW w:w="1367" w:type="dxa"/>
            <w:tcBorders>
              <w:top w:val="nil"/>
              <w:left w:val="nil"/>
              <w:bottom w:val="nil"/>
              <w:right w:val="nil"/>
            </w:tcBorders>
            <w:shd w:val="clear" w:color="auto" w:fill="FAFAFA"/>
            <w:hideMark/>
          </w:tcPr>
          <w:p w14:paraId="0F79E2CC" w14:textId="77777777" w:rsidR="002C2405" w:rsidRPr="000D45B0" w:rsidRDefault="002C2405">
            <w:pPr>
              <w:spacing w:after="0" w:line="240" w:lineRule="auto"/>
              <w:ind w:left="-40" w:right="-72"/>
              <w:jc w:val="right"/>
              <w:rPr>
                <w:rFonts w:eastAsia="Arial Unicode MS" w:cstheme="minorHAnsi"/>
                <w:sz w:val="18"/>
                <w:szCs w:val="18"/>
                <w:lang w:bidi="th-TH"/>
              </w:rPr>
            </w:pPr>
            <w:r w:rsidRPr="000D45B0">
              <w:rPr>
                <w:rFonts w:eastAsia="Arial Unicode MS" w:cstheme="minorHAnsi"/>
                <w:sz w:val="18"/>
                <w:szCs w:val="18"/>
                <w:lang w:bidi="th-TH"/>
              </w:rPr>
              <w:t>100,000,000</w:t>
            </w:r>
          </w:p>
        </w:tc>
        <w:tc>
          <w:tcPr>
            <w:tcW w:w="1336" w:type="dxa"/>
            <w:tcBorders>
              <w:top w:val="nil"/>
              <w:left w:val="nil"/>
              <w:bottom w:val="nil"/>
              <w:right w:val="nil"/>
            </w:tcBorders>
            <w:hideMark/>
          </w:tcPr>
          <w:p w14:paraId="51FE5DC9"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100,000,000</w:t>
            </w:r>
          </w:p>
        </w:tc>
        <w:tc>
          <w:tcPr>
            <w:tcW w:w="1368" w:type="dxa"/>
            <w:tcBorders>
              <w:top w:val="nil"/>
              <w:left w:val="nil"/>
              <w:bottom w:val="nil"/>
              <w:right w:val="nil"/>
            </w:tcBorders>
            <w:shd w:val="clear" w:color="auto" w:fill="FAFAFA"/>
            <w:hideMark/>
          </w:tcPr>
          <w:p w14:paraId="2660D245" w14:textId="77777777" w:rsidR="002C2405" w:rsidRPr="000D45B0" w:rsidRDefault="002C2405">
            <w:pPr>
              <w:spacing w:after="0" w:line="240" w:lineRule="auto"/>
              <w:ind w:left="-40" w:right="-72"/>
              <w:jc w:val="right"/>
              <w:rPr>
                <w:rFonts w:cstheme="minorHAnsi"/>
                <w:sz w:val="18"/>
                <w:szCs w:val="18"/>
                <w:cs/>
                <w:lang w:bidi="th-TH"/>
              </w:rPr>
            </w:pPr>
            <w:r w:rsidRPr="000D45B0">
              <w:rPr>
                <w:rFonts w:cstheme="minorHAnsi"/>
                <w:sz w:val="18"/>
                <w:szCs w:val="18"/>
                <w:lang w:bidi="th-TH"/>
              </w:rPr>
              <w:t>-</w:t>
            </w:r>
          </w:p>
        </w:tc>
        <w:tc>
          <w:tcPr>
            <w:tcW w:w="1325" w:type="dxa"/>
            <w:tcBorders>
              <w:top w:val="nil"/>
              <w:left w:val="nil"/>
              <w:bottom w:val="nil"/>
              <w:right w:val="nil"/>
            </w:tcBorders>
            <w:hideMark/>
          </w:tcPr>
          <w:p w14:paraId="6B6F6A45"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r>
      <w:tr w:rsidR="002C2405" w:rsidRPr="000D45B0" w14:paraId="156AFC84" w14:textId="77777777" w:rsidTr="002C2405">
        <w:tc>
          <w:tcPr>
            <w:tcW w:w="4061" w:type="dxa"/>
            <w:tcBorders>
              <w:top w:val="nil"/>
              <w:left w:val="nil"/>
              <w:bottom w:val="nil"/>
              <w:right w:val="nil"/>
            </w:tcBorders>
            <w:hideMark/>
          </w:tcPr>
          <w:p w14:paraId="1821814E" w14:textId="77777777" w:rsidR="002C2405" w:rsidRPr="000D45B0" w:rsidRDefault="002C2405">
            <w:pPr>
              <w:spacing w:after="0" w:line="240" w:lineRule="auto"/>
              <w:ind w:left="-72"/>
              <w:rPr>
                <w:rFonts w:cstheme="minorHAnsi"/>
                <w:sz w:val="18"/>
                <w:szCs w:val="18"/>
              </w:rPr>
            </w:pPr>
            <w:r w:rsidRPr="000D45B0">
              <w:rPr>
                <w:rFonts w:cstheme="minorHAnsi"/>
                <w:sz w:val="18"/>
                <w:szCs w:val="18"/>
                <w:u w:val="single"/>
              </w:rPr>
              <w:t>Less</w:t>
            </w:r>
            <w:r w:rsidRPr="000D45B0">
              <w:rPr>
                <w:rFonts w:cstheme="minorHAnsi"/>
                <w:sz w:val="18"/>
                <w:szCs w:val="18"/>
              </w:rPr>
              <w:t xml:space="preserve">  Deferred interest</w:t>
            </w:r>
          </w:p>
        </w:tc>
        <w:tc>
          <w:tcPr>
            <w:tcW w:w="1367" w:type="dxa"/>
            <w:tcBorders>
              <w:top w:val="nil"/>
              <w:left w:val="nil"/>
              <w:bottom w:val="nil"/>
              <w:right w:val="nil"/>
            </w:tcBorders>
            <w:shd w:val="clear" w:color="auto" w:fill="FAFAFA"/>
            <w:hideMark/>
          </w:tcPr>
          <w:p w14:paraId="586A551E"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336" w:type="dxa"/>
            <w:tcBorders>
              <w:top w:val="nil"/>
              <w:left w:val="nil"/>
              <w:bottom w:val="nil"/>
              <w:right w:val="nil"/>
            </w:tcBorders>
            <w:hideMark/>
          </w:tcPr>
          <w:p w14:paraId="02503A31"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(1,995,869)</w:t>
            </w:r>
          </w:p>
        </w:tc>
        <w:tc>
          <w:tcPr>
            <w:tcW w:w="1368" w:type="dxa"/>
            <w:tcBorders>
              <w:top w:val="nil"/>
              <w:left w:val="nil"/>
              <w:bottom w:val="nil"/>
              <w:right w:val="nil"/>
            </w:tcBorders>
            <w:shd w:val="clear" w:color="auto" w:fill="FAFAFA"/>
            <w:hideMark/>
          </w:tcPr>
          <w:p w14:paraId="5AD5188E"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c>
          <w:tcPr>
            <w:tcW w:w="1325" w:type="dxa"/>
            <w:tcBorders>
              <w:top w:val="nil"/>
              <w:left w:val="nil"/>
              <w:bottom w:val="nil"/>
              <w:right w:val="nil"/>
            </w:tcBorders>
            <w:hideMark/>
          </w:tcPr>
          <w:p w14:paraId="3C1BE69E"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r>
      <w:tr w:rsidR="002C2405" w:rsidRPr="000D45B0" w14:paraId="407AF83B" w14:textId="77777777" w:rsidTr="002C2405">
        <w:tc>
          <w:tcPr>
            <w:tcW w:w="4061" w:type="dxa"/>
            <w:tcBorders>
              <w:top w:val="nil"/>
              <w:left w:val="nil"/>
              <w:bottom w:val="nil"/>
              <w:right w:val="nil"/>
            </w:tcBorders>
            <w:hideMark/>
          </w:tcPr>
          <w:p w14:paraId="44660182" w14:textId="77777777" w:rsidR="002C2405" w:rsidRPr="000D45B0" w:rsidRDefault="002C2405">
            <w:pPr>
              <w:tabs>
                <w:tab w:val="left" w:pos="166"/>
              </w:tabs>
              <w:spacing w:after="0" w:line="240" w:lineRule="auto"/>
              <w:ind w:left="-72"/>
              <w:jc w:val="both"/>
              <w:rPr>
                <w:rFonts w:cstheme="minorHAnsi"/>
                <w:sz w:val="18"/>
                <w:szCs w:val="18"/>
                <w:lang w:val="en-GB" w:bidi="th-TH"/>
              </w:rPr>
            </w:pPr>
            <w:r w:rsidRPr="000D45B0">
              <w:rPr>
                <w:rFonts w:cstheme="minorHAnsi"/>
                <w:sz w:val="18"/>
                <w:szCs w:val="18"/>
                <w:u w:val="single"/>
              </w:rPr>
              <w:t>Less</w:t>
            </w:r>
            <w:r w:rsidRPr="000D45B0">
              <w:rPr>
                <w:rFonts w:cstheme="minorHAnsi"/>
                <w:sz w:val="18"/>
                <w:szCs w:val="18"/>
              </w:rPr>
              <w:t xml:space="preserve">  Deferred financing fees</w:t>
            </w:r>
          </w:p>
        </w:tc>
        <w:tc>
          <w:tcPr>
            <w:tcW w:w="1367" w:type="dxa"/>
            <w:tcBorders>
              <w:top w:val="nil"/>
              <w:left w:val="nil"/>
              <w:bottom w:val="nil"/>
              <w:right w:val="nil"/>
            </w:tcBorders>
            <w:shd w:val="clear" w:color="auto" w:fill="FAFAFA"/>
            <w:hideMark/>
          </w:tcPr>
          <w:p w14:paraId="1854C2DA" w14:textId="77777777" w:rsidR="002C2405" w:rsidRPr="000D45B0" w:rsidRDefault="002C2405">
            <w:pPr>
              <w:spacing w:after="0" w:line="240" w:lineRule="auto"/>
              <w:ind w:left="-40" w:right="-72"/>
              <w:jc w:val="right"/>
              <w:rPr>
                <w:rFonts w:eastAsia="Arial Unicode MS" w:cstheme="minorHAnsi"/>
                <w:sz w:val="18"/>
                <w:szCs w:val="18"/>
                <w:cs/>
                <w:lang w:bidi="th-TH"/>
              </w:rPr>
            </w:pPr>
            <w:r w:rsidRPr="000D45B0">
              <w:rPr>
                <w:rFonts w:eastAsia="Arial Unicode MS" w:cstheme="minorHAnsi"/>
                <w:sz w:val="18"/>
                <w:szCs w:val="18"/>
                <w:lang w:bidi="th-TH"/>
              </w:rPr>
              <w:t>(2,972,574)</w:t>
            </w:r>
          </w:p>
        </w:tc>
        <w:tc>
          <w:tcPr>
            <w:tcW w:w="1336" w:type="dxa"/>
            <w:tcBorders>
              <w:top w:val="nil"/>
              <w:left w:val="nil"/>
              <w:bottom w:val="nil"/>
              <w:right w:val="nil"/>
            </w:tcBorders>
            <w:hideMark/>
          </w:tcPr>
          <w:p w14:paraId="06C3EAE2"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(2,980,008)</w:t>
            </w:r>
          </w:p>
        </w:tc>
        <w:tc>
          <w:tcPr>
            <w:tcW w:w="1368" w:type="dxa"/>
            <w:tcBorders>
              <w:top w:val="nil"/>
              <w:left w:val="nil"/>
              <w:bottom w:val="nil"/>
              <w:right w:val="nil"/>
            </w:tcBorders>
            <w:shd w:val="clear" w:color="auto" w:fill="FAFAFA"/>
            <w:hideMark/>
          </w:tcPr>
          <w:p w14:paraId="251690BB"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c>
          <w:tcPr>
            <w:tcW w:w="1325" w:type="dxa"/>
            <w:tcBorders>
              <w:top w:val="nil"/>
              <w:left w:val="nil"/>
              <w:bottom w:val="nil"/>
              <w:right w:val="nil"/>
            </w:tcBorders>
            <w:hideMark/>
          </w:tcPr>
          <w:p w14:paraId="6DBB2B59"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r>
      <w:tr w:rsidR="002C2405" w:rsidRPr="000D45B0" w14:paraId="32D29B2B" w14:textId="77777777" w:rsidTr="002C2405">
        <w:tc>
          <w:tcPr>
            <w:tcW w:w="4061" w:type="dxa"/>
            <w:tcBorders>
              <w:top w:val="nil"/>
              <w:left w:val="nil"/>
              <w:bottom w:val="nil"/>
              <w:right w:val="nil"/>
            </w:tcBorders>
          </w:tcPr>
          <w:p w14:paraId="4891D5DC" w14:textId="77777777" w:rsidR="002C2405" w:rsidRPr="000D45B0" w:rsidRDefault="002C2405">
            <w:pPr>
              <w:tabs>
                <w:tab w:val="left" w:pos="166"/>
              </w:tabs>
              <w:spacing w:after="0" w:line="240" w:lineRule="auto"/>
              <w:ind w:left="-72"/>
              <w:jc w:val="both"/>
              <w:rPr>
                <w:rFonts w:cstheme="minorHAnsi"/>
                <w:spacing w:val="-4"/>
                <w:sz w:val="18"/>
                <w:szCs w:val="18"/>
              </w:rPr>
            </w:pPr>
          </w:p>
        </w:tc>
        <w:tc>
          <w:tcPr>
            <w:tcW w:w="1367" w:type="dxa"/>
            <w:tcBorders>
              <w:top w:val="single" w:sz="4" w:space="0" w:color="auto"/>
              <w:left w:val="nil"/>
              <w:bottom w:val="nil"/>
              <w:right w:val="nil"/>
            </w:tcBorders>
            <w:shd w:val="clear" w:color="auto" w:fill="FAFAFA"/>
          </w:tcPr>
          <w:p w14:paraId="1DC63E61" w14:textId="77777777" w:rsidR="002C2405" w:rsidRPr="000D45B0" w:rsidRDefault="002C2405">
            <w:pPr>
              <w:spacing w:after="0" w:line="240" w:lineRule="auto"/>
              <w:ind w:left="-40" w:right="-72"/>
              <w:jc w:val="right"/>
              <w:rPr>
                <w:rFonts w:eastAsia="Arial Unicode MS" w:cstheme="minorHAnsi"/>
                <w:sz w:val="18"/>
                <w:szCs w:val="18"/>
                <w:lang w:val="en-GB"/>
              </w:rPr>
            </w:pPr>
          </w:p>
        </w:tc>
        <w:tc>
          <w:tcPr>
            <w:tcW w:w="1336" w:type="dxa"/>
            <w:tcBorders>
              <w:top w:val="single" w:sz="4" w:space="0" w:color="auto"/>
              <w:left w:val="nil"/>
              <w:bottom w:val="nil"/>
              <w:right w:val="nil"/>
            </w:tcBorders>
          </w:tcPr>
          <w:p w14:paraId="5953C077"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single" w:sz="4" w:space="0" w:color="auto"/>
              <w:left w:val="nil"/>
              <w:bottom w:val="nil"/>
              <w:right w:val="nil"/>
            </w:tcBorders>
            <w:shd w:val="clear" w:color="auto" w:fill="FAFAFA"/>
          </w:tcPr>
          <w:p w14:paraId="7D0B7C07" w14:textId="77777777" w:rsidR="002C2405" w:rsidRPr="000D45B0" w:rsidRDefault="002C2405">
            <w:pPr>
              <w:spacing w:after="0" w:line="240" w:lineRule="auto"/>
              <w:ind w:left="-40" w:right="-72"/>
              <w:jc w:val="right"/>
              <w:rPr>
                <w:rFonts w:cstheme="minorHAnsi"/>
                <w:sz w:val="18"/>
                <w:szCs w:val="18"/>
                <w:lang w:bidi="th-TH"/>
              </w:rPr>
            </w:pPr>
          </w:p>
        </w:tc>
        <w:tc>
          <w:tcPr>
            <w:tcW w:w="1325" w:type="dxa"/>
            <w:tcBorders>
              <w:top w:val="single" w:sz="4" w:space="0" w:color="auto"/>
              <w:left w:val="nil"/>
              <w:bottom w:val="nil"/>
              <w:right w:val="nil"/>
            </w:tcBorders>
          </w:tcPr>
          <w:p w14:paraId="3CA220D7"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7510DA12" w14:textId="77777777" w:rsidTr="002C2405">
        <w:tc>
          <w:tcPr>
            <w:tcW w:w="4061" w:type="dxa"/>
            <w:tcBorders>
              <w:top w:val="nil"/>
              <w:left w:val="nil"/>
              <w:bottom w:val="nil"/>
              <w:right w:val="nil"/>
            </w:tcBorders>
            <w:hideMark/>
          </w:tcPr>
          <w:p w14:paraId="549789E6" w14:textId="77777777" w:rsidR="002C2405" w:rsidRPr="000D45B0" w:rsidRDefault="002C2405">
            <w:pPr>
              <w:tabs>
                <w:tab w:val="left" w:pos="166"/>
              </w:tabs>
              <w:spacing w:after="0" w:line="240" w:lineRule="auto"/>
              <w:ind w:left="-72"/>
              <w:jc w:val="both"/>
              <w:rPr>
                <w:rFonts w:cstheme="minorHAnsi"/>
                <w:sz w:val="18"/>
                <w:szCs w:val="18"/>
              </w:rPr>
            </w:pPr>
            <w:r w:rsidRPr="000D45B0">
              <w:rPr>
                <w:rFonts w:cstheme="minorHAnsi"/>
                <w:sz w:val="18"/>
                <w:szCs w:val="18"/>
              </w:rPr>
              <w:t>Short-term borrowings from a third party, net</w:t>
            </w:r>
          </w:p>
        </w:tc>
        <w:tc>
          <w:tcPr>
            <w:tcW w:w="1367" w:type="dxa"/>
            <w:tcBorders>
              <w:top w:val="nil"/>
              <w:left w:val="nil"/>
              <w:bottom w:val="single" w:sz="4" w:space="0" w:color="auto"/>
              <w:right w:val="nil"/>
            </w:tcBorders>
            <w:shd w:val="clear" w:color="auto" w:fill="FAFAFA"/>
            <w:hideMark/>
          </w:tcPr>
          <w:p w14:paraId="54922F1E"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97,027,426</w:t>
            </w:r>
          </w:p>
        </w:tc>
        <w:tc>
          <w:tcPr>
            <w:tcW w:w="1336" w:type="dxa"/>
            <w:tcBorders>
              <w:top w:val="nil"/>
              <w:left w:val="nil"/>
              <w:bottom w:val="single" w:sz="4" w:space="0" w:color="auto"/>
              <w:right w:val="nil"/>
            </w:tcBorders>
            <w:hideMark/>
          </w:tcPr>
          <w:p w14:paraId="072687B1"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95,024,123</w:t>
            </w:r>
          </w:p>
        </w:tc>
        <w:tc>
          <w:tcPr>
            <w:tcW w:w="1368" w:type="dxa"/>
            <w:tcBorders>
              <w:top w:val="nil"/>
              <w:left w:val="nil"/>
              <w:bottom w:val="single" w:sz="4" w:space="0" w:color="auto"/>
              <w:right w:val="nil"/>
            </w:tcBorders>
            <w:shd w:val="clear" w:color="auto" w:fill="FAFAFA"/>
            <w:hideMark/>
          </w:tcPr>
          <w:p w14:paraId="6C303317"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c>
          <w:tcPr>
            <w:tcW w:w="1325" w:type="dxa"/>
            <w:tcBorders>
              <w:top w:val="nil"/>
              <w:left w:val="nil"/>
              <w:bottom w:val="single" w:sz="4" w:space="0" w:color="auto"/>
              <w:right w:val="nil"/>
            </w:tcBorders>
            <w:hideMark/>
          </w:tcPr>
          <w:p w14:paraId="1024F67D"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r>
      <w:tr w:rsidR="002C2405" w:rsidRPr="000D45B0" w14:paraId="42644456" w14:textId="77777777" w:rsidTr="009A4477">
        <w:tc>
          <w:tcPr>
            <w:tcW w:w="4061" w:type="dxa"/>
            <w:tcBorders>
              <w:top w:val="nil"/>
              <w:left w:val="nil"/>
              <w:bottom w:val="nil"/>
              <w:right w:val="nil"/>
            </w:tcBorders>
          </w:tcPr>
          <w:p w14:paraId="228ADB61" w14:textId="77777777" w:rsidR="002C2405" w:rsidRPr="000D45B0" w:rsidRDefault="002C2405">
            <w:pPr>
              <w:tabs>
                <w:tab w:val="left" w:pos="166"/>
              </w:tabs>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440ECF03" w14:textId="77777777" w:rsidR="002C2405" w:rsidRPr="000D45B0" w:rsidRDefault="002C2405">
            <w:pPr>
              <w:spacing w:after="0" w:line="240" w:lineRule="auto"/>
              <w:ind w:left="-40" w:right="-72"/>
              <w:jc w:val="right"/>
              <w:rPr>
                <w:rFonts w:eastAsia="Arial Unicode MS" w:cstheme="minorHAnsi"/>
                <w:sz w:val="18"/>
                <w:szCs w:val="18"/>
                <w:lang w:val="en-GB"/>
              </w:rPr>
            </w:pPr>
          </w:p>
        </w:tc>
        <w:tc>
          <w:tcPr>
            <w:tcW w:w="1336" w:type="dxa"/>
            <w:tcBorders>
              <w:top w:val="single" w:sz="4" w:space="0" w:color="auto"/>
              <w:left w:val="nil"/>
              <w:bottom w:val="nil"/>
              <w:right w:val="nil"/>
            </w:tcBorders>
          </w:tcPr>
          <w:p w14:paraId="07287777"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single" w:sz="4" w:space="0" w:color="auto"/>
              <w:left w:val="nil"/>
              <w:bottom w:val="nil"/>
              <w:right w:val="nil"/>
            </w:tcBorders>
            <w:shd w:val="clear" w:color="auto" w:fill="FAFAFA"/>
          </w:tcPr>
          <w:p w14:paraId="367BCDBF" w14:textId="77777777" w:rsidR="002C2405" w:rsidRPr="000D45B0" w:rsidRDefault="002C2405">
            <w:pPr>
              <w:spacing w:after="0" w:line="240" w:lineRule="auto"/>
              <w:ind w:left="-40" w:right="-72"/>
              <w:jc w:val="right"/>
              <w:rPr>
                <w:rFonts w:cstheme="minorHAnsi"/>
                <w:sz w:val="18"/>
                <w:szCs w:val="18"/>
                <w:lang w:bidi="th-TH"/>
              </w:rPr>
            </w:pPr>
          </w:p>
        </w:tc>
        <w:tc>
          <w:tcPr>
            <w:tcW w:w="1325" w:type="dxa"/>
            <w:tcBorders>
              <w:top w:val="single" w:sz="4" w:space="0" w:color="auto"/>
              <w:left w:val="nil"/>
              <w:bottom w:val="nil"/>
              <w:right w:val="nil"/>
            </w:tcBorders>
          </w:tcPr>
          <w:p w14:paraId="4690F719"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3308A678" w14:textId="77777777" w:rsidTr="009A4477">
        <w:tc>
          <w:tcPr>
            <w:tcW w:w="4061" w:type="dxa"/>
            <w:tcBorders>
              <w:top w:val="nil"/>
              <w:left w:val="nil"/>
              <w:bottom w:val="nil"/>
              <w:right w:val="nil"/>
            </w:tcBorders>
            <w:hideMark/>
          </w:tcPr>
          <w:p w14:paraId="1B9E714F" w14:textId="77777777" w:rsidR="002C2405" w:rsidRPr="000D45B0" w:rsidRDefault="002C2405" w:rsidP="003656EC">
            <w:pPr>
              <w:tabs>
                <w:tab w:val="left" w:pos="166"/>
              </w:tabs>
              <w:spacing w:after="0" w:line="240" w:lineRule="auto"/>
              <w:ind w:left="-72"/>
              <w:jc w:val="both"/>
              <w:rPr>
                <w:rFonts w:cstheme="minorHAnsi"/>
                <w:sz w:val="18"/>
                <w:szCs w:val="18"/>
              </w:rPr>
            </w:pPr>
            <w:r w:rsidRPr="000D45B0">
              <w:rPr>
                <w:rFonts w:cstheme="minorHAnsi"/>
                <w:sz w:val="18"/>
                <w:szCs w:val="18"/>
              </w:rPr>
              <w:t xml:space="preserve">Short-term borrowings from a related party </w:t>
            </w:r>
          </w:p>
          <w:p w14:paraId="286DA3EA" w14:textId="77777777" w:rsidR="002C2405" w:rsidRPr="000D45B0" w:rsidRDefault="003656EC" w:rsidP="003656EC">
            <w:pPr>
              <w:tabs>
                <w:tab w:val="left" w:pos="166"/>
              </w:tabs>
              <w:spacing w:after="0" w:line="240" w:lineRule="auto"/>
              <w:ind w:left="-72"/>
              <w:jc w:val="both"/>
              <w:rPr>
                <w:rFonts w:cstheme="minorHAnsi"/>
                <w:sz w:val="18"/>
                <w:szCs w:val="18"/>
              </w:rPr>
            </w:pPr>
            <w:r>
              <w:rPr>
                <w:rFonts w:cstheme="minorHAnsi"/>
                <w:sz w:val="18"/>
                <w:szCs w:val="18"/>
              </w:rPr>
              <w:tab/>
            </w:r>
            <w:r w:rsidR="002C2405" w:rsidRPr="000D45B0">
              <w:rPr>
                <w:rFonts w:cstheme="minorHAnsi"/>
                <w:sz w:val="18"/>
                <w:szCs w:val="18"/>
              </w:rPr>
              <w:t>(Note 31.6)</w:t>
            </w:r>
          </w:p>
        </w:tc>
        <w:tc>
          <w:tcPr>
            <w:tcW w:w="1367" w:type="dxa"/>
            <w:tcBorders>
              <w:top w:val="nil"/>
              <w:left w:val="nil"/>
              <w:bottom w:val="nil"/>
              <w:right w:val="nil"/>
            </w:tcBorders>
            <w:shd w:val="clear" w:color="auto" w:fill="FAFAFA"/>
          </w:tcPr>
          <w:p w14:paraId="1136150A" w14:textId="77777777" w:rsidR="002C2405" w:rsidRPr="000D45B0" w:rsidRDefault="002C2405">
            <w:pPr>
              <w:spacing w:after="0" w:line="240" w:lineRule="auto"/>
              <w:ind w:left="-40" w:right="-72"/>
              <w:jc w:val="right"/>
              <w:rPr>
                <w:rFonts w:eastAsia="Arial Unicode MS" w:cstheme="minorHAnsi"/>
                <w:sz w:val="18"/>
                <w:szCs w:val="18"/>
                <w:lang w:val="en-GB"/>
              </w:rPr>
            </w:pPr>
          </w:p>
          <w:p w14:paraId="62D1C99E"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5,142,703</w:t>
            </w:r>
          </w:p>
        </w:tc>
        <w:tc>
          <w:tcPr>
            <w:tcW w:w="1336" w:type="dxa"/>
            <w:tcBorders>
              <w:top w:val="nil"/>
              <w:left w:val="nil"/>
              <w:bottom w:val="nil"/>
              <w:right w:val="nil"/>
            </w:tcBorders>
          </w:tcPr>
          <w:p w14:paraId="253099F4" w14:textId="77777777" w:rsidR="002C2405" w:rsidRPr="000D45B0" w:rsidRDefault="002C2405">
            <w:pPr>
              <w:spacing w:after="0" w:line="240" w:lineRule="auto"/>
              <w:ind w:left="-40" w:right="-72"/>
              <w:jc w:val="right"/>
              <w:rPr>
                <w:rFonts w:cstheme="minorHAnsi"/>
                <w:sz w:val="18"/>
                <w:szCs w:val="18"/>
                <w:lang w:bidi="th-TH"/>
              </w:rPr>
            </w:pPr>
          </w:p>
          <w:p w14:paraId="548EDA2A"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c>
          <w:tcPr>
            <w:tcW w:w="1368" w:type="dxa"/>
            <w:tcBorders>
              <w:top w:val="nil"/>
              <w:left w:val="nil"/>
              <w:bottom w:val="nil"/>
              <w:right w:val="nil"/>
            </w:tcBorders>
            <w:shd w:val="clear" w:color="auto" w:fill="FAFAFA"/>
          </w:tcPr>
          <w:p w14:paraId="075463C3" w14:textId="77777777" w:rsidR="002C2405" w:rsidRPr="000D45B0" w:rsidRDefault="002C2405">
            <w:pPr>
              <w:spacing w:after="0" w:line="240" w:lineRule="auto"/>
              <w:ind w:left="-40" w:right="-72"/>
              <w:jc w:val="right"/>
              <w:rPr>
                <w:rFonts w:eastAsia="Arial Unicode MS" w:cstheme="minorHAnsi"/>
                <w:sz w:val="18"/>
                <w:szCs w:val="18"/>
                <w:lang w:val="en-GB"/>
              </w:rPr>
            </w:pPr>
          </w:p>
          <w:p w14:paraId="4B83F5E6"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5,142,703</w:t>
            </w:r>
          </w:p>
        </w:tc>
        <w:tc>
          <w:tcPr>
            <w:tcW w:w="1325" w:type="dxa"/>
            <w:tcBorders>
              <w:top w:val="nil"/>
              <w:left w:val="nil"/>
              <w:bottom w:val="nil"/>
              <w:right w:val="nil"/>
            </w:tcBorders>
          </w:tcPr>
          <w:p w14:paraId="207D4C07" w14:textId="77777777" w:rsidR="002C2405" w:rsidRPr="000D45B0" w:rsidRDefault="002C2405">
            <w:pPr>
              <w:spacing w:after="0" w:line="240" w:lineRule="auto"/>
              <w:ind w:left="-40" w:right="-72"/>
              <w:jc w:val="right"/>
              <w:rPr>
                <w:rFonts w:cstheme="minorHAnsi"/>
                <w:sz w:val="18"/>
                <w:szCs w:val="18"/>
                <w:lang w:bidi="th-TH"/>
              </w:rPr>
            </w:pPr>
          </w:p>
          <w:p w14:paraId="01DA695C"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r>
      <w:tr w:rsidR="009A4477" w:rsidRPr="000D45B0" w14:paraId="5B534E9E" w14:textId="77777777" w:rsidTr="009A4477">
        <w:tc>
          <w:tcPr>
            <w:tcW w:w="4061" w:type="dxa"/>
            <w:tcBorders>
              <w:top w:val="nil"/>
              <w:left w:val="nil"/>
              <w:bottom w:val="nil"/>
              <w:right w:val="nil"/>
            </w:tcBorders>
          </w:tcPr>
          <w:p w14:paraId="05A550FA" w14:textId="351A9821" w:rsidR="009A4477" w:rsidRPr="000D45B0" w:rsidRDefault="009A4477" w:rsidP="003656EC">
            <w:pPr>
              <w:tabs>
                <w:tab w:val="left" w:pos="166"/>
              </w:tabs>
              <w:spacing w:after="0" w:line="240" w:lineRule="auto"/>
              <w:ind w:left="-72"/>
              <w:jc w:val="both"/>
              <w:rPr>
                <w:rFonts w:cstheme="minorHAnsi"/>
                <w:sz w:val="18"/>
                <w:szCs w:val="18"/>
              </w:rPr>
            </w:pPr>
            <w:r>
              <w:rPr>
                <w:sz w:val="18"/>
                <w:szCs w:val="18"/>
                <w:lang w:val="en-GB"/>
              </w:rPr>
              <w:t>Lease liabilities</w:t>
            </w:r>
          </w:p>
        </w:tc>
        <w:tc>
          <w:tcPr>
            <w:tcW w:w="1367" w:type="dxa"/>
            <w:tcBorders>
              <w:top w:val="nil"/>
              <w:left w:val="nil"/>
              <w:bottom w:val="nil"/>
              <w:right w:val="nil"/>
            </w:tcBorders>
            <w:shd w:val="clear" w:color="auto" w:fill="FAFAFA"/>
          </w:tcPr>
          <w:p w14:paraId="3220453D" w14:textId="130207A4" w:rsidR="009A4477" w:rsidRPr="000D45B0" w:rsidRDefault="00A41860">
            <w:pPr>
              <w:spacing w:after="0" w:line="240" w:lineRule="auto"/>
              <w:ind w:left="-40" w:right="-72"/>
              <w:jc w:val="right"/>
              <w:rPr>
                <w:rFonts w:eastAsia="Arial Unicode MS" w:cstheme="minorHAnsi"/>
                <w:sz w:val="18"/>
                <w:szCs w:val="18"/>
                <w:lang w:val="en-GB"/>
              </w:rPr>
            </w:pPr>
            <w:r w:rsidRPr="00A41860">
              <w:rPr>
                <w:rFonts w:eastAsia="Arial Unicode MS" w:cstheme="minorHAnsi"/>
                <w:sz w:val="18"/>
                <w:szCs w:val="18"/>
                <w:lang w:val="en-GB"/>
              </w:rPr>
              <w:t>54,474,918</w:t>
            </w:r>
          </w:p>
        </w:tc>
        <w:tc>
          <w:tcPr>
            <w:tcW w:w="1336" w:type="dxa"/>
            <w:tcBorders>
              <w:top w:val="nil"/>
              <w:left w:val="nil"/>
              <w:bottom w:val="nil"/>
              <w:right w:val="nil"/>
            </w:tcBorders>
          </w:tcPr>
          <w:p w14:paraId="1B0CF467" w14:textId="4FEBCDDB" w:rsidR="009A4477" w:rsidRPr="000D45B0" w:rsidRDefault="00A41860">
            <w:pPr>
              <w:spacing w:after="0" w:line="240" w:lineRule="auto"/>
              <w:ind w:left="-40" w:right="-72"/>
              <w:jc w:val="right"/>
              <w:rPr>
                <w:rFonts w:cstheme="minorHAnsi"/>
                <w:sz w:val="18"/>
                <w:szCs w:val="18"/>
                <w:lang w:bidi="th-TH"/>
              </w:rPr>
            </w:pPr>
            <w:r>
              <w:rPr>
                <w:rFonts w:cstheme="minorHAnsi"/>
                <w:sz w:val="18"/>
                <w:szCs w:val="18"/>
                <w:lang w:bidi="th-TH"/>
              </w:rPr>
              <w:t>-</w:t>
            </w:r>
          </w:p>
        </w:tc>
        <w:tc>
          <w:tcPr>
            <w:tcW w:w="1368" w:type="dxa"/>
            <w:tcBorders>
              <w:top w:val="nil"/>
              <w:left w:val="nil"/>
              <w:bottom w:val="nil"/>
              <w:right w:val="nil"/>
            </w:tcBorders>
            <w:shd w:val="clear" w:color="auto" w:fill="FAFAFA"/>
          </w:tcPr>
          <w:p w14:paraId="5B08D295" w14:textId="586874EB" w:rsidR="009A4477" w:rsidRPr="000D45B0" w:rsidRDefault="00A41860">
            <w:pPr>
              <w:spacing w:after="0" w:line="240" w:lineRule="auto"/>
              <w:ind w:left="-40" w:right="-72"/>
              <w:jc w:val="right"/>
              <w:rPr>
                <w:rFonts w:eastAsia="Arial Unicode MS" w:cstheme="minorHAnsi"/>
                <w:sz w:val="18"/>
                <w:szCs w:val="18"/>
                <w:lang w:val="en-GB"/>
              </w:rPr>
            </w:pPr>
            <w:r w:rsidRPr="00A41860">
              <w:rPr>
                <w:rFonts w:eastAsia="Arial Unicode MS" w:cstheme="minorHAnsi"/>
                <w:sz w:val="18"/>
                <w:szCs w:val="18"/>
                <w:lang w:val="en-GB"/>
              </w:rPr>
              <w:t>4,349,382</w:t>
            </w:r>
          </w:p>
        </w:tc>
        <w:tc>
          <w:tcPr>
            <w:tcW w:w="1325" w:type="dxa"/>
            <w:tcBorders>
              <w:top w:val="nil"/>
              <w:left w:val="nil"/>
              <w:bottom w:val="nil"/>
              <w:right w:val="nil"/>
            </w:tcBorders>
          </w:tcPr>
          <w:p w14:paraId="7C837CAF" w14:textId="24453C01" w:rsidR="009A4477" w:rsidRPr="000D45B0" w:rsidRDefault="00A41860">
            <w:pPr>
              <w:spacing w:after="0" w:line="240" w:lineRule="auto"/>
              <w:ind w:left="-40" w:right="-72"/>
              <w:jc w:val="right"/>
              <w:rPr>
                <w:rFonts w:cstheme="minorHAnsi"/>
                <w:sz w:val="18"/>
                <w:szCs w:val="18"/>
                <w:lang w:bidi="th-TH"/>
              </w:rPr>
            </w:pPr>
            <w:r>
              <w:rPr>
                <w:rFonts w:cstheme="minorHAnsi"/>
                <w:sz w:val="18"/>
                <w:szCs w:val="18"/>
                <w:lang w:bidi="th-TH"/>
              </w:rPr>
              <w:t>-</w:t>
            </w:r>
          </w:p>
        </w:tc>
      </w:tr>
      <w:tr w:rsidR="002C2405" w:rsidRPr="000D45B0" w14:paraId="59D4179D" w14:textId="77777777" w:rsidTr="002C2405">
        <w:tc>
          <w:tcPr>
            <w:tcW w:w="4061" w:type="dxa"/>
            <w:tcBorders>
              <w:top w:val="nil"/>
              <w:left w:val="nil"/>
              <w:bottom w:val="nil"/>
              <w:right w:val="nil"/>
            </w:tcBorders>
          </w:tcPr>
          <w:p w14:paraId="6DE71E56" w14:textId="77777777" w:rsidR="002C2405" w:rsidRPr="000D45B0" w:rsidRDefault="002C2405">
            <w:pPr>
              <w:tabs>
                <w:tab w:val="left" w:pos="166"/>
              </w:tabs>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5683CACB" w14:textId="77777777" w:rsidR="002C2405" w:rsidRPr="000D45B0" w:rsidRDefault="002C2405">
            <w:pPr>
              <w:spacing w:after="0" w:line="240" w:lineRule="auto"/>
              <w:ind w:left="-40" w:right="-72"/>
              <w:jc w:val="right"/>
              <w:rPr>
                <w:rFonts w:eastAsia="Arial Unicode MS" w:cstheme="minorHAnsi"/>
                <w:sz w:val="18"/>
                <w:szCs w:val="18"/>
              </w:rPr>
            </w:pPr>
          </w:p>
        </w:tc>
        <w:tc>
          <w:tcPr>
            <w:tcW w:w="1336" w:type="dxa"/>
            <w:tcBorders>
              <w:top w:val="single" w:sz="4" w:space="0" w:color="auto"/>
              <w:left w:val="nil"/>
              <w:bottom w:val="nil"/>
              <w:right w:val="nil"/>
            </w:tcBorders>
          </w:tcPr>
          <w:p w14:paraId="1907A9D6"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single" w:sz="4" w:space="0" w:color="auto"/>
              <w:left w:val="nil"/>
              <w:bottom w:val="nil"/>
              <w:right w:val="nil"/>
            </w:tcBorders>
            <w:shd w:val="clear" w:color="auto" w:fill="FAFAFA"/>
          </w:tcPr>
          <w:p w14:paraId="560B3349" w14:textId="77777777" w:rsidR="002C2405" w:rsidRPr="000D45B0" w:rsidRDefault="002C2405">
            <w:pPr>
              <w:spacing w:after="0" w:line="240" w:lineRule="auto"/>
              <w:ind w:left="-40" w:right="-72"/>
              <w:jc w:val="right"/>
              <w:rPr>
                <w:rFonts w:cstheme="minorHAnsi"/>
                <w:sz w:val="18"/>
                <w:szCs w:val="18"/>
                <w:lang w:bidi="th-TH"/>
              </w:rPr>
            </w:pPr>
          </w:p>
        </w:tc>
        <w:tc>
          <w:tcPr>
            <w:tcW w:w="1325" w:type="dxa"/>
            <w:tcBorders>
              <w:top w:val="single" w:sz="4" w:space="0" w:color="auto"/>
              <w:left w:val="nil"/>
              <w:bottom w:val="nil"/>
              <w:right w:val="nil"/>
            </w:tcBorders>
          </w:tcPr>
          <w:p w14:paraId="06BB485F"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70102F2D" w14:textId="77777777" w:rsidTr="002C2405">
        <w:tc>
          <w:tcPr>
            <w:tcW w:w="4061" w:type="dxa"/>
            <w:tcBorders>
              <w:top w:val="nil"/>
              <w:left w:val="nil"/>
              <w:bottom w:val="nil"/>
              <w:right w:val="nil"/>
            </w:tcBorders>
            <w:hideMark/>
          </w:tcPr>
          <w:p w14:paraId="389AB73B" w14:textId="77777777" w:rsidR="002C2405" w:rsidRPr="000D45B0" w:rsidRDefault="002C2405">
            <w:pPr>
              <w:tabs>
                <w:tab w:val="left" w:pos="166"/>
              </w:tabs>
              <w:spacing w:after="0" w:line="240" w:lineRule="auto"/>
              <w:ind w:left="-72"/>
              <w:jc w:val="both"/>
              <w:rPr>
                <w:rFonts w:cstheme="minorHAnsi"/>
                <w:spacing w:val="-4"/>
                <w:sz w:val="18"/>
                <w:szCs w:val="18"/>
              </w:rPr>
            </w:pPr>
            <w:r w:rsidRPr="000D45B0">
              <w:rPr>
                <w:rFonts w:cstheme="minorHAnsi"/>
                <w:sz w:val="18"/>
                <w:szCs w:val="18"/>
              </w:rPr>
              <w:t>Total current borrowings</w:t>
            </w:r>
          </w:p>
        </w:tc>
        <w:tc>
          <w:tcPr>
            <w:tcW w:w="1367" w:type="dxa"/>
            <w:tcBorders>
              <w:top w:val="nil"/>
              <w:left w:val="nil"/>
              <w:bottom w:val="single" w:sz="4" w:space="0" w:color="auto"/>
              <w:right w:val="nil"/>
            </w:tcBorders>
            <w:shd w:val="clear" w:color="auto" w:fill="FAFAFA"/>
            <w:hideMark/>
          </w:tcPr>
          <w:p w14:paraId="22741A11" w14:textId="6966268B" w:rsidR="002C2405" w:rsidRPr="000D45B0" w:rsidRDefault="00A41860">
            <w:pPr>
              <w:spacing w:after="0" w:line="240" w:lineRule="auto"/>
              <w:ind w:left="-40" w:right="-72"/>
              <w:jc w:val="right"/>
              <w:rPr>
                <w:rFonts w:eastAsia="Arial Unicode MS" w:cstheme="minorHAnsi"/>
                <w:sz w:val="18"/>
                <w:szCs w:val="18"/>
              </w:rPr>
            </w:pPr>
            <w:r w:rsidRPr="00A41860">
              <w:rPr>
                <w:rFonts w:eastAsia="Arial Unicode MS" w:cstheme="minorHAnsi"/>
                <w:sz w:val="18"/>
                <w:szCs w:val="18"/>
              </w:rPr>
              <w:t>156,645,047</w:t>
            </w:r>
          </w:p>
        </w:tc>
        <w:tc>
          <w:tcPr>
            <w:tcW w:w="1336" w:type="dxa"/>
            <w:tcBorders>
              <w:top w:val="nil"/>
              <w:left w:val="nil"/>
              <w:bottom w:val="single" w:sz="4" w:space="0" w:color="auto"/>
              <w:right w:val="nil"/>
            </w:tcBorders>
            <w:hideMark/>
          </w:tcPr>
          <w:p w14:paraId="5B18CA87"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95,024,123</w:t>
            </w:r>
          </w:p>
        </w:tc>
        <w:tc>
          <w:tcPr>
            <w:tcW w:w="1368" w:type="dxa"/>
            <w:tcBorders>
              <w:top w:val="nil"/>
              <w:left w:val="nil"/>
              <w:bottom w:val="single" w:sz="4" w:space="0" w:color="auto"/>
              <w:right w:val="nil"/>
            </w:tcBorders>
            <w:shd w:val="clear" w:color="auto" w:fill="FAFAFA"/>
            <w:hideMark/>
          </w:tcPr>
          <w:p w14:paraId="611E7A67" w14:textId="0C83291F" w:rsidR="002C2405" w:rsidRPr="000D45B0" w:rsidRDefault="00A41860">
            <w:pPr>
              <w:spacing w:after="0" w:line="240" w:lineRule="auto"/>
              <w:ind w:left="-40" w:right="-72"/>
              <w:jc w:val="right"/>
              <w:rPr>
                <w:rFonts w:eastAsia="Arial Unicode MS" w:cstheme="minorHAnsi"/>
                <w:sz w:val="18"/>
                <w:szCs w:val="18"/>
                <w:lang w:val="en-GB"/>
              </w:rPr>
            </w:pPr>
            <w:r w:rsidRPr="00A41860">
              <w:rPr>
                <w:rFonts w:eastAsia="Arial Unicode MS" w:cstheme="minorHAnsi"/>
                <w:sz w:val="18"/>
                <w:szCs w:val="18"/>
                <w:lang w:val="en-GB"/>
              </w:rPr>
              <w:t>9,492,085</w:t>
            </w:r>
          </w:p>
        </w:tc>
        <w:tc>
          <w:tcPr>
            <w:tcW w:w="1325" w:type="dxa"/>
            <w:tcBorders>
              <w:top w:val="nil"/>
              <w:left w:val="nil"/>
              <w:bottom w:val="single" w:sz="4" w:space="0" w:color="auto"/>
              <w:right w:val="nil"/>
            </w:tcBorders>
            <w:hideMark/>
          </w:tcPr>
          <w:p w14:paraId="694AA7B1"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r>
      <w:tr w:rsidR="002C2405" w:rsidRPr="000D45B0" w14:paraId="68C3406C" w14:textId="77777777" w:rsidTr="002C2405">
        <w:tc>
          <w:tcPr>
            <w:tcW w:w="4061" w:type="dxa"/>
            <w:tcBorders>
              <w:top w:val="nil"/>
              <w:left w:val="nil"/>
              <w:bottom w:val="nil"/>
              <w:right w:val="nil"/>
            </w:tcBorders>
          </w:tcPr>
          <w:p w14:paraId="37EED78C" w14:textId="77777777" w:rsidR="002C2405" w:rsidRPr="000D45B0" w:rsidRDefault="002C2405">
            <w:pPr>
              <w:tabs>
                <w:tab w:val="left" w:pos="166"/>
              </w:tabs>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60CFD59F" w14:textId="77777777" w:rsidR="002C2405" w:rsidRPr="000D45B0" w:rsidRDefault="002C2405">
            <w:pPr>
              <w:spacing w:after="0" w:line="240" w:lineRule="auto"/>
              <w:ind w:left="-40" w:right="-72"/>
              <w:jc w:val="right"/>
              <w:rPr>
                <w:rFonts w:eastAsia="Arial Unicode MS" w:cstheme="minorHAnsi"/>
                <w:b/>
                <w:bCs/>
                <w:sz w:val="18"/>
                <w:szCs w:val="18"/>
              </w:rPr>
            </w:pPr>
          </w:p>
        </w:tc>
        <w:tc>
          <w:tcPr>
            <w:tcW w:w="1336" w:type="dxa"/>
            <w:tcBorders>
              <w:top w:val="single" w:sz="4" w:space="0" w:color="auto"/>
              <w:left w:val="nil"/>
              <w:bottom w:val="nil"/>
              <w:right w:val="nil"/>
            </w:tcBorders>
          </w:tcPr>
          <w:p w14:paraId="204324B5"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single" w:sz="4" w:space="0" w:color="auto"/>
              <w:left w:val="nil"/>
              <w:bottom w:val="nil"/>
              <w:right w:val="nil"/>
            </w:tcBorders>
            <w:shd w:val="clear" w:color="auto" w:fill="FAFAFA"/>
          </w:tcPr>
          <w:p w14:paraId="4AE3F577" w14:textId="77777777" w:rsidR="002C2405" w:rsidRPr="000D45B0" w:rsidRDefault="002C2405">
            <w:pPr>
              <w:spacing w:after="0" w:line="240" w:lineRule="auto"/>
              <w:ind w:left="-40" w:right="-72"/>
              <w:jc w:val="right"/>
              <w:rPr>
                <w:rFonts w:cstheme="minorHAnsi"/>
                <w:sz w:val="18"/>
                <w:szCs w:val="18"/>
                <w:lang w:bidi="th-TH"/>
              </w:rPr>
            </w:pPr>
          </w:p>
        </w:tc>
        <w:tc>
          <w:tcPr>
            <w:tcW w:w="1325" w:type="dxa"/>
            <w:tcBorders>
              <w:top w:val="single" w:sz="4" w:space="0" w:color="auto"/>
              <w:left w:val="nil"/>
              <w:bottom w:val="nil"/>
              <w:right w:val="nil"/>
            </w:tcBorders>
          </w:tcPr>
          <w:p w14:paraId="264CBB89"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6FF165FC" w14:textId="77777777" w:rsidTr="002C2405">
        <w:tc>
          <w:tcPr>
            <w:tcW w:w="4061" w:type="dxa"/>
            <w:tcBorders>
              <w:top w:val="nil"/>
              <w:left w:val="nil"/>
              <w:bottom w:val="nil"/>
              <w:right w:val="nil"/>
            </w:tcBorders>
            <w:hideMark/>
          </w:tcPr>
          <w:p w14:paraId="258B5E48" w14:textId="77777777" w:rsidR="002C2405" w:rsidRPr="000D45B0" w:rsidRDefault="002C2405">
            <w:pPr>
              <w:tabs>
                <w:tab w:val="left" w:pos="166"/>
              </w:tabs>
              <w:spacing w:after="0" w:line="240" w:lineRule="auto"/>
              <w:ind w:left="-72"/>
              <w:jc w:val="both"/>
              <w:rPr>
                <w:rFonts w:cstheme="minorHAnsi"/>
                <w:sz w:val="18"/>
                <w:szCs w:val="18"/>
              </w:rPr>
            </w:pPr>
            <w:r w:rsidRPr="000D45B0">
              <w:rPr>
                <w:rFonts w:cstheme="minorHAnsi"/>
                <w:b/>
                <w:bCs/>
                <w:sz w:val="18"/>
                <w:szCs w:val="18"/>
              </w:rPr>
              <w:t>Non-current</w:t>
            </w:r>
          </w:p>
        </w:tc>
        <w:tc>
          <w:tcPr>
            <w:tcW w:w="1367" w:type="dxa"/>
            <w:tcBorders>
              <w:top w:val="nil"/>
              <w:left w:val="nil"/>
              <w:bottom w:val="nil"/>
              <w:right w:val="nil"/>
            </w:tcBorders>
            <w:shd w:val="clear" w:color="auto" w:fill="FAFAFA"/>
          </w:tcPr>
          <w:p w14:paraId="6EACAAF9" w14:textId="77777777" w:rsidR="002C2405" w:rsidRPr="000D45B0" w:rsidRDefault="002C2405">
            <w:pPr>
              <w:spacing w:after="0" w:line="240" w:lineRule="auto"/>
              <w:ind w:left="-40" w:right="-72"/>
              <w:jc w:val="right"/>
              <w:rPr>
                <w:rFonts w:eastAsia="Arial Unicode MS" w:cstheme="minorHAnsi"/>
                <w:b/>
                <w:bCs/>
                <w:sz w:val="18"/>
                <w:szCs w:val="18"/>
              </w:rPr>
            </w:pPr>
          </w:p>
        </w:tc>
        <w:tc>
          <w:tcPr>
            <w:tcW w:w="1336" w:type="dxa"/>
            <w:tcBorders>
              <w:top w:val="nil"/>
              <w:left w:val="nil"/>
              <w:bottom w:val="nil"/>
              <w:right w:val="nil"/>
            </w:tcBorders>
          </w:tcPr>
          <w:p w14:paraId="712802D9"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nil"/>
              <w:left w:val="nil"/>
              <w:bottom w:val="nil"/>
              <w:right w:val="nil"/>
            </w:tcBorders>
            <w:shd w:val="clear" w:color="auto" w:fill="FAFAFA"/>
          </w:tcPr>
          <w:p w14:paraId="27022A5B" w14:textId="77777777" w:rsidR="002C2405" w:rsidRPr="000D45B0" w:rsidRDefault="002C2405">
            <w:pPr>
              <w:spacing w:after="0" w:line="240" w:lineRule="auto"/>
              <w:ind w:left="-40" w:right="-72"/>
              <w:jc w:val="right"/>
              <w:rPr>
                <w:rFonts w:cstheme="minorHAnsi"/>
                <w:sz w:val="18"/>
                <w:szCs w:val="18"/>
                <w:lang w:bidi="th-TH"/>
              </w:rPr>
            </w:pPr>
          </w:p>
        </w:tc>
        <w:tc>
          <w:tcPr>
            <w:tcW w:w="1325" w:type="dxa"/>
            <w:tcBorders>
              <w:top w:val="nil"/>
              <w:left w:val="nil"/>
              <w:bottom w:val="nil"/>
              <w:right w:val="nil"/>
            </w:tcBorders>
          </w:tcPr>
          <w:p w14:paraId="191FB1B7" w14:textId="77777777" w:rsidR="002C2405" w:rsidRPr="000D45B0" w:rsidRDefault="002C2405">
            <w:pPr>
              <w:spacing w:after="0" w:line="240" w:lineRule="auto"/>
              <w:ind w:left="-40" w:right="-72"/>
              <w:jc w:val="right"/>
              <w:rPr>
                <w:rFonts w:cstheme="minorHAnsi"/>
                <w:sz w:val="18"/>
                <w:szCs w:val="18"/>
                <w:lang w:bidi="th-TH"/>
              </w:rPr>
            </w:pPr>
          </w:p>
        </w:tc>
      </w:tr>
      <w:tr w:rsidR="009A4477" w:rsidRPr="000D45B0" w14:paraId="663112DD" w14:textId="77777777" w:rsidTr="002C2405">
        <w:tc>
          <w:tcPr>
            <w:tcW w:w="4061" w:type="dxa"/>
            <w:tcBorders>
              <w:top w:val="nil"/>
              <w:left w:val="nil"/>
              <w:bottom w:val="nil"/>
              <w:right w:val="nil"/>
            </w:tcBorders>
          </w:tcPr>
          <w:p w14:paraId="18061D8E" w14:textId="01C12AC1" w:rsidR="009A4477" w:rsidRPr="000D45B0" w:rsidRDefault="009A4477">
            <w:pPr>
              <w:tabs>
                <w:tab w:val="left" w:pos="166"/>
              </w:tabs>
              <w:spacing w:after="0" w:line="240" w:lineRule="auto"/>
              <w:ind w:left="-72"/>
              <w:jc w:val="both"/>
              <w:rPr>
                <w:rFonts w:cstheme="minorHAnsi"/>
                <w:b/>
                <w:bCs/>
                <w:sz w:val="18"/>
                <w:szCs w:val="18"/>
              </w:rPr>
            </w:pPr>
            <w:r>
              <w:rPr>
                <w:sz w:val="18"/>
                <w:szCs w:val="18"/>
                <w:lang w:val="en-GB"/>
              </w:rPr>
              <w:t>Lease liabilities</w:t>
            </w:r>
          </w:p>
        </w:tc>
        <w:tc>
          <w:tcPr>
            <w:tcW w:w="1367" w:type="dxa"/>
            <w:tcBorders>
              <w:top w:val="nil"/>
              <w:left w:val="nil"/>
              <w:bottom w:val="nil"/>
              <w:right w:val="nil"/>
            </w:tcBorders>
            <w:shd w:val="clear" w:color="auto" w:fill="FAFAFA"/>
          </w:tcPr>
          <w:p w14:paraId="3DA89898" w14:textId="522BAC5C" w:rsidR="009A4477" w:rsidRPr="00A41860" w:rsidRDefault="00A41860">
            <w:pPr>
              <w:spacing w:after="0" w:line="240" w:lineRule="auto"/>
              <w:ind w:left="-40" w:right="-72"/>
              <w:jc w:val="right"/>
              <w:rPr>
                <w:rFonts w:eastAsia="Arial Unicode MS" w:cstheme="minorHAnsi"/>
                <w:sz w:val="18"/>
                <w:szCs w:val="18"/>
              </w:rPr>
            </w:pPr>
            <w:r w:rsidRPr="00A41860">
              <w:rPr>
                <w:rFonts w:eastAsia="Arial Unicode MS" w:cstheme="minorHAnsi"/>
                <w:sz w:val="18"/>
                <w:szCs w:val="18"/>
              </w:rPr>
              <w:t>469,181,015</w:t>
            </w:r>
          </w:p>
        </w:tc>
        <w:tc>
          <w:tcPr>
            <w:tcW w:w="1336" w:type="dxa"/>
            <w:tcBorders>
              <w:top w:val="nil"/>
              <w:left w:val="nil"/>
              <w:bottom w:val="nil"/>
              <w:right w:val="nil"/>
            </w:tcBorders>
          </w:tcPr>
          <w:p w14:paraId="07F2C80E" w14:textId="20CAF259" w:rsidR="009A4477" w:rsidRPr="000D45B0" w:rsidRDefault="00A41860">
            <w:pPr>
              <w:spacing w:after="0" w:line="240" w:lineRule="auto"/>
              <w:ind w:left="-40" w:right="-72"/>
              <w:jc w:val="right"/>
              <w:rPr>
                <w:rFonts w:cstheme="minorHAnsi"/>
                <w:sz w:val="18"/>
                <w:szCs w:val="18"/>
                <w:lang w:bidi="th-TH"/>
              </w:rPr>
            </w:pPr>
            <w:r>
              <w:rPr>
                <w:rFonts w:cstheme="minorHAnsi"/>
                <w:sz w:val="18"/>
                <w:szCs w:val="18"/>
                <w:lang w:bidi="th-TH"/>
              </w:rPr>
              <w:t>-</w:t>
            </w:r>
          </w:p>
        </w:tc>
        <w:tc>
          <w:tcPr>
            <w:tcW w:w="1368" w:type="dxa"/>
            <w:tcBorders>
              <w:top w:val="nil"/>
              <w:left w:val="nil"/>
              <w:bottom w:val="nil"/>
              <w:right w:val="nil"/>
            </w:tcBorders>
            <w:shd w:val="clear" w:color="auto" w:fill="FAFAFA"/>
          </w:tcPr>
          <w:p w14:paraId="07F1637B" w14:textId="004A7D11" w:rsidR="009A4477" w:rsidRPr="000D45B0" w:rsidRDefault="00A41860">
            <w:pPr>
              <w:spacing w:after="0" w:line="240" w:lineRule="auto"/>
              <w:ind w:left="-40" w:right="-72"/>
              <w:jc w:val="right"/>
              <w:rPr>
                <w:rFonts w:cstheme="minorHAnsi"/>
                <w:sz w:val="18"/>
                <w:szCs w:val="18"/>
                <w:lang w:bidi="th-TH"/>
              </w:rPr>
            </w:pPr>
            <w:r w:rsidRPr="00A41860">
              <w:rPr>
                <w:rFonts w:cstheme="minorHAnsi"/>
                <w:sz w:val="18"/>
                <w:szCs w:val="18"/>
                <w:lang w:bidi="th-TH"/>
              </w:rPr>
              <w:t>31,247,631</w:t>
            </w:r>
          </w:p>
        </w:tc>
        <w:tc>
          <w:tcPr>
            <w:tcW w:w="1325" w:type="dxa"/>
            <w:tcBorders>
              <w:top w:val="nil"/>
              <w:left w:val="nil"/>
              <w:bottom w:val="nil"/>
              <w:right w:val="nil"/>
            </w:tcBorders>
          </w:tcPr>
          <w:p w14:paraId="52822778" w14:textId="24BFFB14" w:rsidR="009A4477" w:rsidRPr="000D45B0" w:rsidRDefault="00A41860">
            <w:pPr>
              <w:spacing w:after="0" w:line="240" w:lineRule="auto"/>
              <w:ind w:left="-40" w:right="-72"/>
              <w:jc w:val="right"/>
              <w:rPr>
                <w:rFonts w:cstheme="minorHAnsi"/>
                <w:sz w:val="18"/>
                <w:szCs w:val="18"/>
                <w:lang w:bidi="th-TH"/>
              </w:rPr>
            </w:pPr>
            <w:r>
              <w:rPr>
                <w:rFonts w:cstheme="minorHAnsi"/>
                <w:sz w:val="18"/>
                <w:szCs w:val="18"/>
                <w:lang w:bidi="th-TH"/>
              </w:rPr>
              <w:t>-</w:t>
            </w:r>
          </w:p>
        </w:tc>
      </w:tr>
      <w:tr w:rsidR="002C2405" w:rsidRPr="000D45B0" w14:paraId="6A4DC52C" w14:textId="77777777" w:rsidTr="002C2405">
        <w:tc>
          <w:tcPr>
            <w:tcW w:w="4061" w:type="dxa"/>
            <w:tcBorders>
              <w:top w:val="nil"/>
              <w:left w:val="nil"/>
              <w:bottom w:val="nil"/>
              <w:right w:val="nil"/>
            </w:tcBorders>
            <w:hideMark/>
          </w:tcPr>
          <w:p w14:paraId="1AE270B5" w14:textId="77777777" w:rsidR="002C2405" w:rsidRPr="000D45B0" w:rsidRDefault="002C2405">
            <w:pPr>
              <w:tabs>
                <w:tab w:val="left" w:pos="166"/>
              </w:tabs>
              <w:spacing w:after="0" w:line="240" w:lineRule="auto"/>
              <w:ind w:left="-72"/>
              <w:jc w:val="both"/>
              <w:rPr>
                <w:rFonts w:cstheme="minorHAnsi"/>
                <w:sz w:val="18"/>
                <w:szCs w:val="18"/>
              </w:rPr>
            </w:pPr>
            <w:r w:rsidRPr="000D45B0">
              <w:rPr>
                <w:rFonts w:cstheme="minorHAnsi"/>
                <w:sz w:val="18"/>
                <w:szCs w:val="18"/>
              </w:rPr>
              <w:t>Borrowings from a related party (Note 31.7)</w:t>
            </w:r>
          </w:p>
        </w:tc>
        <w:tc>
          <w:tcPr>
            <w:tcW w:w="1367" w:type="dxa"/>
            <w:tcBorders>
              <w:top w:val="nil"/>
              <w:left w:val="nil"/>
              <w:bottom w:val="single" w:sz="4" w:space="0" w:color="auto"/>
              <w:right w:val="nil"/>
            </w:tcBorders>
            <w:shd w:val="clear" w:color="auto" w:fill="FAFAFA"/>
            <w:hideMark/>
          </w:tcPr>
          <w:p w14:paraId="7C0A827A" w14:textId="77777777" w:rsidR="002C2405" w:rsidRPr="00A41860" w:rsidRDefault="002C2405">
            <w:pPr>
              <w:spacing w:after="0" w:line="240" w:lineRule="auto"/>
              <w:ind w:left="-40" w:right="-72"/>
              <w:jc w:val="right"/>
              <w:rPr>
                <w:rFonts w:eastAsia="Arial Unicode MS" w:cstheme="minorHAnsi"/>
                <w:sz w:val="18"/>
                <w:szCs w:val="18"/>
              </w:rPr>
            </w:pPr>
            <w:r w:rsidRPr="00A41860">
              <w:rPr>
                <w:rFonts w:eastAsia="Arial Unicode MS" w:cstheme="minorHAnsi"/>
                <w:sz w:val="18"/>
                <w:szCs w:val="18"/>
              </w:rPr>
              <w:t>632,256,012</w:t>
            </w:r>
          </w:p>
        </w:tc>
        <w:tc>
          <w:tcPr>
            <w:tcW w:w="1336" w:type="dxa"/>
            <w:tcBorders>
              <w:top w:val="nil"/>
              <w:left w:val="nil"/>
              <w:bottom w:val="single" w:sz="4" w:space="0" w:color="auto"/>
              <w:right w:val="nil"/>
            </w:tcBorders>
            <w:hideMark/>
          </w:tcPr>
          <w:p w14:paraId="3A3C8166"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480,000,000</w:t>
            </w:r>
          </w:p>
        </w:tc>
        <w:tc>
          <w:tcPr>
            <w:tcW w:w="1368" w:type="dxa"/>
            <w:tcBorders>
              <w:top w:val="nil"/>
              <w:left w:val="nil"/>
              <w:bottom w:val="single" w:sz="4" w:space="0" w:color="auto"/>
              <w:right w:val="nil"/>
            </w:tcBorders>
            <w:shd w:val="clear" w:color="auto" w:fill="FAFAFA"/>
            <w:hideMark/>
          </w:tcPr>
          <w:p w14:paraId="3E3D024B"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632,256,012</w:t>
            </w:r>
          </w:p>
        </w:tc>
        <w:tc>
          <w:tcPr>
            <w:tcW w:w="1325" w:type="dxa"/>
            <w:tcBorders>
              <w:top w:val="nil"/>
              <w:left w:val="nil"/>
              <w:bottom w:val="single" w:sz="4" w:space="0" w:color="auto"/>
              <w:right w:val="nil"/>
            </w:tcBorders>
            <w:hideMark/>
          </w:tcPr>
          <w:p w14:paraId="458DC1BA"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480,000,000</w:t>
            </w:r>
          </w:p>
        </w:tc>
      </w:tr>
      <w:tr w:rsidR="002C2405" w:rsidRPr="000D45B0" w14:paraId="478AA4F9" w14:textId="77777777" w:rsidTr="002C2405">
        <w:tc>
          <w:tcPr>
            <w:tcW w:w="4061" w:type="dxa"/>
            <w:tcBorders>
              <w:top w:val="nil"/>
              <w:left w:val="nil"/>
              <w:bottom w:val="nil"/>
              <w:right w:val="nil"/>
            </w:tcBorders>
          </w:tcPr>
          <w:p w14:paraId="44922990" w14:textId="77777777" w:rsidR="002C2405" w:rsidRPr="000D45B0" w:rsidRDefault="002C2405">
            <w:pPr>
              <w:tabs>
                <w:tab w:val="left" w:pos="166"/>
              </w:tabs>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36514777" w14:textId="77777777" w:rsidR="002C2405" w:rsidRPr="000D45B0" w:rsidRDefault="002C2405">
            <w:pPr>
              <w:spacing w:after="0" w:line="240" w:lineRule="auto"/>
              <w:ind w:left="-40" w:right="-72"/>
              <w:jc w:val="right"/>
              <w:rPr>
                <w:rFonts w:eastAsia="Arial Unicode MS" w:cstheme="minorHAnsi"/>
                <w:sz w:val="18"/>
                <w:szCs w:val="18"/>
              </w:rPr>
            </w:pPr>
          </w:p>
        </w:tc>
        <w:tc>
          <w:tcPr>
            <w:tcW w:w="1336" w:type="dxa"/>
            <w:tcBorders>
              <w:top w:val="single" w:sz="4" w:space="0" w:color="auto"/>
              <w:left w:val="nil"/>
              <w:bottom w:val="nil"/>
              <w:right w:val="nil"/>
            </w:tcBorders>
          </w:tcPr>
          <w:p w14:paraId="672F6503"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single" w:sz="4" w:space="0" w:color="auto"/>
              <w:left w:val="nil"/>
              <w:bottom w:val="nil"/>
              <w:right w:val="nil"/>
            </w:tcBorders>
            <w:shd w:val="clear" w:color="auto" w:fill="FAFAFA"/>
          </w:tcPr>
          <w:p w14:paraId="20431A8E" w14:textId="77777777" w:rsidR="002C2405" w:rsidRPr="000D45B0" w:rsidRDefault="002C2405">
            <w:pPr>
              <w:spacing w:after="0" w:line="240" w:lineRule="auto"/>
              <w:ind w:left="-40" w:right="-72"/>
              <w:jc w:val="right"/>
              <w:rPr>
                <w:rFonts w:eastAsia="Arial Unicode MS" w:cstheme="minorHAnsi"/>
                <w:sz w:val="18"/>
                <w:szCs w:val="18"/>
              </w:rPr>
            </w:pPr>
          </w:p>
        </w:tc>
        <w:tc>
          <w:tcPr>
            <w:tcW w:w="1325" w:type="dxa"/>
            <w:tcBorders>
              <w:top w:val="single" w:sz="4" w:space="0" w:color="auto"/>
              <w:left w:val="nil"/>
              <w:bottom w:val="nil"/>
              <w:right w:val="nil"/>
            </w:tcBorders>
          </w:tcPr>
          <w:p w14:paraId="495E73BB"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32CD0DD2" w14:textId="77777777" w:rsidTr="002C2405">
        <w:tc>
          <w:tcPr>
            <w:tcW w:w="4061" w:type="dxa"/>
            <w:tcBorders>
              <w:top w:val="nil"/>
              <w:left w:val="nil"/>
              <w:bottom w:val="nil"/>
              <w:right w:val="nil"/>
            </w:tcBorders>
            <w:hideMark/>
          </w:tcPr>
          <w:p w14:paraId="2CE7CEB5" w14:textId="77777777" w:rsidR="002C2405" w:rsidRPr="000D45B0" w:rsidRDefault="002C2405">
            <w:pPr>
              <w:tabs>
                <w:tab w:val="left" w:pos="166"/>
              </w:tabs>
              <w:spacing w:after="0" w:line="240" w:lineRule="auto"/>
              <w:ind w:left="-72"/>
              <w:jc w:val="both"/>
              <w:rPr>
                <w:rFonts w:cstheme="minorHAnsi"/>
                <w:sz w:val="18"/>
                <w:szCs w:val="18"/>
              </w:rPr>
            </w:pPr>
            <w:r w:rsidRPr="000D45B0">
              <w:rPr>
                <w:rFonts w:cstheme="minorHAnsi"/>
                <w:sz w:val="18"/>
                <w:szCs w:val="18"/>
              </w:rPr>
              <w:t>Total non-current borrowings</w:t>
            </w:r>
          </w:p>
        </w:tc>
        <w:tc>
          <w:tcPr>
            <w:tcW w:w="1367" w:type="dxa"/>
            <w:tcBorders>
              <w:top w:val="nil"/>
              <w:left w:val="nil"/>
              <w:bottom w:val="single" w:sz="4" w:space="0" w:color="auto"/>
              <w:right w:val="nil"/>
            </w:tcBorders>
            <w:shd w:val="clear" w:color="auto" w:fill="FAFAFA"/>
            <w:hideMark/>
          </w:tcPr>
          <w:p w14:paraId="53F1BEF5" w14:textId="7D75FA45" w:rsidR="002C2405" w:rsidRPr="000D45B0" w:rsidRDefault="00A41860">
            <w:pPr>
              <w:spacing w:after="0" w:line="240" w:lineRule="auto"/>
              <w:ind w:left="-40" w:right="-72"/>
              <w:jc w:val="right"/>
              <w:rPr>
                <w:rFonts w:eastAsia="Arial Unicode MS" w:cstheme="minorHAnsi"/>
                <w:sz w:val="18"/>
                <w:szCs w:val="18"/>
              </w:rPr>
            </w:pPr>
            <w:r w:rsidRPr="00A41860">
              <w:rPr>
                <w:rFonts w:eastAsia="Arial Unicode MS" w:cstheme="minorHAnsi"/>
                <w:sz w:val="18"/>
                <w:szCs w:val="18"/>
              </w:rPr>
              <w:t>1,101,437,027</w:t>
            </w:r>
          </w:p>
        </w:tc>
        <w:tc>
          <w:tcPr>
            <w:tcW w:w="1336" w:type="dxa"/>
            <w:tcBorders>
              <w:top w:val="nil"/>
              <w:left w:val="nil"/>
              <w:bottom w:val="single" w:sz="4" w:space="0" w:color="auto"/>
              <w:right w:val="nil"/>
            </w:tcBorders>
            <w:hideMark/>
          </w:tcPr>
          <w:p w14:paraId="7C37A899"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480,000,000</w:t>
            </w:r>
          </w:p>
        </w:tc>
        <w:tc>
          <w:tcPr>
            <w:tcW w:w="1368" w:type="dxa"/>
            <w:tcBorders>
              <w:top w:val="nil"/>
              <w:left w:val="nil"/>
              <w:bottom w:val="single" w:sz="4" w:space="0" w:color="auto"/>
              <w:right w:val="nil"/>
            </w:tcBorders>
            <w:shd w:val="clear" w:color="auto" w:fill="FAFAFA"/>
            <w:hideMark/>
          </w:tcPr>
          <w:p w14:paraId="7E4BEF7D" w14:textId="4235B0C3" w:rsidR="002C2405" w:rsidRPr="000D45B0" w:rsidRDefault="00A41860">
            <w:pPr>
              <w:spacing w:after="0" w:line="240" w:lineRule="auto"/>
              <w:ind w:left="-40" w:right="-72"/>
              <w:jc w:val="right"/>
              <w:rPr>
                <w:rFonts w:eastAsia="Arial Unicode MS" w:cstheme="minorHAnsi"/>
                <w:sz w:val="18"/>
                <w:szCs w:val="18"/>
              </w:rPr>
            </w:pPr>
            <w:r w:rsidRPr="00A41860">
              <w:rPr>
                <w:rFonts w:eastAsia="Arial Unicode MS" w:cstheme="minorHAnsi"/>
                <w:sz w:val="18"/>
                <w:szCs w:val="18"/>
              </w:rPr>
              <w:t>663,503,643</w:t>
            </w:r>
          </w:p>
        </w:tc>
        <w:tc>
          <w:tcPr>
            <w:tcW w:w="1325" w:type="dxa"/>
            <w:tcBorders>
              <w:top w:val="nil"/>
              <w:left w:val="nil"/>
              <w:bottom w:val="single" w:sz="4" w:space="0" w:color="auto"/>
              <w:right w:val="nil"/>
            </w:tcBorders>
            <w:hideMark/>
          </w:tcPr>
          <w:p w14:paraId="422F7CA1"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480,000,000</w:t>
            </w:r>
          </w:p>
        </w:tc>
      </w:tr>
      <w:tr w:rsidR="002C2405" w:rsidRPr="000D45B0" w14:paraId="0808461A" w14:textId="77777777" w:rsidTr="002C2405">
        <w:tc>
          <w:tcPr>
            <w:tcW w:w="4061" w:type="dxa"/>
            <w:tcBorders>
              <w:top w:val="nil"/>
              <w:left w:val="nil"/>
              <w:bottom w:val="nil"/>
              <w:right w:val="nil"/>
            </w:tcBorders>
          </w:tcPr>
          <w:p w14:paraId="7F980940" w14:textId="77777777" w:rsidR="002C2405" w:rsidRPr="000D45B0" w:rsidRDefault="002C2405">
            <w:pPr>
              <w:tabs>
                <w:tab w:val="left" w:pos="166"/>
              </w:tabs>
              <w:spacing w:after="0" w:line="240" w:lineRule="auto"/>
              <w:ind w:left="-72"/>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06A7E5E6" w14:textId="77777777" w:rsidR="002C2405" w:rsidRPr="000D45B0" w:rsidRDefault="002C2405">
            <w:pPr>
              <w:spacing w:after="0" w:line="240" w:lineRule="auto"/>
              <w:ind w:left="-40" w:right="-72"/>
              <w:jc w:val="right"/>
              <w:rPr>
                <w:rFonts w:eastAsia="Arial Unicode MS" w:cstheme="minorHAnsi"/>
                <w:sz w:val="18"/>
                <w:szCs w:val="18"/>
              </w:rPr>
            </w:pPr>
          </w:p>
        </w:tc>
        <w:tc>
          <w:tcPr>
            <w:tcW w:w="1336" w:type="dxa"/>
            <w:tcBorders>
              <w:top w:val="single" w:sz="4" w:space="0" w:color="auto"/>
              <w:left w:val="nil"/>
              <w:bottom w:val="nil"/>
              <w:right w:val="nil"/>
            </w:tcBorders>
          </w:tcPr>
          <w:p w14:paraId="722B4F97" w14:textId="77777777" w:rsidR="002C2405" w:rsidRPr="000D45B0" w:rsidRDefault="002C2405">
            <w:pPr>
              <w:spacing w:after="0" w:line="240" w:lineRule="auto"/>
              <w:ind w:left="-40" w:right="-72"/>
              <w:jc w:val="right"/>
              <w:rPr>
                <w:rFonts w:cstheme="minorHAnsi"/>
                <w:sz w:val="18"/>
                <w:szCs w:val="18"/>
                <w:lang w:bidi="th-TH"/>
              </w:rPr>
            </w:pPr>
          </w:p>
        </w:tc>
        <w:tc>
          <w:tcPr>
            <w:tcW w:w="1368" w:type="dxa"/>
            <w:tcBorders>
              <w:top w:val="single" w:sz="4" w:space="0" w:color="auto"/>
              <w:left w:val="nil"/>
              <w:bottom w:val="nil"/>
              <w:right w:val="nil"/>
            </w:tcBorders>
            <w:shd w:val="clear" w:color="auto" w:fill="FAFAFA"/>
          </w:tcPr>
          <w:p w14:paraId="0299460D" w14:textId="77777777" w:rsidR="002C2405" w:rsidRPr="000D45B0" w:rsidRDefault="002C2405">
            <w:pPr>
              <w:spacing w:after="0" w:line="240" w:lineRule="auto"/>
              <w:ind w:left="-40" w:right="-72"/>
              <w:jc w:val="right"/>
              <w:rPr>
                <w:rFonts w:eastAsia="Arial Unicode MS" w:cstheme="minorHAnsi"/>
                <w:sz w:val="18"/>
                <w:szCs w:val="18"/>
              </w:rPr>
            </w:pPr>
          </w:p>
        </w:tc>
        <w:tc>
          <w:tcPr>
            <w:tcW w:w="1325" w:type="dxa"/>
            <w:tcBorders>
              <w:top w:val="single" w:sz="4" w:space="0" w:color="auto"/>
              <w:left w:val="nil"/>
              <w:bottom w:val="nil"/>
              <w:right w:val="nil"/>
            </w:tcBorders>
          </w:tcPr>
          <w:p w14:paraId="4D210D4E"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0062A9F2" w14:textId="77777777" w:rsidTr="002C2405">
        <w:tc>
          <w:tcPr>
            <w:tcW w:w="4061" w:type="dxa"/>
            <w:tcBorders>
              <w:top w:val="nil"/>
              <w:left w:val="nil"/>
              <w:bottom w:val="nil"/>
              <w:right w:val="nil"/>
            </w:tcBorders>
            <w:hideMark/>
          </w:tcPr>
          <w:p w14:paraId="407618FB" w14:textId="77777777" w:rsidR="002C2405" w:rsidRPr="000D45B0" w:rsidRDefault="002C2405">
            <w:pPr>
              <w:tabs>
                <w:tab w:val="left" w:pos="166"/>
              </w:tabs>
              <w:spacing w:after="0" w:line="240" w:lineRule="auto"/>
              <w:ind w:left="-72"/>
              <w:jc w:val="both"/>
              <w:rPr>
                <w:rFonts w:cstheme="minorHAnsi"/>
                <w:sz w:val="18"/>
                <w:szCs w:val="18"/>
              </w:rPr>
            </w:pPr>
            <w:r w:rsidRPr="000D45B0">
              <w:rPr>
                <w:rFonts w:cstheme="minorHAnsi"/>
                <w:b/>
                <w:bCs/>
                <w:sz w:val="18"/>
                <w:szCs w:val="18"/>
              </w:rPr>
              <w:t>Total borrowings</w:t>
            </w:r>
          </w:p>
        </w:tc>
        <w:tc>
          <w:tcPr>
            <w:tcW w:w="1367" w:type="dxa"/>
            <w:tcBorders>
              <w:top w:val="nil"/>
              <w:left w:val="nil"/>
              <w:bottom w:val="single" w:sz="4" w:space="0" w:color="auto"/>
              <w:right w:val="nil"/>
            </w:tcBorders>
            <w:shd w:val="clear" w:color="auto" w:fill="FAFAFA"/>
            <w:hideMark/>
          </w:tcPr>
          <w:p w14:paraId="0DA91E3E" w14:textId="3AEECF1E" w:rsidR="002C2405" w:rsidRPr="000D45B0" w:rsidRDefault="00A41860">
            <w:pPr>
              <w:spacing w:after="0" w:line="240" w:lineRule="auto"/>
              <w:ind w:left="-40" w:right="-72"/>
              <w:jc w:val="right"/>
              <w:rPr>
                <w:rFonts w:eastAsia="Arial Unicode MS" w:cstheme="minorHAnsi"/>
                <w:sz w:val="18"/>
                <w:szCs w:val="18"/>
              </w:rPr>
            </w:pPr>
            <w:r w:rsidRPr="00A41860">
              <w:rPr>
                <w:rFonts w:eastAsia="Arial Unicode MS" w:cstheme="minorHAnsi"/>
                <w:sz w:val="18"/>
                <w:szCs w:val="18"/>
              </w:rPr>
              <w:t>1,258,082,074</w:t>
            </w:r>
          </w:p>
        </w:tc>
        <w:tc>
          <w:tcPr>
            <w:tcW w:w="1336" w:type="dxa"/>
            <w:tcBorders>
              <w:top w:val="nil"/>
              <w:left w:val="nil"/>
              <w:bottom w:val="single" w:sz="4" w:space="0" w:color="auto"/>
              <w:right w:val="nil"/>
            </w:tcBorders>
            <w:hideMark/>
          </w:tcPr>
          <w:p w14:paraId="2BF9E7D2"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575,024,123</w:t>
            </w:r>
          </w:p>
        </w:tc>
        <w:tc>
          <w:tcPr>
            <w:tcW w:w="1368" w:type="dxa"/>
            <w:tcBorders>
              <w:top w:val="nil"/>
              <w:left w:val="nil"/>
              <w:bottom w:val="single" w:sz="4" w:space="0" w:color="auto"/>
              <w:right w:val="nil"/>
            </w:tcBorders>
            <w:shd w:val="clear" w:color="auto" w:fill="FAFAFA"/>
            <w:hideMark/>
          </w:tcPr>
          <w:p w14:paraId="2D3F3F14" w14:textId="053E0072" w:rsidR="002C2405" w:rsidRPr="000D45B0" w:rsidRDefault="00A41860">
            <w:pPr>
              <w:spacing w:after="0" w:line="240" w:lineRule="auto"/>
              <w:ind w:left="-40" w:right="-72"/>
              <w:jc w:val="right"/>
              <w:rPr>
                <w:rFonts w:cstheme="minorHAnsi"/>
                <w:sz w:val="18"/>
                <w:szCs w:val="18"/>
                <w:lang w:bidi="th-TH"/>
              </w:rPr>
            </w:pPr>
            <w:r w:rsidRPr="00A41860">
              <w:rPr>
                <w:rFonts w:eastAsia="Arial Unicode MS" w:cstheme="minorHAnsi"/>
                <w:sz w:val="18"/>
                <w:szCs w:val="18"/>
              </w:rPr>
              <w:t>672,995,728</w:t>
            </w:r>
          </w:p>
        </w:tc>
        <w:tc>
          <w:tcPr>
            <w:tcW w:w="1325" w:type="dxa"/>
            <w:tcBorders>
              <w:top w:val="nil"/>
              <w:left w:val="nil"/>
              <w:bottom w:val="single" w:sz="4" w:space="0" w:color="auto"/>
              <w:right w:val="nil"/>
            </w:tcBorders>
            <w:hideMark/>
          </w:tcPr>
          <w:p w14:paraId="6E63A94C"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480,000,000</w:t>
            </w:r>
          </w:p>
        </w:tc>
      </w:tr>
    </w:tbl>
    <w:p w14:paraId="641E5A97" w14:textId="77777777" w:rsidR="002C2405" w:rsidRPr="000D45B0" w:rsidRDefault="002C2405" w:rsidP="002C2405">
      <w:pPr>
        <w:spacing w:after="0" w:line="240" w:lineRule="auto"/>
        <w:jc w:val="both"/>
        <w:rPr>
          <w:rFonts w:cstheme="minorHAnsi"/>
          <w:sz w:val="18"/>
          <w:szCs w:val="18"/>
        </w:rPr>
      </w:pPr>
    </w:p>
    <w:p w14:paraId="7B863D1A" w14:textId="77777777" w:rsidR="002C2405" w:rsidRPr="000D45B0" w:rsidRDefault="002C2405" w:rsidP="002C2405">
      <w:pPr>
        <w:tabs>
          <w:tab w:val="left" w:pos="1134"/>
          <w:tab w:val="left" w:pos="1276"/>
          <w:tab w:val="center" w:pos="3402"/>
          <w:tab w:val="center" w:pos="4536"/>
          <w:tab w:val="center" w:pos="5670"/>
          <w:tab w:val="center" w:pos="6804"/>
          <w:tab w:val="right" w:pos="7655"/>
        </w:tabs>
        <w:spacing w:after="0" w:line="240" w:lineRule="auto"/>
        <w:jc w:val="both"/>
        <w:rPr>
          <w:rFonts w:cstheme="minorHAnsi"/>
          <w:sz w:val="18"/>
          <w:szCs w:val="18"/>
        </w:rPr>
      </w:pPr>
      <w:r w:rsidRPr="000D45B0">
        <w:rPr>
          <w:rFonts w:cstheme="minorHAnsi"/>
          <w:sz w:val="18"/>
          <w:szCs w:val="18"/>
        </w:rPr>
        <w:t xml:space="preserve">The fair values of current borrowings </w:t>
      </w:r>
      <w:r w:rsidRPr="000D45B0">
        <w:rPr>
          <w:rFonts w:cstheme="minorHAnsi"/>
          <w:sz w:val="18"/>
          <w:szCs w:val="18"/>
          <w:lang w:val="en-GB" w:bidi="th-TH"/>
        </w:rPr>
        <w:t xml:space="preserve">are </w:t>
      </w:r>
      <w:r w:rsidRPr="000D45B0">
        <w:rPr>
          <w:rFonts w:cstheme="minorHAnsi"/>
          <w:sz w:val="18"/>
          <w:szCs w:val="18"/>
        </w:rPr>
        <w:t>equal to their carrying amounts, as the impact of discounting is not material.</w:t>
      </w:r>
    </w:p>
    <w:p w14:paraId="67E30C66" w14:textId="77777777" w:rsidR="002C2405" w:rsidRPr="000D45B0" w:rsidRDefault="002C2405" w:rsidP="002C2405">
      <w:pPr>
        <w:tabs>
          <w:tab w:val="left" w:pos="1134"/>
          <w:tab w:val="left" w:pos="1276"/>
          <w:tab w:val="center" w:pos="3402"/>
          <w:tab w:val="center" w:pos="4536"/>
          <w:tab w:val="center" w:pos="5670"/>
          <w:tab w:val="center" w:pos="6804"/>
          <w:tab w:val="right" w:pos="7655"/>
        </w:tabs>
        <w:spacing w:after="0" w:line="240" w:lineRule="auto"/>
        <w:jc w:val="both"/>
        <w:rPr>
          <w:rFonts w:cstheme="minorHAnsi"/>
          <w:sz w:val="18"/>
          <w:szCs w:val="18"/>
        </w:rPr>
      </w:pPr>
    </w:p>
    <w:p w14:paraId="0C5F8BEF" w14:textId="77777777" w:rsidR="002C2405" w:rsidRPr="000D45B0" w:rsidRDefault="002C2405" w:rsidP="002C2405">
      <w:pPr>
        <w:tabs>
          <w:tab w:val="left" w:pos="1134"/>
          <w:tab w:val="left" w:pos="1276"/>
          <w:tab w:val="center" w:pos="3402"/>
          <w:tab w:val="center" w:pos="4536"/>
          <w:tab w:val="center" w:pos="5670"/>
          <w:tab w:val="center" w:pos="6804"/>
          <w:tab w:val="right" w:pos="7655"/>
        </w:tabs>
        <w:spacing w:after="0" w:line="240" w:lineRule="auto"/>
        <w:jc w:val="both"/>
        <w:rPr>
          <w:rFonts w:cstheme="minorHAnsi"/>
          <w:sz w:val="18"/>
          <w:szCs w:val="18"/>
        </w:rPr>
      </w:pPr>
      <w:r w:rsidRPr="000D45B0">
        <w:rPr>
          <w:rFonts w:cstheme="minorHAnsi"/>
          <w:sz w:val="18"/>
          <w:szCs w:val="18"/>
        </w:rPr>
        <w:t>The effective interest rates at the statement of financial position date were as follows:</w:t>
      </w:r>
    </w:p>
    <w:p w14:paraId="4888125C" w14:textId="77777777" w:rsidR="002C2405" w:rsidRPr="000D45B0" w:rsidRDefault="002C2405" w:rsidP="002C2405">
      <w:pPr>
        <w:tabs>
          <w:tab w:val="left" w:pos="1134"/>
          <w:tab w:val="left" w:pos="1276"/>
          <w:tab w:val="center" w:pos="3402"/>
          <w:tab w:val="center" w:pos="4536"/>
          <w:tab w:val="center" w:pos="5670"/>
          <w:tab w:val="center" w:pos="6804"/>
          <w:tab w:val="right" w:pos="7655"/>
        </w:tabs>
        <w:spacing w:after="0" w:line="240" w:lineRule="auto"/>
        <w:jc w:val="both"/>
        <w:rPr>
          <w:rFonts w:cstheme="minorHAnsi"/>
          <w:sz w:val="18"/>
          <w:szCs w:val="18"/>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5"/>
        <w:gridCol w:w="1368"/>
        <w:gridCol w:w="1337"/>
        <w:gridCol w:w="1401"/>
        <w:gridCol w:w="1369"/>
      </w:tblGrid>
      <w:tr w:rsidR="002C2405" w:rsidRPr="000D45B0" w14:paraId="7A15C9CF" w14:textId="77777777" w:rsidTr="002C2405">
        <w:tc>
          <w:tcPr>
            <w:tcW w:w="4003" w:type="dxa"/>
            <w:tcBorders>
              <w:top w:val="nil"/>
              <w:left w:val="nil"/>
              <w:bottom w:val="nil"/>
              <w:right w:val="nil"/>
            </w:tcBorders>
          </w:tcPr>
          <w:p w14:paraId="273538A7" w14:textId="77777777" w:rsidR="002C2405" w:rsidRPr="000D45B0" w:rsidRDefault="002C2405">
            <w:pPr>
              <w:tabs>
                <w:tab w:val="left" w:pos="166"/>
              </w:tabs>
              <w:spacing w:after="0" w:line="240" w:lineRule="auto"/>
              <w:ind w:left="-72"/>
              <w:jc w:val="both"/>
              <w:rPr>
                <w:rFonts w:cstheme="minorHAnsi"/>
                <w:b/>
                <w:bCs/>
                <w:sz w:val="18"/>
                <w:szCs w:val="18"/>
              </w:rPr>
            </w:pPr>
          </w:p>
        </w:tc>
        <w:tc>
          <w:tcPr>
            <w:tcW w:w="2703" w:type="dxa"/>
            <w:gridSpan w:val="2"/>
            <w:tcBorders>
              <w:top w:val="single" w:sz="4" w:space="0" w:color="auto"/>
              <w:left w:val="nil"/>
              <w:bottom w:val="single" w:sz="4" w:space="0" w:color="auto"/>
              <w:right w:val="nil"/>
            </w:tcBorders>
            <w:hideMark/>
          </w:tcPr>
          <w:p w14:paraId="3FCB215B"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w:t>
            </w:r>
          </w:p>
          <w:p w14:paraId="6ECB6CDC"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68" w:type="dxa"/>
            <w:gridSpan w:val="2"/>
            <w:tcBorders>
              <w:top w:val="single" w:sz="4" w:space="0" w:color="auto"/>
              <w:left w:val="nil"/>
              <w:bottom w:val="single" w:sz="4" w:space="0" w:color="auto"/>
              <w:right w:val="nil"/>
            </w:tcBorders>
            <w:hideMark/>
          </w:tcPr>
          <w:p w14:paraId="0D1C14BC"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Separate</w:t>
            </w:r>
          </w:p>
          <w:p w14:paraId="0954177D"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1E7746C8" w14:textId="77777777" w:rsidTr="002C2405">
        <w:tc>
          <w:tcPr>
            <w:tcW w:w="4003" w:type="dxa"/>
            <w:tcBorders>
              <w:top w:val="nil"/>
              <w:left w:val="nil"/>
              <w:bottom w:val="nil"/>
              <w:right w:val="nil"/>
            </w:tcBorders>
          </w:tcPr>
          <w:p w14:paraId="30EBFB44" w14:textId="77777777" w:rsidR="002C2405" w:rsidRPr="000D45B0" w:rsidRDefault="002C2405">
            <w:pPr>
              <w:tabs>
                <w:tab w:val="left" w:pos="166"/>
              </w:tabs>
              <w:spacing w:after="0" w:line="240" w:lineRule="auto"/>
              <w:ind w:left="-72"/>
              <w:jc w:val="both"/>
              <w:rPr>
                <w:rFonts w:cstheme="minorHAnsi"/>
                <w:b/>
                <w:bCs/>
                <w:sz w:val="18"/>
                <w:szCs w:val="18"/>
              </w:rPr>
            </w:pPr>
          </w:p>
        </w:tc>
        <w:tc>
          <w:tcPr>
            <w:tcW w:w="1367" w:type="dxa"/>
            <w:tcBorders>
              <w:top w:val="single" w:sz="4" w:space="0" w:color="auto"/>
              <w:left w:val="nil"/>
              <w:bottom w:val="nil"/>
              <w:right w:val="nil"/>
            </w:tcBorders>
            <w:hideMark/>
          </w:tcPr>
          <w:p w14:paraId="68133D49"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36" w:type="dxa"/>
            <w:tcBorders>
              <w:top w:val="single" w:sz="4" w:space="0" w:color="auto"/>
              <w:left w:val="nil"/>
              <w:bottom w:val="nil"/>
              <w:right w:val="nil"/>
            </w:tcBorders>
            <w:hideMark/>
          </w:tcPr>
          <w:p w14:paraId="452314B4"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400" w:type="dxa"/>
            <w:tcBorders>
              <w:top w:val="single" w:sz="4" w:space="0" w:color="auto"/>
              <w:left w:val="nil"/>
              <w:bottom w:val="nil"/>
              <w:right w:val="nil"/>
            </w:tcBorders>
            <w:hideMark/>
          </w:tcPr>
          <w:p w14:paraId="6DDE088B"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8" w:type="dxa"/>
            <w:tcBorders>
              <w:top w:val="single" w:sz="4" w:space="0" w:color="auto"/>
              <w:left w:val="nil"/>
              <w:bottom w:val="nil"/>
              <w:right w:val="nil"/>
            </w:tcBorders>
            <w:hideMark/>
          </w:tcPr>
          <w:p w14:paraId="79FA9D73"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3A43FB5F" w14:textId="77777777" w:rsidTr="002C2405">
        <w:tc>
          <w:tcPr>
            <w:tcW w:w="4003" w:type="dxa"/>
            <w:tcBorders>
              <w:top w:val="nil"/>
              <w:left w:val="nil"/>
              <w:bottom w:val="nil"/>
              <w:right w:val="nil"/>
            </w:tcBorders>
          </w:tcPr>
          <w:p w14:paraId="60E31FD3" w14:textId="77777777" w:rsidR="002C2405" w:rsidRPr="000D45B0" w:rsidRDefault="002C2405">
            <w:pPr>
              <w:tabs>
                <w:tab w:val="left" w:pos="166"/>
              </w:tabs>
              <w:spacing w:after="0" w:line="240" w:lineRule="auto"/>
              <w:ind w:left="-72"/>
              <w:jc w:val="both"/>
              <w:rPr>
                <w:rFonts w:cstheme="minorHAnsi"/>
                <w:b/>
                <w:bCs/>
                <w:sz w:val="18"/>
                <w:szCs w:val="18"/>
              </w:rPr>
            </w:pPr>
          </w:p>
        </w:tc>
        <w:tc>
          <w:tcPr>
            <w:tcW w:w="1367" w:type="dxa"/>
            <w:tcBorders>
              <w:top w:val="nil"/>
              <w:left w:val="nil"/>
              <w:bottom w:val="single" w:sz="4" w:space="0" w:color="auto"/>
              <w:right w:val="nil"/>
            </w:tcBorders>
            <w:hideMark/>
          </w:tcPr>
          <w:p w14:paraId="0448D233"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 p</w:t>
            </w:r>
            <w:r w:rsidR="003656EC">
              <w:rPr>
                <w:rFonts w:cstheme="minorHAnsi"/>
                <w:b/>
                <w:bCs/>
                <w:sz w:val="18"/>
                <w:szCs w:val="18"/>
              </w:rPr>
              <w:t>er annum</w:t>
            </w:r>
          </w:p>
        </w:tc>
        <w:tc>
          <w:tcPr>
            <w:tcW w:w="1336" w:type="dxa"/>
            <w:tcBorders>
              <w:top w:val="nil"/>
              <w:left w:val="nil"/>
              <w:bottom w:val="single" w:sz="4" w:space="0" w:color="auto"/>
              <w:right w:val="nil"/>
            </w:tcBorders>
            <w:hideMark/>
          </w:tcPr>
          <w:p w14:paraId="78B49B42" w14:textId="77777777" w:rsidR="002C2405" w:rsidRPr="000D45B0" w:rsidRDefault="003656EC">
            <w:pPr>
              <w:spacing w:after="0" w:line="240" w:lineRule="auto"/>
              <w:ind w:left="-40" w:right="-72"/>
              <w:jc w:val="right"/>
              <w:rPr>
                <w:rFonts w:cstheme="minorHAnsi"/>
                <w:b/>
                <w:bCs/>
                <w:sz w:val="18"/>
                <w:szCs w:val="18"/>
              </w:rPr>
            </w:pPr>
            <w:r w:rsidRPr="000D45B0">
              <w:rPr>
                <w:rFonts w:cstheme="minorHAnsi"/>
                <w:b/>
                <w:bCs/>
                <w:sz w:val="18"/>
                <w:szCs w:val="18"/>
              </w:rPr>
              <w:t>% p</w:t>
            </w:r>
            <w:r>
              <w:rPr>
                <w:rFonts w:cstheme="minorHAnsi"/>
                <w:b/>
                <w:bCs/>
                <w:sz w:val="18"/>
                <w:szCs w:val="18"/>
              </w:rPr>
              <w:t>er annum</w:t>
            </w:r>
          </w:p>
        </w:tc>
        <w:tc>
          <w:tcPr>
            <w:tcW w:w="1400" w:type="dxa"/>
            <w:tcBorders>
              <w:top w:val="nil"/>
              <w:left w:val="nil"/>
              <w:bottom w:val="single" w:sz="4" w:space="0" w:color="auto"/>
              <w:right w:val="nil"/>
            </w:tcBorders>
            <w:hideMark/>
          </w:tcPr>
          <w:p w14:paraId="43B51DAD" w14:textId="77777777" w:rsidR="002C2405" w:rsidRPr="000D45B0" w:rsidRDefault="003656EC">
            <w:pPr>
              <w:spacing w:after="0" w:line="240" w:lineRule="auto"/>
              <w:ind w:left="-40" w:right="-72"/>
              <w:jc w:val="right"/>
              <w:rPr>
                <w:rFonts w:cstheme="minorHAnsi"/>
                <w:b/>
                <w:bCs/>
                <w:sz w:val="18"/>
                <w:szCs w:val="18"/>
              </w:rPr>
            </w:pPr>
            <w:r w:rsidRPr="000D45B0">
              <w:rPr>
                <w:rFonts w:cstheme="minorHAnsi"/>
                <w:b/>
                <w:bCs/>
                <w:sz w:val="18"/>
                <w:szCs w:val="18"/>
              </w:rPr>
              <w:t>% p</w:t>
            </w:r>
            <w:r>
              <w:rPr>
                <w:rFonts w:cstheme="minorHAnsi"/>
                <w:b/>
                <w:bCs/>
                <w:sz w:val="18"/>
                <w:szCs w:val="18"/>
              </w:rPr>
              <w:t>er annum</w:t>
            </w:r>
          </w:p>
        </w:tc>
        <w:tc>
          <w:tcPr>
            <w:tcW w:w="1368" w:type="dxa"/>
            <w:tcBorders>
              <w:top w:val="nil"/>
              <w:left w:val="nil"/>
              <w:bottom w:val="single" w:sz="4" w:space="0" w:color="auto"/>
              <w:right w:val="nil"/>
            </w:tcBorders>
            <w:hideMark/>
          </w:tcPr>
          <w:p w14:paraId="16404281" w14:textId="77777777" w:rsidR="002C2405" w:rsidRPr="000D45B0" w:rsidRDefault="003656EC">
            <w:pPr>
              <w:spacing w:after="0" w:line="240" w:lineRule="auto"/>
              <w:ind w:left="-40" w:right="-72"/>
              <w:jc w:val="right"/>
              <w:rPr>
                <w:rFonts w:cstheme="minorHAnsi"/>
                <w:b/>
                <w:bCs/>
                <w:sz w:val="18"/>
                <w:szCs w:val="18"/>
              </w:rPr>
            </w:pPr>
            <w:r w:rsidRPr="000D45B0">
              <w:rPr>
                <w:rFonts w:cstheme="minorHAnsi"/>
                <w:b/>
                <w:bCs/>
                <w:sz w:val="18"/>
                <w:szCs w:val="18"/>
              </w:rPr>
              <w:t>% p</w:t>
            </w:r>
            <w:r>
              <w:rPr>
                <w:rFonts w:cstheme="minorHAnsi"/>
                <w:b/>
                <w:bCs/>
                <w:sz w:val="18"/>
                <w:szCs w:val="18"/>
              </w:rPr>
              <w:t>er annum</w:t>
            </w:r>
          </w:p>
        </w:tc>
      </w:tr>
      <w:tr w:rsidR="002C2405" w:rsidRPr="000D45B0" w14:paraId="73072460" w14:textId="77777777" w:rsidTr="002C2405">
        <w:tc>
          <w:tcPr>
            <w:tcW w:w="4003" w:type="dxa"/>
            <w:tcBorders>
              <w:top w:val="nil"/>
              <w:left w:val="nil"/>
              <w:bottom w:val="nil"/>
              <w:right w:val="nil"/>
            </w:tcBorders>
            <w:vAlign w:val="bottom"/>
          </w:tcPr>
          <w:p w14:paraId="5D0F414E" w14:textId="77777777" w:rsidR="002C2405" w:rsidRPr="000D45B0" w:rsidRDefault="002C2405">
            <w:pPr>
              <w:tabs>
                <w:tab w:val="left" w:pos="166"/>
              </w:tabs>
              <w:spacing w:after="0" w:line="240" w:lineRule="auto"/>
              <w:ind w:left="-72"/>
              <w:jc w:val="both"/>
              <w:rPr>
                <w:rFonts w:cstheme="minorHAnsi"/>
                <w:sz w:val="18"/>
                <w:szCs w:val="18"/>
              </w:rPr>
            </w:pPr>
          </w:p>
        </w:tc>
        <w:tc>
          <w:tcPr>
            <w:tcW w:w="1367" w:type="dxa"/>
            <w:tcBorders>
              <w:top w:val="nil"/>
              <w:left w:val="nil"/>
              <w:bottom w:val="nil"/>
              <w:right w:val="nil"/>
            </w:tcBorders>
            <w:shd w:val="clear" w:color="auto" w:fill="FAFAFA"/>
          </w:tcPr>
          <w:p w14:paraId="2D49265A" w14:textId="77777777" w:rsidR="002C2405" w:rsidRPr="000D45B0" w:rsidRDefault="002C2405">
            <w:pPr>
              <w:spacing w:after="0" w:line="240" w:lineRule="auto"/>
              <w:ind w:left="-40" w:right="-72"/>
              <w:jc w:val="right"/>
              <w:rPr>
                <w:rFonts w:cstheme="minorHAnsi"/>
                <w:b/>
                <w:bCs/>
                <w:sz w:val="18"/>
                <w:szCs w:val="18"/>
                <w:lang w:bidi="th-TH"/>
              </w:rPr>
            </w:pPr>
          </w:p>
        </w:tc>
        <w:tc>
          <w:tcPr>
            <w:tcW w:w="1336" w:type="dxa"/>
            <w:tcBorders>
              <w:top w:val="nil"/>
              <w:left w:val="nil"/>
              <w:bottom w:val="nil"/>
              <w:right w:val="nil"/>
            </w:tcBorders>
          </w:tcPr>
          <w:p w14:paraId="6A511C71" w14:textId="77777777" w:rsidR="002C2405" w:rsidRPr="000D45B0" w:rsidRDefault="002C2405">
            <w:pPr>
              <w:spacing w:after="0" w:line="240" w:lineRule="auto"/>
              <w:ind w:left="-40" w:right="-72"/>
              <w:jc w:val="right"/>
              <w:rPr>
                <w:rFonts w:cstheme="minorHAnsi"/>
                <w:b/>
                <w:bCs/>
                <w:sz w:val="18"/>
                <w:szCs w:val="18"/>
                <w:lang w:bidi="th-TH"/>
              </w:rPr>
            </w:pPr>
          </w:p>
        </w:tc>
        <w:tc>
          <w:tcPr>
            <w:tcW w:w="1400" w:type="dxa"/>
            <w:tcBorders>
              <w:top w:val="nil"/>
              <w:left w:val="nil"/>
              <w:bottom w:val="nil"/>
              <w:right w:val="nil"/>
            </w:tcBorders>
            <w:shd w:val="clear" w:color="auto" w:fill="FAFAFA"/>
          </w:tcPr>
          <w:p w14:paraId="44BCFB69" w14:textId="77777777" w:rsidR="002C2405" w:rsidRPr="000D45B0" w:rsidRDefault="002C2405">
            <w:pPr>
              <w:spacing w:after="0" w:line="240" w:lineRule="auto"/>
              <w:ind w:left="-40" w:right="-72"/>
              <w:jc w:val="right"/>
              <w:rPr>
                <w:rFonts w:cstheme="minorHAnsi"/>
                <w:b/>
                <w:bCs/>
                <w:sz w:val="18"/>
                <w:szCs w:val="18"/>
              </w:rPr>
            </w:pPr>
          </w:p>
        </w:tc>
        <w:tc>
          <w:tcPr>
            <w:tcW w:w="1368" w:type="dxa"/>
            <w:tcBorders>
              <w:top w:val="nil"/>
              <w:left w:val="nil"/>
              <w:bottom w:val="nil"/>
              <w:right w:val="nil"/>
            </w:tcBorders>
          </w:tcPr>
          <w:p w14:paraId="2105B540" w14:textId="77777777" w:rsidR="002C2405" w:rsidRPr="000D45B0" w:rsidRDefault="002C2405">
            <w:pPr>
              <w:spacing w:after="0" w:line="240" w:lineRule="auto"/>
              <w:ind w:left="-40" w:right="-72"/>
              <w:jc w:val="right"/>
              <w:rPr>
                <w:rFonts w:cstheme="minorHAnsi"/>
                <w:b/>
                <w:bCs/>
                <w:sz w:val="18"/>
                <w:szCs w:val="18"/>
              </w:rPr>
            </w:pPr>
          </w:p>
        </w:tc>
      </w:tr>
      <w:tr w:rsidR="002C2405" w:rsidRPr="000D45B0" w14:paraId="168AD1B1" w14:textId="77777777" w:rsidTr="002C2405">
        <w:tc>
          <w:tcPr>
            <w:tcW w:w="4003" w:type="dxa"/>
            <w:tcBorders>
              <w:top w:val="nil"/>
              <w:left w:val="nil"/>
              <w:bottom w:val="nil"/>
              <w:right w:val="nil"/>
            </w:tcBorders>
            <w:hideMark/>
          </w:tcPr>
          <w:p w14:paraId="740B65B1" w14:textId="77777777" w:rsidR="002C2405" w:rsidRPr="000D45B0" w:rsidRDefault="002C2405">
            <w:pPr>
              <w:tabs>
                <w:tab w:val="left" w:pos="166"/>
              </w:tabs>
              <w:spacing w:after="0" w:line="240" w:lineRule="auto"/>
              <w:ind w:left="-72"/>
              <w:jc w:val="both"/>
              <w:rPr>
                <w:rFonts w:cstheme="minorHAnsi"/>
                <w:b/>
                <w:bCs/>
                <w:sz w:val="18"/>
                <w:szCs w:val="18"/>
              </w:rPr>
            </w:pPr>
            <w:r w:rsidRPr="000D45B0">
              <w:rPr>
                <w:rFonts w:cstheme="minorHAnsi"/>
                <w:sz w:val="18"/>
                <w:szCs w:val="18"/>
              </w:rPr>
              <w:t>Short-term borrowings from a third party</w:t>
            </w:r>
          </w:p>
        </w:tc>
        <w:tc>
          <w:tcPr>
            <w:tcW w:w="1367" w:type="dxa"/>
            <w:tcBorders>
              <w:top w:val="nil"/>
              <w:left w:val="nil"/>
              <w:bottom w:val="nil"/>
              <w:right w:val="nil"/>
            </w:tcBorders>
            <w:shd w:val="clear" w:color="auto" w:fill="FAFAFA"/>
            <w:hideMark/>
          </w:tcPr>
          <w:p w14:paraId="74492A03"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15.49</w:t>
            </w:r>
          </w:p>
        </w:tc>
        <w:tc>
          <w:tcPr>
            <w:tcW w:w="1336" w:type="dxa"/>
            <w:tcBorders>
              <w:top w:val="nil"/>
              <w:left w:val="nil"/>
              <w:bottom w:val="nil"/>
              <w:right w:val="nil"/>
            </w:tcBorders>
            <w:hideMark/>
          </w:tcPr>
          <w:p w14:paraId="35DDB8E4"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15.60</w:t>
            </w:r>
          </w:p>
        </w:tc>
        <w:tc>
          <w:tcPr>
            <w:tcW w:w="1400" w:type="dxa"/>
            <w:tcBorders>
              <w:top w:val="nil"/>
              <w:left w:val="nil"/>
              <w:bottom w:val="nil"/>
              <w:right w:val="nil"/>
            </w:tcBorders>
            <w:shd w:val="clear" w:color="auto" w:fill="FAFAFA"/>
            <w:hideMark/>
          </w:tcPr>
          <w:p w14:paraId="160AC9CA" w14:textId="77777777" w:rsidR="002C2405" w:rsidRPr="000D45B0" w:rsidRDefault="002C2405">
            <w:pPr>
              <w:spacing w:after="0" w:line="240" w:lineRule="auto"/>
              <w:ind w:left="-40" w:right="-72"/>
              <w:jc w:val="right"/>
              <w:rPr>
                <w:rFonts w:cs="Browallia New"/>
                <w:sz w:val="18"/>
                <w:szCs w:val="18"/>
                <w:lang w:val="en-GB" w:bidi="th-TH"/>
              </w:rPr>
            </w:pPr>
            <w:r w:rsidRPr="000D45B0">
              <w:rPr>
                <w:rFonts w:cs="Browallia New"/>
                <w:sz w:val="18"/>
                <w:szCs w:val="18"/>
                <w:lang w:val="en-GB" w:bidi="th-TH"/>
              </w:rPr>
              <w:t>-</w:t>
            </w:r>
          </w:p>
        </w:tc>
        <w:tc>
          <w:tcPr>
            <w:tcW w:w="1368" w:type="dxa"/>
            <w:tcBorders>
              <w:top w:val="nil"/>
              <w:left w:val="nil"/>
              <w:bottom w:val="nil"/>
              <w:right w:val="nil"/>
            </w:tcBorders>
            <w:hideMark/>
          </w:tcPr>
          <w:p w14:paraId="36EBFE62"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r>
      <w:tr w:rsidR="002C2405" w:rsidRPr="000D45B0" w14:paraId="66109EEA" w14:textId="77777777" w:rsidTr="002C2405">
        <w:tc>
          <w:tcPr>
            <w:tcW w:w="4003" w:type="dxa"/>
            <w:tcBorders>
              <w:top w:val="nil"/>
              <w:left w:val="nil"/>
              <w:bottom w:val="nil"/>
              <w:right w:val="nil"/>
            </w:tcBorders>
            <w:hideMark/>
          </w:tcPr>
          <w:p w14:paraId="669B2FD7" w14:textId="77777777" w:rsidR="002C2405" w:rsidRPr="000D45B0" w:rsidRDefault="002C2405">
            <w:pPr>
              <w:tabs>
                <w:tab w:val="left" w:pos="166"/>
              </w:tabs>
              <w:spacing w:after="0" w:line="240" w:lineRule="auto"/>
              <w:ind w:left="-72"/>
              <w:jc w:val="both"/>
              <w:rPr>
                <w:rFonts w:cstheme="minorHAnsi"/>
                <w:b/>
                <w:bCs/>
                <w:sz w:val="18"/>
                <w:szCs w:val="18"/>
              </w:rPr>
            </w:pPr>
            <w:r w:rsidRPr="000D45B0">
              <w:rPr>
                <w:rFonts w:cstheme="minorHAnsi"/>
                <w:sz w:val="18"/>
                <w:szCs w:val="18"/>
              </w:rPr>
              <w:t>Short-term borrowings from a related party</w:t>
            </w:r>
          </w:p>
        </w:tc>
        <w:tc>
          <w:tcPr>
            <w:tcW w:w="1367" w:type="dxa"/>
            <w:tcBorders>
              <w:top w:val="nil"/>
              <w:left w:val="nil"/>
              <w:bottom w:val="nil"/>
              <w:right w:val="nil"/>
            </w:tcBorders>
            <w:shd w:val="clear" w:color="auto" w:fill="FAFAFA"/>
            <w:hideMark/>
          </w:tcPr>
          <w:p w14:paraId="6A874250"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6.39</w:t>
            </w:r>
          </w:p>
        </w:tc>
        <w:tc>
          <w:tcPr>
            <w:tcW w:w="1336" w:type="dxa"/>
            <w:tcBorders>
              <w:top w:val="nil"/>
              <w:left w:val="nil"/>
              <w:bottom w:val="nil"/>
              <w:right w:val="nil"/>
            </w:tcBorders>
            <w:hideMark/>
          </w:tcPr>
          <w:p w14:paraId="6207F6E3"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c>
          <w:tcPr>
            <w:tcW w:w="1400" w:type="dxa"/>
            <w:tcBorders>
              <w:top w:val="nil"/>
              <w:left w:val="nil"/>
              <w:bottom w:val="nil"/>
              <w:right w:val="nil"/>
            </w:tcBorders>
            <w:shd w:val="clear" w:color="auto" w:fill="FAFAFA"/>
            <w:hideMark/>
          </w:tcPr>
          <w:p w14:paraId="66975E05"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6.39</w:t>
            </w:r>
          </w:p>
        </w:tc>
        <w:tc>
          <w:tcPr>
            <w:tcW w:w="1368" w:type="dxa"/>
            <w:tcBorders>
              <w:top w:val="nil"/>
              <w:left w:val="nil"/>
              <w:bottom w:val="nil"/>
              <w:right w:val="nil"/>
            </w:tcBorders>
            <w:hideMark/>
          </w:tcPr>
          <w:p w14:paraId="57FED3CF"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w:t>
            </w:r>
          </w:p>
        </w:tc>
      </w:tr>
      <w:tr w:rsidR="002C2405" w:rsidRPr="000D45B0" w14:paraId="4A76525F" w14:textId="77777777" w:rsidTr="002C2405">
        <w:tc>
          <w:tcPr>
            <w:tcW w:w="4003" w:type="dxa"/>
            <w:tcBorders>
              <w:top w:val="nil"/>
              <w:left w:val="nil"/>
              <w:bottom w:val="nil"/>
              <w:right w:val="nil"/>
            </w:tcBorders>
            <w:hideMark/>
          </w:tcPr>
          <w:p w14:paraId="26AD545F" w14:textId="77777777" w:rsidR="002C2405" w:rsidRPr="000D45B0" w:rsidRDefault="002C2405">
            <w:pPr>
              <w:tabs>
                <w:tab w:val="left" w:pos="166"/>
              </w:tabs>
              <w:spacing w:after="0" w:line="240" w:lineRule="auto"/>
              <w:ind w:left="-72"/>
              <w:jc w:val="both"/>
              <w:rPr>
                <w:rFonts w:cstheme="minorHAnsi"/>
                <w:sz w:val="18"/>
                <w:szCs w:val="18"/>
              </w:rPr>
            </w:pPr>
            <w:r w:rsidRPr="000D45B0">
              <w:rPr>
                <w:rFonts w:cstheme="minorHAnsi"/>
                <w:sz w:val="18"/>
                <w:szCs w:val="18"/>
              </w:rPr>
              <w:t>Borrowings from a related party</w:t>
            </w:r>
          </w:p>
        </w:tc>
        <w:tc>
          <w:tcPr>
            <w:tcW w:w="1367" w:type="dxa"/>
            <w:tcBorders>
              <w:top w:val="nil"/>
              <w:left w:val="nil"/>
              <w:bottom w:val="nil"/>
              <w:right w:val="nil"/>
            </w:tcBorders>
            <w:shd w:val="clear" w:color="auto" w:fill="FAFAFA"/>
            <w:hideMark/>
          </w:tcPr>
          <w:p w14:paraId="628A806C"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6.33</w:t>
            </w:r>
            <w:r w:rsidR="003656EC">
              <w:rPr>
                <w:rFonts w:cstheme="minorHAnsi"/>
                <w:sz w:val="18"/>
                <w:szCs w:val="18"/>
                <w:lang w:bidi="th-TH"/>
              </w:rPr>
              <w:t xml:space="preserve"> - </w:t>
            </w:r>
            <w:r w:rsidRPr="000D45B0">
              <w:rPr>
                <w:rFonts w:cstheme="minorHAnsi"/>
                <w:sz w:val="18"/>
                <w:szCs w:val="18"/>
                <w:lang w:bidi="th-TH"/>
              </w:rPr>
              <w:t>6.39</w:t>
            </w:r>
            <w:r w:rsidR="003656EC">
              <w:rPr>
                <w:rFonts w:cstheme="minorHAnsi"/>
                <w:sz w:val="18"/>
                <w:szCs w:val="18"/>
                <w:lang w:bidi="th-TH"/>
              </w:rPr>
              <w:t xml:space="preserve"> </w:t>
            </w:r>
          </w:p>
        </w:tc>
        <w:tc>
          <w:tcPr>
            <w:tcW w:w="1336" w:type="dxa"/>
            <w:tcBorders>
              <w:top w:val="nil"/>
              <w:left w:val="nil"/>
              <w:bottom w:val="nil"/>
              <w:right w:val="nil"/>
            </w:tcBorders>
            <w:hideMark/>
          </w:tcPr>
          <w:p w14:paraId="766DAD1C"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6.10</w:t>
            </w:r>
            <w:r w:rsidR="003656EC">
              <w:rPr>
                <w:rFonts w:cstheme="minorHAnsi"/>
                <w:sz w:val="18"/>
                <w:szCs w:val="18"/>
                <w:lang w:bidi="th-TH"/>
              </w:rPr>
              <w:t xml:space="preserve"> - </w:t>
            </w:r>
            <w:r w:rsidRPr="000D45B0">
              <w:rPr>
                <w:rFonts w:cstheme="minorHAnsi"/>
                <w:sz w:val="18"/>
                <w:szCs w:val="18"/>
                <w:lang w:bidi="th-TH"/>
              </w:rPr>
              <w:t>6.14</w:t>
            </w:r>
          </w:p>
        </w:tc>
        <w:tc>
          <w:tcPr>
            <w:tcW w:w="1400" w:type="dxa"/>
            <w:tcBorders>
              <w:top w:val="nil"/>
              <w:left w:val="nil"/>
              <w:bottom w:val="nil"/>
              <w:right w:val="nil"/>
            </w:tcBorders>
            <w:shd w:val="clear" w:color="auto" w:fill="FAFAFA"/>
            <w:hideMark/>
          </w:tcPr>
          <w:p w14:paraId="6897115E"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6.33</w:t>
            </w:r>
            <w:r w:rsidR="003656EC">
              <w:rPr>
                <w:rFonts w:cstheme="minorHAnsi"/>
                <w:sz w:val="18"/>
                <w:szCs w:val="18"/>
                <w:lang w:bidi="th-TH"/>
              </w:rPr>
              <w:t xml:space="preserve"> - </w:t>
            </w:r>
            <w:r w:rsidRPr="000D45B0">
              <w:rPr>
                <w:rFonts w:cstheme="minorHAnsi"/>
                <w:sz w:val="18"/>
                <w:szCs w:val="18"/>
                <w:lang w:bidi="th-TH"/>
              </w:rPr>
              <w:t>6.39</w:t>
            </w:r>
          </w:p>
        </w:tc>
        <w:tc>
          <w:tcPr>
            <w:tcW w:w="1368" w:type="dxa"/>
            <w:tcBorders>
              <w:top w:val="nil"/>
              <w:left w:val="nil"/>
              <w:bottom w:val="nil"/>
              <w:right w:val="nil"/>
            </w:tcBorders>
            <w:hideMark/>
          </w:tcPr>
          <w:p w14:paraId="06822948"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6.10</w:t>
            </w:r>
            <w:r w:rsidR="003656EC">
              <w:rPr>
                <w:rFonts w:cstheme="minorHAnsi"/>
                <w:sz w:val="18"/>
                <w:szCs w:val="18"/>
                <w:lang w:bidi="th-TH"/>
              </w:rPr>
              <w:t xml:space="preserve"> - </w:t>
            </w:r>
            <w:r w:rsidRPr="000D45B0">
              <w:rPr>
                <w:rFonts w:cstheme="minorHAnsi"/>
                <w:sz w:val="18"/>
                <w:szCs w:val="18"/>
                <w:lang w:bidi="th-TH"/>
              </w:rPr>
              <w:t>6.14</w:t>
            </w:r>
          </w:p>
        </w:tc>
      </w:tr>
    </w:tbl>
    <w:p w14:paraId="3842EE97" w14:textId="77777777" w:rsidR="002C2405" w:rsidRPr="000D45B0" w:rsidRDefault="002C2405" w:rsidP="002C2405">
      <w:pPr>
        <w:spacing w:after="0" w:line="240" w:lineRule="auto"/>
        <w:jc w:val="both"/>
        <w:rPr>
          <w:rFonts w:cstheme="minorHAnsi"/>
          <w:spacing w:val="-2"/>
          <w:sz w:val="18"/>
          <w:szCs w:val="18"/>
        </w:rPr>
      </w:pPr>
    </w:p>
    <w:p w14:paraId="7AC7D5CB" w14:textId="77777777" w:rsidR="002C2405" w:rsidRPr="000D45B0" w:rsidRDefault="002C2405" w:rsidP="002C2405">
      <w:pPr>
        <w:spacing w:after="0" w:line="240" w:lineRule="auto"/>
        <w:jc w:val="both"/>
        <w:rPr>
          <w:rFonts w:cstheme="minorHAnsi"/>
          <w:spacing w:val="-2"/>
          <w:sz w:val="18"/>
          <w:szCs w:val="18"/>
        </w:rPr>
      </w:pPr>
      <w:r w:rsidRPr="000D45B0">
        <w:rPr>
          <w:rFonts w:cstheme="minorHAnsi"/>
          <w:spacing w:val="-2"/>
          <w:sz w:val="18"/>
          <w:szCs w:val="18"/>
        </w:rPr>
        <w:t>The short-term borrowings from a third party were made on commercial terms and conditions, with collateral secured over land (Note 16). The borrowings are due within one year and carry interest at 12.00% per annum.</w:t>
      </w:r>
    </w:p>
    <w:p w14:paraId="5F61BCC3" w14:textId="77777777" w:rsidR="002C2405" w:rsidRPr="000D45B0" w:rsidRDefault="002C2405" w:rsidP="002C2405">
      <w:pPr>
        <w:spacing w:after="0" w:line="240" w:lineRule="auto"/>
        <w:jc w:val="both"/>
        <w:rPr>
          <w:rFonts w:cstheme="minorHAnsi"/>
          <w:spacing w:val="-2"/>
          <w:sz w:val="18"/>
          <w:szCs w:val="18"/>
        </w:rPr>
      </w:pPr>
    </w:p>
    <w:p w14:paraId="439373F5" w14:textId="77777777" w:rsidR="002C2405" w:rsidRPr="000D45B0" w:rsidRDefault="002C2405" w:rsidP="002C2405">
      <w:pPr>
        <w:spacing w:after="0" w:line="240" w:lineRule="auto"/>
        <w:jc w:val="both"/>
        <w:rPr>
          <w:rFonts w:cstheme="minorHAnsi"/>
          <w:spacing w:val="-2"/>
          <w:sz w:val="18"/>
          <w:szCs w:val="18"/>
        </w:rPr>
      </w:pPr>
    </w:p>
    <w:tbl>
      <w:tblPr>
        <w:tblW w:w="0" w:type="auto"/>
        <w:tblInd w:w="-5" w:type="dxa"/>
        <w:shd w:val="clear" w:color="auto" w:fill="DC6900" w:themeFill="text2"/>
        <w:tblLook w:val="04A0" w:firstRow="1" w:lastRow="0" w:firstColumn="1" w:lastColumn="0" w:noHBand="0" w:noVBand="1"/>
      </w:tblPr>
      <w:tblGrid>
        <w:gridCol w:w="9455"/>
      </w:tblGrid>
      <w:tr w:rsidR="002C2405" w:rsidRPr="000D45B0" w14:paraId="115FD271" w14:textId="77777777" w:rsidTr="002C2405">
        <w:trPr>
          <w:trHeight w:val="386"/>
        </w:trPr>
        <w:tc>
          <w:tcPr>
            <w:tcW w:w="9455" w:type="dxa"/>
            <w:shd w:val="clear" w:color="auto" w:fill="FFA543"/>
            <w:vAlign w:val="center"/>
            <w:hideMark/>
          </w:tcPr>
          <w:p w14:paraId="0AD46628"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21 Trade and other payables</w:t>
            </w:r>
          </w:p>
        </w:tc>
      </w:tr>
    </w:tbl>
    <w:p w14:paraId="2418FE96" w14:textId="77777777" w:rsidR="002C2405" w:rsidRPr="000D45B0" w:rsidRDefault="002C2405" w:rsidP="002C2405">
      <w:pPr>
        <w:spacing w:after="0" w:line="240" w:lineRule="auto"/>
        <w:jc w:val="both"/>
        <w:rPr>
          <w:rFonts w:cstheme="minorHAnsi"/>
          <w:sz w:val="18"/>
          <w:szCs w:val="18"/>
          <w:cs/>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5"/>
        <w:gridCol w:w="1368"/>
        <w:gridCol w:w="1431"/>
        <w:gridCol w:w="1307"/>
        <w:gridCol w:w="1369"/>
      </w:tblGrid>
      <w:tr w:rsidR="002C2405" w:rsidRPr="000D45B0" w14:paraId="4FBF7F85" w14:textId="77777777" w:rsidTr="002E7C4C">
        <w:tc>
          <w:tcPr>
            <w:tcW w:w="4005" w:type="dxa"/>
            <w:tcBorders>
              <w:top w:val="nil"/>
              <w:left w:val="nil"/>
              <w:bottom w:val="nil"/>
              <w:right w:val="nil"/>
            </w:tcBorders>
          </w:tcPr>
          <w:p w14:paraId="6DEB898B" w14:textId="77777777" w:rsidR="002C2405" w:rsidRPr="000D45B0" w:rsidRDefault="002C2405">
            <w:pPr>
              <w:tabs>
                <w:tab w:val="left" w:pos="166"/>
              </w:tabs>
              <w:spacing w:after="0" w:line="240" w:lineRule="auto"/>
              <w:ind w:left="-72"/>
              <w:jc w:val="both"/>
              <w:rPr>
                <w:rFonts w:cstheme="minorHAnsi"/>
                <w:b/>
                <w:bCs/>
                <w:sz w:val="18"/>
                <w:szCs w:val="18"/>
              </w:rPr>
            </w:pPr>
          </w:p>
        </w:tc>
        <w:tc>
          <w:tcPr>
            <w:tcW w:w="2799" w:type="dxa"/>
            <w:gridSpan w:val="2"/>
            <w:tcBorders>
              <w:top w:val="single" w:sz="4" w:space="0" w:color="auto"/>
              <w:left w:val="nil"/>
              <w:bottom w:val="single" w:sz="4" w:space="0" w:color="auto"/>
              <w:right w:val="nil"/>
            </w:tcBorders>
            <w:hideMark/>
          </w:tcPr>
          <w:p w14:paraId="00089D86"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w:t>
            </w:r>
          </w:p>
          <w:p w14:paraId="658FD340"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676" w:type="dxa"/>
            <w:gridSpan w:val="2"/>
            <w:tcBorders>
              <w:top w:val="single" w:sz="4" w:space="0" w:color="auto"/>
              <w:left w:val="nil"/>
              <w:bottom w:val="single" w:sz="4" w:space="0" w:color="auto"/>
              <w:right w:val="nil"/>
            </w:tcBorders>
            <w:hideMark/>
          </w:tcPr>
          <w:p w14:paraId="59A83995"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Separate</w:t>
            </w:r>
          </w:p>
          <w:p w14:paraId="25B5EFDC"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54A700C7" w14:textId="77777777" w:rsidTr="002E7C4C">
        <w:tc>
          <w:tcPr>
            <w:tcW w:w="4005" w:type="dxa"/>
            <w:tcBorders>
              <w:top w:val="nil"/>
              <w:left w:val="nil"/>
              <w:bottom w:val="nil"/>
              <w:right w:val="nil"/>
            </w:tcBorders>
          </w:tcPr>
          <w:p w14:paraId="008BFECA" w14:textId="77777777" w:rsidR="002C2405" w:rsidRPr="000D45B0" w:rsidRDefault="002C2405">
            <w:pPr>
              <w:tabs>
                <w:tab w:val="left" w:pos="166"/>
              </w:tabs>
              <w:spacing w:after="0" w:line="240" w:lineRule="auto"/>
              <w:ind w:left="-72"/>
              <w:jc w:val="both"/>
              <w:rPr>
                <w:rFonts w:cstheme="minorHAnsi"/>
                <w:b/>
                <w:bCs/>
                <w:sz w:val="18"/>
                <w:szCs w:val="18"/>
              </w:rPr>
            </w:pPr>
          </w:p>
        </w:tc>
        <w:tc>
          <w:tcPr>
            <w:tcW w:w="1368" w:type="dxa"/>
            <w:tcBorders>
              <w:top w:val="single" w:sz="4" w:space="0" w:color="auto"/>
              <w:left w:val="nil"/>
              <w:bottom w:val="nil"/>
              <w:right w:val="nil"/>
            </w:tcBorders>
            <w:hideMark/>
          </w:tcPr>
          <w:p w14:paraId="15BA4D53"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431" w:type="dxa"/>
            <w:tcBorders>
              <w:top w:val="single" w:sz="4" w:space="0" w:color="auto"/>
              <w:left w:val="nil"/>
              <w:bottom w:val="nil"/>
              <w:right w:val="nil"/>
            </w:tcBorders>
            <w:hideMark/>
          </w:tcPr>
          <w:p w14:paraId="273516A3"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307" w:type="dxa"/>
            <w:tcBorders>
              <w:top w:val="single" w:sz="4" w:space="0" w:color="auto"/>
              <w:left w:val="nil"/>
              <w:bottom w:val="nil"/>
              <w:right w:val="nil"/>
            </w:tcBorders>
            <w:hideMark/>
          </w:tcPr>
          <w:p w14:paraId="3AB23402"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9" w:type="dxa"/>
            <w:tcBorders>
              <w:top w:val="single" w:sz="4" w:space="0" w:color="auto"/>
              <w:left w:val="nil"/>
              <w:bottom w:val="nil"/>
              <w:right w:val="nil"/>
            </w:tcBorders>
            <w:hideMark/>
          </w:tcPr>
          <w:p w14:paraId="6182092D"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0D462B4E" w14:textId="77777777" w:rsidTr="002E7C4C">
        <w:tc>
          <w:tcPr>
            <w:tcW w:w="4005" w:type="dxa"/>
            <w:tcBorders>
              <w:top w:val="nil"/>
              <w:left w:val="nil"/>
              <w:bottom w:val="nil"/>
              <w:right w:val="nil"/>
            </w:tcBorders>
          </w:tcPr>
          <w:p w14:paraId="25D5AEAE" w14:textId="77777777" w:rsidR="002C2405" w:rsidRPr="000D45B0" w:rsidRDefault="002C2405">
            <w:pPr>
              <w:tabs>
                <w:tab w:val="left" w:pos="166"/>
              </w:tabs>
              <w:spacing w:after="0" w:line="240" w:lineRule="auto"/>
              <w:ind w:left="-72"/>
              <w:jc w:val="both"/>
              <w:rPr>
                <w:rFonts w:cstheme="minorHAnsi"/>
                <w:b/>
                <w:bCs/>
                <w:sz w:val="18"/>
                <w:szCs w:val="18"/>
              </w:rPr>
            </w:pPr>
          </w:p>
        </w:tc>
        <w:tc>
          <w:tcPr>
            <w:tcW w:w="1368" w:type="dxa"/>
            <w:tcBorders>
              <w:top w:val="nil"/>
              <w:left w:val="nil"/>
              <w:bottom w:val="single" w:sz="4" w:space="0" w:color="auto"/>
              <w:right w:val="nil"/>
            </w:tcBorders>
            <w:hideMark/>
          </w:tcPr>
          <w:p w14:paraId="119B21A1"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431" w:type="dxa"/>
            <w:tcBorders>
              <w:top w:val="nil"/>
              <w:left w:val="nil"/>
              <w:bottom w:val="single" w:sz="4" w:space="0" w:color="auto"/>
              <w:right w:val="nil"/>
            </w:tcBorders>
            <w:hideMark/>
          </w:tcPr>
          <w:p w14:paraId="0765DDDB"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07" w:type="dxa"/>
            <w:tcBorders>
              <w:top w:val="nil"/>
              <w:left w:val="nil"/>
              <w:bottom w:val="single" w:sz="4" w:space="0" w:color="auto"/>
              <w:right w:val="nil"/>
            </w:tcBorders>
            <w:hideMark/>
          </w:tcPr>
          <w:p w14:paraId="69FCCF28"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9" w:type="dxa"/>
            <w:tcBorders>
              <w:top w:val="nil"/>
              <w:left w:val="nil"/>
              <w:bottom w:val="single" w:sz="4" w:space="0" w:color="auto"/>
              <w:right w:val="nil"/>
            </w:tcBorders>
            <w:hideMark/>
          </w:tcPr>
          <w:p w14:paraId="22A41F01"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0972670E" w14:textId="77777777" w:rsidTr="002E7C4C">
        <w:tc>
          <w:tcPr>
            <w:tcW w:w="4005" w:type="dxa"/>
            <w:tcBorders>
              <w:top w:val="nil"/>
              <w:left w:val="nil"/>
              <w:bottom w:val="nil"/>
              <w:right w:val="nil"/>
            </w:tcBorders>
            <w:vAlign w:val="bottom"/>
          </w:tcPr>
          <w:p w14:paraId="57F7FCD1" w14:textId="77777777" w:rsidR="002C2405" w:rsidRPr="000D45B0" w:rsidRDefault="002C2405">
            <w:pPr>
              <w:tabs>
                <w:tab w:val="left" w:pos="166"/>
              </w:tabs>
              <w:spacing w:after="0" w:line="240" w:lineRule="auto"/>
              <w:ind w:left="-72"/>
              <w:jc w:val="both"/>
              <w:rPr>
                <w:rFonts w:cstheme="minorHAnsi"/>
                <w:sz w:val="18"/>
                <w:szCs w:val="18"/>
              </w:rPr>
            </w:pPr>
          </w:p>
        </w:tc>
        <w:tc>
          <w:tcPr>
            <w:tcW w:w="1368" w:type="dxa"/>
            <w:tcBorders>
              <w:top w:val="nil"/>
              <w:left w:val="nil"/>
              <w:bottom w:val="nil"/>
              <w:right w:val="nil"/>
            </w:tcBorders>
            <w:shd w:val="clear" w:color="auto" w:fill="FAFAFA"/>
          </w:tcPr>
          <w:p w14:paraId="5FAAC194" w14:textId="77777777" w:rsidR="002C2405" w:rsidRPr="000D45B0" w:rsidRDefault="002C2405">
            <w:pPr>
              <w:spacing w:after="0" w:line="240" w:lineRule="auto"/>
              <w:ind w:left="-40" w:right="-72"/>
              <w:jc w:val="right"/>
              <w:rPr>
                <w:rFonts w:cstheme="minorHAnsi"/>
                <w:sz w:val="18"/>
                <w:szCs w:val="18"/>
                <w:lang w:bidi="th-TH"/>
              </w:rPr>
            </w:pPr>
          </w:p>
        </w:tc>
        <w:tc>
          <w:tcPr>
            <w:tcW w:w="1431" w:type="dxa"/>
            <w:tcBorders>
              <w:top w:val="nil"/>
              <w:left w:val="nil"/>
              <w:bottom w:val="nil"/>
              <w:right w:val="nil"/>
            </w:tcBorders>
          </w:tcPr>
          <w:p w14:paraId="34D13AEF" w14:textId="77777777" w:rsidR="002C2405" w:rsidRPr="000D45B0" w:rsidRDefault="002C2405">
            <w:pPr>
              <w:spacing w:after="0" w:line="240" w:lineRule="auto"/>
              <w:ind w:left="-40" w:right="-72"/>
              <w:jc w:val="right"/>
              <w:rPr>
                <w:rFonts w:cstheme="minorHAnsi"/>
                <w:sz w:val="18"/>
                <w:szCs w:val="18"/>
                <w:lang w:bidi="th-TH"/>
              </w:rPr>
            </w:pPr>
          </w:p>
        </w:tc>
        <w:tc>
          <w:tcPr>
            <w:tcW w:w="1307" w:type="dxa"/>
            <w:tcBorders>
              <w:top w:val="nil"/>
              <w:left w:val="nil"/>
              <w:bottom w:val="nil"/>
              <w:right w:val="nil"/>
            </w:tcBorders>
            <w:shd w:val="clear" w:color="auto" w:fill="FAFAFA"/>
          </w:tcPr>
          <w:p w14:paraId="59CEB971" w14:textId="77777777" w:rsidR="002C2405" w:rsidRPr="000D45B0" w:rsidRDefault="002C2405">
            <w:pPr>
              <w:spacing w:after="0" w:line="240" w:lineRule="auto"/>
              <w:ind w:left="-40" w:right="-72"/>
              <w:jc w:val="right"/>
              <w:rPr>
                <w:rFonts w:cstheme="minorHAnsi"/>
                <w:sz w:val="18"/>
                <w:szCs w:val="18"/>
              </w:rPr>
            </w:pPr>
          </w:p>
        </w:tc>
        <w:tc>
          <w:tcPr>
            <w:tcW w:w="1369" w:type="dxa"/>
            <w:tcBorders>
              <w:top w:val="nil"/>
              <w:left w:val="nil"/>
              <w:bottom w:val="nil"/>
              <w:right w:val="nil"/>
            </w:tcBorders>
          </w:tcPr>
          <w:p w14:paraId="6AACFCFD" w14:textId="77777777" w:rsidR="002C2405" w:rsidRPr="000D45B0" w:rsidRDefault="002C2405">
            <w:pPr>
              <w:spacing w:after="0" w:line="240" w:lineRule="auto"/>
              <w:ind w:left="-40" w:right="-72"/>
              <w:jc w:val="right"/>
              <w:rPr>
                <w:rFonts w:cstheme="minorHAnsi"/>
                <w:sz w:val="18"/>
                <w:szCs w:val="18"/>
              </w:rPr>
            </w:pPr>
          </w:p>
        </w:tc>
      </w:tr>
      <w:tr w:rsidR="002C2405" w:rsidRPr="000D45B0" w14:paraId="6DBE4207" w14:textId="77777777" w:rsidTr="002E7C4C">
        <w:tc>
          <w:tcPr>
            <w:tcW w:w="4005" w:type="dxa"/>
            <w:tcBorders>
              <w:top w:val="nil"/>
              <w:left w:val="nil"/>
              <w:bottom w:val="nil"/>
              <w:right w:val="nil"/>
            </w:tcBorders>
            <w:hideMark/>
          </w:tcPr>
          <w:p w14:paraId="04E84235" w14:textId="77777777" w:rsidR="002C2405" w:rsidRPr="000D45B0" w:rsidRDefault="002C2405">
            <w:pPr>
              <w:tabs>
                <w:tab w:val="left" w:pos="166"/>
              </w:tabs>
              <w:spacing w:after="0" w:line="240" w:lineRule="auto"/>
              <w:ind w:left="-72"/>
              <w:jc w:val="both"/>
              <w:rPr>
                <w:rFonts w:cstheme="minorHAnsi"/>
                <w:b/>
                <w:bCs/>
                <w:sz w:val="18"/>
                <w:szCs w:val="18"/>
              </w:rPr>
            </w:pPr>
            <w:r w:rsidRPr="000D45B0">
              <w:rPr>
                <w:rFonts w:cstheme="minorHAnsi"/>
                <w:sz w:val="18"/>
                <w:szCs w:val="18"/>
              </w:rPr>
              <w:t>Trade payable</w:t>
            </w:r>
          </w:p>
        </w:tc>
        <w:tc>
          <w:tcPr>
            <w:tcW w:w="1368" w:type="dxa"/>
            <w:tcBorders>
              <w:top w:val="nil"/>
              <w:left w:val="nil"/>
              <w:bottom w:val="nil"/>
              <w:right w:val="nil"/>
            </w:tcBorders>
            <w:shd w:val="clear" w:color="auto" w:fill="FAFAFA"/>
            <w:hideMark/>
          </w:tcPr>
          <w:p w14:paraId="5D408E9E" w14:textId="77777777" w:rsidR="002C2405" w:rsidRPr="00863434" w:rsidRDefault="002C2405">
            <w:pPr>
              <w:spacing w:after="0" w:line="240" w:lineRule="auto"/>
              <w:ind w:left="-40" w:right="-72"/>
              <w:jc w:val="right"/>
              <w:rPr>
                <w:rFonts w:eastAsia="Arial Unicode MS" w:cstheme="minorHAnsi"/>
                <w:sz w:val="18"/>
                <w:szCs w:val="18"/>
              </w:rPr>
            </w:pPr>
            <w:r w:rsidRPr="00863434">
              <w:rPr>
                <w:rFonts w:eastAsia="Arial Unicode MS" w:cstheme="minorHAnsi"/>
                <w:sz w:val="18"/>
                <w:szCs w:val="18"/>
              </w:rPr>
              <w:t>5,665,604</w:t>
            </w:r>
          </w:p>
        </w:tc>
        <w:tc>
          <w:tcPr>
            <w:tcW w:w="1431" w:type="dxa"/>
            <w:tcBorders>
              <w:top w:val="nil"/>
              <w:left w:val="nil"/>
              <w:bottom w:val="nil"/>
              <w:right w:val="nil"/>
            </w:tcBorders>
            <w:hideMark/>
          </w:tcPr>
          <w:p w14:paraId="10AC396A" w14:textId="77777777" w:rsidR="002C2405" w:rsidRPr="00863434" w:rsidRDefault="002C2405">
            <w:pPr>
              <w:spacing w:after="0" w:line="240" w:lineRule="auto"/>
              <w:ind w:left="-40" w:right="-72"/>
              <w:jc w:val="right"/>
              <w:rPr>
                <w:rFonts w:eastAsia="Arial Unicode MS" w:cstheme="minorHAnsi"/>
                <w:sz w:val="18"/>
                <w:szCs w:val="18"/>
              </w:rPr>
            </w:pPr>
            <w:r w:rsidRPr="00863434">
              <w:rPr>
                <w:rFonts w:eastAsia="Arial Unicode MS" w:cstheme="minorHAnsi" w:hint="cs"/>
                <w:sz w:val="18"/>
                <w:szCs w:val="18"/>
                <w:cs/>
                <w:lang w:bidi="th-TH"/>
              </w:rPr>
              <w:t>5</w:t>
            </w:r>
            <w:r w:rsidRPr="00863434">
              <w:rPr>
                <w:rFonts w:eastAsia="Arial Unicode MS" w:cstheme="minorHAnsi"/>
                <w:sz w:val="18"/>
                <w:szCs w:val="18"/>
              </w:rPr>
              <w:t>,</w:t>
            </w:r>
            <w:r w:rsidRPr="00863434">
              <w:rPr>
                <w:rFonts w:eastAsia="Arial Unicode MS" w:cstheme="minorHAnsi" w:hint="cs"/>
                <w:sz w:val="18"/>
                <w:szCs w:val="18"/>
                <w:cs/>
                <w:lang w:bidi="th-TH"/>
              </w:rPr>
              <w:t>665</w:t>
            </w:r>
            <w:r w:rsidRPr="00863434">
              <w:rPr>
                <w:rFonts w:eastAsia="Arial Unicode MS" w:cstheme="minorHAnsi"/>
                <w:sz w:val="18"/>
                <w:szCs w:val="18"/>
              </w:rPr>
              <w:t>,</w:t>
            </w:r>
            <w:r w:rsidRPr="00863434">
              <w:rPr>
                <w:rFonts w:eastAsia="Arial Unicode MS" w:cstheme="minorHAnsi" w:hint="cs"/>
                <w:sz w:val="18"/>
                <w:szCs w:val="18"/>
                <w:cs/>
                <w:lang w:bidi="th-TH"/>
              </w:rPr>
              <w:t>604</w:t>
            </w:r>
          </w:p>
        </w:tc>
        <w:tc>
          <w:tcPr>
            <w:tcW w:w="1307" w:type="dxa"/>
            <w:tcBorders>
              <w:top w:val="nil"/>
              <w:left w:val="nil"/>
              <w:bottom w:val="nil"/>
              <w:right w:val="nil"/>
            </w:tcBorders>
            <w:shd w:val="clear" w:color="auto" w:fill="FAFAFA"/>
            <w:hideMark/>
          </w:tcPr>
          <w:p w14:paraId="3A234E35" w14:textId="77777777" w:rsidR="002C2405" w:rsidRPr="00863434" w:rsidRDefault="002C2405">
            <w:pPr>
              <w:spacing w:after="0" w:line="240" w:lineRule="auto"/>
              <w:ind w:left="-40" w:right="-72"/>
              <w:jc w:val="right"/>
              <w:rPr>
                <w:rFonts w:eastAsia="Arial Unicode MS" w:cstheme="minorHAnsi"/>
                <w:sz w:val="18"/>
                <w:szCs w:val="18"/>
              </w:rPr>
            </w:pPr>
            <w:r w:rsidRPr="00863434">
              <w:rPr>
                <w:rFonts w:eastAsia="Arial Unicode MS" w:cstheme="minorHAnsi"/>
                <w:sz w:val="18"/>
                <w:szCs w:val="18"/>
              </w:rPr>
              <w:t>5,665,604</w:t>
            </w:r>
          </w:p>
        </w:tc>
        <w:tc>
          <w:tcPr>
            <w:tcW w:w="1369" w:type="dxa"/>
            <w:tcBorders>
              <w:top w:val="nil"/>
              <w:left w:val="nil"/>
              <w:bottom w:val="nil"/>
              <w:right w:val="nil"/>
            </w:tcBorders>
            <w:hideMark/>
          </w:tcPr>
          <w:p w14:paraId="777C11A8" w14:textId="77777777" w:rsidR="002C2405" w:rsidRPr="00863434" w:rsidRDefault="002C2405">
            <w:pPr>
              <w:spacing w:after="0" w:line="240" w:lineRule="auto"/>
              <w:ind w:left="-40" w:right="-72"/>
              <w:jc w:val="right"/>
              <w:rPr>
                <w:rFonts w:eastAsia="Arial Unicode MS" w:cstheme="minorHAnsi"/>
                <w:sz w:val="18"/>
                <w:szCs w:val="18"/>
              </w:rPr>
            </w:pPr>
            <w:r w:rsidRPr="00863434">
              <w:rPr>
                <w:rFonts w:eastAsia="Arial Unicode MS" w:cstheme="minorHAnsi" w:hint="cs"/>
                <w:sz w:val="18"/>
                <w:szCs w:val="18"/>
                <w:cs/>
                <w:lang w:bidi="th-TH"/>
              </w:rPr>
              <w:t>5</w:t>
            </w:r>
            <w:r w:rsidRPr="00863434">
              <w:rPr>
                <w:rFonts w:eastAsia="Arial Unicode MS" w:cstheme="minorHAnsi"/>
                <w:sz w:val="18"/>
                <w:szCs w:val="18"/>
              </w:rPr>
              <w:t>,</w:t>
            </w:r>
            <w:r w:rsidRPr="00863434">
              <w:rPr>
                <w:rFonts w:eastAsia="Arial Unicode MS" w:cstheme="minorHAnsi" w:hint="cs"/>
                <w:sz w:val="18"/>
                <w:szCs w:val="18"/>
                <w:cs/>
                <w:lang w:bidi="th-TH"/>
              </w:rPr>
              <w:t>665</w:t>
            </w:r>
            <w:r w:rsidRPr="00863434">
              <w:rPr>
                <w:rFonts w:eastAsia="Arial Unicode MS" w:cstheme="minorHAnsi"/>
                <w:sz w:val="18"/>
                <w:szCs w:val="18"/>
              </w:rPr>
              <w:t>,</w:t>
            </w:r>
            <w:r w:rsidRPr="00863434">
              <w:rPr>
                <w:rFonts w:eastAsia="Arial Unicode MS" w:cstheme="minorHAnsi" w:hint="cs"/>
                <w:sz w:val="18"/>
                <w:szCs w:val="18"/>
                <w:cs/>
                <w:lang w:bidi="th-TH"/>
              </w:rPr>
              <w:t>604</w:t>
            </w:r>
          </w:p>
        </w:tc>
      </w:tr>
      <w:tr w:rsidR="002C2405" w:rsidRPr="000D45B0" w14:paraId="7958FD95" w14:textId="77777777" w:rsidTr="002E7C4C">
        <w:tc>
          <w:tcPr>
            <w:tcW w:w="4005" w:type="dxa"/>
            <w:tcBorders>
              <w:top w:val="nil"/>
              <w:left w:val="nil"/>
              <w:bottom w:val="nil"/>
              <w:right w:val="nil"/>
            </w:tcBorders>
            <w:hideMark/>
          </w:tcPr>
          <w:p w14:paraId="36F80B3E" w14:textId="77777777" w:rsidR="002C2405" w:rsidRPr="000D45B0" w:rsidRDefault="002C2405">
            <w:pPr>
              <w:tabs>
                <w:tab w:val="left" w:pos="166"/>
              </w:tabs>
              <w:spacing w:after="0" w:line="240" w:lineRule="auto"/>
              <w:ind w:left="-72"/>
              <w:jc w:val="both"/>
              <w:rPr>
                <w:rFonts w:cstheme="minorHAnsi"/>
                <w:sz w:val="18"/>
                <w:szCs w:val="18"/>
              </w:rPr>
            </w:pPr>
            <w:r w:rsidRPr="000D45B0">
              <w:rPr>
                <w:rFonts w:cstheme="minorHAnsi"/>
                <w:sz w:val="18"/>
                <w:szCs w:val="18"/>
              </w:rPr>
              <w:t>Accrued interest expenses</w:t>
            </w:r>
            <w:r w:rsidR="004A6A1D">
              <w:rPr>
                <w:rFonts w:cstheme="minorHAnsi"/>
                <w:sz w:val="18"/>
                <w:szCs w:val="18"/>
              </w:rPr>
              <w:t>:</w:t>
            </w:r>
          </w:p>
        </w:tc>
        <w:tc>
          <w:tcPr>
            <w:tcW w:w="1368" w:type="dxa"/>
            <w:tcBorders>
              <w:top w:val="nil"/>
              <w:left w:val="nil"/>
              <w:bottom w:val="nil"/>
              <w:right w:val="nil"/>
            </w:tcBorders>
            <w:shd w:val="clear" w:color="auto" w:fill="FAFAFA"/>
          </w:tcPr>
          <w:p w14:paraId="64D4175F" w14:textId="77777777" w:rsidR="002C2405" w:rsidRPr="000D45B0" w:rsidRDefault="002C2405">
            <w:pPr>
              <w:spacing w:after="0" w:line="240" w:lineRule="auto"/>
              <w:ind w:left="-40" w:right="-72"/>
              <w:jc w:val="right"/>
              <w:rPr>
                <w:rFonts w:eastAsia="Arial Unicode MS" w:cstheme="minorHAnsi"/>
                <w:sz w:val="18"/>
                <w:szCs w:val="18"/>
              </w:rPr>
            </w:pPr>
          </w:p>
        </w:tc>
        <w:tc>
          <w:tcPr>
            <w:tcW w:w="1431" w:type="dxa"/>
            <w:tcBorders>
              <w:top w:val="nil"/>
              <w:left w:val="nil"/>
              <w:bottom w:val="nil"/>
              <w:right w:val="nil"/>
            </w:tcBorders>
          </w:tcPr>
          <w:p w14:paraId="37918D26" w14:textId="77777777" w:rsidR="002C2405" w:rsidRPr="00863434" w:rsidRDefault="002C2405">
            <w:pPr>
              <w:spacing w:after="0" w:line="240" w:lineRule="auto"/>
              <w:ind w:left="-40" w:right="-72"/>
              <w:jc w:val="right"/>
              <w:rPr>
                <w:rFonts w:eastAsia="Arial Unicode MS" w:cstheme="minorHAnsi"/>
                <w:sz w:val="18"/>
                <w:szCs w:val="18"/>
              </w:rPr>
            </w:pPr>
          </w:p>
        </w:tc>
        <w:tc>
          <w:tcPr>
            <w:tcW w:w="1307" w:type="dxa"/>
            <w:tcBorders>
              <w:top w:val="nil"/>
              <w:left w:val="nil"/>
              <w:bottom w:val="nil"/>
              <w:right w:val="nil"/>
            </w:tcBorders>
            <w:shd w:val="clear" w:color="auto" w:fill="FAFAFA"/>
          </w:tcPr>
          <w:p w14:paraId="65E0CB63"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tcBorders>
              <w:top w:val="nil"/>
              <w:left w:val="nil"/>
              <w:bottom w:val="nil"/>
              <w:right w:val="nil"/>
            </w:tcBorders>
          </w:tcPr>
          <w:p w14:paraId="7BE773F8" w14:textId="77777777" w:rsidR="002C2405" w:rsidRPr="00863434" w:rsidRDefault="002C2405">
            <w:pPr>
              <w:spacing w:after="0" w:line="240" w:lineRule="auto"/>
              <w:ind w:left="-40" w:right="-72"/>
              <w:jc w:val="right"/>
              <w:rPr>
                <w:rFonts w:eastAsia="Arial Unicode MS" w:cstheme="minorHAnsi"/>
                <w:sz w:val="18"/>
                <w:szCs w:val="18"/>
              </w:rPr>
            </w:pPr>
          </w:p>
        </w:tc>
      </w:tr>
      <w:tr w:rsidR="002C2405" w:rsidRPr="000D45B0" w14:paraId="3AEB600E" w14:textId="77777777" w:rsidTr="002E7C4C">
        <w:tc>
          <w:tcPr>
            <w:tcW w:w="4005" w:type="dxa"/>
            <w:tcBorders>
              <w:top w:val="nil"/>
              <w:left w:val="nil"/>
              <w:bottom w:val="nil"/>
              <w:right w:val="nil"/>
            </w:tcBorders>
            <w:hideMark/>
          </w:tcPr>
          <w:p w14:paraId="66052D25" w14:textId="77777777" w:rsidR="002C2405" w:rsidRPr="000D45B0" w:rsidRDefault="002C2405">
            <w:pPr>
              <w:tabs>
                <w:tab w:val="left" w:pos="166"/>
              </w:tabs>
              <w:spacing w:after="0" w:line="240" w:lineRule="auto"/>
              <w:ind w:left="-72"/>
              <w:jc w:val="both"/>
              <w:rPr>
                <w:rFonts w:cstheme="minorHAnsi"/>
                <w:sz w:val="18"/>
                <w:szCs w:val="18"/>
              </w:rPr>
            </w:pPr>
            <w:r w:rsidRPr="000D45B0">
              <w:rPr>
                <w:rFonts w:cstheme="minorHAnsi"/>
                <w:sz w:val="18"/>
                <w:szCs w:val="18"/>
              </w:rPr>
              <w:t xml:space="preserve">   </w:t>
            </w:r>
            <w:r w:rsidR="004A6A1D">
              <w:rPr>
                <w:rFonts w:cstheme="minorHAnsi"/>
                <w:sz w:val="18"/>
                <w:szCs w:val="18"/>
              </w:rPr>
              <w:t xml:space="preserve">-  </w:t>
            </w:r>
            <w:r w:rsidRPr="000D45B0">
              <w:rPr>
                <w:rFonts w:cstheme="minorHAnsi"/>
                <w:sz w:val="18"/>
                <w:szCs w:val="18"/>
              </w:rPr>
              <w:t>related parties (Note 31.3)</w:t>
            </w:r>
          </w:p>
        </w:tc>
        <w:tc>
          <w:tcPr>
            <w:tcW w:w="1368" w:type="dxa"/>
            <w:tcBorders>
              <w:top w:val="nil"/>
              <w:left w:val="nil"/>
              <w:bottom w:val="nil"/>
              <w:right w:val="nil"/>
            </w:tcBorders>
            <w:shd w:val="clear" w:color="auto" w:fill="FAFAFA"/>
            <w:hideMark/>
          </w:tcPr>
          <w:p w14:paraId="6FA1D38F"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31" w:type="dxa"/>
            <w:tcBorders>
              <w:top w:val="nil"/>
              <w:left w:val="nil"/>
              <w:bottom w:val="nil"/>
              <w:right w:val="nil"/>
            </w:tcBorders>
            <w:hideMark/>
          </w:tcPr>
          <w:p w14:paraId="2E3DFD1A" w14:textId="77777777" w:rsidR="002C2405" w:rsidRPr="00863434" w:rsidRDefault="002C2405">
            <w:pPr>
              <w:spacing w:after="0" w:line="240" w:lineRule="auto"/>
              <w:ind w:left="-40" w:right="-72"/>
              <w:jc w:val="right"/>
              <w:rPr>
                <w:rFonts w:eastAsia="Arial Unicode MS" w:cstheme="minorHAnsi"/>
                <w:sz w:val="18"/>
                <w:szCs w:val="18"/>
              </w:rPr>
            </w:pPr>
            <w:r w:rsidRPr="00863434">
              <w:rPr>
                <w:rFonts w:eastAsia="Arial Unicode MS" w:cstheme="minorHAnsi"/>
                <w:sz w:val="18"/>
                <w:szCs w:val="18"/>
              </w:rPr>
              <w:t>50,096,782</w:t>
            </w:r>
          </w:p>
        </w:tc>
        <w:tc>
          <w:tcPr>
            <w:tcW w:w="1307" w:type="dxa"/>
            <w:tcBorders>
              <w:top w:val="nil"/>
              <w:left w:val="nil"/>
              <w:bottom w:val="nil"/>
              <w:right w:val="nil"/>
            </w:tcBorders>
            <w:shd w:val="clear" w:color="auto" w:fill="FAFAFA"/>
            <w:hideMark/>
          </w:tcPr>
          <w:p w14:paraId="1B239481"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369" w:type="dxa"/>
            <w:tcBorders>
              <w:top w:val="nil"/>
              <w:left w:val="nil"/>
              <w:bottom w:val="nil"/>
              <w:right w:val="nil"/>
            </w:tcBorders>
            <w:hideMark/>
          </w:tcPr>
          <w:p w14:paraId="3F04EC55" w14:textId="77777777" w:rsidR="002C2405" w:rsidRPr="00863434" w:rsidRDefault="002C2405">
            <w:pPr>
              <w:spacing w:after="0" w:line="240" w:lineRule="auto"/>
              <w:ind w:left="-40" w:right="-72"/>
              <w:jc w:val="right"/>
              <w:rPr>
                <w:rFonts w:eastAsia="Arial Unicode MS" w:cstheme="minorHAnsi"/>
                <w:sz w:val="18"/>
                <w:szCs w:val="18"/>
              </w:rPr>
            </w:pPr>
            <w:r w:rsidRPr="00863434">
              <w:rPr>
                <w:rFonts w:eastAsia="Arial Unicode MS" w:cstheme="minorHAnsi"/>
                <w:sz w:val="18"/>
                <w:szCs w:val="18"/>
              </w:rPr>
              <w:t>50,096,782</w:t>
            </w:r>
          </w:p>
        </w:tc>
      </w:tr>
      <w:tr w:rsidR="002C2405" w:rsidRPr="000D45B0" w14:paraId="515B47BA" w14:textId="77777777" w:rsidTr="002E7C4C">
        <w:tc>
          <w:tcPr>
            <w:tcW w:w="4005" w:type="dxa"/>
            <w:tcBorders>
              <w:top w:val="nil"/>
              <w:left w:val="nil"/>
              <w:bottom w:val="nil"/>
              <w:right w:val="nil"/>
            </w:tcBorders>
            <w:hideMark/>
          </w:tcPr>
          <w:p w14:paraId="72D0D77E" w14:textId="77777777" w:rsidR="002C2405" w:rsidRPr="000D45B0" w:rsidRDefault="002C2405">
            <w:pPr>
              <w:tabs>
                <w:tab w:val="left" w:pos="166"/>
              </w:tabs>
              <w:spacing w:after="0" w:line="240" w:lineRule="auto"/>
              <w:ind w:left="-72"/>
              <w:jc w:val="both"/>
              <w:rPr>
                <w:rFonts w:cstheme="minorHAnsi"/>
                <w:sz w:val="18"/>
                <w:szCs w:val="18"/>
              </w:rPr>
            </w:pPr>
            <w:r w:rsidRPr="000D45B0">
              <w:rPr>
                <w:rFonts w:cstheme="minorHAnsi"/>
                <w:sz w:val="18"/>
                <w:szCs w:val="18"/>
              </w:rPr>
              <w:t xml:space="preserve">  </w:t>
            </w:r>
            <w:r w:rsidR="004A6A1D">
              <w:rPr>
                <w:rFonts w:cstheme="minorHAnsi"/>
                <w:sz w:val="18"/>
                <w:szCs w:val="18"/>
              </w:rPr>
              <w:t xml:space="preserve"> -  </w:t>
            </w:r>
            <w:r w:rsidR="004A6A1D" w:rsidRPr="000D45B0">
              <w:rPr>
                <w:rFonts w:cstheme="minorHAnsi"/>
                <w:sz w:val="18"/>
                <w:szCs w:val="18"/>
              </w:rPr>
              <w:t>creditors per rehabilitation plan</w:t>
            </w:r>
          </w:p>
        </w:tc>
        <w:tc>
          <w:tcPr>
            <w:tcW w:w="1368" w:type="dxa"/>
            <w:tcBorders>
              <w:top w:val="nil"/>
              <w:left w:val="nil"/>
              <w:bottom w:val="nil"/>
              <w:right w:val="nil"/>
            </w:tcBorders>
            <w:shd w:val="clear" w:color="auto" w:fill="FAFAFA"/>
            <w:hideMark/>
          </w:tcPr>
          <w:p w14:paraId="50E7F7E1"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31" w:type="dxa"/>
            <w:tcBorders>
              <w:top w:val="nil"/>
              <w:left w:val="nil"/>
              <w:bottom w:val="nil"/>
              <w:right w:val="nil"/>
            </w:tcBorders>
            <w:hideMark/>
          </w:tcPr>
          <w:p w14:paraId="6E1D5D5C" w14:textId="77777777" w:rsidR="002C2405" w:rsidRPr="00863434" w:rsidRDefault="002C2405">
            <w:pPr>
              <w:spacing w:after="0" w:line="240" w:lineRule="auto"/>
              <w:ind w:left="-40" w:right="-72"/>
              <w:jc w:val="right"/>
              <w:rPr>
                <w:rFonts w:eastAsia="Arial Unicode MS" w:cstheme="minorHAnsi"/>
                <w:sz w:val="18"/>
                <w:szCs w:val="18"/>
              </w:rPr>
            </w:pPr>
            <w:r w:rsidRPr="00863434">
              <w:rPr>
                <w:rFonts w:eastAsia="Arial Unicode MS" w:cstheme="minorHAnsi"/>
                <w:sz w:val="18"/>
                <w:szCs w:val="18"/>
              </w:rPr>
              <w:t>5,602,372</w:t>
            </w:r>
          </w:p>
        </w:tc>
        <w:tc>
          <w:tcPr>
            <w:tcW w:w="1307" w:type="dxa"/>
            <w:tcBorders>
              <w:top w:val="nil"/>
              <w:left w:val="nil"/>
              <w:bottom w:val="nil"/>
              <w:right w:val="nil"/>
            </w:tcBorders>
            <w:shd w:val="clear" w:color="auto" w:fill="FAFAFA"/>
            <w:hideMark/>
          </w:tcPr>
          <w:p w14:paraId="77937E77"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369" w:type="dxa"/>
            <w:tcBorders>
              <w:top w:val="nil"/>
              <w:left w:val="nil"/>
              <w:bottom w:val="nil"/>
              <w:right w:val="nil"/>
            </w:tcBorders>
            <w:hideMark/>
          </w:tcPr>
          <w:p w14:paraId="706798BC" w14:textId="77777777" w:rsidR="002C2405" w:rsidRPr="00863434" w:rsidRDefault="002C2405">
            <w:pPr>
              <w:spacing w:after="0" w:line="240" w:lineRule="auto"/>
              <w:ind w:left="-40" w:right="-72"/>
              <w:jc w:val="right"/>
              <w:rPr>
                <w:rFonts w:eastAsia="Arial Unicode MS" w:cstheme="minorHAnsi"/>
                <w:sz w:val="18"/>
                <w:szCs w:val="18"/>
              </w:rPr>
            </w:pPr>
            <w:r w:rsidRPr="00863434">
              <w:rPr>
                <w:rFonts w:eastAsia="Arial Unicode MS" w:cstheme="minorHAnsi"/>
                <w:sz w:val="18"/>
                <w:szCs w:val="18"/>
              </w:rPr>
              <w:t>5,602,372</w:t>
            </w:r>
          </w:p>
        </w:tc>
      </w:tr>
      <w:tr w:rsidR="002C2405" w:rsidRPr="000D45B0" w14:paraId="3F2DE057" w14:textId="77777777" w:rsidTr="002E7C4C">
        <w:tc>
          <w:tcPr>
            <w:tcW w:w="4005" w:type="dxa"/>
            <w:tcBorders>
              <w:top w:val="nil"/>
              <w:left w:val="nil"/>
              <w:bottom w:val="nil"/>
              <w:right w:val="nil"/>
            </w:tcBorders>
            <w:hideMark/>
          </w:tcPr>
          <w:p w14:paraId="35DB85E9" w14:textId="77777777" w:rsidR="002C2405" w:rsidRPr="000D45B0" w:rsidRDefault="002C2405">
            <w:pPr>
              <w:tabs>
                <w:tab w:val="left" w:pos="166"/>
              </w:tabs>
              <w:spacing w:after="0" w:line="240" w:lineRule="auto"/>
              <w:ind w:left="-72"/>
              <w:jc w:val="both"/>
              <w:rPr>
                <w:rFonts w:cstheme="minorHAnsi"/>
                <w:sz w:val="18"/>
                <w:szCs w:val="18"/>
              </w:rPr>
            </w:pPr>
            <w:r w:rsidRPr="000D45B0">
              <w:rPr>
                <w:rFonts w:cstheme="minorHAnsi"/>
                <w:sz w:val="18"/>
                <w:szCs w:val="18"/>
              </w:rPr>
              <w:t>Accrued expenses</w:t>
            </w:r>
          </w:p>
        </w:tc>
        <w:tc>
          <w:tcPr>
            <w:tcW w:w="1368" w:type="dxa"/>
            <w:tcBorders>
              <w:top w:val="nil"/>
              <w:left w:val="nil"/>
              <w:bottom w:val="nil"/>
              <w:right w:val="nil"/>
            </w:tcBorders>
            <w:shd w:val="clear" w:color="auto" w:fill="FAFAFA"/>
            <w:hideMark/>
          </w:tcPr>
          <w:p w14:paraId="41ACFF3B" w14:textId="77777777" w:rsidR="002C2405" w:rsidRPr="00863434"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12,053,554</w:t>
            </w:r>
          </w:p>
        </w:tc>
        <w:tc>
          <w:tcPr>
            <w:tcW w:w="1431" w:type="dxa"/>
            <w:tcBorders>
              <w:top w:val="nil"/>
              <w:left w:val="nil"/>
              <w:bottom w:val="nil"/>
              <w:right w:val="nil"/>
            </w:tcBorders>
            <w:hideMark/>
          </w:tcPr>
          <w:p w14:paraId="24C84E21" w14:textId="77777777" w:rsidR="002C2405" w:rsidRPr="00863434" w:rsidRDefault="002C2405">
            <w:pPr>
              <w:spacing w:after="0" w:line="240" w:lineRule="auto"/>
              <w:ind w:left="-40" w:right="-72"/>
              <w:jc w:val="right"/>
              <w:rPr>
                <w:rFonts w:eastAsia="Arial Unicode MS" w:cstheme="minorHAnsi"/>
                <w:sz w:val="18"/>
                <w:szCs w:val="18"/>
              </w:rPr>
            </w:pPr>
            <w:r w:rsidRPr="00863434">
              <w:rPr>
                <w:rFonts w:eastAsia="Arial Unicode MS" w:cstheme="minorHAnsi"/>
                <w:sz w:val="18"/>
                <w:szCs w:val="18"/>
              </w:rPr>
              <w:t>14,397,756</w:t>
            </w:r>
          </w:p>
        </w:tc>
        <w:tc>
          <w:tcPr>
            <w:tcW w:w="1307" w:type="dxa"/>
            <w:tcBorders>
              <w:top w:val="nil"/>
              <w:left w:val="nil"/>
              <w:bottom w:val="nil"/>
              <w:right w:val="nil"/>
            </w:tcBorders>
            <w:shd w:val="clear" w:color="auto" w:fill="FAFAFA"/>
            <w:hideMark/>
          </w:tcPr>
          <w:p w14:paraId="336A1DB5" w14:textId="77777777" w:rsidR="002C2405" w:rsidRPr="00863434" w:rsidRDefault="002C2405">
            <w:pPr>
              <w:spacing w:after="0" w:line="240" w:lineRule="auto"/>
              <w:ind w:left="-40" w:right="-72"/>
              <w:jc w:val="right"/>
              <w:rPr>
                <w:rFonts w:eastAsia="Arial Unicode MS" w:cstheme="minorHAnsi"/>
                <w:sz w:val="18"/>
                <w:szCs w:val="18"/>
              </w:rPr>
            </w:pPr>
            <w:r w:rsidRPr="00863434">
              <w:rPr>
                <w:rFonts w:eastAsia="Arial Unicode MS" w:cstheme="minorHAnsi"/>
                <w:sz w:val="18"/>
                <w:szCs w:val="18"/>
              </w:rPr>
              <w:t>12,053,464</w:t>
            </w:r>
          </w:p>
        </w:tc>
        <w:tc>
          <w:tcPr>
            <w:tcW w:w="1369" w:type="dxa"/>
            <w:tcBorders>
              <w:top w:val="nil"/>
              <w:left w:val="nil"/>
              <w:bottom w:val="nil"/>
              <w:right w:val="nil"/>
            </w:tcBorders>
            <w:hideMark/>
          </w:tcPr>
          <w:p w14:paraId="09027ACE" w14:textId="77777777" w:rsidR="002C2405" w:rsidRPr="00863434" w:rsidRDefault="002C2405">
            <w:pPr>
              <w:spacing w:after="0" w:line="240" w:lineRule="auto"/>
              <w:ind w:left="-40" w:right="-72"/>
              <w:jc w:val="right"/>
              <w:rPr>
                <w:rFonts w:eastAsia="Arial Unicode MS" w:cstheme="minorHAnsi"/>
                <w:sz w:val="18"/>
                <w:szCs w:val="18"/>
              </w:rPr>
            </w:pPr>
            <w:r w:rsidRPr="00863434">
              <w:rPr>
                <w:rFonts w:eastAsia="Arial Unicode MS" w:cstheme="minorHAnsi"/>
                <w:sz w:val="18"/>
                <w:szCs w:val="18"/>
              </w:rPr>
              <w:t>14,217,472</w:t>
            </w:r>
          </w:p>
        </w:tc>
      </w:tr>
      <w:tr w:rsidR="002C2405" w:rsidRPr="000D45B0" w14:paraId="03138BF3" w14:textId="77777777" w:rsidTr="002E7C4C">
        <w:tc>
          <w:tcPr>
            <w:tcW w:w="4005" w:type="dxa"/>
            <w:tcBorders>
              <w:top w:val="nil"/>
              <w:left w:val="nil"/>
              <w:bottom w:val="nil"/>
              <w:right w:val="nil"/>
            </w:tcBorders>
            <w:hideMark/>
          </w:tcPr>
          <w:p w14:paraId="5E044996" w14:textId="77777777" w:rsidR="002C2405" w:rsidRPr="000D45B0" w:rsidRDefault="002C2405">
            <w:pPr>
              <w:tabs>
                <w:tab w:val="left" w:pos="166"/>
              </w:tabs>
              <w:spacing w:after="0" w:line="240" w:lineRule="auto"/>
              <w:ind w:left="-72"/>
              <w:jc w:val="both"/>
              <w:rPr>
                <w:rFonts w:cstheme="minorHAnsi"/>
                <w:sz w:val="18"/>
                <w:szCs w:val="18"/>
              </w:rPr>
            </w:pPr>
            <w:r w:rsidRPr="000D45B0">
              <w:rPr>
                <w:rFonts w:cstheme="minorHAnsi"/>
                <w:sz w:val="18"/>
                <w:szCs w:val="18"/>
              </w:rPr>
              <w:t>Other payables</w:t>
            </w:r>
          </w:p>
        </w:tc>
        <w:tc>
          <w:tcPr>
            <w:tcW w:w="1368" w:type="dxa"/>
            <w:tcBorders>
              <w:top w:val="nil"/>
              <w:left w:val="nil"/>
              <w:bottom w:val="nil"/>
              <w:right w:val="nil"/>
            </w:tcBorders>
            <w:shd w:val="clear" w:color="auto" w:fill="FAFAFA"/>
            <w:hideMark/>
          </w:tcPr>
          <w:p w14:paraId="6587F37B"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5,703,014</w:t>
            </w:r>
          </w:p>
        </w:tc>
        <w:tc>
          <w:tcPr>
            <w:tcW w:w="1431" w:type="dxa"/>
            <w:tcBorders>
              <w:top w:val="nil"/>
              <w:left w:val="nil"/>
              <w:bottom w:val="nil"/>
              <w:right w:val="nil"/>
            </w:tcBorders>
            <w:hideMark/>
          </w:tcPr>
          <w:p w14:paraId="2B94966B"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5,190,748</w:t>
            </w:r>
          </w:p>
        </w:tc>
        <w:tc>
          <w:tcPr>
            <w:tcW w:w="1307" w:type="dxa"/>
            <w:tcBorders>
              <w:top w:val="nil"/>
              <w:left w:val="nil"/>
              <w:bottom w:val="nil"/>
              <w:right w:val="nil"/>
            </w:tcBorders>
            <w:shd w:val="clear" w:color="auto" w:fill="FAFAFA"/>
            <w:hideMark/>
          </w:tcPr>
          <w:p w14:paraId="7E5B4D73"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5,528,453</w:t>
            </w:r>
          </w:p>
        </w:tc>
        <w:tc>
          <w:tcPr>
            <w:tcW w:w="1369" w:type="dxa"/>
            <w:tcBorders>
              <w:top w:val="nil"/>
              <w:left w:val="nil"/>
              <w:bottom w:val="nil"/>
              <w:right w:val="nil"/>
            </w:tcBorders>
            <w:hideMark/>
          </w:tcPr>
          <w:p w14:paraId="0FB73907"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5,050,748</w:t>
            </w:r>
          </w:p>
        </w:tc>
      </w:tr>
      <w:tr w:rsidR="002C2405" w:rsidRPr="000D45B0" w14:paraId="22B86340" w14:textId="77777777" w:rsidTr="002E7C4C">
        <w:tc>
          <w:tcPr>
            <w:tcW w:w="4005" w:type="dxa"/>
            <w:tcBorders>
              <w:top w:val="nil"/>
              <w:left w:val="nil"/>
              <w:bottom w:val="nil"/>
              <w:right w:val="nil"/>
            </w:tcBorders>
            <w:vAlign w:val="bottom"/>
          </w:tcPr>
          <w:p w14:paraId="1FECAAEB" w14:textId="77777777" w:rsidR="002C2405" w:rsidRPr="000D45B0" w:rsidRDefault="002C2405">
            <w:pPr>
              <w:tabs>
                <w:tab w:val="left" w:pos="166"/>
              </w:tabs>
              <w:spacing w:after="0" w:line="240" w:lineRule="auto"/>
              <w:ind w:left="-72"/>
              <w:jc w:val="both"/>
              <w:rPr>
                <w:rFonts w:cstheme="minorHAnsi"/>
                <w:sz w:val="18"/>
                <w:szCs w:val="18"/>
              </w:rPr>
            </w:pPr>
          </w:p>
        </w:tc>
        <w:tc>
          <w:tcPr>
            <w:tcW w:w="1368" w:type="dxa"/>
            <w:tcBorders>
              <w:top w:val="single" w:sz="4" w:space="0" w:color="auto"/>
              <w:left w:val="nil"/>
              <w:bottom w:val="nil"/>
              <w:right w:val="nil"/>
            </w:tcBorders>
            <w:shd w:val="clear" w:color="auto" w:fill="FAFAFA"/>
          </w:tcPr>
          <w:p w14:paraId="5565B158" w14:textId="77777777" w:rsidR="002C2405" w:rsidRPr="000D45B0" w:rsidRDefault="002C2405">
            <w:pPr>
              <w:spacing w:after="0" w:line="240" w:lineRule="auto"/>
              <w:ind w:left="-40" w:right="-72"/>
              <w:jc w:val="right"/>
              <w:rPr>
                <w:rFonts w:eastAsia="Arial Unicode MS" w:cstheme="minorHAnsi"/>
                <w:sz w:val="18"/>
                <w:szCs w:val="18"/>
              </w:rPr>
            </w:pPr>
          </w:p>
        </w:tc>
        <w:tc>
          <w:tcPr>
            <w:tcW w:w="1431" w:type="dxa"/>
            <w:tcBorders>
              <w:top w:val="single" w:sz="4" w:space="0" w:color="auto"/>
              <w:left w:val="nil"/>
              <w:bottom w:val="nil"/>
              <w:right w:val="nil"/>
            </w:tcBorders>
          </w:tcPr>
          <w:p w14:paraId="395161BF" w14:textId="77777777" w:rsidR="002C2405" w:rsidRPr="000D45B0" w:rsidRDefault="002C2405">
            <w:pPr>
              <w:spacing w:after="0" w:line="240" w:lineRule="auto"/>
              <w:ind w:left="-40" w:right="-72"/>
              <w:jc w:val="right"/>
              <w:rPr>
                <w:rFonts w:cstheme="minorHAnsi"/>
                <w:sz w:val="18"/>
                <w:szCs w:val="18"/>
                <w:lang w:bidi="th-TH"/>
              </w:rPr>
            </w:pPr>
          </w:p>
        </w:tc>
        <w:tc>
          <w:tcPr>
            <w:tcW w:w="1307" w:type="dxa"/>
            <w:tcBorders>
              <w:top w:val="single" w:sz="4" w:space="0" w:color="auto"/>
              <w:left w:val="nil"/>
              <w:bottom w:val="nil"/>
              <w:right w:val="nil"/>
            </w:tcBorders>
            <w:shd w:val="clear" w:color="auto" w:fill="FAFAFA"/>
          </w:tcPr>
          <w:p w14:paraId="021FC1FE"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tcPr>
          <w:p w14:paraId="1761EC71"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29827970" w14:textId="77777777" w:rsidTr="002E7C4C">
        <w:tc>
          <w:tcPr>
            <w:tcW w:w="4005" w:type="dxa"/>
            <w:tcBorders>
              <w:top w:val="nil"/>
              <w:left w:val="nil"/>
              <w:bottom w:val="nil"/>
              <w:right w:val="nil"/>
            </w:tcBorders>
            <w:vAlign w:val="bottom"/>
            <w:hideMark/>
          </w:tcPr>
          <w:p w14:paraId="16C46193" w14:textId="77777777" w:rsidR="002C2405" w:rsidRPr="000D45B0" w:rsidRDefault="002C2405">
            <w:pPr>
              <w:tabs>
                <w:tab w:val="left" w:pos="166"/>
              </w:tabs>
              <w:spacing w:after="0" w:line="240" w:lineRule="auto"/>
              <w:ind w:left="-72"/>
              <w:jc w:val="both"/>
              <w:rPr>
                <w:rFonts w:cstheme="minorHAnsi"/>
                <w:b/>
                <w:bCs/>
                <w:sz w:val="18"/>
                <w:szCs w:val="18"/>
              </w:rPr>
            </w:pPr>
            <w:r w:rsidRPr="000D45B0">
              <w:rPr>
                <w:rFonts w:cstheme="minorHAnsi"/>
                <w:b/>
                <w:bCs/>
                <w:sz w:val="18"/>
                <w:szCs w:val="18"/>
              </w:rPr>
              <w:t>Total</w:t>
            </w:r>
          </w:p>
        </w:tc>
        <w:tc>
          <w:tcPr>
            <w:tcW w:w="1368" w:type="dxa"/>
            <w:tcBorders>
              <w:top w:val="nil"/>
              <w:left w:val="nil"/>
              <w:bottom w:val="single" w:sz="4" w:space="0" w:color="auto"/>
              <w:right w:val="nil"/>
            </w:tcBorders>
            <w:shd w:val="clear" w:color="auto" w:fill="FAFAFA"/>
            <w:hideMark/>
          </w:tcPr>
          <w:p w14:paraId="06DFF748" w14:textId="77777777" w:rsidR="002C2405" w:rsidRPr="000D45B0" w:rsidRDefault="002C2405">
            <w:pPr>
              <w:spacing w:after="0" w:line="240" w:lineRule="auto"/>
              <w:ind w:left="720" w:right="-72" w:hanging="720"/>
              <w:jc w:val="right"/>
              <w:rPr>
                <w:rFonts w:cstheme="minorHAnsi"/>
                <w:sz w:val="18"/>
                <w:szCs w:val="18"/>
                <w:lang w:bidi="th-TH"/>
              </w:rPr>
            </w:pPr>
            <w:r w:rsidRPr="000D45B0">
              <w:rPr>
                <w:rFonts w:eastAsia="Arial Unicode MS" w:cstheme="minorHAnsi"/>
                <w:sz w:val="18"/>
                <w:szCs w:val="18"/>
              </w:rPr>
              <w:t>23,422,172</w:t>
            </w:r>
          </w:p>
        </w:tc>
        <w:tc>
          <w:tcPr>
            <w:tcW w:w="1431" w:type="dxa"/>
            <w:tcBorders>
              <w:top w:val="nil"/>
              <w:left w:val="nil"/>
              <w:bottom w:val="single" w:sz="4" w:space="0" w:color="auto"/>
              <w:right w:val="nil"/>
            </w:tcBorders>
            <w:hideMark/>
          </w:tcPr>
          <w:p w14:paraId="591E4572" w14:textId="77777777" w:rsidR="002C2405" w:rsidRPr="000D45B0" w:rsidRDefault="002C2405">
            <w:pPr>
              <w:spacing w:after="0" w:line="240" w:lineRule="auto"/>
              <w:ind w:left="720" w:right="-72" w:hanging="720"/>
              <w:jc w:val="right"/>
              <w:rPr>
                <w:rFonts w:cstheme="minorHAnsi"/>
                <w:sz w:val="18"/>
                <w:szCs w:val="18"/>
                <w:lang w:bidi="th-TH"/>
              </w:rPr>
            </w:pPr>
            <w:r w:rsidRPr="000D45B0">
              <w:rPr>
                <w:rFonts w:cstheme="minorHAnsi"/>
                <w:sz w:val="18"/>
                <w:szCs w:val="18"/>
                <w:lang w:bidi="th-TH"/>
              </w:rPr>
              <w:t>80,953,262</w:t>
            </w:r>
          </w:p>
        </w:tc>
        <w:tc>
          <w:tcPr>
            <w:tcW w:w="1307" w:type="dxa"/>
            <w:tcBorders>
              <w:top w:val="nil"/>
              <w:left w:val="nil"/>
              <w:bottom w:val="single" w:sz="4" w:space="0" w:color="auto"/>
              <w:right w:val="nil"/>
            </w:tcBorders>
            <w:shd w:val="clear" w:color="auto" w:fill="FAFAFA"/>
            <w:hideMark/>
          </w:tcPr>
          <w:p w14:paraId="795AFA68" w14:textId="77777777" w:rsidR="002C2405" w:rsidRPr="000D45B0" w:rsidRDefault="002C2405">
            <w:pPr>
              <w:spacing w:after="0" w:line="240" w:lineRule="auto"/>
              <w:ind w:left="720" w:right="-72" w:hanging="720"/>
              <w:jc w:val="right"/>
              <w:rPr>
                <w:rFonts w:cstheme="minorHAnsi"/>
                <w:sz w:val="18"/>
                <w:szCs w:val="18"/>
                <w:lang w:bidi="th-TH"/>
              </w:rPr>
            </w:pPr>
            <w:r w:rsidRPr="000D45B0">
              <w:rPr>
                <w:rFonts w:eastAsia="Arial Unicode MS" w:cstheme="minorHAnsi"/>
                <w:sz w:val="18"/>
                <w:szCs w:val="18"/>
              </w:rPr>
              <w:t>23,247,521</w:t>
            </w:r>
          </w:p>
        </w:tc>
        <w:tc>
          <w:tcPr>
            <w:tcW w:w="1369" w:type="dxa"/>
            <w:tcBorders>
              <w:top w:val="nil"/>
              <w:left w:val="nil"/>
              <w:bottom w:val="single" w:sz="4" w:space="0" w:color="auto"/>
              <w:right w:val="nil"/>
            </w:tcBorders>
            <w:hideMark/>
          </w:tcPr>
          <w:p w14:paraId="32455960" w14:textId="77777777" w:rsidR="002C2405" w:rsidRPr="000D45B0" w:rsidRDefault="002C2405">
            <w:pPr>
              <w:spacing w:after="0" w:line="240" w:lineRule="auto"/>
              <w:ind w:left="720" w:right="-72" w:hanging="720"/>
              <w:jc w:val="right"/>
              <w:rPr>
                <w:rFonts w:cstheme="minorHAnsi"/>
                <w:sz w:val="18"/>
                <w:szCs w:val="18"/>
                <w:lang w:bidi="th-TH"/>
              </w:rPr>
            </w:pPr>
            <w:r w:rsidRPr="000D45B0">
              <w:rPr>
                <w:rFonts w:cstheme="minorHAnsi"/>
                <w:sz w:val="18"/>
                <w:szCs w:val="18"/>
                <w:lang w:bidi="th-TH"/>
              </w:rPr>
              <w:t>80,632,978</w:t>
            </w:r>
          </w:p>
        </w:tc>
      </w:tr>
    </w:tbl>
    <w:p w14:paraId="0D79950F" w14:textId="77777777" w:rsidR="002C2405" w:rsidRPr="000D45B0" w:rsidRDefault="002C2405" w:rsidP="002C2405">
      <w:pPr>
        <w:spacing w:after="0" w:line="240" w:lineRule="auto"/>
        <w:jc w:val="both"/>
        <w:rPr>
          <w:rFonts w:cstheme="minorHAnsi"/>
          <w:sz w:val="18"/>
          <w:szCs w:val="18"/>
        </w:rPr>
      </w:pPr>
    </w:p>
    <w:p w14:paraId="0C580BFC" w14:textId="77777777" w:rsidR="002C2405" w:rsidRPr="000D45B0" w:rsidRDefault="002C2405" w:rsidP="002C2405">
      <w:pPr>
        <w:spacing w:after="0" w:line="240" w:lineRule="auto"/>
        <w:jc w:val="both"/>
        <w:rPr>
          <w:rFonts w:cstheme="minorHAnsi"/>
          <w:spacing w:val="-2"/>
          <w:sz w:val="18"/>
          <w:szCs w:val="18"/>
        </w:rPr>
      </w:pPr>
    </w:p>
    <w:p w14:paraId="28D08A7B" w14:textId="77777777" w:rsidR="0045293B" w:rsidRDefault="0045293B" w:rsidP="002C2405">
      <w:pPr>
        <w:spacing w:after="0" w:line="240" w:lineRule="auto"/>
        <w:rPr>
          <w:rFonts w:cstheme="minorHAnsi"/>
          <w:sz w:val="18"/>
          <w:szCs w:val="18"/>
        </w:rPr>
      </w:pPr>
      <w:r>
        <w:rPr>
          <w:rFonts w:cstheme="minorHAnsi"/>
          <w:sz w:val="18"/>
          <w:szCs w:val="18"/>
        </w:rPr>
        <w:br w:type="page"/>
      </w:r>
    </w:p>
    <w:p w14:paraId="635D528B" w14:textId="0F9706CC" w:rsidR="002C2405" w:rsidRDefault="002C2405" w:rsidP="002C2405">
      <w:pPr>
        <w:spacing w:after="0" w:line="240" w:lineRule="auto"/>
        <w:rPr>
          <w:rFonts w:cstheme="minorHAnsi"/>
          <w:sz w:val="18"/>
          <w:szCs w:val="18"/>
        </w:rPr>
      </w:pPr>
    </w:p>
    <w:p w14:paraId="2FEC85A5" w14:textId="77777777" w:rsidR="001B5919" w:rsidRPr="000D45B0" w:rsidRDefault="001B5919" w:rsidP="002C2405">
      <w:pPr>
        <w:spacing w:after="0" w:line="240" w:lineRule="auto"/>
        <w:rPr>
          <w:rFonts w:cstheme="minorHAnsi"/>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11C7C113" w14:textId="77777777" w:rsidTr="002C2405">
        <w:trPr>
          <w:trHeight w:val="386"/>
        </w:trPr>
        <w:tc>
          <w:tcPr>
            <w:tcW w:w="9461" w:type="dxa"/>
            <w:shd w:val="clear" w:color="auto" w:fill="FFA543"/>
            <w:vAlign w:val="center"/>
            <w:hideMark/>
          </w:tcPr>
          <w:p w14:paraId="0E3491BD"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22   Employee benefit obligations</w:t>
            </w:r>
          </w:p>
        </w:tc>
      </w:tr>
    </w:tbl>
    <w:p w14:paraId="3746BF55" w14:textId="77777777" w:rsidR="002C2405" w:rsidRPr="000D45B0" w:rsidRDefault="002C2405" w:rsidP="002C2405">
      <w:pPr>
        <w:spacing w:after="0" w:line="240" w:lineRule="auto"/>
        <w:jc w:val="both"/>
        <w:rPr>
          <w:rFonts w:cstheme="minorHAnsi"/>
          <w:sz w:val="18"/>
          <w:szCs w:val="18"/>
        </w:rPr>
      </w:pPr>
    </w:p>
    <w:p w14:paraId="3026FA05" w14:textId="77777777" w:rsidR="002C2405" w:rsidRPr="000D45B0" w:rsidRDefault="002C2405" w:rsidP="002C2405">
      <w:pPr>
        <w:pStyle w:val="Heading1"/>
        <w:ind w:left="540" w:hanging="538"/>
        <w:jc w:val="both"/>
        <w:rPr>
          <w:rFonts w:asciiTheme="minorHAnsi" w:hAnsiTheme="minorHAnsi" w:cstheme="minorHAnsi"/>
          <w:color w:val="CF4A02"/>
          <w:sz w:val="18"/>
          <w:szCs w:val="18"/>
        </w:rPr>
      </w:pPr>
      <w:r w:rsidRPr="000D45B0">
        <w:rPr>
          <w:rFonts w:asciiTheme="minorHAnsi" w:hAnsiTheme="minorHAnsi" w:cstheme="minorHAnsi"/>
          <w:color w:val="CF4A02"/>
          <w:sz w:val="18"/>
          <w:szCs w:val="18"/>
        </w:rPr>
        <w:t>Retirement benefits</w:t>
      </w:r>
    </w:p>
    <w:p w14:paraId="625258FF" w14:textId="77777777" w:rsidR="002C2405" w:rsidRPr="000D45B0" w:rsidRDefault="002C2405" w:rsidP="002C2405">
      <w:pPr>
        <w:tabs>
          <w:tab w:val="left" w:pos="1134"/>
          <w:tab w:val="left" w:pos="1276"/>
          <w:tab w:val="center" w:pos="3402"/>
          <w:tab w:val="center" w:pos="4536"/>
          <w:tab w:val="center" w:pos="5670"/>
          <w:tab w:val="center" w:pos="6804"/>
          <w:tab w:val="right" w:pos="7655"/>
        </w:tabs>
        <w:spacing w:after="0" w:line="240" w:lineRule="auto"/>
        <w:rPr>
          <w:rFonts w:cstheme="minorHAnsi"/>
          <w:i/>
          <w:iCs/>
          <w:sz w:val="18"/>
          <w:szCs w:val="18"/>
        </w:rPr>
      </w:pPr>
    </w:p>
    <w:p w14:paraId="0C2D1DE9" w14:textId="77777777" w:rsidR="002C2405" w:rsidRPr="000D45B0" w:rsidRDefault="002C2405" w:rsidP="002C2405">
      <w:pPr>
        <w:tabs>
          <w:tab w:val="left" w:pos="1134"/>
          <w:tab w:val="left" w:pos="1276"/>
          <w:tab w:val="center" w:pos="3402"/>
          <w:tab w:val="center" w:pos="4536"/>
          <w:tab w:val="center" w:pos="5670"/>
          <w:tab w:val="center" w:pos="6804"/>
          <w:tab w:val="right" w:pos="7655"/>
        </w:tabs>
        <w:spacing w:after="0" w:line="240" w:lineRule="auto"/>
        <w:jc w:val="thaiDistribute"/>
        <w:rPr>
          <w:rFonts w:cstheme="minorHAnsi"/>
          <w:sz w:val="18"/>
          <w:szCs w:val="18"/>
        </w:rPr>
      </w:pPr>
      <w:r w:rsidRPr="000D45B0">
        <w:rPr>
          <w:rFonts w:cstheme="minorHAnsi"/>
          <w:sz w:val="18"/>
          <w:szCs w:val="18"/>
        </w:rPr>
        <w:t xml:space="preserve">The plans are final salary retirement plans. The level of benefits provided depends on members’ length of service and their salary in the final years leading up to retirement.  </w:t>
      </w:r>
    </w:p>
    <w:p w14:paraId="39E11D01" w14:textId="77777777" w:rsidR="002C2405" w:rsidRPr="000D45B0" w:rsidRDefault="002C2405" w:rsidP="002C2405">
      <w:pPr>
        <w:spacing w:after="0" w:line="240" w:lineRule="auto"/>
        <w:jc w:val="both"/>
        <w:rPr>
          <w:rFonts w:cstheme="minorHAnsi"/>
          <w:sz w:val="18"/>
          <w:szCs w:val="18"/>
        </w:rPr>
      </w:pPr>
    </w:p>
    <w:p w14:paraId="0C229365" w14:textId="77777777" w:rsidR="002C2405" w:rsidRPr="000D45B0" w:rsidRDefault="002C2405" w:rsidP="002C2405">
      <w:pPr>
        <w:spacing w:after="0" w:line="240" w:lineRule="auto"/>
        <w:jc w:val="both"/>
        <w:rPr>
          <w:rFonts w:cstheme="minorHAnsi"/>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27"/>
        <w:gridCol w:w="42"/>
        <w:gridCol w:w="1369"/>
        <w:gridCol w:w="1369"/>
      </w:tblGrid>
      <w:tr w:rsidR="002C2405" w:rsidRPr="000D45B0" w14:paraId="05B6C355" w14:textId="77777777" w:rsidTr="00284C6E">
        <w:tc>
          <w:tcPr>
            <w:tcW w:w="3961" w:type="dxa"/>
            <w:tcBorders>
              <w:top w:val="nil"/>
              <w:left w:val="nil"/>
              <w:bottom w:val="nil"/>
              <w:right w:val="nil"/>
            </w:tcBorders>
          </w:tcPr>
          <w:p w14:paraId="257D4FFA" w14:textId="77777777" w:rsidR="002C2405" w:rsidRPr="000D45B0" w:rsidRDefault="002C2405">
            <w:pPr>
              <w:tabs>
                <w:tab w:val="left" w:pos="166"/>
              </w:tabs>
              <w:spacing w:after="0" w:line="240" w:lineRule="auto"/>
              <w:ind w:left="-72"/>
              <w:jc w:val="both"/>
              <w:rPr>
                <w:rFonts w:cstheme="minorHAnsi"/>
                <w:b/>
                <w:bCs/>
                <w:sz w:val="18"/>
                <w:szCs w:val="18"/>
                <w:rtl/>
              </w:rPr>
            </w:pPr>
          </w:p>
        </w:tc>
        <w:tc>
          <w:tcPr>
            <w:tcW w:w="2694" w:type="dxa"/>
            <w:gridSpan w:val="2"/>
            <w:tcBorders>
              <w:top w:val="single" w:sz="4" w:space="0" w:color="auto"/>
              <w:left w:val="nil"/>
              <w:bottom w:val="single" w:sz="4" w:space="0" w:color="auto"/>
              <w:right w:val="nil"/>
            </w:tcBorders>
            <w:hideMark/>
          </w:tcPr>
          <w:p w14:paraId="5371EBD5"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w:t>
            </w:r>
          </w:p>
          <w:p w14:paraId="54712531"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80" w:type="dxa"/>
            <w:gridSpan w:val="3"/>
            <w:tcBorders>
              <w:top w:val="single" w:sz="4" w:space="0" w:color="auto"/>
              <w:left w:val="nil"/>
              <w:bottom w:val="single" w:sz="4" w:space="0" w:color="auto"/>
              <w:right w:val="nil"/>
            </w:tcBorders>
            <w:hideMark/>
          </w:tcPr>
          <w:p w14:paraId="13ACA856"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Separate</w:t>
            </w:r>
          </w:p>
          <w:p w14:paraId="61C2B56B"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196FA634" w14:textId="77777777" w:rsidTr="00284C6E">
        <w:tc>
          <w:tcPr>
            <w:tcW w:w="3961" w:type="dxa"/>
            <w:tcBorders>
              <w:top w:val="nil"/>
              <w:left w:val="nil"/>
              <w:bottom w:val="nil"/>
              <w:right w:val="nil"/>
            </w:tcBorders>
          </w:tcPr>
          <w:p w14:paraId="4F705837" w14:textId="77777777" w:rsidR="002C2405" w:rsidRPr="000D45B0" w:rsidRDefault="002C2405">
            <w:pPr>
              <w:tabs>
                <w:tab w:val="left" w:pos="166"/>
              </w:tabs>
              <w:spacing w:after="0" w:line="240" w:lineRule="auto"/>
              <w:ind w:left="-72"/>
              <w:jc w:val="both"/>
              <w:rPr>
                <w:rFonts w:cstheme="minorHAnsi"/>
                <w:b/>
                <w:bCs/>
                <w:sz w:val="18"/>
                <w:szCs w:val="18"/>
              </w:rPr>
            </w:pPr>
          </w:p>
        </w:tc>
        <w:tc>
          <w:tcPr>
            <w:tcW w:w="1367" w:type="dxa"/>
            <w:tcBorders>
              <w:top w:val="single" w:sz="4" w:space="0" w:color="auto"/>
              <w:left w:val="nil"/>
              <w:bottom w:val="nil"/>
              <w:right w:val="nil"/>
            </w:tcBorders>
            <w:hideMark/>
          </w:tcPr>
          <w:p w14:paraId="23F502A2"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9" w:type="dxa"/>
            <w:gridSpan w:val="2"/>
            <w:tcBorders>
              <w:top w:val="single" w:sz="4" w:space="0" w:color="auto"/>
              <w:left w:val="nil"/>
              <w:bottom w:val="nil"/>
              <w:right w:val="nil"/>
            </w:tcBorders>
            <w:hideMark/>
          </w:tcPr>
          <w:p w14:paraId="0972D3BA"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369" w:type="dxa"/>
            <w:tcBorders>
              <w:top w:val="single" w:sz="4" w:space="0" w:color="auto"/>
              <w:left w:val="nil"/>
              <w:bottom w:val="nil"/>
              <w:right w:val="nil"/>
            </w:tcBorders>
            <w:hideMark/>
          </w:tcPr>
          <w:p w14:paraId="15313601"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9" w:type="dxa"/>
            <w:tcBorders>
              <w:top w:val="single" w:sz="4" w:space="0" w:color="auto"/>
              <w:left w:val="nil"/>
              <w:bottom w:val="nil"/>
              <w:right w:val="nil"/>
            </w:tcBorders>
            <w:hideMark/>
          </w:tcPr>
          <w:p w14:paraId="1BF17704"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4CDA3D2A" w14:textId="77777777" w:rsidTr="00284C6E">
        <w:tc>
          <w:tcPr>
            <w:tcW w:w="3961" w:type="dxa"/>
            <w:tcBorders>
              <w:top w:val="nil"/>
              <w:left w:val="nil"/>
              <w:bottom w:val="nil"/>
              <w:right w:val="nil"/>
            </w:tcBorders>
          </w:tcPr>
          <w:p w14:paraId="6B47D2E2" w14:textId="77777777" w:rsidR="002C2405" w:rsidRPr="000D45B0" w:rsidRDefault="002C2405">
            <w:pPr>
              <w:tabs>
                <w:tab w:val="left" w:pos="166"/>
              </w:tabs>
              <w:spacing w:after="0" w:line="240" w:lineRule="auto"/>
              <w:ind w:left="-72"/>
              <w:jc w:val="both"/>
              <w:rPr>
                <w:rFonts w:cstheme="minorHAnsi"/>
                <w:b/>
                <w:bCs/>
                <w:sz w:val="18"/>
                <w:szCs w:val="18"/>
              </w:rPr>
            </w:pPr>
          </w:p>
        </w:tc>
        <w:tc>
          <w:tcPr>
            <w:tcW w:w="1367" w:type="dxa"/>
            <w:tcBorders>
              <w:top w:val="nil"/>
              <w:left w:val="nil"/>
              <w:bottom w:val="single" w:sz="4" w:space="0" w:color="auto"/>
              <w:right w:val="nil"/>
            </w:tcBorders>
            <w:hideMark/>
          </w:tcPr>
          <w:p w14:paraId="3D721892"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9" w:type="dxa"/>
            <w:gridSpan w:val="2"/>
            <w:tcBorders>
              <w:top w:val="nil"/>
              <w:left w:val="nil"/>
              <w:bottom w:val="single" w:sz="4" w:space="0" w:color="auto"/>
              <w:right w:val="nil"/>
            </w:tcBorders>
            <w:hideMark/>
          </w:tcPr>
          <w:p w14:paraId="5D25653D"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9" w:type="dxa"/>
            <w:tcBorders>
              <w:top w:val="nil"/>
              <w:left w:val="nil"/>
              <w:bottom w:val="single" w:sz="4" w:space="0" w:color="auto"/>
              <w:right w:val="nil"/>
            </w:tcBorders>
            <w:hideMark/>
          </w:tcPr>
          <w:p w14:paraId="7EA9CAF2"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9" w:type="dxa"/>
            <w:tcBorders>
              <w:top w:val="nil"/>
              <w:left w:val="nil"/>
              <w:bottom w:val="single" w:sz="4" w:space="0" w:color="auto"/>
              <w:right w:val="nil"/>
            </w:tcBorders>
            <w:hideMark/>
          </w:tcPr>
          <w:p w14:paraId="52DB946F"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1725B660" w14:textId="77777777" w:rsidTr="00284C6E">
        <w:tc>
          <w:tcPr>
            <w:tcW w:w="3961" w:type="dxa"/>
            <w:tcBorders>
              <w:top w:val="nil"/>
              <w:left w:val="nil"/>
              <w:bottom w:val="nil"/>
              <w:right w:val="nil"/>
            </w:tcBorders>
            <w:vAlign w:val="bottom"/>
          </w:tcPr>
          <w:p w14:paraId="6B69621A" w14:textId="77777777" w:rsidR="002C2405" w:rsidRPr="000D45B0" w:rsidRDefault="002C2405">
            <w:pPr>
              <w:tabs>
                <w:tab w:val="left" w:pos="166"/>
              </w:tabs>
              <w:spacing w:after="0" w:line="240" w:lineRule="auto"/>
              <w:ind w:left="-72"/>
              <w:jc w:val="both"/>
              <w:rPr>
                <w:rFonts w:cstheme="minorHAnsi"/>
                <w:sz w:val="18"/>
                <w:szCs w:val="18"/>
              </w:rPr>
            </w:pPr>
          </w:p>
        </w:tc>
        <w:tc>
          <w:tcPr>
            <w:tcW w:w="1367" w:type="dxa"/>
            <w:tcBorders>
              <w:top w:val="nil"/>
              <w:left w:val="nil"/>
              <w:bottom w:val="nil"/>
              <w:right w:val="nil"/>
            </w:tcBorders>
            <w:shd w:val="clear" w:color="auto" w:fill="FAFAFA"/>
          </w:tcPr>
          <w:p w14:paraId="44E56439" w14:textId="77777777" w:rsidR="002C2405" w:rsidRPr="000D45B0" w:rsidRDefault="002C2405">
            <w:pPr>
              <w:spacing w:after="0" w:line="240" w:lineRule="auto"/>
              <w:ind w:left="-40" w:right="-72"/>
              <w:jc w:val="right"/>
              <w:rPr>
                <w:rFonts w:cstheme="minorHAnsi"/>
                <w:sz w:val="18"/>
                <w:szCs w:val="18"/>
                <w:lang w:bidi="th-TH"/>
              </w:rPr>
            </w:pPr>
          </w:p>
        </w:tc>
        <w:tc>
          <w:tcPr>
            <w:tcW w:w="1369" w:type="dxa"/>
            <w:gridSpan w:val="2"/>
            <w:tcBorders>
              <w:top w:val="nil"/>
              <w:left w:val="nil"/>
              <w:bottom w:val="nil"/>
              <w:right w:val="nil"/>
            </w:tcBorders>
          </w:tcPr>
          <w:p w14:paraId="2F42C463" w14:textId="77777777" w:rsidR="002C2405" w:rsidRPr="000D45B0" w:rsidRDefault="002C2405">
            <w:pPr>
              <w:spacing w:after="0" w:line="240" w:lineRule="auto"/>
              <w:ind w:left="-40" w:right="-72"/>
              <w:jc w:val="right"/>
              <w:rPr>
                <w:rFonts w:cstheme="minorHAnsi"/>
                <w:sz w:val="18"/>
                <w:szCs w:val="18"/>
                <w:lang w:bidi="th-TH"/>
              </w:rPr>
            </w:pPr>
          </w:p>
        </w:tc>
        <w:tc>
          <w:tcPr>
            <w:tcW w:w="1369" w:type="dxa"/>
            <w:tcBorders>
              <w:top w:val="nil"/>
              <w:left w:val="nil"/>
              <w:bottom w:val="nil"/>
              <w:right w:val="nil"/>
            </w:tcBorders>
            <w:shd w:val="clear" w:color="auto" w:fill="FAFAFA"/>
          </w:tcPr>
          <w:p w14:paraId="2F74D019" w14:textId="77777777" w:rsidR="002C2405" w:rsidRPr="000D45B0" w:rsidRDefault="002C2405">
            <w:pPr>
              <w:spacing w:after="0" w:line="240" w:lineRule="auto"/>
              <w:ind w:left="-40" w:right="-72"/>
              <w:jc w:val="right"/>
              <w:rPr>
                <w:rFonts w:cstheme="minorHAnsi"/>
                <w:sz w:val="18"/>
                <w:szCs w:val="18"/>
              </w:rPr>
            </w:pPr>
          </w:p>
        </w:tc>
        <w:tc>
          <w:tcPr>
            <w:tcW w:w="1369" w:type="dxa"/>
            <w:tcBorders>
              <w:top w:val="nil"/>
              <w:left w:val="nil"/>
              <w:bottom w:val="nil"/>
              <w:right w:val="nil"/>
            </w:tcBorders>
          </w:tcPr>
          <w:p w14:paraId="2F602986" w14:textId="77777777" w:rsidR="002C2405" w:rsidRPr="000D45B0" w:rsidRDefault="002C2405">
            <w:pPr>
              <w:spacing w:after="0" w:line="240" w:lineRule="auto"/>
              <w:ind w:left="-40" w:right="-72"/>
              <w:jc w:val="right"/>
              <w:rPr>
                <w:rFonts w:cstheme="minorHAnsi"/>
                <w:sz w:val="18"/>
                <w:szCs w:val="18"/>
              </w:rPr>
            </w:pPr>
          </w:p>
        </w:tc>
      </w:tr>
      <w:tr w:rsidR="002C2405" w:rsidRPr="000D45B0" w14:paraId="03F1C427" w14:textId="77777777" w:rsidTr="00284C6E">
        <w:tc>
          <w:tcPr>
            <w:tcW w:w="3961" w:type="dxa"/>
            <w:tcBorders>
              <w:top w:val="nil"/>
              <w:left w:val="nil"/>
              <w:bottom w:val="nil"/>
              <w:right w:val="nil"/>
            </w:tcBorders>
            <w:hideMark/>
          </w:tcPr>
          <w:p w14:paraId="1CD2394C" w14:textId="70924179" w:rsidR="002C2405" w:rsidRPr="000D45B0" w:rsidRDefault="002602E3" w:rsidP="002602E3">
            <w:pPr>
              <w:tabs>
                <w:tab w:val="left" w:pos="166"/>
              </w:tabs>
              <w:spacing w:after="0" w:line="240" w:lineRule="auto"/>
              <w:ind w:left="-72"/>
              <w:jc w:val="thaiDistribute"/>
              <w:rPr>
                <w:rFonts w:cstheme="minorHAnsi"/>
                <w:sz w:val="18"/>
                <w:szCs w:val="18"/>
              </w:rPr>
            </w:pPr>
            <w:r w:rsidRPr="002602E3">
              <w:rPr>
                <w:rFonts w:cstheme="minorHAnsi"/>
                <w:sz w:val="18"/>
                <w:szCs w:val="18"/>
              </w:rPr>
              <w:t xml:space="preserve">The amounts recognised in the statements of </w:t>
            </w:r>
            <w:r>
              <w:rPr>
                <w:rFonts w:cstheme="minorHAnsi"/>
                <w:sz w:val="18"/>
                <w:szCs w:val="18"/>
              </w:rPr>
              <w:tab/>
            </w:r>
            <w:r w:rsidRPr="002602E3">
              <w:rPr>
                <w:rFonts w:cstheme="minorHAnsi"/>
                <w:sz w:val="18"/>
                <w:szCs w:val="18"/>
              </w:rPr>
              <w:t>financial position</w:t>
            </w:r>
            <w:r>
              <w:rPr>
                <w:rFonts w:cstheme="minorHAnsi"/>
                <w:sz w:val="18"/>
                <w:szCs w:val="18"/>
              </w:rPr>
              <w:t>:</w:t>
            </w:r>
          </w:p>
        </w:tc>
        <w:tc>
          <w:tcPr>
            <w:tcW w:w="1367" w:type="dxa"/>
            <w:tcBorders>
              <w:top w:val="nil"/>
              <w:left w:val="nil"/>
              <w:bottom w:val="nil"/>
              <w:right w:val="nil"/>
            </w:tcBorders>
            <w:shd w:val="clear" w:color="auto" w:fill="FAFAFA"/>
          </w:tcPr>
          <w:p w14:paraId="47ECE9D5" w14:textId="77777777" w:rsidR="002C2405" w:rsidRPr="000D45B0" w:rsidRDefault="002C2405">
            <w:pPr>
              <w:spacing w:after="0" w:line="240" w:lineRule="auto"/>
              <w:ind w:left="-40" w:right="-72"/>
              <w:jc w:val="right"/>
              <w:rPr>
                <w:rFonts w:cstheme="minorHAnsi"/>
                <w:sz w:val="18"/>
                <w:szCs w:val="18"/>
                <w:lang w:bidi="th-TH"/>
              </w:rPr>
            </w:pPr>
          </w:p>
        </w:tc>
        <w:tc>
          <w:tcPr>
            <w:tcW w:w="1369" w:type="dxa"/>
            <w:gridSpan w:val="2"/>
            <w:tcBorders>
              <w:top w:val="nil"/>
              <w:left w:val="nil"/>
              <w:bottom w:val="nil"/>
              <w:right w:val="nil"/>
            </w:tcBorders>
          </w:tcPr>
          <w:p w14:paraId="66D36652" w14:textId="77777777" w:rsidR="002C2405" w:rsidRPr="000D45B0" w:rsidRDefault="002C2405">
            <w:pPr>
              <w:spacing w:after="0" w:line="240" w:lineRule="auto"/>
              <w:ind w:left="-40" w:right="-72"/>
              <w:jc w:val="right"/>
              <w:rPr>
                <w:rFonts w:cstheme="minorHAnsi"/>
                <w:sz w:val="18"/>
                <w:szCs w:val="18"/>
                <w:lang w:bidi="th-TH"/>
              </w:rPr>
            </w:pPr>
          </w:p>
        </w:tc>
        <w:tc>
          <w:tcPr>
            <w:tcW w:w="1369" w:type="dxa"/>
            <w:tcBorders>
              <w:top w:val="nil"/>
              <w:left w:val="nil"/>
              <w:bottom w:val="nil"/>
              <w:right w:val="nil"/>
            </w:tcBorders>
            <w:shd w:val="clear" w:color="auto" w:fill="FAFAFA"/>
          </w:tcPr>
          <w:p w14:paraId="57093EBD" w14:textId="77777777" w:rsidR="002C2405" w:rsidRPr="000D45B0" w:rsidRDefault="002C2405">
            <w:pPr>
              <w:spacing w:after="0" w:line="240" w:lineRule="auto"/>
              <w:ind w:left="-40" w:right="-72"/>
              <w:jc w:val="right"/>
              <w:rPr>
                <w:rFonts w:cstheme="minorHAnsi"/>
                <w:sz w:val="18"/>
                <w:szCs w:val="18"/>
                <w:lang w:bidi="th-TH"/>
              </w:rPr>
            </w:pPr>
          </w:p>
        </w:tc>
        <w:tc>
          <w:tcPr>
            <w:tcW w:w="1369" w:type="dxa"/>
            <w:tcBorders>
              <w:top w:val="nil"/>
              <w:left w:val="nil"/>
              <w:bottom w:val="nil"/>
              <w:right w:val="nil"/>
            </w:tcBorders>
          </w:tcPr>
          <w:p w14:paraId="18B8C888"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5AC589B4" w14:textId="77777777" w:rsidTr="00284C6E">
        <w:tc>
          <w:tcPr>
            <w:tcW w:w="3961" w:type="dxa"/>
            <w:tcBorders>
              <w:top w:val="nil"/>
              <w:left w:val="nil"/>
              <w:bottom w:val="nil"/>
              <w:right w:val="nil"/>
            </w:tcBorders>
            <w:hideMark/>
          </w:tcPr>
          <w:p w14:paraId="6CFECF3A" w14:textId="77777777" w:rsidR="002C2405" w:rsidRPr="000D45B0" w:rsidRDefault="002C2405">
            <w:pPr>
              <w:tabs>
                <w:tab w:val="left" w:pos="166"/>
              </w:tabs>
              <w:spacing w:after="0" w:line="240" w:lineRule="auto"/>
              <w:ind w:left="-72"/>
              <w:rPr>
                <w:rFonts w:cstheme="minorHAnsi"/>
                <w:sz w:val="18"/>
                <w:szCs w:val="18"/>
              </w:rPr>
            </w:pPr>
            <w:r w:rsidRPr="000D45B0">
              <w:rPr>
                <w:rFonts w:cstheme="minorHAnsi"/>
                <w:sz w:val="18"/>
                <w:szCs w:val="18"/>
              </w:rPr>
              <w:t>Retirement benefits</w:t>
            </w:r>
          </w:p>
        </w:tc>
        <w:tc>
          <w:tcPr>
            <w:tcW w:w="1367" w:type="dxa"/>
            <w:tcBorders>
              <w:top w:val="nil"/>
              <w:left w:val="nil"/>
              <w:bottom w:val="nil"/>
              <w:right w:val="nil"/>
            </w:tcBorders>
            <w:shd w:val="clear" w:color="auto" w:fill="FAFAFA"/>
            <w:hideMark/>
          </w:tcPr>
          <w:p w14:paraId="0660D3B8"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7,161,382</w:t>
            </w:r>
          </w:p>
        </w:tc>
        <w:tc>
          <w:tcPr>
            <w:tcW w:w="1369" w:type="dxa"/>
            <w:gridSpan w:val="2"/>
            <w:tcBorders>
              <w:top w:val="nil"/>
              <w:left w:val="nil"/>
              <w:bottom w:val="nil"/>
              <w:right w:val="nil"/>
            </w:tcBorders>
            <w:hideMark/>
          </w:tcPr>
          <w:p w14:paraId="4BA6DFD5"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3</w:t>
            </w:r>
            <w:r w:rsidRPr="000D45B0">
              <w:rPr>
                <w:rFonts w:eastAsia="Arial Unicode MS" w:cstheme="minorHAnsi"/>
                <w:sz w:val="18"/>
                <w:szCs w:val="18"/>
              </w:rPr>
              <w:t>,</w:t>
            </w:r>
            <w:r w:rsidRPr="000D45B0">
              <w:rPr>
                <w:rFonts w:eastAsia="Arial Unicode MS" w:cstheme="minorHAnsi"/>
                <w:sz w:val="18"/>
                <w:szCs w:val="18"/>
                <w:lang w:val="en-GB"/>
              </w:rPr>
              <w:t>393</w:t>
            </w:r>
            <w:r w:rsidRPr="000D45B0">
              <w:rPr>
                <w:rFonts w:eastAsia="Arial Unicode MS" w:cstheme="minorHAnsi"/>
                <w:sz w:val="18"/>
                <w:szCs w:val="18"/>
              </w:rPr>
              <w:t>,</w:t>
            </w:r>
            <w:r w:rsidRPr="000D45B0">
              <w:rPr>
                <w:rFonts w:eastAsia="Arial Unicode MS" w:cstheme="minorHAnsi"/>
                <w:sz w:val="18"/>
                <w:szCs w:val="18"/>
                <w:lang w:val="en-GB"/>
              </w:rPr>
              <w:t>874</w:t>
            </w:r>
          </w:p>
        </w:tc>
        <w:tc>
          <w:tcPr>
            <w:tcW w:w="1369" w:type="dxa"/>
            <w:tcBorders>
              <w:top w:val="nil"/>
              <w:left w:val="nil"/>
              <w:bottom w:val="nil"/>
              <w:right w:val="nil"/>
            </w:tcBorders>
            <w:shd w:val="clear" w:color="auto" w:fill="FAFAFA"/>
            <w:hideMark/>
          </w:tcPr>
          <w:p w14:paraId="5BE5CBBD"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7,062,771</w:t>
            </w:r>
          </w:p>
        </w:tc>
        <w:tc>
          <w:tcPr>
            <w:tcW w:w="1369" w:type="dxa"/>
            <w:tcBorders>
              <w:top w:val="nil"/>
              <w:left w:val="nil"/>
              <w:bottom w:val="nil"/>
              <w:right w:val="nil"/>
            </w:tcBorders>
            <w:hideMark/>
          </w:tcPr>
          <w:p w14:paraId="19C5F7F1"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3</w:t>
            </w:r>
            <w:r w:rsidRPr="000D45B0">
              <w:rPr>
                <w:rFonts w:eastAsia="Arial Unicode MS" w:cstheme="minorHAnsi"/>
                <w:sz w:val="18"/>
                <w:szCs w:val="18"/>
              </w:rPr>
              <w:t>,</w:t>
            </w:r>
            <w:r w:rsidRPr="000D45B0">
              <w:rPr>
                <w:rFonts w:eastAsia="Arial Unicode MS" w:cstheme="minorHAnsi"/>
                <w:sz w:val="18"/>
                <w:szCs w:val="18"/>
                <w:lang w:val="en-GB"/>
              </w:rPr>
              <w:t>295</w:t>
            </w:r>
            <w:r w:rsidRPr="000D45B0">
              <w:rPr>
                <w:rFonts w:eastAsia="Arial Unicode MS" w:cstheme="minorHAnsi"/>
                <w:sz w:val="18"/>
                <w:szCs w:val="18"/>
              </w:rPr>
              <w:t>,</w:t>
            </w:r>
            <w:r w:rsidRPr="000D45B0">
              <w:rPr>
                <w:rFonts w:eastAsia="Arial Unicode MS" w:cstheme="minorHAnsi"/>
                <w:sz w:val="18"/>
                <w:szCs w:val="18"/>
                <w:lang w:val="en-GB"/>
              </w:rPr>
              <w:t>263</w:t>
            </w:r>
          </w:p>
        </w:tc>
      </w:tr>
      <w:tr w:rsidR="002C2405" w:rsidRPr="000D45B0" w14:paraId="77032023" w14:textId="77777777" w:rsidTr="00284C6E">
        <w:tc>
          <w:tcPr>
            <w:tcW w:w="3961" w:type="dxa"/>
            <w:tcBorders>
              <w:top w:val="nil"/>
              <w:left w:val="nil"/>
              <w:bottom w:val="nil"/>
              <w:right w:val="nil"/>
            </w:tcBorders>
          </w:tcPr>
          <w:p w14:paraId="67409E39" w14:textId="77777777" w:rsidR="002C2405" w:rsidRPr="000D45B0" w:rsidRDefault="002C2405">
            <w:pPr>
              <w:tabs>
                <w:tab w:val="left" w:pos="166"/>
              </w:tabs>
              <w:spacing w:after="0" w:line="240" w:lineRule="auto"/>
              <w:ind w:left="-72"/>
              <w:rPr>
                <w:rFonts w:cstheme="minorHAnsi"/>
                <w:sz w:val="18"/>
                <w:szCs w:val="18"/>
              </w:rPr>
            </w:pPr>
          </w:p>
        </w:tc>
        <w:tc>
          <w:tcPr>
            <w:tcW w:w="1367" w:type="dxa"/>
            <w:tcBorders>
              <w:top w:val="single" w:sz="4" w:space="0" w:color="auto"/>
              <w:left w:val="nil"/>
              <w:bottom w:val="nil"/>
              <w:right w:val="nil"/>
            </w:tcBorders>
            <w:shd w:val="clear" w:color="auto" w:fill="FAFAFA"/>
          </w:tcPr>
          <w:p w14:paraId="3502D6C3"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gridSpan w:val="2"/>
            <w:tcBorders>
              <w:top w:val="single" w:sz="4" w:space="0" w:color="auto"/>
              <w:left w:val="nil"/>
              <w:bottom w:val="nil"/>
              <w:right w:val="nil"/>
            </w:tcBorders>
          </w:tcPr>
          <w:p w14:paraId="48F5B973"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shd w:val="clear" w:color="auto" w:fill="FAFAFA"/>
          </w:tcPr>
          <w:p w14:paraId="15D85CFA"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tcPr>
          <w:p w14:paraId="2873A163" w14:textId="77777777" w:rsidR="002C2405" w:rsidRPr="000D45B0" w:rsidRDefault="002C2405">
            <w:pPr>
              <w:spacing w:after="0" w:line="240" w:lineRule="auto"/>
              <w:ind w:left="-40" w:right="-72"/>
              <w:jc w:val="right"/>
              <w:rPr>
                <w:rFonts w:eastAsia="Arial Unicode MS" w:cstheme="minorHAnsi"/>
                <w:sz w:val="18"/>
                <w:szCs w:val="18"/>
              </w:rPr>
            </w:pPr>
          </w:p>
        </w:tc>
      </w:tr>
      <w:tr w:rsidR="002C2405" w:rsidRPr="000D45B0" w14:paraId="147DC5C8" w14:textId="77777777" w:rsidTr="00284C6E">
        <w:tc>
          <w:tcPr>
            <w:tcW w:w="3961" w:type="dxa"/>
            <w:tcBorders>
              <w:top w:val="nil"/>
              <w:left w:val="nil"/>
              <w:bottom w:val="nil"/>
              <w:right w:val="nil"/>
            </w:tcBorders>
            <w:hideMark/>
          </w:tcPr>
          <w:p w14:paraId="4DF4E25D" w14:textId="5EEB23CE" w:rsidR="002C2405" w:rsidRPr="000D45B0" w:rsidRDefault="002C2405" w:rsidP="00284C6E">
            <w:pPr>
              <w:spacing w:after="0" w:line="240" w:lineRule="auto"/>
              <w:ind w:left="-72"/>
              <w:rPr>
                <w:rFonts w:cstheme="minorHAnsi"/>
                <w:sz w:val="18"/>
                <w:szCs w:val="18"/>
              </w:rPr>
            </w:pPr>
          </w:p>
        </w:tc>
        <w:tc>
          <w:tcPr>
            <w:tcW w:w="1367" w:type="dxa"/>
            <w:tcBorders>
              <w:top w:val="nil"/>
              <w:left w:val="nil"/>
              <w:bottom w:val="single" w:sz="4" w:space="0" w:color="auto"/>
              <w:right w:val="nil"/>
            </w:tcBorders>
            <w:shd w:val="clear" w:color="auto" w:fill="FAFAFA"/>
            <w:hideMark/>
          </w:tcPr>
          <w:p w14:paraId="469CE92B"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7,161,382</w:t>
            </w:r>
          </w:p>
        </w:tc>
        <w:tc>
          <w:tcPr>
            <w:tcW w:w="1369" w:type="dxa"/>
            <w:gridSpan w:val="2"/>
            <w:tcBorders>
              <w:top w:val="nil"/>
              <w:left w:val="nil"/>
              <w:bottom w:val="single" w:sz="4" w:space="0" w:color="auto"/>
              <w:right w:val="nil"/>
            </w:tcBorders>
            <w:hideMark/>
          </w:tcPr>
          <w:p w14:paraId="0CA9F93B"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3</w:t>
            </w:r>
            <w:r w:rsidRPr="000D45B0">
              <w:rPr>
                <w:rFonts w:eastAsia="Arial Unicode MS" w:cstheme="minorHAnsi"/>
                <w:sz w:val="18"/>
                <w:szCs w:val="18"/>
              </w:rPr>
              <w:t>,</w:t>
            </w:r>
            <w:r w:rsidRPr="000D45B0">
              <w:rPr>
                <w:rFonts w:eastAsia="Arial Unicode MS" w:cstheme="minorHAnsi"/>
                <w:sz w:val="18"/>
                <w:szCs w:val="18"/>
                <w:lang w:val="en-GB"/>
              </w:rPr>
              <w:t>393</w:t>
            </w:r>
            <w:r w:rsidRPr="000D45B0">
              <w:rPr>
                <w:rFonts w:eastAsia="Arial Unicode MS" w:cstheme="minorHAnsi"/>
                <w:sz w:val="18"/>
                <w:szCs w:val="18"/>
              </w:rPr>
              <w:t>,</w:t>
            </w:r>
            <w:r w:rsidRPr="000D45B0">
              <w:rPr>
                <w:rFonts w:eastAsia="Arial Unicode MS" w:cstheme="minorHAnsi"/>
                <w:sz w:val="18"/>
                <w:szCs w:val="18"/>
                <w:lang w:val="en-GB"/>
              </w:rPr>
              <w:t>874</w:t>
            </w:r>
          </w:p>
        </w:tc>
        <w:tc>
          <w:tcPr>
            <w:tcW w:w="1369" w:type="dxa"/>
            <w:tcBorders>
              <w:top w:val="nil"/>
              <w:left w:val="nil"/>
              <w:bottom w:val="single" w:sz="4" w:space="0" w:color="auto"/>
              <w:right w:val="nil"/>
            </w:tcBorders>
            <w:shd w:val="clear" w:color="auto" w:fill="FAFAFA"/>
            <w:hideMark/>
          </w:tcPr>
          <w:p w14:paraId="6FCB0168"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7,062,771</w:t>
            </w:r>
          </w:p>
        </w:tc>
        <w:tc>
          <w:tcPr>
            <w:tcW w:w="1369" w:type="dxa"/>
            <w:tcBorders>
              <w:top w:val="nil"/>
              <w:left w:val="nil"/>
              <w:bottom w:val="single" w:sz="4" w:space="0" w:color="auto"/>
              <w:right w:val="nil"/>
            </w:tcBorders>
            <w:hideMark/>
          </w:tcPr>
          <w:p w14:paraId="5A01DCBB"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3</w:t>
            </w:r>
            <w:r w:rsidRPr="000D45B0">
              <w:rPr>
                <w:rFonts w:eastAsia="Arial Unicode MS" w:cstheme="minorHAnsi"/>
                <w:sz w:val="18"/>
                <w:szCs w:val="18"/>
              </w:rPr>
              <w:t>,</w:t>
            </w:r>
            <w:r w:rsidRPr="000D45B0">
              <w:rPr>
                <w:rFonts w:eastAsia="Arial Unicode MS" w:cstheme="minorHAnsi"/>
                <w:sz w:val="18"/>
                <w:szCs w:val="18"/>
                <w:lang w:val="en-GB"/>
              </w:rPr>
              <w:t>295</w:t>
            </w:r>
            <w:r w:rsidRPr="000D45B0">
              <w:rPr>
                <w:rFonts w:eastAsia="Arial Unicode MS" w:cstheme="minorHAnsi"/>
                <w:sz w:val="18"/>
                <w:szCs w:val="18"/>
              </w:rPr>
              <w:t>,</w:t>
            </w:r>
            <w:r w:rsidRPr="000D45B0">
              <w:rPr>
                <w:rFonts w:eastAsia="Arial Unicode MS" w:cstheme="minorHAnsi"/>
                <w:sz w:val="18"/>
                <w:szCs w:val="18"/>
                <w:lang w:val="en-GB"/>
              </w:rPr>
              <w:t>263</w:t>
            </w:r>
          </w:p>
        </w:tc>
      </w:tr>
      <w:tr w:rsidR="002C2405" w:rsidRPr="000D45B0" w14:paraId="110EC23A" w14:textId="77777777" w:rsidTr="00284C6E">
        <w:tc>
          <w:tcPr>
            <w:tcW w:w="3961" w:type="dxa"/>
            <w:tcBorders>
              <w:top w:val="nil"/>
              <w:left w:val="nil"/>
              <w:bottom w:val="nil"/>
              <w:right w:val="nil"/>
            </w:tcBorders>
          </w:tcPr>
          <w:p w14:paraId="381946F3" w14:textId="77777777" w:rsidR="002C2405" w:rsidRPr="000D45B0" w:rsidRDefault="002C2405">
            <w:pPr>
              <w:spacing w:after="0" w:line="240" w:lineRule="auto"/>
              <w:ind w:left="-72"/>
              <w:rPr>
                <w:rFonts w:cstheme="minorHAnsi"/>
                <w:sz w:val="18"/>
                <w:szCs w:val="18"/>
              </w:rPr>
            </w:pPr>
          </w:p>
        </w:tc>
        <w:tc>
          <w:tcPr>
            <w:tcW w:w="1367" w:type="dxa"/>
            <w:tcBorders>
              <w:top w:val="single" w:sz="4" w:space="0" w:color="auto"/>
              <w:left w:val="nil"/>
              <w:bottom w:val="nil"/>
              <w:right w:val="nil"/>
            </w:tcBorders>
            <w:shd w:val="clear" w:color="auto" w:fill="FAFAFA"/>
          </w:tcPr>
          <w:p w14:paraId="3CC3A215"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gridSpan w:val="2"/>
            <w:tcBorders>
              <w:top w:val="single" w:sz="4" w:space="0" w:color="auto"/>
              <w:left w:val="nil"/>
              <w:bottom w:val="nil"/>
              <w:right w:val="nil"/>
            </w:tcBorders>
          </w:tcPr>
          <w:p w14:paraId="382DD63F"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shd w:val="clear" w:color="auto" w:fill="FAFAFA"/>
          </w:tcPr>
          <w:p w14:paraId="518107D3"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tcPr>
          <w:p w14:paraId="5E161ACB" w14:textId="77777777" w:rsidR="002C2405" w:rsidRPr="000D45B0" w:rsidRDefault="002C2405">
            <w:pPr>
              <w:spacing w:after="0" w:line="240" w:lineRule="auto"/>
              <w:ind w:left="-40" w:right="-72"/>
              <w:jc w:val="right"/>
              <w:rPr>
                <w:rFonts w:eastAsia="Arial Unicode MS" w:cstheme="minorHAnsi"/>
                <w:sz w:val="18"/>
                <w:szCs w:val="18"/>
              </w:rPr>
            </w:pPr>
          </w:p>
        </w:tc>
      </w:tr>
      <w:tr w:rsidR="002C2405" w:rsidRPr="000D45B0" w14:paraId="7D29BC1A" w14:textId="77777777" w:rsidTr="00510B14">
        <w:trPr>
          <w:trHeight w:val="80"/>
        </w:trPr>
        <w:tc>
          <w:tcPr>
            <w:tcW w:w="3961" w:type="dxa"/>
            <w:tcBorders>
              <w:top w:val="nil"/>
              <w:left w:val="nil"/>
              <w:bottom w:val="nil"/>
              <w:right w:val="nil"/>
            </w:tcBorders>
            <w:hideMark/>
          </w:tcPr>
          <w:p w14:paraId="7E3DF4CC" w14:textId="77777777" w:rsidR="002C2405" w:rsidRPr="000D45B0" w:rsidRDefault="00284C6E" w:rsidP="00284C6E">
            <w:pPr>
              <w:spacing w:after="0" w:line="240" w:lineRule="auto"/>
              <w:ind w:left="-72"/>
              <w:rPr>
                <w:rFonts w:cstheme="minorHAnsi"/>
                <w:sz w:val="18"/>
                <w:szCs w:val="18"/>
              </w:rPr>
            </w:pPr>
            <w:r w:rsidRPr="00284C6E">
              <w:rPr>
                <w:rFonts w:cstheme="minorHAnsi"/>
                <w:sz w:val="18"/>
                <w:szCs w:val="18"/>
              </w:rPr>
              <w:t>The amounts recognised in profit or loss</w:t>
            </w:r>
            <w:r>
              <w:rPr>
                <w:rFonts w:cstheme="minorHAnsi"/>
                <w:sz w:val="18"/>
                <w:szCs w:val="18"/>
              </w:rPr>
              <w:t>:</w:t>
            </w:r>
          </w:p>
        </w:tc>
        <w:tc>
          <w:tcPr>
            <w:tcW w:w="1367" w:type="dxa"/>
            <w:tcBorders>
              <w:top w:val="nil"/>
              <w:left w:val="nil"/>
              <w:bottom w:val="nil"/>
              <w:right w:val="nil"/>
            </w:tcBorders>
            <w:shd w:val="clear" w:color="auto" w:fill="FAFAFA"/>
          </w:tcPr>
          <w:p w14:paraId="29E52C20"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gridSpan w:val="2"/>
            <w:tcBorders>
              <w:top w:val="nil"/>
              <w:left w:val="nil"/>
              <w:bottom w:val="nil"/>
              <w:right w:val="nil"/>
            </w:tcBorders>
          </w:tcPr>
          <w:p w14:paraId="57DA7E65"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tcBorders>
              <w:top w:val="nil"/>
              <w:left w:val="nil"/>
              <w:bottom w:val="nil"/>
              <w:right w:val="nil"/>
            </w:tcBorders>
            <w:shd w:val="clear" w:color="auto" w:fill="FAFAFA"/>
          </w:tcPr>
          <w:p w14:paraId="742FE06D"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tcBorders>
              <w:top w:val="nil"/>
              <w:left w:val="nil"/>
              <w:bottom w:val="nil"/>
              <w:right w:val="nil"/>
            </w:tcBorders>
          </w:tcPr>
          <w:p w14:paraId="6BC1997A" w14:textId="77777777" w:rsidR="002C2405" w:rsidRPr="000D45B0" w:rsidRDefault="002C2405">
            <w:pPr>
              <w:spacing w:after="0" w:line="240" w:lineRule="auto"/>
              <w:ind w:left="-40" w:right="-72"/>
              <w:jc w:val="right"/>
              <w:rPr>
                <w:rFonts w:eastAsia="Arial Unicode MS" w:cstheme="minorHAnsi"/>
                <w:sz w:val="18"/>
                <w:szCs w:val="18"/>
              </w:rPr>
            </w:pPr>
          </w:p>
        </w:tc>
      </w:tr>
      <w:tr w:rsidR="002C2405" w:rsidRPr="000D45B0" w14:paraId="2864DFB9" w14:textId="77777777" w:rsidTr="00510B14">
        <w:tc>
          <w:tcPr>
            <w:tcW w:w="3961" w:type="dxa"/>
            <w:tcBorders>
              <w:top w:val="nil"/>
              <w:left w:val="nil"/>
              <w:bottom w:val="nil"/>
              <w:right w:val="nil"/>
            </w:tcBorders>
            <w:hideMark/>
          </w:tcPr>
          <w:p w14:paraId="4522291B"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Retirement benefits</w:t>
            </w:r>
          </w:p>
        </w:tc>
        <w:tc>
          <w:tcPr>
            <w:tcW w:w="1367" w:type="dxa"/>
            <w:tcBorders>
              <w:top w:val="nil"/>
              <w:left w:val="nil"/>
              <w:bottom w:val="single" w:sz="4" w:space="0" w:color="auto"/>
              <w:right w:val="nil"/>
            </w:tcBorders>
            <w:shd w:val="clear" w:color="auto" w:fill="FAFAFA"/>
            <w:hideMark/>
          </w:tcPr>
          <w:p w14:paraId="4A8FCDCB" w14:textId="458D75E5" w:rsidR="002C2405" w:rsidRPr="000D45B0" w:rsidRDefault="006D07ED">
            <w:pPr>
              <w:spacing w:after="0" w:line="240" w:lineRule="auto"/>
              <w:ind w:left="-40" w:right="-72"/>
              <w:jc w:val="right"/>
              <w:rPr>
                <w:rFonts w:eastAsia="Arial Unicode MS" w:cstheme="minorHAnsi"/>
                <w:sz w:val="18"/>
                <w:szCs w:val="18"/>
              </w:rPr>
            </w:pPr>
            <w:r w:rsidRPr="006D07ED">
              <w:rPr>
                <w:rFonts w:eastAsia="Arial Unicode MS" w:cstheme="minorHAnsi"/>
                <w:sz w:val="18"/>
                <w:szCs w:val="18"/>
              </w:rPr>
              <w:t>632,702</w:t>
            </w:r>
          </w:p>
        </w:tc>
        <w:tc>
          <w:tcPr>
            <w:tcW w:w="1369" w:type="dxa"/>
            <w:gridSpan w:val="2"/>
            <w:tcBorders>
              <w:top w:val="nil"/>
              <w:left w:val="nil"/>
              <w:bottom w:val="single" w:sz="4" w:space="0" w:color="auto"/>
              <w:right w:val="nil"/>
            </w:tcBorders>
            <w:hideMark/>
          </w:tcPr>
          <w:p w14:paraId="09D6CE8C"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761</w:t>
            </w:r>
            <w:r w:rsidRPr="000D45B0">
              <w:rPr>
                <w:rFonts w:eastAsia="Arial Unicode MS" w:cstheme="minorHAnsi"/>
                <w:sz w:val="18"/>
                <w:szCs w:val="18"/>
              </w:rPr>
              <w:t>,</w:t>
            </w:r>
            <w:r w:rsidRPr="000D45B0">
              <w:rPr>
                <w:rFonts w:eastAsia="Arial Unicode MS" w:cstheme="minorHAnsi"/>
                <w:sz w:val="18"/>
                <w:szCs w:val="18"/>
                <w:lang w:val="en-GB"/>
              </w:rPr>
              <w:t>140</w:t>
            </w:r>
          </w:p>
        </w:tc>
        <w:tc>
          <w:tcPr>
            <w:tcW w:w="1369" w:type="dxa"/>
            <w:tcBorders>
              <w:top w:val="nil"/>
              <w:left w:val="nil"/>
              <w:bottom w:val="single" w:sz="4" w:space="0" w:color="auto"/>
              <w:right w:val="nil"/>
            </w:tcBorders>
            <w:shd w:val="clear" w:color="auto" w:fill="FAFAFA"/>
            <w:hideMark/>
          </w:tcPr>
          <w:p w14:paraId="10BE969F" w14:textId="387E374B" w:rsidR="002C2405" w:rsidRPr="000D45B0" w:rsidRDefault="006D07ED">
            <w:pPr>
              <w:spacing w:after="0" w:line="240" w:lineRule="auto"/>
              <w:ind w:left="-40" w:right="-72"/>
              <w:jc w:val="right"/>
              <w:rPr>
                <w:rFonts w:eastAsia="Arial Unicode MS" w:cstheme="minorHAnsi"/>
                <w:sz w:val="18"/>
                <w:szCs w:val="18"/>
              </w:rPr>
            </w:pPr>
            <w:r w:rsidRPr="006D07ED">
              <w:rPr>
                <w:rFonts w:eastAsia="Arial Unicode MS" w:cstheme="minorHAnsi"/>
                <w:sz w:val="18"/>
                <w:szCs w:val="18"/>
              </w:rPr>
              <w:t>632,702</w:t>
            </w:r>
          </w:p>
        </w:tc>
        <w:tc>
          <w:tcPr>
            <w:tcW w:w="1369" w:type="dxa"/>
            <w:tcBorders>
              <w:top w:val="nil"/>
              <w:left w:val="nil"/>
              <w:bottom w:val="single" w:sz="4" w:space="0" w:color="auto"/>
              <w:right w:val="nil"/>
            </w:tcBorders>
            <w:hideMark/>
          </w:tcPr>
          <w:p w14:paraId="7AA5095B"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761</w:t>
            </w:r>
            <w:r w:rsidRPr="000D45B0">
              <w:rPr>
                <w:rFonts w:eastAsia="Arial Unicode MS" w:cstheme="minorHAnsi"/>
                <w:sz w:val="18"/>
                <w:szCs w:val="18"/>
              </w:rPr>
              <w:t>,</w:t>
            </w:r>
            <w:r w:rsidRPr="000D45B0">
              <w:rPr>
                <w:rFonts w:eastAsia="Arial Unicode MS" w:cstheme="minorHAnsi"/>
                <w:sz w:val="18"/>
                <w:szCs w:val="18"/>
                <w:lang w:val="en-GB"/>
              </w:rPr>
              <w:t>140</w:t>
            </w:r>
          </w:p>
        </w:tc>
      </w:tr>
      <w:tr w:rsidR="00510B14" w:rsidRPr="000D45B0" w14:paraId="226197D5" w14:textId="77777777" w:rsidTr="00510B14">
        <w:tc>
          <w:tcPr>
            <w:tcW w:w="3961" w:type="dxa"/>
            <w:tcBorders>
              <w:top w:val="nil"/>
              <w:left w:val="nil"/>
              <w:bottom w:val="nil"/>
              <w:right w:val="nil"/>
            </w:tcBorders>
          </w:tcPr>
          <w:p w14:paraId="40E772D4" w14:textId="77777777" w:rsidR="00510B14" w:rsidRPr="000D45B0" w:rsidRDefault="00510B14">
            <w:pPr>
              <w:spacing w:after="0" w:line="240" w:lineRule="auto"/>
              <w:ind w:left="-72"/>
              <w:rPr>
                <w:rFonts w:cstheme="minorHAnsi"/>
                <w:sz w:val="18"/>
                <w:szCs w:val="18"/>
              </w:rPr>
            </w:pPr>
          </w:p>
        </w:tc>
        <w:tc>
          <w:tcPr>
            <w:tcW w:w="1367" w:type="dxa"/>
            <w:tcBorders>
              <w:top w:val="single" w:sz="4" w:space="0" w:color="auto"/>
              <w:left w:val="nil"/>
              <w:bottom w:val="nil"/>
              <w:right w:val="nil"/>
            </w:tcBorders>
            <w:shd w:val="clear" w:color="auto" w:fill="FAFAFA"/>
          </w:tcPr>
          <w:p w14:paraId="0A2D18D1" w14:textId="77777777" w:rsidR="00510B14" w:rsidRPr="000D45B0" w:rsidRDefault="00510B14">
            <w:pPr>
              <w:spacing w:after="0" w:line="240" w:lineRule="auto"/>
              <w:ind w:left="-40" w:right="-72"/>
              <w:jc w:val="right"/>
              <w:rPr>
                <w:rFonts w:eastAsia="Arial Unicode MS" w:cstheme="minorHAnsi"/>
                <w:sz w:val="18"/>
                <w:szCs w:val="18"/>
              </w:rPr>
            </w:pPr>
          </w:p>
        </w:tc>
        <w:tc>
          <w:tcPr>
            <w:tcW w:w="1369" w:type="dxa"/>
            <w:gridSpan w:val="2"/>
            <w:tcBorders>
              <w:top w:val="single" w:sz="4" w:space="0" w:color="auto"/>
              <w:left w:val="nil"/>
              <w:bottom w:val="nil"/>
              <w:right w:val="nil"/>
            </w:tcBorders>
          </w:tcPr>
          <w:p w14:paraId="7F1DCFAE" w14:textId="77777777" w:rsidR="00510B14" w:rsidRPr="000D45B0" w:rsidRDefault="00510B14">
            <w:pPr>
              <w:spacing w:after="0" w:line="240" w:lineRule="auto"/>
              <w:ind w:left="-40" w:right="-72"/>
              <w:jc w:val="right"/>
              <w:rPr>
                <w:rFonts w:eastAsia="Arial Unicode MS" w:cstheme="minorHAnsi"/>
                <w:sz w:val="18"/>
                <w:szCs w:val="18"/>
                <w:lang w:val="en-GB"/>
              </w:rPr>
            </w:pPr>
          </w:p>
        </w:tc>
        <w:tc>
          <w:tcPr>
            <w:tcW w:w="1369" w:type="dxa"/>
            <w:tcBorders>
              <w:top w:val="single" w:sz="4" w:space="0" w:color="auto"/>
              <w:left w:val="nil"/>
              <w:bottom w:val="nil"/>
              <w:right w:val="nil"/>
            </w:tcBorders>
            <w:shd w:val="clear" w:color="auto" w:fill="FAFAFA"/>
          </w:tcPr>
          <w:p w14:paraId="35B54A89" w14:textId="77777777" w:rsidR="00510B14" w:rsidRPr="000D45B0" w:rsidRDefault="00510B14">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tcPr>
          <w:p w14:paraId="06F93B38" w14:textId="77777777" w:rsidR="00510B14" w:rsidRPr="000D45B0" w:rsidRDefault="00510B14">
            <w:pPr>
              <w:spacing w:after="0" w:line="240" w:lineRule="auto"/>
              <w:ind w:left="-40" w:right="-72"/>
              <w:jc w:val="right"/>
              <w:rPr>
                <w:rFonts w:eastAsia="Arial Unicode MS" w:cstheme="minorHAnsi"/>
                <w:sz w:val="18"/>
                <w:szCs w:val="18"/>
                <w:lang w:val="en-GB"/>
              </w:rPr>
            </w:pPr>
          </w:p>
        </w:tc>
      </w:tr>
      <w:tr w:rsidR="002C2405" w:rsidRPr="000D45B0" w14:paraId="4B6435D1" w14:textId="77777777" w:rsidTr="00510B14">
        <w:tc>
          <w:tcPr>
            <w:tcW w:w="3961" w:type="dxa"/>
            <w:tcBorders>
              <w:top w:val="nil"/>
              <w:left w:val="nil"/>
              <w:bottom w:val="nil"/>
              <w:right w:val="nil"/>
            </w:tcBorders>
          </w:tcPr>
          <w:p w14:paraId="150A7A9B" w14:textId="77777777" w:rsidR="002C2405" w:rsidRPr="000D45B0" w:rsidRDefault="002C2405">
            <w:pPr>
              <w:spacing w:after="0" w:line="240" w:lineRule="auto"/>
              <w:ind w:left="-72"/>
              <w:rPr>
                <w:rFonts w:cstheme="minorHAnsi"/>
                <w:sz w:val="18"/>
                <w:szCs w:val="18"/>
              </w:rPr>
            </w:pPr>
          </w:p>
        </w:tc>
        <w:tc>
          <w:tcPr>
            <w:tcW w:w="1367" w:type="dxa"/>
            <w:tcBorders>
              <w:top w:val="nil"/>
              <w:left w:val="nil"/>
              <w:bottom w:val="single" w:sz="4" w:space="0" w:color="auto"/>
              <w:right w:val="nil"/>
            </w:tcBorders>
            <w:shd w:val="clear" w:color="auto" w:fill="FAFAFA"/>
            <w:hideMark/>
          </w:tcPr>
          <w:p w14:paraId="4E0E56F0" w14:textId="3D9012E6" w:rsidR="002C2405" w:rsidRPr="000D45B0" w:rsidRDefault="006D07ED">
            <w:pPr>
              <w:spacing w:after="0" w:line="240" w:lineRule="auto"/>
              <w:ind w:left="-40" w:right="-72"/>
              <w:jc w:val="right"/>
              <w:rPr>
                <w:rFonts w:eastAsia="Arial Unicode MS" w:cstheme="minorHAnsi"/>
                <w:sz w:val="18"/>
                <w:szCs w:val="18"/>
              </w:rPr>
            </w:pPr>
            <w:r w:rsidRPr="006D07ED">
              <w:rPr>
                <w:rFonts w:eastAsia="Arial Unicode MS" w:cstheme="minorHAnsi"/>
                <w:sz w:val="18"/>
                <w:szCs w:val="18"/>
              </w:rPr>
              <w:t>632,702</w:t>
            </w:r>
          </w:p>
        </w:tc>
        <w:tc>
          <w:tcPr>
            <w:tcW w:w="1369" w:type="dxa"/>
            <w:gridSpan w:val="2"/>
            <w:tcBorders>
              <w:top w:val="nil"/>
              <w:left w:val="nil"/>
              <w:bottom w:val="single" w:sz="4" w:space="0" w:color="auto"/>
              <w:right w:val="nil"/>
            </w:tcBorders>
            <w:hideMark/>
          </w:tcPr>
          <w:p w14:paraId="172A0BBC"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761</w:t>
            </w:r>
            <w:r w:rsidRPr="000D45B0">
              <w:rPr>
                <w:rFonts w:eastAsia="Arial Unicode MS" w:cstheme="minorHAnsi"/>
                <w:sz w:val="18"/>
                <w:szCs w:val="18"/>
              </w:rPr>
              <w:t>,</w:t>
            </w:r>
            <w:r w:rsidRPr="000D45B0">
              <w:rPr>
                <w:rFonts w:eastAsia="Arial Unicode MS" w:cstheme="minorHAnsi"/>
                <w:sz w:val="18"/>
                <w:szCs w:val="18"/>
                <w:lang w:val="en-GB"/>
              </w:rPr>
              <w:t>140</w:t>
            </w:r>
          </w:p>
        </w:tc>
        <w:tc>
          <w:tcPr>
            <w:tcW w:w="1369" w:type="dxa"/>
            <w:tcBorders>
              <w:top w:val="nil"/>
              <w:left w:val="nil"/>
              <w:bottom w:val="single" w:sz="4" w:space="0" w:color="auto"/>
              <w:right w:val="nil"/>
            </w:tcBorders>
            <w:shd w:val="clear" w:color="auto" w:fill="FAFAFA"/>
            <w:hideMark/>
          </w:tcPr>
          <w:p w14:paraId="4310D6E8" w14:textId="672E74A6" w:rsidR="002C2405" w:rsidRPr="000D45B0" w:rsidRDefault="006D07ED">
            <w:pPr>
              <w:spacing w:after="0" w:line="240" w:lineRule="auto"/>
              <w:ind w:left="-40" w:right="-72"/>
              <w:jc w:val="right"/>
              <w:rPr>
                <w:rFonts w:eastAsia="Arial Unicode MS" w:cstheme="minorHAnsi"/>
                <w:sz w:val="18"/>
                <w:szCs w:val="18"/>
              </w:rPr>
            </w:pPr>
            <w:r w:rsidRPr="006D07ED">
              <w:rPr>
                <w:rFonts w:eastAsia="Arial Unicode MS" w:cstheme="minorHAnsi"/>
                <w:sz w:val="18"/>
                <w:szCs w:val="18"/>
              </w:rPr>
              <w:t>632,702</w:t>
            </w:r>
          </w:p>
        </w:tc>
        <w:tc>
          <w:tcPr>
            <w:tcW w:w="1369" w:type="dxa"/>
            <w:tcBorders>
              <w:top w:val="nil"/>
              <w:left w:val="nil"/>
              <w:bottom w:val="single" w:sz="4" w:space="0" w:color="auto"/>
              <w:right w:val="nil"/>
            </w:tcBorders>
            <w:hideMark/>
          </w:tcPr>
          <w:p w14:paraId="7811512D"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761</w:t>
            </w:r>
            <w:r w:rsidRPr="000D45B0">
              <w:rPr>
                <w:rFonts w:eastAsia="Arial Unicode MS" w:cstheme="minorHAnsi"/>
                <w:sz w:val="18"/>
                <w:szCs w:val="18"/>
              </w:rPr>
              <w:t>,</w:t>
            </w:r>
            <w:r w:rsidRPr="000D45B0">
              <w:rPr>
                <w:rFonts w:eastAsia="Arial Unicode MS" w:cstheme="minorHAnsi"/>
                <w:sz w:val="18"/>
                <w:szCs w:val="18"/>
                <w:lang w:val="en-GB"/>
              </w:rPr>
              <w:t>140</w:t>
            </w:r>
          </w:p>
        </w:tc>
      </w:tr>
      <w:tr w:rsidR="002C2405" w:rsidRPr="000D45B0" w14:paraId="4659AE40" w14:textId="77777777" w:rsidTr="00510B14">
        <w:tc>
          <w:tcPr>
            <w:tcW w:w="3961" w:type="dxa"/>
            <w:tcBorders>
              <w:top w:val="nil"/>
              <w:left w:val="nil"/>
              <w:bottom w:val="nil"/>
              <w:right w:val="nil"/>
            </w:tcBorders>
          </w:tcPr>
          <w:p w14:paraId="5E71602D" w14:textId="77777777" w:rsidR="002C2405" w:rsidRPr="000D45B0" w:rsidRDefault="002C2405">
            <w:pPr>
              <w:spacing w:after="0" w:line="240" w:lineRule="auto"/>
              <w:ind w:left="-72"/>
              <w:rPr>
                <w:rFonts w:cstheme="minorHAnsi"/>
                <w:sz w:val="18"/>
                <w:szCs w:val="18"/>
              </w:rPr>
            </w:pPr>
          </w:p>
        </w:tc>
        <w:tc>
          <w:tcPr>
            <w:tcW w:w="1367" w:type="dxa"/>
            <w:tcBorders>
              <w:top w:val="single" w:sz="4" w:space="0" w:color="auto"/>
              <w:left w:val="nil"/>
              <w:bottom w:val="nil"/>
              <w:right w:val="nil"/>
            </w:tcBorders>
            <w:shd w:val="clear" w:color="auto" w:fill="FAFAFA"/>
          </w:tcPr>
          <w:p w14:paraId="3E83829A"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gridSpan w:val="2"/>
            <w:tcBorders>
              <w:top w:val="single" w:sz="4" w:space="0" w:color="auto"/>
              <w:left w:val="nil"/>
              <w:bottom w:val="nil"/>
              <w:right w:val="nil"/>
            </w:tcBorders>
          </w:tcPr>
          <w:p w14:paraId="56362922" w14:textId="77777777" w:rsidR="002C2405" w:rsidRPr="000D45B0" w:rsidRDefault="002C2405">
            <w:pPr>
              <w:spacing w:after="0" w:line="240" w:lineRule="auto"/>
              <w:ind w:left="-40" w:right="-72"/>
              <w:jc w:val="right"/>
              <w:rPr>
                <w:rFonts w:eastAsia="Arial Unicode MS" w:cstheme="minorHAnsi"/>
                <w:sz w:val="18"/>
                <w:szCs w:val="18"/>
                <w:lang w:val="en-GB"/>
              </w:rPr>
            </w:pPr>
          </w:p>
        </w:tc>
        <w:tc>
          <w:tcPr>
            <w:tcW w:w="1369" w:type="dxa"/>
            <w:tcBorders>
              <w:top w:val="single" w:sz="4" w:space="0" w:color="auto"/>
              <w:left w:val="nil"/>
              <w:bottom w:val="nil"/>
              <w:right w:val="nil"/>
            </w:tcBorders>
            <w:shd w:val="clear" w:color="auto" w:fill="FAFAFA"/>
          </w:tcPr>
          <w:p w14:paraId="76D4D95C"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tcPr>
          <w:p w14:paraId="5EA3A0B8" w14:textId="77777777" w:rsidR="002C2405" w:rsidRPr="000D45B0" w:rsidRDefault="002C2405">
            <w:pPr>
              <w:spacing w:after="0" w:line="240" w:lineRule="auto"/>
              <w:ind w:left="-40" w:right="-72"/>
              <w:jc w:val="right"/>
              <w:rPr>
                <w:rFonts w:eastAsia="Arial Unicode MS" w:cstheme="minorHAnsi"/>
                <w:sz w:val="18"/>
                <w:szCs w:val="18"/>
                <w:lang w:val="en-GB"/>
              </w:rPr>
            </w:pPr>
          </w:p>
        </w:tc>
      </w:tr>
      <w:tr w:rsidR="002C2405" w:rsidRPr="000D45B0" w14:paraId="3F678ABC" w14:textId="77777777" w:rsidTr="00284C6E">
        <w:tc>
          <w:tcPr>
            <w:tcW w:w="3961" w:type="dxa"/>
            <w:tcBorders>
              <w:top w:val="nil"/>
              <w:left w:val="nil"/>
              <w:bottom w:val="nil"/>
              <w:right w:val="nil"/>
            </w:tcBorders>
            <w:hideMark/>
          </w:tcPr>
          <w:p w14:paraId="797EAD4E" w14:textId="6D05A2DD" w:rsidR="002C2405" w:rsidRPr="002602E3" w:rsidRDefault="002602E3" w:rsidP="002602E3">
            <w:pPr>
              <w:tabs>
                <w:tab w:val="left" w:pos="179"/>
              </w:tabs>
              <w:spacing w:after="0" w:line="252" w:lineRule="auto"/>
              <w:ind w:left="-72"/>
              <w:jc w:val="thaiDistribute"/>
              <w:rPr>
                <w:rFonts w:cstheme="minorHAnsi"/>
                <w:spacing w:val="-4"/>
                <w:sz w:val="18"/>
                <w:szCs w:val="18"/>
                <w:lang w:val="en-GB"/>
              </w:rPr>
            </w:pPr>
            <w:r w:rsidRPr="002602E3">
              <w:rPr>
                <w:rFonts w:cstheme="minorHAnsi"/>
                <w:spacing w:val="-4"/>
                <w:sz w:val="18"/>
                <w:szCs w:val="18"/>
                <w:lang w:val="en-GB"/>
              </w:rPr>
              <w:t xml:space="preserve">The amounts recognised in other comprehensive </w:t>
            </w:r>
            <w:r w:rsidRPr="002602E3">
              <w:rPr>
                <w:rFonts w:cstheme="minorHAnsi"/>
                <w:spacing w:val="-4"/>
                <w:sz w:val="18"/>
                <w:szCs w:val="18"/>
                <w:lang w:val="en-GB"/>
              </w:rPr>
              <w:tab/>
              <w:t>income:</w:t>
            </w:r>
          </w:p>
        </w:tc>
        <w:tc>
          <w:tcPr>
            <w:tcW w:w="1367" w:type="dxa"/>
            <w:tcBorders>
              <w:top w:val="nil"/>
              <w:left w:val="nil"/>
              <w:bottom w:val="nil"/>
              <w:right w:val="nil"/>
            </w:tcBorders>
            <w:shd w:val="clear" w:color="auto" w:fill="FAFAFA"/>
          </w:tcPr>
          <w:p w14:paraId="0BCB844C" w14:textId="77777777" w:rsidR="002C2405" w:rsidRPr="000D45B0" w:rsidRDefault="002C2405" w:rsidP="00284C6E">
            <w:pPr>
              <w:spacing w:after="0" w:line="240" w:lineRule="auto"/>
              <w:ind w:left="-40" w:right="-72"/>
              <w:jc w:val="right"/>
              <w:rPr>
                <w:rFonts w:eastAsia="Arial Unicode MS" w:cstheme="minorHAnsi"/>
                <w:sz w:val="18"/>
                <w:szCs w:val="18"/>
              </w:rPr>
            </w:pPr>
          </w:p>
        </w:tc>
        <w:tc>
          <w:tcPr>
            <w:tcW w:w="1369" w:type="dxa"/>
            <w:gridSpan w:val="2"/>
            <w:tcBorders>
              <w:top w:val="nil"/>
              <w:left w:val="nil"/>
              <w:bottom w:val="nil"/>
              <w:right w:val="nil"/>
            </w:tcBorders>
          </w:tcPr>
          <w:p w14:paraId="199F0DEF" w14:textId="77777777" w:rsidR="002C2405" w:rsidRPr="000D45B0" w:rsidRDefault="002C2405" w:rsidP="00284C6E">
            <w:pPr>
              <w:spacing w:after="0" w:line="240" w:lineRule="auto"/>
              <w:ind w:left="-40" w:right="-72"/>
              <w:jc w:val="right"/>
              <w:rPr>
                <w:rFonts w:eastAsia="Arial Unicode MS" w:cstheme="minorHAnsi"/>
                <w:sz w:val="18"/>
                <w:szCs w:val="18"/>
                <w:lang w:val="en-GB"/>
              </w:rPr>
            </w:pPr>
          </w:p>
        </w:tc>
        <w:tc>
          <w:tcPr>
            <w:tcW w:w="1369" w:type="dxa"/>
            <w:tcBorders>
              <w:top w:val="nil"/>
              <w:left w:val="nil"/>
              <w:bottom w:val="nil"/>
              <w:right w:val="nil"/>
            </w:tcBorders>
            <w:shd w:val="clear" w:color="auto" w:fill="FAFAFA"/>
          </w:tcPr>
          <w:p w14:paraId="05E657C1" w14:textId="77777777" w:rsidR="002C2405" w:rsidRPr="000D45B0" w:rsidRDefault="002C2405" w:rsidP="00284C6E">
            <w:pPr>
              <w:spacing w:after="0" w:line="240" w:lineRule="auto"/>
              <w:ind w:left="-40" w:right="-72"/>
              <w:jc w:val="right"/>
              <w:rPr>
                <w:rFonts w:eastAsia="Arial Unicode MS" w:cstheme="minorHAnsi"/>
                <w:sz w:val="18"/>
                <w:szCs w:val="18"/>
              </w:rPr>
            </w:pPr>
          </w:p>
        </w:tc>
        <w:tc>
          <w:tcPr>
            <w:tcW w:w="1369" w:type="dxa"/>
            <w:tcBorders>
              <w:top w:val="nil"/>
              <w:left w:val="nil"/>
              <w:bottom w:val="nil"/>
              <w:right w:val="nil"/>
            </w:tcBorders>
          </w:tcPr>
          <w:p w14:paraId="70C136FD" w14:textId="77777777" w:rsidR="002C2405" w:rsidRPr="000D45B0" w:rsidRDefault="002C2405" w:rsidP="00284C6E">
            <w:pPr>
              <w:spacing w:after="0" w:line="240" w:lineRule="auto"/>
              <w:ind w:left="-40" w:right="-72"/>
              <w:jc w:val="right"/>
              <w:rPr>
                <w:rFonts w:eastAsia="Arial Unicode MS" w:cstheme="minorHAnsi"/>
                <w:sz w:val="18"/>
                <w:szCs w:val="18"/>
                <w:lang w:val="en-GB"/>
              </w:rPr>
            </w:pPr>
          </w:p>
        </w:tc>
      </w:tr>
      <w:tr w:rsidR="002C2405" w:rsidRPr="000D45B0" w14:paraId="71ABAABA" w14:textId="77777777" w:rsidTr="00284C6E">
        <w:tc>
          <w:tcPr>
            <w:tcW w:w="3961" w:type="dxa"/>
            <w:tcBorders>
              <w:top w:val="nil"/>
              <w:left w:val="nil"/>
              <w:bottom w:val="nil"/>
              <w:right w:val="nil"/>
            </w:tcBorders>
            <w:hideMark/>
          </w:tcPr>
          <w:p w14:paraId="02422DD6" w14:textId="77777777" w:rsidR="002C2405" w:rsidRPr="000D45B0" w:rsidRDefault="002C2405">
            <w:pPr>
              <w:spacing w:after="0" w:line="240" w:lineRule="auto"/>
              <w:ind w:left="-72"/>
              <w:rPr>
                <w:rFonts w:cstheme="minorHAnsi"/>
                <w:sz w:val="18"/>
                <w:szCs w:val="18"/>
              </w:rPr>
            </w:pPr>
            <w:r w:rsidRPr="000D45B0">
              <w:rPr>
                <w:rFonts w:cstheme="minorHAnsi"/>
                <w:sz w:val="18"/>
                <w:szCs w:val="18"/>
              </w:rPr>
              <w:t>Retirement benefits</w:t>
            </w:r>
          </w:p>
        </w:tc>
        <w:tc>
          <w:tcPr>
            <w:tcW w:w="1367" w:type="dxa"/>
            <w:tcBorders>
              <w:top w:val="nil"/>
              <w:left w:val="nil"/>
              <w:bottom w:val="single" w:sz="4" w:space="0" w:color="auto"/>
              <w:right w:val="nil"/>
            </w:tcBorders>
            <w:shd w:val="clear" w:color="auto" w:fill="FAFAFA"/>
            <w:hideMark/>
          </w:tcPr>
          <w:p w14:paraId="3FE50E8F"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4,634,326</w:t>
            </w:r>
          </w:p>
        </w:tc>
        <w:tc>
          <w:tcPr>
            <w:tcW w:w="1369" w:type="dxa"/>
            <w:gridSpan w:val="2"/>
            <w:tcBorders>
              <w:top w:val="nil"/>
              <w:left w:val="nil"/>
              <w:bottom w:val="single" w:sz="4" w:space="0" w:color="auto"/>
              <w:right w:val="nil"/>
            </w:tcBorders>
            <w:hideMark/>
          </w:tcPr>
          <w:p w14:paraId="516C570C"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c>
          <w:tcPr>
            <w:tcW w:w="1369" w:type="dxa"/>
            <w:tcBorders>
              <w:top w:val="nil"/>
              <w:left w:val="nil"/>
              <w:bottom w:val="single" w:sz="4" w:space="0" w:color="auto"/>
              <w:right w:val="nil"/>
            </w:tcBorders>
            <w:shd w:val="clear" w:color="auto" w:fill="FAFAFA"/>
            <w:hideMark/>
          </w:tcPr>
          <w:p w14:paraId="445442B2"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4,634,326</w:t>
            </w:r>
          </w:p>
        </w:tc>
        <w:tc>
          <w:tcPr>
            <w:tcW w:w="1369" w:type="dxa"/>
            <w:tcBorders>
              <w:top w:val="nil"/>
              <w:left w:val="nil"/>
              <w:bottom w:val="single" w:sz="4" w:space="0" w:color="auto"/>
              <w:right w:val="nil"/>
            </w:tcBorders>
            <w:hideMark/>
          </w:tcPr>
          <w:p w14:paraId="6F8F909C"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r>
      <w:tr w:rsidR="002C2405" w:rsidRPr="000D45B0" w14:paraId="0C0EDBBC" w14:textId="77777777" w:rsidTr="00284C6E">
        <w:tc>
          <w:tcPr>
            <w:tcW w:w="3961" w:type="dxa"/>
            <w:tcBorders>
              <w:top w:val="nil"/>
              <w:left w:val="nil"/>
              <w:bottom w:val="nil"/>
              <w:right w:val="nil"/>
            </w:tcBorders>
          </w:tcPr>
          <w:p w14:paraId="61C19DBA" w14:textId="77777777" w:rsidR="002C2405" w:rsidRPr="000D45B0" w:rsidRDefault="002C2405">
            <w:pPr>
              <w:spacing w:after="0" w:line="240" w:lineRule="auto"/>
              <w:ind w:left="-72"/>
              <w:rPr>
                <w:rFonts w:cstheme="minorHAnsi"/>
                <w:sz w:val="18"/>
                <w:szCs w:val="18"/>
              </w:rPr>
            </w:pPr>
          </w:p>
        </w:tc>
        <w:tc>
          <w:tcPr>
            <w:tcW w:w="1367" w:type="dxa"/>
            <w:tcBorders>
              <w:top w:val="nil"/>
              <w:left w:val="nil"/>
              <w:bottom w:val="nil"/>
              <w:right w:val="nil"/>
            </w:tcBorders>
            <w:shd w:val="clear" w:color="auto" w:fill="FAFAFA"/>
          </w:tcPr>
          <w:p w14:paraId="5BCCC1A9"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gridSpan w:val="2"/>
            <w:tcBorders>
              <w:top w:val="nil"/>
              <w:left w:val="nil"/>
              <w:bottom w:val="nil"/>
              <w:right w:val="nil"/>
            </w:tcBorders>
          </w:tcPr>
          <w:p w14:paraId="592E491C" w14:textId="77777777" w:rsidR="002C2405" w:rsidRPr="000D45B0" w:rsidRDefault="002C2405">
            <w:pPr>
              <w:spacing w:after="0" w:line="240" w:lineRule="auto"/>
              <w:ind w:left="-40" w:right="-72"/>
              <w:jc w:val="right"/>
              <w:rPr>
                <w:rFonts w:eastAsia="Arial Unicode MS" w:cstheme="minorHAnsi"/>
                <w:sz w:val="18"/>
                <w:szCs w:val="18"/>
                <w:lang w:val="en-GB"/>
              </w:rPr>
            </w:pPr>
          </w:p>
        </w:tc>
        <w:tc>
          <w:tcPr>
            <w:tcW w:w="1369" w:type="dxa"/>
            <w:tcBorders>
              <w:top w:val="nil"/>
              <w:left w:val="nil"/>
              <w:bottom w:val="nil"/>
              <w:right w:val="nil"/>
            </w:tcBorders>
            <w:shd w:val="clear" w:color="auto" w:fill="FAFAFA"/>
          </w:tcPr>
          <w:p w14:paraId="5FB79368" w14:textId="77777777" w:rsidR="002C2405" w:rsidRPr="000D45B0" w:rsidRDefault="002C2405">
            <w:pPr>
              <w:spacing w:after="0" w:line="240" w:lineRule="auto"/>
              <w:ind w:left="-40" w:right="-72"/>
              <w:jc w:val="right"/>
              <w:rPr>
                <w:rFonts w:eastAsia="Arial Unicode MS" w:cstheme="minorHAnsi"/>
                <w:sz w:val="18"/>
                <w:szCs w:val="18"/>
              </w:rPr>
            </w:pPr>
          </w:p>
        </w:tc>
        <w:tc>
          <w:tcPr>
            <w:tcW w:w="1369" w:type="dxa"/>
            <w:tcBorders>
              <w:top w:val="nil"/>
              <w:left w:val="nil"/>
              <w:bottom w:val="nil"/>
              <w:right w:val="nil"/>
            </w:tcBorders>
          </w:tcPr>
          <w:p w14:paraId="209EEDA0" w14:textId="77777777" w:rsidR="002C2405" w:rsidRPr="000D45B0" w:rsidRDefault="002C2405">
            <w:pPr>
              <w:spacing w:after="0" w:line="240" w:lineRule="auto"/>
              <w:ind w:left="-40" w:right="-72"/>
              <w:jc w:val="right"/>
              <w:rPr>
                <w:rFonts w:eastAsia="Arial Unicode MS" w:cstheme="minorHAnsi"/>
                <w:sz w:val="18"/>
                <w:szCs w:val="18"/>
                <w:lang w:val="en-GB"/>
              </w:rPr>
            </w:pPr>
          </w:p>
        </w:tc>
      </w:tr>
      <w:tr w:rsidR="002C2405" w:rsidRPr="000D45B0" w14:paraId="557F38D7" w14:textId="77777777" w:rsidTr="00284C6E">
        <w:tc>
          <w:tcPr>
            <w:tcW w:w="3961" w:type="dxa"/>
            <w:tcBorders>
              <w:top w:val="nil"/>
              <w:left w:val="nil"/>
              <w:bottom w:val="nil"/>
              <w:right w:val="nil"/>
            </w:tcBorders>
          </w:tcPr>
          <w:p w14:paraId="31106F26" w14:textId="77777777" w:rsidR="002C2405" w:rsidRPr="000D45B0" w:rsidRDefault="002C2405">
            <w:pPr>
              <w:spacing w:after="0" w:line="240" w:lineRule="auto"/>
              <w:ind w:left="-72"/>
              <w:rPr>
                <w:rFonts w:cstheme="minorHAnsi"/>
                <w:sz w:val="18"/>
                <w:szCs w:val="18"/>
              </w:rPr>
            </w:pPr>
          </w:p>
        </w:tc>
        <w:tc>
          <w:tcPr>
            <w:tcW w:w="1367" w:type="dxa"/>
            <w:tcBorders>
              <w:top w:val="nil"/>
              <w:left w:val="nil"/>
              <w:bottom w:val="single" w:sz="4" w:space="0" w:color="auto"/>
              <w:right w:val="nil"/>
            </w:tcBorders>
            <w:shd w:val="clear" w:color="auto" w:fill="FAFAFA"/>
            <w:hideMark/>
          </w:tcPr>
          <w:p w14:paraId="5E84D2F4"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4,634,326</w:t>
            </w:r>
          </w:p>
        </w:tc>
        <w:tc>
          <w:tcPr>
            <w:tcW w:w="1369" w:type="dxa"/>
            <w:gridSpan w:val="2"/>
            <w:tcBorders>
              <w:top w:val="nil"/>
              <w:left w:val="nil"/>
              <w:bottom w:val="single" w:sz="4" w:space="0" w:color="auto"/>
              <w:right w:val="nil"/>
            </w:tcBorders>
            <w:hideMark/>
          </w:tcPr>
          <w:p w14:paraId="289DC5CA"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c>
          <w:tcPr>
            <w:tcW w:w="1369" w:type="dxa"/>
            <w:tcBorders>
              <w:top w:val="nil"/>
              <w:left w:val="nil"/>
              <w:bottom w:val="single" w:sz="4" w:space="0" w:color="auto"/>
              <w:right w:val="nil"/>
            </w:tcBorders>
            <w:shd w:val="clear" w:color="auto" w:fill="FAFAFA"/>
            <w:hideMark/>
          </w:tcPr>
          <w:p w14:paraId="47B9A67B"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4,634,326</w:t>
            </w:r>
          </w:p>
        </w:tc>
        <w:tc>
          <w:tcPr>
            <w:tcW w:w="1369" w:type="dxa"/>
            <w:tcBorders>
              <w:top w:val="nil"/>
              <w:left w:val="nil"/>
              <w:bottom w:val="single" w:sz="4" w:space="0" w:color="auto"/>
              <w:right w:val="nil"/>
            </w:tcBorders>
            <w:hideMark/>
          </w:tcPr>
          <w:p w14:paraId="38349D31"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r>
    </w:tbl>
    <w:p w14:paraId="0CB47A5B" w14:textId="77777777" w:rsidR="002C2405" w:rsidRPr="000D45B0" w:rsidRDefault="002C2405" w:rsidP="002C2405">
      <w:pPr>
        <w:tabs>
          <w:tab w:val="left" w:pos="1134"/>
          <w:tab w:val="left" w:pos="1276"/>
          <w:tab w:val="center" w:pos="3402"/>
          <w:tab w:val="center" w:pos="4536"/>
          <w:tab w:val="center" w:pos="5670"/>
          <w:tab w:val="center" w:pos="6804"/>
          <w:tab w:val="right" w:pos="7655"/>
        </w:tabs>
        <w:spacing w:after="0" w:line="240" w:lineRule="auto"/>
        <w:jc w:val="thaiDistribute"/>
        <w:rPr>
          <w:rFonts w:cstheme="minorHAnsi"/>
          <w:sz w:val="18"/>
          <w:szCs w:val="18"/>
        </w:rPr>
      </w:pPr>
    </w:p>
    <w:p w14:paraId="02C6BE45" w14:textId="77777777" w:rsidR="002C2405" w:rsidRPr="000D45B0" w:rsidRDefault="002C2405" w:rsidP="002C2405">
      <w:pPr>
        <w:spacing w:after="0" w:line="240" w:lineRule="auto"/>
        <w:jc w:val="both"/>
        <w:rPr>
          <w:rFonts w:cstheme="minorHAnsi"/>
          <w:sz w:val="18"/>
          <w:szCs w:val="18"/>
        </w:rPr>
      </w:pPr>
      <w:r w:rsidRPr="000D45B0">
        <w:rPr>
          <w:rFonts w:cstheme="minorHAnsi"/>
          <w:sz w:val="18"/>
          <w:szCs w:val="18"/>
        </w:rPr>
        <w:t>The movement in the defined benefit obligation over the year is as follows:</w:t>
      </w:r>
    </w:p>
    <w:p w14:paraId="1D7DFBF0" w14:textId="77777777" w:rsidR="002C2405" w:rsidRPr="000D45B0" w:rsidRDefault="002C2405" w:rsidP="002C2405">
      <w:pPr>
        <w:spacing w:after="0" w:line="240" w:lineRule="auto"/>
        <w:ind w:left="521"/>
        <w:jc w:val="both"/>
        <w:rPr>
          <w:rFonts w:cstheme="minorHAnsi"/>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27"/>
        <w:gridCol w:w="42"/>
        <w:gridCol w:w="1369"/>
        <w:gridCol w:w="1369"/>
      </w:tblGrid>
      <w:tr w:rsidR="002C2405" w:rsidRPr="000D45B0" w14:paraId="126271C7" w14:textId="77777777" w:rsidTr="00575EE5">
        <w:tc>
          <w:tcPr>
            <w:tcW w:w="3961" w:type="dxa"/>
            <w:tcBorders>
              <w:top w:val="nil"/>
              <w:left w:val="nil"/>
              <w:bottom w:val="nil"/>
              <w:right w:val="nil"/>
            </w:tcBorders>
          </w:tcPr>
          <w:p w14:paraId="0536F9BD" w14:textId="77777777" w:rsidR="002C2405" w:rsidRPr="000D45B0" w:rsidRDefault="002C2405">
            <w:pPr>
              <w:tabs>
                <w:tab w:val="left" w:pos="166"/>
              </w:tabs>
              <w:spacing w:after="0" w:line="240" w:lineRule="auto"/>
              <w:ind w:left="436"/>
              <w:jc w:val="both"/>
              <w:rPr>
                <w:rFonts w:cstheme="minorHAnsi"/>
                <w:b/>
                <w:bCs/>
                <w:sz w:val="18"/>
                <w:szCs w:val="18"/>
              </w:rPr>
            </w:pPr>
          </w:p>
        </w:tc>
        <w:tc>
          <w:tcPr>
            <w:tcW w:w="2694" w:type="dxa"/>
            <w:gridSpan w:val="2"/>
            <w:tcBorders>
              <w:top w:val="single" w:sz="4" w:space="0" w:color="auto"/>
              <w:left w:val="nil"/>
              <w:bottom w:val="single" w:sz="4" w:space="0" w:color="auto"/>
              <w:right w:val="nil"/>
            </w:tcBorders>
            <w:hideMark/>
          </w:tcPr>
          <w:p w14:paraId="29178015"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w:t>
            </w:r>
          </w:p>
          <w:p w14:paraId="059976DB"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80" w:type="dxa"/>
            <w:gridSpan w:val="3"/>
            <w:tcBorders>
              <w:top w:val="single" w:sz="4" w:space="0" w:color="auto"/>
              <w:left w:val="nil"/>
              <w:bottom w:val="single" w:sz="4" w:space="0" w:color="auto"/>
              <w:right w:val="nil"/>
            </w:tcBorders>
            <w:hideMark/>
          </w:tcPr>
          <w:p w14:paraId="6B715F23"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Separate</w:t>
            </w:r>
          </w:p>
          <w:p w14:paraId="775BA8AA"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financial statements</w:t>
            </w:r>
          </w:p>
        </w:tc>
      </w:tr>
      <w:tr w:rsidR="002C2405" w:rsidRPr="000D45B0" w14:paraId="7CBBBAE2" w14:textId="77777777" w:rsidTr="00575EE5">
        <w:tc>
          <w:tcPr>
            <w:tcW w:w="3961" w:type="dxa"/>
            <w:tcBorders>
              <w:top w:val="nil"/>
              <w:left w:val="nil"/>
              <w:bottom w:val="nil"/>
              <w:right w:val="nil"/>
            </w:tcBorders>
          </w:tcPr>
          <w:p w14:paraId="65B3A80C" w14:textId="77777777" w:rsidR="002C2405" w:rsidRPr="000D45B0" w:rsidRDefault="002C2405">
            <w:pPr>
              <w:tabs>
                <w:tab w:val="left" w:pos="166"/>
              </w:tabs>
              <w:spacing w:after="0" w:line="240" w:lineRule="auto"/>
              <w:ind w:left="436"/>
              <w:jc w:val="both"/>
              <w:rPr>
                <w:rFonts w:cstheme="minorHAnsi"/>
                <w:b/>
                <w:bCs/>
                <w:sz w:val="18"/>
                <w:szCs w:val="18"/>
              </w:rPr>
            </w:pPr>
          </w:p>
        </w:tc>
        <w:tc>
          <w:tcPr>
            <w:tcW w:w="1367" w:type="dxa"/>
            <w:tcBorders>
              <w:top w:val="single" w:sz="4" w:space="0" w:color="auto"/>
              <w:left w:val="nil"/>
              <w:bottom w:val="nil"/>
              <w:right w:val="nil"/>
            </w:tcBorders>
            <w:hideMark/>
          </w:tcPr>
          <w:p w14:paraId="3842BC83"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9" w:type="dxa"/>
            <w:gridSpan w:val="2"/>
            <w:tcBorders>
              <w:top w:val="single" w:sz="4" w:space="0" w:color="auto"/>
              <w:left w:val="nil"/>
              <w:bottom w:val="nil"/>
              <w:right w:val="nil"/>
            </w:tcBorders>
            <w:hideMark/>
          </w:tcPr>
          <w:p w14:paraId="7346B37F"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369" w:type="dxa"/>
            <w:tcBorders>
              <w:top w:val="single" w:sz="4" w:space="0" w:color="auto"/>
              <w:left w:val="nil"/>
              <w:bottom w:val="nil"/>
              <w:right w:val="nil"/>
            </w:tcBorders>
            <w:hideMark/>
          </w:tcPr>
          <w:p w14:paraId="7A60FB08"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369" w:type="dxa"/>
            <w:tcBorders>
              <w:top w:val="single" w:sz="4" w:space="0" w:color="auto"/>
              <w:left w:val="nil"/>
              <w:bottom w:val="nil"/>
              <w:right w:val="nil"/>
            </w:tcBorders>
            <w:hideMark/>
          </w:tcPr>
          <w:p w14:paraId="758B5152"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280A695C" w14:textId="77777777" w:rsidTr="00575EE5">
        <w:tc>
          <w:tcPr>
            <w:tcW w:w="3961" w:type="dxa"/>
            <w:tcBorders>
              <w:top w:val="nil"/>
              <w:left w:val="nil"/>
              <w:bottom w:val="nil"/>
              <w:right w:val="nil"/>
            </w:tcBorders>
          </w:tcPr>
          <w:p w14:paraId="48FD794C" w14:textId="77777777" w:rsidR="002C2405" w:rsidRPr="000D45B0" w:rsidRDefault="002C2405">
            <w:pPr>
              <w:tabs>
                <w:tab w:val="left" w:pos="166"/>
              </w:tabs>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hideMark/>
          </w:tcPr>
          <w:p w14:paraId="3F232290"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9" w:type="dxa"/>
            <w:gridSpan w:val="2"/>
            <w:tcBorders>
              <w:top w:val="nil"/>
              <w:left w:val="nil"/>
              <w:bottom w:val="single" w:sz="4" w:space="0" w:color="auto"/>
              <w:right w:val="nil"/>
            </w:tcBorders>
            <w:hideMark/>
          </w:tcPr>
          <w:p w14:paraId="41F1D2DE"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9" w:type="dxa"/>
            <w:tcBorders>
              <w:top w:val="nil"/>
              <w:left w:val="nil"/>
              <w:bottom w:val="single" w:sz="4" w:space="0" w:color="auto"/>
              <w:right w:val="nil"/>
            </w:tcBorders>
            <w:hideMark/>
          </w:tcPr>
          <w:p w14:paraId="75335F58"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369" w:type="dxa"/>
            <w:tcBorders>
              <w:top w:val="nil"/>
              <w:left w:val="nil"/>
              <w:bottom w:val="single" w:sz="4" w:space="0" w:color="auto"/>
              <w:right w:val="nil"/>
            </w:tcBorders>
            <w:hideMark/>
          </w:tcPr>
          <w:p w14:paraId="4EDDA4DC"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5DB86FB3" w14:textId="77777777" w:rsidTr="00575EE5">
        <w:tc>
          <w:tcPr>
            <w:tcW w:w="3961" w:type="dxa"/>
            <w:tcBorders>
              <w:top w:val="nil"/>
              <w:left w:val="nil"/>
              <w:bottom w:val="nil"/>
              <w:right w:val="nil"/>
            </w:tcBorders>
            <w:vAlign w:val="bottom"/>
          </w:tcPr>
          <w:p w14:paraId="3278B54E" w14:textId="77777777" w:rsidR="002C2405" w:rsidRPr="000D45B0" w:rsidRDefault="002C2405">
            <w:pPr>
              <w:tabs>
                <w:tab w:val="left" w:pos="166"/>
              </w:tabs>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5BD044BB" w14:textId="77777777" w:rsidR="002C2405" w:rsidRPr="000D45B0" w:rsidRDefault="002C2405">
            <w:pPr>
              <w:spacing w:after="0" w:line="240" w:lineRule="auto"/>
              <w:ind w:left="-40" w:right="-72"/>
              <w:jc w:val="right"/>
              <w:rPr>
                <w:rFonts w:cstheme="minorHAnsi"/>
                <w:sz w:val="18"/>
                <w:szCs w:val="18"/>
                <w:lang w:bidi="th-TH"/>
              </w:rPr>
            </w:pPr>
          </w:p>
        </w:tc>
        <w:tc>
          <w:tcPr>
            <w:tcW w:w="1369" w:type="dxa"/>
            <w:gridSpan w:val="2"/>
            <w:tcBorders>
              <w:top w:val="single" w:sz="4" w:space="0" w:color="auto"/>
              <w:left w:val="nil"/>
              <w:bottom w:val="nil"/>
              <w:right w:val="nil"/>
            </w:tcBorders>
          </w:tcPr>
          <w:p w14:paraId="5FE99A24" w14:textId="77777777" w:rsidR="002C2405" w:rsidRPr="000D45B0" w:rsidRDefault="002C2405">
            <w:pPr>
              <w:spacing w:after="0" w:line="240" w:lineRule="auto"/>
              <w:ind w:left="-40" w:right="-72"/>
              <w:jc w:val="right"/>
              <w:rPr>
                <w:rFonts w:cstheme="minorHAnsi"/>
                <w:sz w:val="18"/>
                <w:szCs w:val="18"/>
                <w:lang w:bidi="th-TH"/>
              </w:rPr>
            </w:pPr>
          </w:p>
        </w:tc>
        <w:tc>
          <w:tcPr>
            <w:tcW w:w="1369" w:type="dxa"/>
            <w:tcBorders>
              <w:top w:val="single" w:sz="4" w:space="0" w:color="auto"/>
              <w:left w:val="nil"/>
              <w:bottom w:val="nil"/>
              <w:right w:val="nil"/>
            </w:tcBorders>
            <w:shd w:val="clear" w:color="auto" w:fill="FAFAFA"/>
          </w:tcPr>
          <w:p w14:paraId="1FCB399C" w14:textId="77777777" w:rsidR="002C2405" w:rsidRPr="000D45B0" w:rsidRDefault="002C2405">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tcPr>
          <w:p w14:paraId="526DEA0A" w14:textId="77777777" w:rsidR="002C2405" w:rsidRPr="000D45B0" w:rsidRDefault="002C2405">
            <w:pPr>
              <w:spacing w:after="0" w:line="240" w:lineRule="auto"/>
              <w:ind w:left="-40" w:right="-72"/>
              <w:jc w:val="right"/>
              <w:rPr>
                <w:rFonts w:cstheme="minorHAnsi"/>
                <w:sz w:val="18"/>
                <w:szCs w:val="18"/>
              </w:rPr>
            </w:pPr>
          </w:p>
        </w:tc>
      </w:tr>
      <w:tr w:rsidR="002C2405" w:rsidRPr="000D45B0" w14:paraId="3B72C48C" w14:textId="77777777" w:rsidTr="00575EE5">
        <w:tc>
          <w:tcPr>
            <w:tcW w:w="3961" w:type="dxa"/>
            <w:tcBorders>
              <w:top w:val="nil"/>
              <w:left w:val="nil"/>
              <w:bottom w:val="nil"/>
              <w:right w:val="nil"/>
            </w:tcBorders>
            <w:hideMark/>
          </w:tcPr>
          <w:p w14:paraId="07A21FB7" w14:textId="77777777" w:rsidR="002C2405" w:rsidRPr="000D45B0" w:rsidRDefault="002C2405">
            <w:pPr>
              <w:tabs>
                <w:tab w:val="left" w:pos="166"/>
              </w:tabs>
              <w:spacing w:after="0" w:line="240" w:lineRule="auto"/>
              <w:ind w:left="-109"/>
              <w:jc w:val="both"/>
              <w:rPr>
                <w:rFonts w:cstheme="minorHAnsi"/>
                <w:sz w:val="18"/>
                <w:szCs w:val="18"/>
              </w:rPr>
            </w:pPr>
            <w:r w:rsidRPr="000D45B0">
              <w:rPr>
                <w:rFonts w:cstheme="minorHAnsi"/>
                <w:sz w:val="18"/>
                <w:szCs w:val="18"/>
              </w:rPr>
              <w:t>At 1 January</w:t>
            </w:r>
          </w:p>
        </w:tc>
        <w:tc>
          <w:tcPr>
            <w:tcW w:w="1367" w:type="dxa"/>
            <w:tcBorders>
              <w:top w:val="nil"/>
              <w:left w:val="nil"/>
              <w:bottom w:val="nil"/>
              <w:right w:val="nil"/>
            </w:tcBorders>
            <w:shd w:val="clear" w:color="auto" w:fill="FAFAFA"/>
            <w:hideMark/>
          </w:tcPr>
          <w:p w14:paraId="71A7625B"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3,393,874</w:t>
            </w:r>
          </w:p>
        </w:tc>
        <w:tc>
          <w:tcPr>
            <w:tcW w:w="1369" w:type="dxa"/>
            <w:gridSpan w:val="2"/>
            <w:tcBorders>
              <w:top w:val="nil"/>
              <w:left w:val="nil"/>
              <w:bottom w:val="nil"/>
              <w:right w:val="nil"/>
            </w:tcBorders>
            <w:hideMark/>
          </w:tcPr>
          <w:p w14:paraId="3D7523B6"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2</w:t>
            </w:r>
            <w:r w:rsidRPr="000D45B0">
              <w:rPr>
                <w:rFonts w:eastAsia="Arial Unicode MS" w:cstheme="minorHAnsi"/>
                <w:sz w:val="18"/>
                <w:szCs w:val="18"/>
              </w:rPr>
              <w:t>,</w:t>
            </w:r>
            <w:r w:rsidRPr="000D45B0">
              <w:rPr>
                <w:rFonts w:eastAsia="Arial Unicode MS" w:cstheme="minorHAnsi"/>
                <w:sz w:val="18"/>
                <w:szCs w:val="18"/>
                <w:lang w:val="en-GB"/>
              </w:rPr>
              <w:t>632</w:t>
            </w:r>
            <w:r w:rsidRPr="000D45B0">
              <w:rPr>
                <w:rFonts w:eastAsia="Arial Unicode MS" w:cstheme="minorHAnsi"/>
                <w:sz w:val="18"/>
                <w:szCs w:val="18"/>
              </w:rPr>
              <w:t>,</w:t>
            </w:r>
            <w:r w:rsidRPr="000D45B0">
              <w:rPr>
                <w:rFonts w:eastAsia="Arial Unicode MS" w:cstheme="minorHAnsi"/>
                <w:sz w:val="18"/>
                <w:szCs w:val="18"/>
                <w:lang w:val="en-GB"/>
              </w:rPr>
              <w:t>734</w:t>
            </w:r>
          </w:p>
        </w:tc>
        <w:tc>
          <w:tcPr>
            <w:tcW w:w="1369" w:type="dxa"/>
            <w:tcBorders>
              <w:top w:val="nil"/>
              <w:left w:val="nil"/>
              <w:bottom w:val="nil"/>
              <w:right w:val="nil"/>
            </w:tcBorders>
            <w:shd w:val="clear" w:color="auto" w:fill="FAFAFA"/>
            <w:hideMark/>
          </w:tcPr>
          <w:p w14:paraId="51E7D143"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3,295,263</w:t>
            </w:r>
          </w:p>
        </w:tc>
        <w:tc>
          <w:tcPr>
            <w:tcW w:w="1369" w:type="dxa"/>
            <w:tcBorders>
              <w:top w:val="nil"/>
              <w:left w:val="nil"/>
              <w:bottom w:val="nil"/>
              <w:right w:val="nil"/>
            </w:tcBorders>
            <w:hideMark/>
          </w:tcPr>
          <w:p w14:paraId="4553D081"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2</w:t>
            </w:r>
            <w:r w:rsidRPr="000D45B0">
              <w:rPr>
                <w:rFonts w:eastAsia="Arial Unicode MS" w:cstheme="minorHAnsi"/>
                <w:sz w:val="18"/>
                <w:szCs w:val="18"/>
              </w:rPr>
              <w:t>,</w:t>
            </w:r>
            <w:r w:rsidRPr="000D45B0">
              <w:rPr>
                <w:rFonts w:eastAsia="Arial Unicode MS" w:cstheme="minorHAnsi"/>
                <w:sz w:val="18"/>
                <w:szCs w:val="18"/>
                <w:lang w:val="en-GB"/>
              </w:rPr>
              <w:t>534</w:t>
            </w:r>
            <w:r w:rsidRPr="000D45B0">
              <w:rPr>
                <w:rFonts w:eastAsia="Arial Unicode MS" w:cstheme="minorHAnsi"/>
                <w:sz w:val="18"/>
                <w:szCs w:val="18"/>
              </w:rPr>
              <w:t>,</w:t>
            </w:r>
            <w:r w:rsidRPr="000D45B0">
              <w:rPr>
                <w:rFonts w:eastAsia="Arial Unicode MS" w:cstheme="minorHAnsi"/>
                <w:sz w:val="18"/>
                <w:szCs w:val="18"/>
                <w:lang w:val="en-GB"/>
              </w:rPr>
              <w:t>123</w:t>
            </w:r>
          </w:p>
        </w:tc>
      </w:tr>
      <w:tr w:rsidR="002C2405" w:rsidRPr="000D45B0" w14:paraId="38D073DF" w14:textId="77777777" w:rsidTr="00575EE5">
        <w:tc>
          <w:tcPr>
            <w:tcW w:w="3961" w:type="dxa"/>
            <w:tcBorders>
              <w:top w:val="nil"/>
              <w:left w:val="nil"/>
              <w:bottom w:val="nil"/>
              <w:right w:val="nil"/>
            </w:tcBorders>
          </w:tcPr>
          <w:p w14:paraId="3CEB06FA" w14:textId="77777777" w:rsidR="002C2405" w:rsidRPr="000D45B0" w:rsidRDefault="002C2405">
            <w:pPr>
              <w:tabs>
                <w:tab w:val="left" w:pos="166"/>
              </w:tabs>
              <w:spacing w:after="0" w:line="240" w:lineRule="auto"/>
              <w:ind w:left="-109"/>
              <w:jc w:val="both"/>
              <w:rPr>
                <w:rFonts w:cstheme="minorHAnsi"/>
                <w:sz w:val="18"/>
                <w:szCs w:val="18"/>
              </w:rPr>
            </w:pPr>
          </w:p>
        </w:tc>
        <w:tc>
          <w:tcPr>
            <w:tcW w:w="1367" w:type="dxa"/>
            <w:tcBorders>
              <w:top w:val="nil"/>
              <w:left w:val="nil"/>
              <w:bottom w:val="nil"/>
              <w:right w:val="nil"/>
            </w:tcBorders>
            <w:shd w:val="clear" w:color="auto" w:fill="FAFAFA"/>
            <w:vAlign w:val="bottom"/>
          </w:tcPr>
          <w:p w14:paraId="1F776FAD" w14:textId="77777777" w:rsidR="002C2405" w:rsidRPr="000D45B0" w:rsidRDefault="002C2405">
            <w:pPr>
              <w:spacing w:after="0" w:line="240" w:lineRule="auto"/>
              <w:ind w:left="-40" w:right="-72"/>
              <w:jc w:val="right"/>
              <w:rPr>
                <w:rFonts w:cstheme="minorHAnsi"/>
                <w:sz w:val="18"/>
                <w:szCs w:val="18"/>
                <w:lang w:bidi="th-TH"/>
              </w:rPr>
            </w:pPr>
          </w:p>
        </w:tc>
        <w:tc>
          <w:tcPr>
            <w:tcW w:w="1369" w:type="dxa"/>
            <w:gridSpan w:val="2"/>
            <w:tcBorders>
              <w:top w:val="nil"/>
              <w:left w:val="nil"/>
              <w:bottom w:val="nil"/>
              <w:right w:val="nil"/>
            </w:tcBorders>
            <w:vAlign w:val="bottom"/>
          </w:tcPr>
          <w:p w14:paraId="440404EE" w14:textId="77777777" w:rsidR="002C2405" w:rsidRPr="000D45B0" w:rsidRDefault="002C2405">
            <w:pPr>
              <w:spacing w:after="0" w:line="240" w:lineRule="auto"/>
              <w:ind w:left="-40" w:right="-72"/>
              <w:jc w:val="right"/>
              <w:rPr>
                <w:rFonts w:cstheme="minorHAnsi"/>
                <w:sz w:val="18"/>
                <w:szCs w:val="18"/>
                <w:lang w:bidi="th-TH"/>
              </w:rPr>
            </w:pPr>
          </w:p>
        </w:tc>
        <w:tc>
          <w:tcPr>
            <w:tcW w:w="1369" w:type="dxa"/>
            <w:tcBorders>
              <w:top w:val="nil"/>
              <w:left w:val="nil"/>
              <w:bottom w:val="nil"/>
              <w:right w:val="nil"/>
            </w:tcBorders>
            <w:shd w:val="clear" w:color="auto" w:fill="FAFAFA"/>
            <w:vAlign w:val="bottom"/>
          </w:tcPr>
          <w:p w14:paraId="693E0A6E" w14:textId="77777777" w:rsidR="002C2405" w:rsidRPr="000D45B0" w:rsidRDefault="002C2405">
            <w:pPr>
              <w:spacing w:after="0" w:line="240" w:lineRule="auto"/>
              <w:ind w:left="-40" w:right="-72"/>
              <w:jc w:val="right"/>
              <w:rPr>
                <w:rFonts w:cstheme="minorHAnsi"/>
                <w:sz w:val="18"/>
                <w:szCs w:val="18"/>
                <w:lang w:bidi="th-TH"/>
              </w:rPr>
            </w:pPr>
          </w:p>
        </w:tc>
        <w:tc>
          <w:tcPr>
            <w:tcW w:w="1369" w:type="dxa"/>
            <w:tcBorders>
              <w:top w:val="nil"/>
              <w:left w:val="nil"/>
              <w:bottom w:val="nil"/>
              <w:right w:val="nil"/>
            </w:tcBorders>
            <w:vAlign w:val="bottom"/>
          </w:tcPr>
          <w:p w14:paraId="0C23145A"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151B1FEE" w14:textId="77777777" w:rsidTr="00575EE5">
        <w:tc>
          <w:tcPr>
            <w:tcW w:w="3961" w:type="dxa"/>
            <w:tcBorders>
              <w:top w:val="nil"/>
              <w:left w:val="nil"/>
              <w:bottom w:val="nil"/>
              <w:right w:val="nil"/>
            </w:tcBorders>
            <w:hideMark/>
          </w:tcPr>
          <w:p w14:paraId="2FFA0E2D" w14:textId="77777777" w:rsidR="002C2405" w:rsidRPr="000D45B0" w:rsidRDefault="002C2405">
            <w:pPr>
              <w:tabs>
                <w:tab w:val="left" w:pos="166"/>
              </w:tabs>
              <w:spacing w:after="0" w:line="240" w:lineRule="auto"/>
              <w:ind w:left="-109"/>
              <w:jc w:val="both"/>
              <w:rPr>
                <w:rFonts w:cstheme="minorHAnsi"/>
                <w:sz w:val="18"/>
                <w:szCs w:val="18"/>
              </w:rPr>
            </w:pPr>
            <w:r w:rsidRPr="000D45B0">
              <w:rPr>
                <w:rFonts w:cstheme="minorHAnsi"/>
                <w:sz w:val="18"/>
                <w:szCs w:val="18"/>
              </w:rPr>
              <w:t>Current service cost</w:t>
            </w:r>
          </w:p>
        </w:tc>
        <w:tc>
          <w:tcPr>
            <w:tcW w:w="1367" w:type="dxa"/>
            <w:tcBorders>
              <w:top w:val="nil"/>
              <w:left w:val="nil"/>
              <w:bottom w:val="nil"/>
              <w:right w:val="nil"/>
            </w:tcBorders>
            <w:shd w:val="clear" w:color="auto" w:fill="FAFAFA"/>
            <w:hideMark/>
          </w:tcPr>
          <w:p w14:paraId="26FE97DC"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405,140</w:t>
            </w:r>
          </w:p>
        </w:tc>
        <w:tc>
          <w:tcPr>
            <w:tcW w:w="1369" w:type="dxa"/>
            <w:gridSpan w:val="2"/>
            <w:tcBorders>
              <w:top w:val="nil"/>
              <w:left w:val="nil"/>
              <w:bottom w:val="nil"/>
              <w:right w:val="nil"/>
            </w:tcBorders>
            <w:hideMark/>
          </w:tcPr>
          <w:p w14:paraId="10149FA7"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387</w:t>
            </w:r>
            <w:r w:rsidRPr="000D45B0">
              <w:rPr>
                <w:rFonts w:eastAsia="Arial Unicode MS" w:cstheme="minorHAnsi"/>
                <w:sz w:val="18"/>
                <w:szCs w:val="18"/>
              </w:rPr>
              <w:t>,</w:t>
            </w:r>
            <w:r w:rsidRPr="000D45B0">
              <w:rPr>
                <w:rFonts w:eastAsia="Arial Unicode MS" w:cstheme="minorHAnsi"/>
                <w:sz w:val="18"/>
                <w:szCs w:val="18"/>
                <w:lang w:val="en-GB"/>
              </w:rPr>
              <w:t>129</w:t>
            </w:r>
          </w:p>
        </w:tc>
        <w:tc>
          <w:tcPr>
            <w:tcW w:w="1369" w:type="dxa"/>
            <w:tcBorders>
              <w:top w:val="nil"/>
              <w:left w:val="nil"/>
              <w:bottom w:val="nil"/>
              <w:right w:val="nil"/>
            </w:tcBorders>
            <w:shd w:val="clear" w:color="auto" w:fill="FAFAFA"/>
            <w:hideMark/>
          </w:tcPr>
          <w:p w14:paraId="023D7D26"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405,140</w:t>
            </w:r>
          </w:p>
        </w:tc>
        <w:tc>
          <w:tcPr>
            <w:tcW w:w="1369" w:type="dxa"/>
            <w:tcBorders>
              <w:top w:val="nil"/>
              <w:left w:val="nil"/>
              <w:bottom w:val="nil"/>
              <w:right w:val="nil"/>
            </w:tcBorders>
            <w:hideMark/>
          </w:tcPr>
          <w:p w14:paraId="0BF6C61E"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387</w:t>
            </w:r>
            <w:r w:rsidRPr="000D45B0">
              <w:rPr>
                <w:rFonts w:eastAsia="Arial Unicode MS" w:cstheme="minorHAnsi"/>
                <w:sz w:val="18"/>
                <w:szCs w:val="18"/>
              </w:rPr>
              <w:t>,</w:t>
            </w:r>
            <w:r w:rsidRPr="000D45B0">
              <w:rPr>
                <w:rFonts w:eastAsia="Arial Unicode MS" w:cstheme="minorHAnsi"/>
                <w:sz w:val="18"/>
                <w:szCs w:val="18"/>
                <w:lang w:val="en-GB"/>
              </w:rPr>
              <w:t>129</w:t>
            </w:r>
          </w:p>
        </w:tc>
      </w:tr>
      <w:tr w:rsidR="002C2405" w:rsidRPr="000D45B0" w14:paraId="013A67A2" w14:textId="77777777" w:rsidTr="00575EE5">
        <w:tc>
          <w:tcPr>
            <w:tcW w:w="3961" w:type="dxa"/>
            <w:tcBorders>
              <w:top w:val="nil"/>
              <w:left w:val="nil"/>
              <w:bottom w:val="nil"/>
              <w:right w:val="nil"/>
            </w:tcBorders>
            <w:hideMark/>
          </w:tcPr>
          <w:p w14:paraId="4CA4AC51" w14:textId="77777777" w:rsidR="002C2405" w:rsidRPr="000D45B0" w:rsidRDefault="002C2405">
            <w:pPr>
              <w:tabs>
                <w:tab w:val="left" w:pos="166"/>
              </w:tabs>
              <w:spacing w:after="0" w:line="240" w:lineRule="auto"/>
              <w:ind w:left="-109"/>
              <w:jc w:val="both"/>
              <w:rPr>
                <w:rFonts w:cstheme="minorHAnsi"/>
                <w:sz w:val="18"/>
                <w:szCs w:val="18"/>
              </w:rPr>
            </w:pPr>
            <w:r w:rsidRPr="000D45B0">
              <w:rPr>
                <w:rFonts w:cstheme="minorHAnsi"/>
                <w:sz w:val="18"/>
                <w:szCs w:val="18"/>
              </w:rPr>
              <w:t>Past service cost</w:t>
            </w:r>
          </w:p>
        </w:tc>
        <w:tc>
          <w:tcPr>
            <w:tcW w:w="1367" w:type="dxa"/>
            <w:tcBorders>
              <w:top w:val="nil"/>
              <w:left w:val="nil"/>
              <w:bottom w:val="nil"/>
              <w:right w:val="nil"/>
            </w:tcBorders>
            <w:shd w:val="clear" w:color="auto" w:fill="FAFAFA"/>
            <w:hideMark/>
          </w:tcPr>
          <w:p w14:paraId="6473793A"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369" w:type="dxa"/>
            <w:gridSpan w:val="2"/>
            <w:tcBorders>
              <w:top w:val="nil"/>
              <w:left w:val="nil"/>
              <w:bottom w:val="nil"/>
              <w:right w:val="nil"/>
            </w:tcBorders>
            <w:hideMark/>
          </w:tcPr>
          <w:p w14:paraId="3CFE877A"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292</w:t>
            </w:r>
            <w:r w:rsidRPr="000D45B0">
              <w:rPr>
                <w:rFonts w:eastAsia="Arial Unicode MS" w:cstheme="minorHAnsi"/>
                <w:sz w:val="18"/>
                <w:szCs w:val="18"/>
              </w:rPr>
              <w:t>,</w:t>
            </w:r>
            <w:r w:rsidRPr="000D45B0">
              <w:rPr>
                <w:rFonts w:eastAsia="Arial Unicode MS" w:cstheme="minorHAnsi"/>
                <w:sz w:val="18"/>
                <w:szCs w:val="18"/>
                <w:lang w:val="en-GB"/>
              </w:rPr>
              <w:t>050</w:t>
            </w:r>
          </w:p>
        </w:tc>
        <w:tc>
          <w:tcPr>
            <w:tcW w:w="1369" w:type="dxa"/>
            <w:tcBorders>
              <w:top w:val="nil"/>
              <w:left w:val="nil"/>
              <w:bottom w:val="nil"/>
              <w:right w:val="nil"/>
            </w:tcBorders>
            <w:shd w:val="clear" w:color="auto" w:fill="FAFAFA"/>
            <w:hideMark/>
          </w:tcPr>
          <w:p w14:paraId="0BA03242"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369" w:type="dxa"/>
            <w:tcBorders>
              <w:top w:val="nil"/>
              <w:left w:val="nil"/>
              <w:bottom w:val="nil"/>
              <w:right w:val="nil"/>
            </w:tcBorders>
            <w:hideMark/>
          </w:tcPr>
          <w:p w14:paraId="1BB4C6C6"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292</w:t>
            </w:r>
            <w:r w:rsidRPr="000D45B0">
              <w:rPr>
                <w:rFonts w:eastAsia="Arial Unicode MS" w:cstheme="minorHAnsi"/>
                <w:sz w:val="18"/>
                <w:szCs w:val="18"/>
              </w:rPr>
              <w:t>,</w:t>
            </w:r>
            <w:r w:rsidRPr="000D45B0">
              <w:rPr>
                <w:rFonts w:eastAsia="Arial Unicode MS" w:cstheme="minorHAnsi"/>
                <w:sz w:val="18"/>
                <w:szCs w:val="18"/>
                <w:lang w:val="en-GB"/>
              </w:rPr>
              <w:t>050</w:t>
            </w:r>
          </w:p>
        </w:tc>
      </w:tr>
      <w:tr w:rsidR="002C2405" w:rsidRPr="000D45B0" w14:paraId="7F6BBC7B" w14:textId="77777777" w:rsidTr="00575EE5">
        <w:tc>
          <w:tcPr>
            <w:tcW w:w="3961" w:type="dxa"/>
            <w:tcBorders>
              <w:top w:val="nil"/>
              <w:left w:val="nil"/>
              <w:bottom w:val="nil"/>
              <w:right w:val="nil"/>
            </w:tcBorders>
            <w:hideMark/>
          </w:tcPr>
          <w:p w14:paraId="38A67331" w14:textId="77777777" w:rsidR="002C2405" w:rsidRPr="000D45B0" w:rsidRDefault="002C2405">
            <w:pPr>
              <w:tabs>
                <w:tab w:val="left" w:pos="166"/>
              </w:tabs>
              <w:spacing w:after="0" w:line="240" w:lineRule="auto"/>
              <w:ind w:left="-109"/>
              <w:jc w:val="both"/>
              <w:rPr>
                <w:rFonts w:cstheme="minorHAnsi"/>
                <w:sz w:val="18"/>
                <w:szCs w:val="18"/>
              </w:rPr>
            </w:pPr>
            <w:r w:rsidRPr="000D45B0">
              <w:rPr>
                <w:rFonts w:cstheme="minorHAnsi"/>
                <w:sz w:val="18"/>
                <w:szCs w:val="18"/>
              </w:rPr>
              <w:t>Interest expense</w:t>
            </w:r>
          </w:p>
        </w:tc>
        <w:tc>
          <w:tcPr>
            <w:tcW w:w="1367" w:type="dxa"/>
            <w:tcBorders>
              <w:top w:val="nil"/>
              <w:left w:val="nil"/>
              <w:bottom w:val="nil"/>
              <w:right w:val="nil"/>
            </w:tcBorders>
            <w:shd w:val="clear" w:color="auto" w:fill="FAFAFA"/>
            <w:hideMark/>
          </w:tcPr>
          <w:p w14:paraId="649DE143"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95,562</w:t>
            </w:r>
          </w:p>
        </w:tc>
        <w:tc>
          <w:tcPr>
            <w:tcW w:w="1369" w:type="dxa"/>
            <w:gridSpan w:val="2"/>
            <w:tcBorders>
              <w:top w:val="nil"/>
              <w:left w:val="nil"/>
              <w:bottom w:val="nil"/>
              <w:right w:val="nil"/>
            </w:tcBorders>
            <w:hideMark/>
          </w:tcPr>
          <w:p w14:paraId="17D7B111"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81</w:t>
            </w:r>
            <w:r w:rsidRPr="000D45B0">
              <w:rPr>
                <w:rFonts w:eastAsia="Arial Unicode MS" w:cstheme="minorHAnsi"/>
                <w:sz w:val="18"/>
                <w:szCs w:val="18"/>
              </w:rPr>
              <w:t>,</w:t>
            </w:r>
            <w:r w:rsidRPr="000D45B0">
              <w:rPr>
                <w:rFonts w:eastAsia="Arial Unicode MS" w:cstheme="minorHAnsi"/>
                <w:sz w:val="18"/>
                <w:szCs w:val="18"/>
                <w:lang w:val="en-GB"/>
              </w:rPr>
              <w:t>961</w:t>
            </w:r>
          </w:p>
        </w:tc>
        <w:tc>
          <w:tcPr>
            <w:tcW w:w="1369" w:type="dxa"/>
            <w:tcBorders>
              <w:top w:val="nil"/>
              <w:left w:val="nil"/>
              <w:bottom w:val="nil"/>
              <w:right w:val="nil"/>
            </w:tcBorders>
            <w:shd w:val="clear" w:color="auto" w:fill="FAFAFA"/>
            <w:hideMark/>
          </w:tcPr>
          <w:p w14:paraId="48B097F7"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95,562</w:t>
            </w:r>
          </w:p>
        </w:tc>
        <w:tc>
          <w:tcPr>
            <w:tcW w:w="1369" w:type="dxa"/>
            <w:tcBorders>
              <w:top w:val="nil"/>
              <w:left w:val="nil"/>
              <w:bottom w:val="nil"/>
              <w:right w:val="nil"/>
            </w:tcBorders>
            <w:hideMark/>
          </w:tcPr>
          <w:p w14:paraId="39C2C0D0"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81</w:t>
            </w:r>
            <w:r w:rsidRPr="000D45B0">
              <w:rPr>
                <w:rFonts w:eastAsia="Arial Unicode MS" w:cstheme="minorHAnsi"/>
                <w:sz w:val="18"/>
                <w:szCs w:val="18"/>
              </w:rPr>
              <w:t>,</w:t>
            </w:r>
            <w:r w:rsidRPr="000D45B0">
              <w:rPr>
                <w:rFonts w:eastAsia="Arial Unicode MS" w:cstheme="minorHAnsi"/>
                <w:sz w:val="18"/>
                <w:szCs w:val="18"/>
                <w:lang w:val="en-GB"/>
              </w:rPr>
              <w:t>961</w:t>
            </w:r>
          </w:p>
        </w:tc>
      </w:tr>
      <w:tr w:rsidR="002C2405" w:rsidRPr="000D45B0" w14:paraId="7CC85812" w14:textId="77777777" w:rsidTr="00575EE5">
        <w:tc>
          <w:tcPr>
            <w:tcW w:w="3961" w:type="dxa"/>
            <w:tcBorders>
              <w:top w:val="nil"/>
              <w:left w:val="nil"/>
              <w:bottom w:val="nil"/>
              <w:right w:val="nil"/>
            </w:tcBorders>
            <w:hideMark/>
          </w:tcPr>
          <w:p w14:paraId="632AC17A" w14:textId="3AB1530D" w:rsidR="002C2405" w:rsidRPr="000D45B0" w:rsidRDefault="00D17F38">
            <w:pPr>
              <w:tabs>
                <w:tab w:val="left" w:pos="166"/>
              </w:tabs>
              <w:spacing w:after="0" w:line="240" w:lineRule="auto"/>
              <w:ind w:left="-109"/>
              <w:jc w:val="both"/>
              <w:rPr>
                <w:rFonts w:cstheme="minorHAnsi"/>
                <w:sz w:val="18"/>
                <w:szCs w:val="18"/>
              </w:rPr>
            </w:pPr>
            <w:r w:rsidRPr="00D17F38">
              <w:rPr>
                <w:rFonts w:cstheme="minorHAnsi"/>
                <w:sz w:val="18"/>
                <w:szCs w:val="18"/>
                <w:u w:val="single"/>
              </w:rPr>
              <w:t>Less</w:t>
            </w:r>
            <w:r>
              <w:rPr>
                <w:rFonts w:cstheme="minorHAnsi"/>
                <w:sz w:val="18"/>
                <w:szCs w:val="18"/>
              </w:rPr>
              <w:t xml:space="preserve">  </w:t>
            </w:r>
            <w:r w:rsidR="00FD0FB5">
              <w:rPr>
                <w:rFonts w:cstheme="minorHAnsi"/>
                <w:sz w:val="18"/>
                <w:szCs w:val="18"/>
              </w:rPr>
              <w:t>Employee benefits paid</w:t>
            </w:r>
          </w:p>
        </w:tc>
        <w:tc>
          <w:tcPr>
            <w:tcW w:w="1367" w:type="dxa"/>
            <w:tcBorders>
              <w:top w:val="nil"/>
              <w:left w:val="nil"/>
              <w:bottom w:val="single" w:sz="4" w:space="0" w:color="auto"/>
              <w:right w:val="nil"/>
            </w:tcBorders>
            <w:shd w:val="clear" w:color="auto" w:fill="FAFAFA"/>
            <w:hideMark/>
          </w:tcPr>
          <w:p w14:paraId="7A4D5CD4" w14:textId="4AFE8BD5" w:rsidR="002C2405" w:rsidRPr="000D45B0" w:rsidRDefault="00575EE5">
            <w:pPr>
              <w:spacing w:after="0" w:line="240" w:lineRule="auto"/>
              <w:ind w:left="-40" w:right="-72"/>
              <w:jc w:val="right"/>
              <w:rPr>
                <w:rFonts w:eastAsia="Arial Unicode MS" w:cstheme="minorHAnsi"/>
                <w:sz w:val="18"/>
                <w:szCs w:val="18"/>
                <w:lang w:val="en-GB"/>
              </w:rPr>
            </w:pPr>
            <w:r>
              <w:rPr>
                <w:rFonts w:eastAsia="Arial Unicode MS" w:cstheme="minorHAnsi"/>
                <w:sz w:val="18"/>
                <w:szCs w:val="18"/>
                <w:lang w:val="en-GB"/>
              </w:rPr>
              <w:t>(</w:t>
            </w:r>
            <w:r w:rsidRPr="00575EE5">
              <w:rPr>
                <w:rFonts w:eastAsia="Arial Unicode MS" w:cstheme="minorHAnsi"/>
                <w:sz w:val="18"/>
                <w:szCs w:val="18"/>
                <w:lang w:val="en-GB"/>
              </w:rPr>
              <w:t>1,367,520</w:t>
            </w:r>
            <w:r>
              <w:rPr>
                <w:rFonts w:eastAsia="Arial Unicode MS" w:cstheme="minorHAnsi"/>
                <w:sz w:val="18"/>
                <w:szCs w:val="18"/>
                <w:lang w:val="en-GB"/>
              </w:rPr>
              <w:t>)</w:t>
            </w:r>
          </w:p>
        </w:tc>
        <w:tc>
          <w:tcPr>
            <w:tcW w:w="1369" w:type="dxa"/>
            <w:gridSpan w:val="2"/>
            <w:tcBorders>
              <w:top w:val="nil"/>
              <w:left w:val="nil"/>
              <w:bottom w:val="single" w:sz="4" w:space="0" w:color="auto"/>
              <w:right w:val="nil"/>
            </w:tcBorders>
            <w:hideMark/>
          </w:tcPr>
          <w:p w14:paraId="04EF265B"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c>
          <w:tcPr>
            <w:tcW w:w="1369" w:type="dxa"/>
            <w:tcBorders>
              <w:top w:val="nil"/>
              <w:left w:val="nil"/>
              <w:bottom w:val="single" w:sz="4" w:space="0" w:color="auto"/>
              <w:right w:val="nil"/>
            </w:tcBorders>
            <w:shd w:val="clear" w:color="auto" w:fill="FAFAFA"/>
            <w:hideMark/>
          </w:tcPr>
          <w:p w14:paraId="659F35EA" w14:textId="3B874AF7" w:rsidR="002C2405" w:rsidRPr="000D45B0" w:rsidRDefault="00575EE5">
            <w:pPr>
              <w:spacing w:after="0" w:line="240" w:lineRule="auto"/>
              <w:ind w:left="-40" w:right="-72"/>
              <w:jc w:val="right"/>
              <w:rPr>
                <w:rFonts w:eastAsia="Arial Unicode MS" w:cstheme="minorHAnsi"/>
                <w:sz w:val="18"/>
                <w:szCs w:val="18"/>
                <w:lang w:val="en-GB"/>
              </w:rPr>
            </w:pPr>
            <w:r>
              <w:rPr>
                <w:rFonts w:eastAsia="Arial Unicode MS" w:cstheme="minorHAnsi"/>
                <w:sz w:val="18"/>
                <w:szCs w:val="18"/>
                <w:lang w:val="en-GB"/>
              </w:rPr>
              <w:t>(</w:t>
            </w:r>
            <w:r w:rsidRPr="00575EE5">
              <w:rPr>
                <w:rFonts w:eastAsia="Arial Unicode MS" w:cstheme="minorHAnsi"/>
                <w:sz w:val="18"/>
                <w:szCs w:val="18"/>
                <w:lang w:val="en-GB"/>
              </w:rPr>
              <w:t>1,367,520</w:t>
            </w:r>
            <w:r>
              <w:rPr>
                <w:rFonts w:eastAsia="Arial Unicode MS" w:cstheme="minorHAnsi"/>
                <w:sz w:val="18"/>
                <w:szCs w:val="18"/>
                <w:lang w:val="en-GB"/>
              </w:rPr>
              <w:t>)</w:t>
            </w:r>
          </w:p>
        </w:tc>
        <w:tc>
          <w:tcPr>
            <w:tcW w:w="1369" w:type="dxa"/>
            <w:tcBorders>
              <w:top w:val="nil"/>
              <w:left w:val="nil"/>
              <w:bottom w:val="single" w:sz="4" w:space="0" w:color="auto"/>
              <w:right w:val="nil"/>
            </w:tcBorders>
            <w:hideMark/>
          </w:tcPr>
          <w:p w14:paraId="27E44F71"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r>
      <w:tr w:rsidR="00510B14" w:rsidRPr="000D45B0" w14:paraId="7CC597AD" w14:textId="77777777" w:rsidTr="00575EE5">
        <w:tc>
          <w:tcPr>
            <w:tcW w:w="3961" w:type="dxa"/>
            <w:tcBorders>
              <w:top w:val="nil"/>
              <w:left w:val="nil"/>
              <w:bottom w:val="nil"/>
              <w:right w:val="nil"/>
            </w:tcBorders>
          </w:tcPr>
          <w:p w14:paraId="2CE7A952" w14:textId="77777777" w:rsidR="00510B14" w:rsidRPr="00D17F38" w:rsidRDefault="00510B14">
            <w:pPr>
              <w:tabs>
                <w:tab w:val="left" w:pos="166"/>
              </w:tabs>
              <w:spacing w:after="0" w:line="240" w:lineRule="auto"/>
              <w:ind w:left="-109"/>
              <w:jc w:val="both"/>
              <w:rPr>
                <w:rFonts w:cstheme="minorHAnsi"/>
                <w:sz w:val="18"/>
                <w:szCs w:val="18"/>
                <w:u w:val="single"/>
              </w:rPr>
            </w:pPr>
          </w:p>
        </w:tc>
        <w:tc>
          <w:tcPr>
            <w:tcW w:w="1367" w:type="dxa"/>
            <w:tcBorders>
              <w:top w:val="single" w:sz="4" w:space="0" w:color="auto"/>
              <w:left w:val="nil"/>
              <w:bottom w:val="nil"/>
              <w:right w:val="nil"/>
            </w:tcBorders>
            <w:shd w:val="clear" w:color="auto" w:fill="FAFAFA"/>
          </w:tcPr>
          <w:p w14:paraId="4E576F27" w14:textId="77777777" w:rsidR="00510B14" w:rsidRPr="000D45B0" w:rsidRDefault="00510B14">
            <w:pPr>
              <w:spacing w:after="0" w:line="240" w:lineRule="auto"/>
              <w:ind w:left="-40" w:right="-72"/>
              <w:jc w:val="right"/>
              <w:rPr>
                <w:rFonts w:eastAsia="Arial Unicode MS" w:cstheme="minorHAnsi"/>
                <w:sz w:val="18"/>
                <w:szCs w:val="18"/>
                <w:lang w:val="en-GB"/>
              </w:rPr>
            </w:pPr>
          </w:p>
        </w:tc>
        <w:tc>
          <w:tcPr>
            <w:tcW w:w="1369" w:type="dxa"/>
            <w:gridSpan w:val="2"/>
            <w:tcBorders>
              <w:top w:val="single" w:sz="4" w:space="0" w:color="auto"/>
              <w:left w:val="nil"/>
              <w:bottom w:val="nil"/>
              <w:right w:val="nil"/>
            </w:tcBorders>
          </w:tcPr>
          <w:p w14:paraId="0B500622" w14:textId="77777777" w:rsidR="00510B14" w:rsidRPr="000D45B0" w:rsidRDefault="00510B14">
            <w:pPr>
              <w:spacing w:after="0" w:line="240" w:lineRule="auto"/>
              <w:ind w:left="-40" w:right="-72"/>
              <w:jc w:val="right"/>
              <w:rPr>
                <w:rFonts w:eastAsia="Arial Unicode MS" w:cstheme="minorHAnsi"/>
                <w:sz w:val="18"/>
                <w:szCs w:val="18"/>
                <w:lang w:val="en-GB"/>
              </w:rPr>
            </w:pPr>
          </w:p>
        </w:tc>
        <w:tc>
          <w:tcPr>
            <w:tcW w:w="1369" w:type="dxa"/>
            <w:tcBorders>
              <w:top w:val="single" w:sz="4" w:space="0" w:color="auto"/>
              <w:left w:val="nil"/>
              <w:bottom w:val="nil"/>
              <w:right w:val="nil"/>
            </w:tcBorders>
            <w:shd w:val="clear" w:color="auto" w:fill="FAFAFA"/>
          </w:tcPr>
          <w:p w14:paraId="18080D76" w14:textId="77777777" w:rsidR="00510B14" w:rsidRPr="000D45B0" w:rsidRDefault="00510B14">
            <w:pPr>
              <w:spacing w:after="0" w:line="240" w:lineRule="auto"/>
              <w:ind w:left="-40" w:right="-72"/>
              <w:jc w:val="right"/>
              <w:rPr>
                <w:rFonts w:eastAsia="Arial Unicode MS" w:cstheme="minorHAnsi"/>
                <w:sz w:val="18"/>
                <w:szCs w:val="18"/>
                <w:lang w:val="en-GB"/>
              </w:rPr>
            </w:pPr>
          </w:p>
        </w:tc>
        <w:tc>
          <w:tcPr>
            <w:tcW w:w="1369" w:type="dxa"/>
            <w:tcBorders>
              <w:top w:val="single" w:sz="4" w:space="0" w:color="auto"/>
              <w:left w:val="nil"/>
              <w:bottom w:val="nil"/>
              <w:right w:val="nil"/>
            </w:tcBorders>
          </w:tcPr>
          <w:p w14:paraId="07F929CF" w14:textId="77777777" w:rsidR="00510B14" w:rsidRPr="000D45B0" w:rsidRDefault="00510B14">
            <w:pPr>
              <w:spacing w:after="0" w:line="240" w:lineRule="auto"/>
              <w:ind w:left="-40" w:right="-72"/>
              <w:jc w:val="right"/>
              <w:rPr>
                <w:rFonts w:eastAsia="Arial Unicode MS" w:cstheme="minorHAnsi"/>
                <w:sz w:val="18"/>
                <w:szCs w:val="18"/>
                <w:lang w:val="en-GB"/>
              </w:rPr>
            </w:pPr>
          </w:p>
        </w:tc>
      </w:tr>
      <w:tr w:rsidR="002C2405" w:rsidRPr="000D45B0" w14:paraId="48E2A085" w14:textId="77777777" w:rsidTr="00575EE5">
        <w:tc>
          <w:tcPr>
            <w:tcW w:w="3961" w:type="dxa"/>
            <w:tcBorders>
              <w:top w:val="nil"/>
              <w:left w:val="nil"/>
              <w:bottom w:val="nil"/>
              <w:right w:val="nil"/>
            </w:tcBorders>
          </w:tcPr>
          <w:p w14:paraId="4358D1DE" w14:textId="77777777" w:rsidR="002C2405" w:rsidRPr="000D45B0" w:rsidRDefault="002C2405">
            <w:pPr>
              <w:tabs>
                <w:tab w:val="left" w:pos="166"/>
              </w:tabs>
              <w:spacing w:after="0" w:line="240" w:lineRule="auto"/>
              <w:ind w:left="-109"/>
              <w:jc w:val="both"/>
              <w:rPr>
                <w:rFonts w:cstheme="minorHAnsi"/>
                <w:sz w:val="18"/>
                <w:szCs w:val="18"/>
              </w:rPr>
            </w:pPr>
          </w:p>
        </w:tc>
        <w:tc>
          <w:tcPr>
            <w:tcW w:w="1367" w:type="dxa"/>
            <w:tcBorders>
              <w:top w:val="nil"/>
              <w:left w:val="nil"/>
              <w:bottom w:val="single" w:sz="4" w:space="0" w:color="auto"/>
              <w:right w:val="nil"/>
            </w:tcBorders>
            <w:shd w:val="clear" w:color="auto" w:fill="FAFAFA"/>
            <w:hideMark/>
          </w:tcPr>
          <w:p w14:paraId="4177FB9A" w14:textId="54A6EF71" w:rsidR="002C2405" w:rsidRPr="000D45B0" w:rsidRDefault="00575EE5">
            <w:pPr>
              <w:spacing w:after="0" w:line="240" w:lineRule="auto"/>
              <w:ind w:left="-40" w:right="-72"/>
              <w:jc w:val="right"/>
              <w:rPr>
                <w:rFonts w:eastAsia="Arial Unicode MS" w:cstheme="minorHAnsi"/>
                <w:sz w:val="18"/>
                <w:szCs w:val="18"/>
                <w:lang w:val="en-GB"/>
              </w:rPr>
            </w:pPr>
            <w:r w:rsidRPr="00575EE5">
              <w:rPr>
                <w:rFonts w:eastAsia="Arial Unicode MS" w:cstheme="minorHAnsi"/>
                <w:sz w:val="18"/>
                <w:szCs w:val="18"/>
                <w:lang w:val="en-GB"/>
              </w:rPr>
              <w:t>2,527,056</w:t>
            </w:r>
          </w:p>
        </w:tc>
        <w:tc>
          <w:tcPr>
            <w:tcW w:w="1369" w:type="dxa"/>
            <w:gridSpan w:val="2"/>
            <w:tcBorders>
              <w:top w:val="nil"/>
              <w:left w:val="nil"/>
              <w:bottom w:val="single" w:sz="4" w:space="0" w:color="auto"/>
              <w:right w:val="nil"/>
            </w:tcBorders>
            <w:hideMark/>
          </w:tcPr>
          <w:p w14:paraId="32FC2780"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3,393,874</w:t>
            </w:r>
          </w:p>
        </w:tc>
        <w:tc>
          <w:tcPr>
            <w:tcW w:w="1369" w:type="dxa"/>
            <w:tcBorders>
              <w:top w:val="nil"/>
              <w:left w:val="nil"/>
              <w:bottom w:val="single" w:sz="4" w:space="0" w:color="auto"/>
              <w:right w:val="nil"/>
            </w:tcBorders>
            <w:shd w:val="clear" w:color="auto" w:fill="FAFAFA"/>
            <w:hideMark/>
          </w:tcPr>
          <w:p w14:paraId="0E842A33" w14:textId="21C4EA89" w:rsidR="002C2405" w:rsidRPr="000D45B0" w:rsidRDefault="00575EE5">
            <w:pPr>
              <w:spacing w:after="0" w:line="240" w:lineRule="auto"/>
              <w:ind w:left="-40" w:right="-72"/>
              <w:jc w:val="right"/>
              <w:rPr>
                <w:rFonts w:eastAsia="Arial Unicode MS" w:cstheme="minorHAnsi"/>
                <w:sz w:val="18"/>
                <w:szCs w:val="18"/>
                <w:lang w:val="en-GB"/>
              </w:rPr>
            </w:pPr>
            <w:r w:rsidRPr="00575EE5">
              <w:rPr>
                <w:rFonts w:eastAsia="Arial Unicode MS" w:cstheme="minorHAnsi"/>
                <w:sz w:val="18"/>
                <w:szCs w:val="18"/>
                <w:lang w:val="en-GB"/>
              </w:rPr>
              <w:t>2,428,445</w:t>
            </w:r>
          </w:p>
        </w:tc>
        <w:tc>
          <w:tcPr>
            <w:tcW w:w="1369" w:type="dxa"/>
            <w:tcBorders>
              <w:top w:val="nil"/>
              <w:left w:val="nil"/>
              <w:bottom w:val="single" w:sz="4" w:space="0" w:color="auto"/>
              <w:right w:val="nil"/>
            </w:tcBorders>
            <w:hideMark/>
          </w:tcPr>
          <w:p w14:paraId="7F53B20D"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3</w:t>
            </w:r>
            <w:r w:rsidRPr="000D45B0">
              <w:rPr>
                <w:rFonts w:eastAsia="Arial Unicode MS" w:cstheme="minorHAnsi"/>
                <w:sz w:val="18"/>
                <w:szCs w:val="18"/>
              </w:rPr>
              <w:t>,</w:t>
            </w:r>
            <w:r w:rsidRPr="000D45B0">
              <w:rPr>
                <w:rFonts w:eastAsia="Arial Unicode MS" w:cstheme="minorHAnsi"/>
                <w:sz w:val="18"/>
                <w:szCs w:val="18"/>
                <w:lang w:val="en-GB"/>
              </w:rPr>
              <w:t>295</w:t>
            </w:r>
            <w:r w:rsidRPr="000D45B0">
              <w:rPr>
                <w:rFonts w:eastAsia="Arial Unicode MS" w:cstheme="minorHAnsi"/>
                <w:sz w:val="18"/>
                <w:szCs w:val="18"/>
              </w:rPr>
              <w:t>,</w:t>
            </w:r>
            <w:r w:rsidRPr="000D45B0">
              <w:rPr>
                <w:rFonts w:eastAsia="Arial Unicode MS" w:cstheme="minorHAnsi"/>
                <w:sz w:val="18"/>
                <w:szCs w:val="18"/>
                <w:lang w:val="en-GB"/>
              </w:rPr>
              <w:t>263</w:t>
            </w:r>
          </w:p>
        </w:tc>
      </w:tr>
      <w:tr w:rsidR="002C2405" w:rsidRPr="000D45B0" w14:paraId="28E035B6" w14:textId="77777777" w:rsidTr="00575EE5">
        <w:tc>
          <w:tcPr>
            <w:tcW w:w="3961" w:type="dxa"/>
            <w:tcBorders>
              <w:top w:val="nil"/>
              <w:left w:val="nil"/>
              <w:bottom w:val="nil"/>
              <w:right w:val="nil"/>
            </w:tcBorders>
          </w:tcPr>
          <w:p w14:paraId="3934FBA3" w14:textId="77777777" w:rsidR="002C2405" w:rsidRPr="000D45B0" w:rsidRDefault="002C2405">
            <w:pPr>
              <w:tabs>
                <w:tab w:val="left" w:pos="166"/>
              </w:tabs>
              <w:spacing w:after="0" w:line="240" w:lineRule="auto"/>
              <w:ind w:left="-109"/>
              <w:jc w:val="both"/>
              <w:rPr>
                <w:rFonts w:cstheme="minorHAnsi"/>
                <w:sz w:val="18"/>
                <w:szCs w:val="18"/>
              </w:rPr>
            </w:pPr>
          </w:p>
        </w:tc>
        <w:tc>
          <w:tcPr>
            <w:tcW w:w="1367" w:type="dxa"/>
            <w:tcBorders>
              <w:top w:val="single" w:sz="4" w:space="0" w:color="auto"/>
              <w:left w:val="nil"/>
              <w:bottom w:val="nil"/>
              <w:right w:val="nil"/>
            </w:tcBorders>
            <w:shd w:val="clear" w:color="auto" w:fill="FAFAFA"/>
            <w:vAlign w:val="bottom"/>
          </w:tcPr>
          <w:p w14:paraId="40A67694" w14:textId="77777777" w:rsidR="002C2405" w:rsidRPr="000D45B0" w:rsidRDefault="002C2405">
            <w:pPr>
              <w:spacing w:after="0" w:line="240" w:lineRule="auto"/>
              <w:ind w:left="-40" w:right="-72"/>
              <w:jc w:val="right"/>
              <w:rPr>
                <w:rFonts w:cstheme="minorHAnsi"/>
                <w:sz w:val="18"/>
                <w:szCs w:val="18"/>
              </w:rPr>
            </w:pPr>
          </w:p>
        </w:tc>
        <w:tc>
          <w:tcPr>
            <w:tcW w:w="1369" w:type="dxa"/>
            <w:gridSpan w:val="2"/>
            <w:tcBorders>
              <w:top w:val="single" w:sz="4" w:space="0" w:color="auto"/>
              <w:left w:val="nil"/>
              <w:bottom w:val="nil"/>
              <w:right w:val="nil"/>
            </w:tcBorders>
            <w:vAlign w:val="bottom"/>
          </w:tcPr>
          <w:p w14:paraId="4D1FE7DA" w14:textId="77777777" w:rsidR="002C2405" w:rsidRPr="000D45B0" w:rsidRDefault="002C2405">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shd w:val="clear" w:color="auto" w:fill="FAFAFA"/>
            <w:vAlign w:val="bottom"/>
          </w:tcPr>
          <w:p w14:paraId="5C0E7919" w14:textId="77777777" w:rsidR="002C2405" w:rsidRPr="000D45B0" w:rsidRDefault="002C2405">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3248AB4B" w14:textId="77777777" w:rsidR="002C2405" w:rsidRPr="000D45B0" w:rsidRDefault="002C2405">
            <w:pPr>
              <w:spacing w:after="0" w:line="240" w:lineRule="auto"/>
              <w:ind w:left="-40" w:right="-72"/>
              <w:jc w:val="right"/>
              <w:rPr>
                <w:rFonts w:cstheme="minorHAnsi"/>
                <w:sz w:val="18"/>
                <w:szCs w:val="18"/>
              </w:rPr>
            </w:pPr>
          </w:p>
        </w:tc>
      </w:tr>
      <w:tr w:rsidR="002C2405" w:rsidRPr="000D45B0" w14:paraId="0FB06FB3" w14:textId="77777777" w:rsidTr="00575EE5">
        <w:tc>
          <w:tcPr>
            <w:tcW w:w="3961" w:type="dxa"/>
            <w:tcBorders>
              <w:top w:val="nil"/>
              <w:left w:val="nil"/>
              <w:bottom w:val="nil"/>
              <w:right w:val="nil"/>
            </w:tcBorders>
            <w:hideMark/>
          </w:tcPr>
          <w:p w14:paraId="3C795C50" w14:textId="77777777" w:rsidR="002C2405" w:rsidRPr="000D45B0" w:rsidRDefault="002C2405">
            <w:pPr>
              <w:tabs>
                <w:tab w:val="left" w:pos="166"/>
              </w:tabs>
              <w:spacing w:after="0" w:line="240" w:lineRule="auto"/>
              <w:ind w:left="-109"/>
              <w:jc w:val="both"/>
              <w:rPr>
                <w:rFonts w:cstheme="minorHAnsi"/>
                <w:sz w:val="18"/>
                <w:szCs w:val="18"/>
              </w:rPr>
            </w:pPr>
            <w:r w:rsidRPr="000D45B0">
              <w:rPr>
                <w:rFonts w:cstheme="minorHAnsi"/>
                <w:sz w:val="18"/>
                <w:szCs w:val="18"/>
              </w:rPr>
              <w:t>Remeasurements:</w:t>
            </w:r>
          </w:p>
        </w:tc>
        <w:tc>
          <w:tcPr>
            <w:tcW w:w="1367" w:type="dxa"/>
            <w:tcBorders>
              <w:top w:val="nil"/>
              <w:left w:val="nil"/>
              <w:bottom w:val="nil"/>
              <w:right w:val="nil"/>
            </w:tcBorders>
            <w:shd w:val="clear" w:color="auto" w:fill="FAFAFA"/>
            <w:vAlign w:val="bottom"/>
          </w:tcPr>
          <w:p w14:paraId="16D730B2" w14:textId="77777777" w:rsidR="002C2405" w:rsidRPr="000D45B0" w:rsidRDefault="002C2405">
            <w:pPr>
              <w:spacing w:after="0" w:line="240" w:lineRule="auto"/>
              <w:ind w:left="-40" w:right="-72"/>
              <w:jc w:val="right"/>
              <w:rPr>
                <w:rFonts w:cstheme="minorHAnsi"/>
                <w:sz w:val="18"/>
                <w:szCs w:val="18"/>
              </w:rPr>
            </w:pPr>
          </w:p>
        </w:tc>
        <w:tc>
          <w:tcPr>
            <w:tcW w:w="1369" w:type="dxa"/>
            <w:gridSpan w:val="2"/>
            <w:tcBorders>
              <w:top w:val="nil"/>
              <w:left w:val="nil"/>
              <w:bottom w:val="nil"/>
              <w:right w:val="nil"/>
            </w:tcBorders>
            <w:vAlign w:val="bottom"/>
          </w:tcPr>
          <w:p w14:paraId="5873E904" w14:textId="77777777" w:rsidR="002C2405" w:rsidRPr="000D45B0" w:rsidRDefault="002C2405">
            <w:pPr>
              <w:spacing w:after="0" w:line="240" w:lineRule="auto"/>
              <w:ind w:left="-40" w:right="-72"/>
              <w:jc w:val="right"/>
              <w:rPr>
                <w:rFonts w:cstheme="minorHAnsi"/>
                <w:sz w:val="18"/>
                <w:szCs w:val="18"/>
              </w:rPr>
            </w:pPr>
          </w:p>
        </w:tc>
        <w:tc>
          <w:tcPr>
            <w:tcW w:w="1369" w:type="dxa"/>
            <w:tcBorders>
              <w:top w:val="nil"/>
              <w:left w:val="nil"/>
              <w:bottom w:val="nil"/>
              <w:right w:val="nil"/>
            </w:tcBorders>
            <w:shd w:val="clear" w:color="auto" w:fill="FAFAFA"/>
            <w:vAlign w:val="bottom"/>
          </w:tcPr>
          <w:p w14:paraId="71BF1BD0" w14:textId="77777777" w:rsidR="002C2405" w:rsidRPr="000D45B0" w:rsidRDefault="002C2405">
            <w:pPr>
              <w:spacing w:after="0" w:line="240" w:lineRule="auto"/>
              <w:ind w:left="-40" w:right="-72"/>
              <w:jc w:val="right"/>
              <w:rPr>
                <w:rFonts w:cstheme="minorHAnsi"/>
                <w:sz w:val="18"/>
                <w:szCs w:val="18"/>
              </w:rPr>
            </w:pPr>
          </w:p>
        </w:tc>
        <w:tc>
          <w:tcPr>
            <w:tcW w:w="1369" w:type="dxa"/>
            <w:tcBorders>
              <w:top w:val="nil"/>
              <w:left w:val="nil"/>
              <w:bottom w:val="nil"/>
              <w:right w:val="nil"/>
            </w:tcBorders>
            <w:vAlign w:val="bottom"/>
          </w:tcPr>
          <w:p w14:paraId="4B9AE0D7" w14:textId="77777777" w:rsidR="002C2405" w:rsidRPr="000D45B0" w:rsidRDefault="002C2405">
            <w:pPr>
              <w:spacing w:after="0" w:line="240" w:lineRule="auto"/>
              <w:ind w:left="-40" w:right="-72"/>
              <w:jc w:val="right"/>
              <w:rPr>
                <w:rFonts w:cstheme="minorHAnsi"/>
                <w:sz w:val="18"/>
                <w:szCs w:val="18"/>
              </w:rPr>
            </w:pPr>
          </w:p>
        </w:tc>
      </w:tr>
      <w:tr w:rsidR="002C2405" w:rsidRPr="000D45B0" w14:paraId="0C5DC7F0" w14:textId="77777777" w:rsidTr="00575EE5">
        <w:tc>
          <w:tcPr>
            <w:tcW w:w="3961" w:type="dxa"/>
            <w:tcBorders>
              <w:top w:val="nil"/>
              <w:left w:val="nil"/>
              <w:bottom w:val="nil"/>
              <w:right w:val="nil"/>
            </w:tcBorders>
            <w:hideMark/>
          </w:tcPr>
          <w:p w14:paraId="7EB9E676" w14:textId="77777777" w:rsidR="0040003D" w:rsidRDefault="00D17F38" w:rsidP="00D17F38">
            <w:pPr>
              <w:tabs>
                <w:tab w:val="left" w:pos="166"/>
              </w:tabs>
              <w:spacing w:after="0" w:line="252" w:lineRule="auto"/>
              <w:jc w:val="both"/>
              <w:rPr>
                <w:rFonts w:cstheme="minorHAnsi"/>
                <w:sz w:val="18"/>
                <w:szCs w:val="18"/>
                <w:lang w:val="en-GB"/>
              </w:rPr>
            </w:pPr>
            <w:r>
              <w:rPr>
                <w:rFonts w:cstheme="minorHAnsi"/>
                <w:sz w:val="18"/>
                <w:szCs w:val="18"/>
                <w:lang w:val="en-GB"/>
              </w:rPr>
              <w:t>L</w:t>
            </w:r>
            <w:r w:rsidR="002C2405" w:rsidRPr="000D45B0">
              <w:rPr>
                <w:rFonts w:cstheme="minorHAnsi"/>
                <w:sz w:val="18"/>
                <w:szCs w:val="18"/>
                <w:lang w:val="en-GB"/>
              </w:rPr>
              <w:t xml:space="preserve">oss from change in demographic </w:t>
            </w:r>
          </w:p>
          <w:p w14:paraId="3CCB452A" w14:textId="77777777" w:rsidR="002C2405" w:rsidRPr="00D17F38" w:rsidRDefault="0040003D" w:rsidP="00D17F38">
            <w:pPr>
              <w:tabs>
                <w:tab w:val="left" w:pos="166"/>
              </w:tabs>
              <w:spacing w:after="0" w:line="252" w:lineRule="auto"/>
              <w:jc w:val="both"/>
              <w:rPr>
                <w:rFonts w:cstheme="minorHAnsi"/>
                <w:sz w:val="18"/>
                <w:szCs w:val="18"/>
                <w:lang w:val="en-GB"/>
              </w:rPr>
            </w:pPr>
            <w:r>
              <w:rPr>
                <w:rFonts w:cstheme="minorHAnsi"/>
                <w:sz w:val="18"/>
                <w:szCs w:val="18"/>
                <w:lang w:val="en-GB"/>
              </w:rPr>
              <w:tab/>
            </w:r>
            <w:r w:rsidR="002C2405" w:rsidRPr="000D45B0">
              <w:rPr>
                <w:rFonts w:cstheme="minorHAnsi"/>
                <w:sz w:val="18"/>
                <w:szCs w:val="18"/>
                <w:lang w:val="en-GB"/>
              </w:rPr>
              <w:t>assumptions</w:t>
            </w:r>
          </w:p>
        </w:tc>
        <w:tc>
          <w:tcPr>
            <w:tcW w:w="1367" w:type="dxa"/>
            <w:tcBorders>
              <w:top w:val="nil"/>
              <w:left w:val="nil"/>
              <w:bottom w:val="nil"/>
              <w:right w:val="nil"/>
            </w:tcBorders>
            <w:shd w:val="clear" w:color="auto" w:fill="FAFAFA"/>
            <w:vAlign w:val="bottom"/>
            <w:hideMark/>
          </w:tcPr>
          <w:p w14:paraId="5D291F51"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23,002</w:t>
            </w:r>
          </w:p>
        </w:tc>
        <w:tc>
          <w:tcPr>
            <w:tcW w:w="1369" w:type="dxa"/>
            <w:gridSpan w:val="2"/>
            <w:tcBorders>
              <w:top w:val="nil"/>
              <w:left w:val="nil"/>
              <w:bottom w:val="nil"/>
              <w:right w:val="nil"/>
            </w:tcBorders>
            <w:vAlign w:val="bottom"/>
            <w:hideMark/>
          </w:tcPr>
          <w:p w14:paraId="0DA35613"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c>
          <w:tcPr>
            <w:tcW w:w="1369" w:type="dxa"/>
            <w:tcBorders>
              <w:top w:val="nil"/>
              <w:left w:val="nil"/>
              <w:bottom w:val="nil"/>
              <w:right w:val="nil"/>
            </w:tcBorders>
            <w:shd w:val="clear" w:color="auto" w:fill="FAFAFA"/>
            <w:vAlign w:val="bottom"/>
            <w:hideMark/>
          </w:tcPr>
          <w:p w14:paraId="4E29BCBE"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23,002</w:t>
            </w:r>
          </w:p>
        </w:tc>
        <w:tc>
          <w:tcPr>
            <w:tcW w:w="1369" w:type="dxa"/>
            <w:tcBorders>
              <w:top w:val="nil"/>
              <w:left w:val="nil"/>
              <w:bottom w:val="nil"/>
              <w:right w:val="nil"/>
            </w:tcBorders>
            <w:vAlign w:val="bottom"/>
            <w:hideMark/>
          </w:tcPr>
          <w:p w14:paraId="323A9473"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r>
      <w:tr w:rsidR="002C2405" w:rsidRPr="000D45B0" w14:paraId="21C2843A" w14:textId="77777777" w:rsidTr="00575EE5">
        <w:tc>
          <w:tcPr>
            <w:tcW w:w="3961" w:type="dxa"/>
            <w:tcBorders>
              <w:top w:val="nil"/>
              <w:left w:val="nil"/>
              <w:bottom w:val="nil"/>
              <w:right w:val="nil"/>
            </w:tcBorders>
            <w:hideMark/>
          </w:tcPr>
          <w:p w14:paraId="04CBF298" w14:textId="77777777" w:rsidR="002C2405" w:rsidRPr="00D17F38" w:rsidRDefault="00D17F38" w:rsidP="00D17F38">
            <w:pPr>
              <w:tabs>
                <w:tab w:val="left" w:pos="166"/>
              </w:tabs>
              <w:spacing w:after="0" w:line="252" w:lineRule="auto"/>
              <w:jc w:val="both"/>
              <w:rPr>
                <w:rFonts w:cstheme="minorHAnsi"/>
                <w:sz w:val="18"/>
                <w:szCs w:val="18"/>
                <w:lang w:val="en-GB"/>
              </w:rPr>
            </w:pPr>
            <w:r>
              <w:rPr>
                <w:rFonts w:cstheme="minorHAnsi"/>
                <w:sz w:val="18"/>
                <w:szCs w:val="18"/>
                <w:lang w:val="en-GB"/>
              </w:rPr>
              <w:t>L</w:t>
            </w:r>
            <w:r w:rsidR="002C2405" w:rsidRPr="000D45B0">
              <w:rPr>
                <w:rFonts w:cstheme="minorHAnsi"/>
                <w:sz w:val="18"/>
                <w:szCs w:val="18"/>
                <w:lang w:val="en-GB"/>
              </w:rPr>
              <w:t>oss from change in financial assumptions</w:t>
            </w:r>
          </w:p>
        </w:tc>
        <w:tc>
          <w:tcPr>
            <w:tcW w:w="1367" w:type="dxa"/>
            <w:tcBorders>
              <w:top w:val="nil"/>
              <w:left w:val="nil"/>
              <w:bottom w:val="nil"/>
              <w:right w:val="nil"/>
            </w:tcBorders>
            <w:shd w:val="clear" w:color="auto" w:fill="FAFAFA"/>
          </w:tcPr>
          <w:p w14:paraId="1F2671BC"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593,074</w:t>
            </w:r>
          </w:p>
        </w:tc>
        <w:tc>
          <w:tcPr>
            <w:tcW w:w="1369" w:type="dxa"/>
            <w:gridSpan w:val="2"/>
            <w:tcBorders>
              <w:top w:val="nil"/>
              <w:left w:val="nil"/>
              <w:bottom w:val="nil"/>
              <w:right w:val="nil"/>
            </w:tcBorders>
          </w:tcPr>
          <w:p w14:paraId="20E5FBD6"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c>
          <w:tcPr>
            <w:tcW w:w="1369" w:type="dxa"/>
            <w:tcBorders>
              <w:top w:val="nil"/>
              <w:left w:val="nil"/>
              <w:bottom w:val="nil"/>
              <w:right w:val="nil"/>
            </w:tcBorders>
            <w:shd w:val="clear" w:color="auto" w:fill="FAFAFA"/>
          </w:tcPr>
          <w:p w14:paraId="31FAFF9C"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593,074</w:t>
            </w:r>
          </w:p>
        </w:tc>
        <w:tc>
          <w:tcPr>
            <w:tcW w:w="1369" w:type="dxa"/>
            <w:tcBorders>
              <w:top w:val="nil"/>
              <w:left w:val="nil"/>
              <w:bottom w:val="nil"/>
              <w:right w:val="nil"/>
            </w:tcBorders>
          </w:tcPr>
          <w:p w14:paraId="052CC65D"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r>
      <w:tr w:rsidR="002C2405" w:rsidRPr="000D45B0" w14:paraId="418E0CEA" w14:textId="77777777" w:rsidTr="00575EE5">
        <w:tc>
          <w:tcPr>
            <w:tcW w:w="3961" w:type="dxa"/>
            <w:tcBorders>
              <w:top w:val="nil"/>
              <w:left w:val="nil"/>
              <w:bottom w:val="nil"/>
              <w:right w:val="nil"/>
            </w:tcBorders>
            <w:hideMark/>
          </w:tcPr>
          <w:p w14:paraId="3E575F84" w14:textId="77777777" w:rsidR="002C2405" w:rsidRPr="000D45B0" w:rsidRDefault="002C2405" w:rsidP="00D17F38">
            <w:pPr>
              <w:tabs>
                <w:tab w:val="left" w:pos="166"/>
              </w:tabs>
              <w:spacing w:after="0" w:line="252" w:lineRule="auto"/>
              <w:jc w:val="both"/>
              <w:rPr>
                <w:rFonts w:cstheme="minorHAnsi"/>
                <w:sz w:val="18"/>
                <w:szCs w:val="18"/>
                <w:lang w:val="en-GB"/>
              </w:rPr>
            </w:pPr>
            <w:r w:rsidRPr="000D45B0">
              <w:rPr>
                <w:rFonts w:cstheme="minorHAnsi"/>
                <w:sz w:val="18"/>
                <w:szCs w:val="18"/>
                <w:lang w:val="en-GB"/>
              </w:rPr>
              <w:t>Experience loss</w:t>
            </w:r>
          </w:p>
        </w:tc>
        <w:tc>
          <w:tcPr>
            <w:tcW w:w="1367" w:type="dxa"/>
            <w:tcBorders>
              <w:top w:val="nil"/>
              <w:left w:val="nil"/>
              <w:bottom w:val="single" w:sz="4" w:space="0" w:color="auto"/>
              <w:right w:val="nil"/>
            </w:tcBorders>
            <w:shd w:val="clear" w:color="auto" w:fill="FAFAFA"/>
          </w:tcPr>
          <w:p w14:paraId="38F81881"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4,018,250</w:t>
            </w:r>
          </w:p>
        </w:tc>
        <w:tc>
          <w:tcPr>
            <w:tcW w:w="1369" w:type="dxa"/>
            <w:gridSpan w:val="2"/>
            <w:tcBorders>
              <w:top w:val="nil"/>
              <w:left w:val="nil"/>
              <w:bottom w:val="single" w:sz="4" w:space="0" w:color="auto"/>
              <w:right w:val="nil"/>
            </w:tcBorders>
          </w:tcPr>
          <w:p w14:paraId="20D0E6A1"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369" w:type="dxa"/>
            <w:tcBorders>
              <w:top w:val="nil"/>
              <w:left w:val="nil"/>
              <w:bottom w:val="single" w:sz="4" w:space="0" w:color="auto"/>
              <w:right w:val="nil"/>
            </w:tcBorders>
            <w:shd w:val="clear" w:color="auto" w:fill="FAFAFA"/>
          </w:tcPr>
          <w:p w14:paraId="092C7932"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4,018,250</w:t>
            </w:r>
          </w:p>
        </w:tc>
        <w:tc>
          <w:tcPr>
            <w:tcW w:w="1369" w:type="dxa"/>
            <w:tcBorders>
              <w:top w:val="nil"/>
              <w:left w:val="nil"/>
              <w:bottom w:val="single" w:sz="4" w:space="0" w:color="auto"/>
              <w:right w:val="nil"/>
            </w:tcBorders>
          </w:tcPr>
          <w:p w14:paraId="0A322A51"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r>
      <w:tr w:rsidR="00510B14" w:rsidRPr="000D45B0" w14:paraId="060F575E" w14:textId="77777777" w:rsidTr="00575EE5">
        <w:tc>
          <w:tcPr>
            <w:tcW w:w="3961" w:type="dxa"/>
            <w:tcBorders>
              <w:top w:val="nil"/>
              <w:left w:val="nil"/>
              <w:bottom w:val="nil"/>
              <w:right w:val="nil"/>
            </w:tcBorders>
          </w:tcPr>
          <w:p w14:paraId="01923C49" w14:textId="77777777" w:rsidR="00510B14" w:rsidRPr="000D45B0" w:rsidRDefault="00510B14" w:rsidP="00D17F38">
            <w:pPr>
              <w:tabs>
                <w:tab w:val="left" w:pos="166"/>
              </w:tabs>
              <w:spacing w:after="0" w:line="252" w:lineRule="auto"/>
              <w:jc w:val="both"/>
              <w:rPr>
                <w:rFonts w:cstheme="minorHAnsi"/>
                <w:sz w:val="18"/>
                <w:szCs w:val="18"/>
                <w:lang w:val="en-GB"/>
              </w:rPr>
            </w:pPr>
          </w:p>
        </w:tc>
        <w:tc>
          <w:tcPr>
            <w:tcW w:w="1367" w:type="dxa"/>
            <w:tcBorders>
              <w:top w:val="single" w:sz="4" w:space="0" w:color="auto"/>
              <w:left w:val="nil"/>
              <w:bottom w:val="nil"/>
              <w:right w:val="nil"/>
            </w:tcBorders>
            <w:shd w:val="clear" w:color="auto" w:fill="FAFAFA"/>
          </w:tcPr>
          <w:p w14:paraId="621F76BD" w14:textId="77777777" w:rsidR="00510B14" w:rsidRPr="000D45B0" w:rsidRDefault="00510B14">
            <w:pPr>
              <w:spacing w:after="0" w:line="240" w:lineRule="auto"/>
              <w:ind w:left="-40" w:right="-72"/>
              <w:jc w:val="right"/>
              <w:rPr>
                <w:rFonts w:eastAsia="Arial Unicode MS" w:cstheme="minorHAnsi"/>
                <w:sz w:val="18"/>
                <w:szCs w:val="18"/>
              </w:rPr>
            </w:pPr>
          </w:p>
        </w:tc>
        <w:tc>
          <w:tcPr>
            <w:tcW w:w="1369" w:type="dxa"/>
            <w:gridSpan w:val="2"/>
            <w:tcBorders>
              <w:top w:val="single" w:sz="4" w:space="0" w:color="auto"/>
              <w:left w:val="nil"/>
              <w:bottom w:val="nil"/>
              <w:right w:val="nil"/>
            </w:tcBorders>
          </w:tcPr>
          <w:p w14:paraId="6C1B0FAB" w14:textId="77777777" w:rsidR="00510B14" w:rsidRPr="000D45B0" w:rsidRDefault="00510B14">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shd w:val="clear" w:color="auto" w:fill="FAFAFA"/>
          </w:tcPr>
          <w:p w14:paraId="653504B6" w14:textId="77777777" w:rsidR="00510B14" w:rsidRPr="000D45B0" w:rsidRDefault="00510B14">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tcPr>
          <w:p w14:paraId="3E02A20B" w14:textId="77777777" w:rsidR="00510B14" w:rsidRPr="000D45B0" w:rsidRDefault="00510B14">
            <w:pPr>
              <w:spacing w:after="0" w:line="240" w:lineRule="auto"/>
              <w:ind w:left="-40" w:right="-72"/>
              <w:jc w:val="right"/>
              <w:rPr>
                <w:rFonts w:eastAsia="Arial Unicode MS" w:cstheme="minorHAnsi"/>
                <w:sz w:val="18"/>
                <w:szCs w:val="18"/>
                <w:lang w:val="en-GB"/>
              </w:rPr>
            </w:pPr>
          </w:p>
        </w:tc>
      </w:tr>
      <w:tr w:rsidR="002C2405" w:rsidRPr="000D45B0" w14:paraId="011852F1" w14:textId="77777777" w:rsidTr="00575EE5">
        <w:tc>
          <w:tcPr>
            <w:tcW w:w="3961" w:type="dxa"/>
            <w:tcBorders>
              <w:top w:val="nil"/>
              <w:left w:val="nil"/>
              <w:bottom w:val="nil"/>
              <w:right w:val="nil"/>
            </w:tcBorders>
          </w:tcPr>
          <w:p w14:paraId="15975CAF" w14:textId="77777777" w:rsidR="002C2405" w:rsidRPr="000D45B0" w:rsidRDefault="002C2405">
            <w:pPr>
              <w:tabs>
                <w:tab w:val="left" w:pos="166"/>
              </w:tabs>
              <w:spacing w:after="0" w:line="240" w:lineRule="auto"/>
              <w:ind w:left="-109"/>
              <w:jc w:val="both"/>
              <w:rPr>
                <w:rFonts w:cstheme="minorHAnsi"/>
                <w:sz w:val="18"/>
                <w:szCs w:val="18"/>
              </w:rPr>
            </w:pPr>
          </w:p>
        </w:tc>
        <w:tc>
          <w:tcPr>
            <w:tcW w:w="1367" w:type="dxa"/>
            <w:tcBorders>
              <w:top w:val="nil"/>
              <w:left w:val="nil"/>
              <w:bottom w:val="nil"/>
              <w:right w:val="nil"/>
            </w:tcBorders>
            <w:shd w:val="clear" w:color="auto" w:fill="FAFAFA"/>
            <w:hideMark/>
          </w:tcPr>
          <w:p w14:paraId="6ACB6D81"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4,634,326</w:t>
            </w:r>
          </w:p>
        </w:tc>
        <w:tc>
          <w:tcPr>
            <w:tcW w:w="1369" w:type="dxa"/>
            <w:gridSpan w:val="2"/>
            <w:tcBorders>
              <w:top w:val="nil"/>
              <w:left w:val="nil"/>
              <w:bottom w:val="nil"/>
              <w:right w:val="nil"/>
            </w:tcBorders>
          </w:tcPr>
          <w:p w14:paraId="1934D617" w14:textId="69C93E67" w:rsidR="002C2405" w:rsidRPr="000D45B0" w:rsidRDefault="006D07ED">
            <w:pPr>
              <w:spacing w:after="0" w:line="240" w:lineRule="auto"/>
              <w:ind w:left="-40" w:right="-72"/>
              <w:jc w:val="right"/>
              <w:rPr>
                <w:rFonts w:eastAsia="Arial Unicode MS" w:cstheme="minorHAnsi"/>
                <w:sz w:val="18"/>
                <w:szCs w:val="18"/>
                <w:lang w:val="en-GB"/>
              </w:rPr>
            </w:pPr>
            <w:r>
              <w:rPr>
                <w:rFonts w:eastAsia="Arial Unicode MS" w:cstheme="minorHAnsi"/>
                <w:sz w:val="18"/>
                <w:szCs w:val="18"/>
                <w:lang w:val="en-GB"/>
              </w:rPr>
              <w:t>-</w:t>
            </w:r>
          </w:p>
        </w:tc>
        <w:tc>
          <w:tcPr>
            <w:tcW w:w="1369" w:type="dxa"/>
            <w:tcBorders>
              <w:top w:val="nil"/>
              <w:left w:val="nil"/>
              <w:bottom w:val="nil"/>
              <w:right w:val="nil"/>
            </w:tcBorders>
            <w:shd w:val="clear" w:color="auto" w:fill="FAFAFA"/>
            <w:hideMark/>
          </w:tcPr>
          <w:p w14:paraId="1B05FD4F"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4,634,326</w:t>
            </w:r>
          </w:p>
        </w:tc>
        <w:tc>
          <w:tcPr>
            <w:tcW w:w="1369" w:type="dxa"/>
            <w:tcBorders>
              <w:top w:val="nil"/>
              <w:left w:val="nil"/>
              <w:bottom w:val="nil"/>
              <w:right w:val="nil"/>
            </w:tcBorders>
            <w:hideMark/>
          </w:tcPr>
          <w:p w14:paraId="4FD38814"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r>
      <w:tr w:rsidR="00575EE5" w:rsidRPr="000D45B0" w14:paraId="4387DAD3" w14:textId="77777777" w:rsidTr="000929E4">
        <w:tc>
          <w:tcPr>
            <w:tcW w:w="3961" w:type="dxa"/>
            <w:tcBorders>
              <w:top w:val="nil"/>
              <w:left w:val="nil"/>
              <w:bottom w:val="nil"/>
              <w:right w:val="nil"/>
            </w:tcBorders>
          </w:tcPr>
          <w:p w14:paraId="1D329BB4" w14:textId="77777777" w:rsidR="00575EE5" w:rsidRPr="000D45B0" w:rsidRDefault="00575EE5">
            <w:pPr>
              <w:tabs>
                <w:tab w:val="left" w:pos="166"/>
              </w:tabs>
              <w:spacing w:after="0" w:line="240" w:lineRule="auto"/>
              <w:ind w:left="-109"/>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398C0C0E" w14:textId="77777777" w:rsidR="00575EE5" w:rsidRPr="000D45B0" w:rsidRDefault="00575EE5">
            <w:pPr>
              <w:spacing w:after="0" w:line="240" w:lineRule="auto"/>
              <w:ind w:left="-40" w:right="-72"/>
              <w:jc w:val="right"/>
              <w:rPr>
                <w:rFonts w:cstheme="minorHAnsi"/>
                <w:sz w:val="18"/>
                <w:szCs w:val="18"/>
              </w:rPr>
            </w:pPr>
          </w:p>
        </w:tc>
        <w:tc>
          <w:tcPr>
            <w:tcW w:w="1369" w:type="dxa"/>
            <w:gridSpan w:val="2"/>
            <w:tcBorders>
              <w:top w:val="single" w:sz="4" w:space="0" w:color="auto"/>
              <w:left w:val="nil"/>
              <w:bottom w:val="nil"/>
              <w:right w:val="nil"/>
            </w:tcBorders>
          </w:tcPr>
          <w:p w14:paraId="4CB734E3" w14:textId="77777777" w:rsidR="00575EE5" w:rsidRPr="000D45B0" w:rsidRDefault="00575EE5">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shd w:val="clear" w:color="auto" w:fill="FAFAFA"/>
          </w:tcPr>
          <w:p w14:paraId="2B74C8AD" w14:textId="77777777" w:rsidR="00575EE5" w:rsidRPr="000D45B0" w:rsidRDefault="00575EE5">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tcPr>
          <w:p w14:paraId="3A435104" w14:textId="77777777" w:rsidR="00575EE5" w:rsidRPr="000D45B0" w:rsidRDefault="00575EE5">
            <w:pPr>
              <w:spacing w:after="0" w:line="240" w:lineRule="auto"/>
              <w:ind w:left="-40" w:right="-72"/>
              <w:jc w:val="right"/>
              <w:rPr>
                <w:rFonts w:cstheme="minorHAnsi"/>
                <w:sz w:val="18"/>
                <w:szCs w:val="18"/>
              </w:rPr>
            </w:pPr>
          </w:p>
        </w:tc>
      </w:tr>
      <w:tr w:rsidR="00575EE5" w:rsidRPr="000D45B0" w14:paraId="00A3ED01" w14:textId="77777777" w:rsidTr="000929E4">
        <w:tc>
          <w:tcPr>
            <w:tcW w:w="3961" w:type="dxa"/>
            <w:tcBorders>
              <w:top w:val="nil"/>
              <w:left w:val="nil"/>
              <w:bottom w:val="nil"/>
              <w:right w:val="nil"/>
            </w:tcBorders>
          </w:tcPr>
          <w:p w14:paraId="50736B2F" w14:textId="2482ED90" w:rsidR="00575EE5" w:rsidRPr="000D45B0" w:rsidRDefault="00575EE5">
            <w:pPr>
              <w:tabs>
                <w:tab w:val="left" w:pos="166"/>
              </w:tabs>
              <w:spacing w:after="0" w:line="240" w:lineRule="auto"/>
              <w:ind w:left="-109"/>
              <w:jc w:val="both"/>
              <w:rPr>
                <w:rFonts w:cstheme="minorHAnsi"/>
                <w:sz w:val="18"/>
                <w:szCs w:val="18"/>
              </w:rPr>
            </w:pPr>
            <w:r w:rsidRPr="000D45B0">
              <w:rPr>
                <w:rFonts w:cstheme="minorHAnsi"/>
                <w:sz w:val="18"/>
                <w:szCs w:val="18"/>
              </w:rPr>
              <w:t>At 31 December</w:t>
            </w:r>
          </w:p>
        </w:tc>
        <w:tc>
          <w:tcPr>
            <w:tcW w:w="1367" w:type="dxa"/>
            <w:tcBorders>
              <w:top w:val="nil"/>
              <w:left w:val="nil"/>
              <w:bottom w:val="single" w:sz="4" w:space="0" w:color="auto"/>
              <w:right w:val="nil"/>
            </w:tcBorders>
            <w:shd w:val="clear" w:color="auto" w:fill="FAFAFA"/>
          </w:tcPr>
          <w:p w14:paraId="76E3BDEA" w14:textId="4DE0850E" w:rsidR="00575EE5" w:rsidRPr="000D45B0" w:rsidRDefault="00575EE5">
            <w:pPr>
              <w:spacing w:after="0" w:line="240" w:lineRule="auto"/>
              <w:ind w:left="-40" w:right="-72"/>
              <w:jc w:val="right"/>
              <w:rPr>
                <w:rFonts w:cstheme="minorHAnsi"/>
                <w:sz w:val="18"/>
                <w:szCs w:val="18"/>
              </w:rPr>
            </w:pPr>
            <w:r w:rsidRPr="000D45B0">
              <w:rPr>
                <w:rFonts w:eastAsia="Arial Unicode MS" w:cstheme="minorHAnsi"/>
                <w:sz w:val="18"/>
                <w:szCs w:val="18"/>
                <w:lang w:val="en-GB"/>
              </w:rPr>
              <w:t>7,161,382</w:t>
            </w:r>
          </w:p>
        </w:tc>
        <w:tc>
          <w:tcPr>
            <w:tcW w:w="1369" w:type="dxa"/>
            <w:gridSpan w:val="2"/>
            <w:tcBorders>
              <w:top w:val="nil"/>
              <w:left w:val="nil"/>
              <w:bottom w:val="single" w:sz="4" w:space="0" w:color="auto"/>
              <w:right w:val="nil"/>
            </w:tcBorders>
          </w:tcPr>
          <w:p w14:paraId="19F9C407" w14:textId="395D3876" w:rsidR="00575EE5" w:rsidRPr="000D45B0" w:rsidRDefault="00575EE5">
            <w:pPr>
              <w:spacing w:after="0" w:line="240" w:lineRule="auto"/>
              <w:ind w:left="-40" w:right="-72"/>
              <w:jc w:val="right"/>
              <w:rPr>
                <w:rFonts w:cstheme="minorHAnsi"/>
                <w:sz w:val="18"/>
                <w:szCs w:val="18"/>
              </w:rPr>
            </w:pPr>
            <w:r w:rsidRPr="000D45B0">
              <w:rPr>
                <w:rFonts w:eastAsia="Arial Unicode MS" w:cstheme="minorHAnsi"/>
                <w:sz w:val="18"/>
                <w:szCs w:val="18"/>
                <w:lang w:val="en-GB"/>
              </w:rPr>
              <w:t>3,393,874</w:t>
            </w:r>
          </w:p>
        </w:tc>
        <w:tc>
          <w:tcPr>
            <w:tcW w:w="1369" w:type="dxa"/>
            <w:tcBorders>
              <w:top w:val="nil"/>
              <w:left w:val="nil"/>
              <w:bottom w:val="single" w:sz="4" w:space="0" w:color="auto"/>
              <w:right w:val="nil"/>
            </w:tcBorders>
            <w:shd w:val="clear" w:color="auto" w:fill="FAFAFA"/>
          </w:tcPr>
          <w:p w14:paraId="1DE20A80" w14:textId="484BE08E" w:rsidR="00575EE5" w:rsidRPr="000D45B0" w:rsidRDefault="00575EE5">
            <w:pPr>
              <w:spacing w:after="0" w:line="240" w:lineRule="auto"/>
              <w:ind w:left="-40" w:right="-72"/>
              <w:jc w:val="right"/>
              <w:rPr>
                <w:rFonts w:cstheme="minorHAnsi"/>
                <w:sz w:val="18"/>
                <w:szCs w:val="18"/>
              </w:rPr>
            </w:pPr>
            <w:r w:rsidRPr="000D45B0">
              <w:rPr>
                <w:rFonts w:eastAsia="Arial Unicode MS" w:cstheme="minorHAnsi"/>
                <w:sz w:val="18"/>
                <w:szCs w:val="18"/>
                <w:lang w:val="en-GB"/>
              </w:rPr>
              <w:t>7,062,771</w:t>
            </w:r>
          </w:p>
        </w:tc>
        <w:tc>
          <w:tcPr>
            <w:tcW w:w="1369" w:type="dxa"/>
            <w:tcBorders>
              <w:top w:val="nil"/>
              <w:left w:val="nil"/>
              <w:bottom w:val="single" w:sz="4" w:space="0" w:color="auto"/>
              <w:right w:val="nil"/>
            </w:tcBorders>
          </w:tcPr>
          <w:p w14:paraId="03B98EB2" w14:textId="21F291B0" w:rsidR="00575EE5" w:rsidRPr="000D45B0" w:rsidRDefault="00575EE5">
            <w:pPr>
              <w:spacing w:after="0" w:line="240" w:lineRule="auto"/>
              <w:ind w:left="-40" w:right="-72"/>
              <w:jc w:val="right"/>
              <w:rPr>
                <w:rFonts w:cstheme="minorHAnsi"/>
                <w:sz w:val="18"/>
                <w:szCs w:val="18"/>
              </w:rPr>
            </w:pPr>
            <w:r w:rsidRPr="000D45B0">
              <w:rPr>
                <w:rFonts w:eastAsia="Arial Unicode MS" w:cstheme="minorHAnsi"/>
                <w:sz w:val="18"/>
                <w:szCs w:val="18"/>
                <w:lang w:val="en-GB"/>
              </w:rPr>
              <w:t>3,295,263</w:t>
            </w:r>
          </w:p>
        </w:tc>
      </w:tr>
    </w:tbl>
    <w:p w14:paraId="2853945A" w14:textId="77777777" w:rsidR="002C2405" w:rsidRDefault="002C2405" w:rsidP="002C2405">
      <w:pPr>
        <w:spacing w:after="0" w:line="240" w:lineRule="auto"/>
        <w:jc w:val="both"/>
        <w:rPr>
          <w:rFonts w:cstheme="minorHAnsi"/>
          <w:sz w:val="18"/>
          <w:szCs w:val="18"/>
        </w:rPr>
      </w:pPr>
    </w:p>
    <w:p w14:paraId="296F1298" w14:textId="06773399" w:rsidR="001B5919" w:rsidRDefault="001B5919" w:rsidP="002C2405">
      <w:pPr>
        <w:spacing w:after="0" w:line="240" w:lineRule="auto"/>
        <w:jc w:val="both"/>
        <w:rPr>
          <w:rFonts w:cstheme="minorHAnsi"/>
          <w:sz w:val="18"/>
          <w:szCs w:val="18"/>
        </w:rPr>
      </w:pPr>
      <w:r>
        <w:rPr>
          <w:rFonts w:cstheme="minorHAnsi"/>
          <w:sz w:val="18"/>
          <w:szCs w:val="18"/>
        </w:rPr>
        <w:br w:type="page"/>
      </w:r>
    </w:p>
    <w:p w14:paraId="26032AD5" w14:textId="628EF456" w:rsidR="0045293B" w:rsidRDefault="0045293B" w:rsidP="002C2405">
      <w:pPr>
        <w:spacing w:after="0" w:line="240" w:lineRule="auto"/>
        <w:jc w:val="both"/>
        <w:rPr>
          <w:rFonts w:cstheme="minorHAnsi"/>
          <w:sz w:val="18"/>
          <w:szCs w:val="18"/>
        </w:rPr>
      </w:pPr>
    </w:p>
    <w:p w14:paraId="2140619C" w14:textId="77777777" w:rsidR="001B5919" w:rsidRPr="000D45B0" w:rsidRDefault="001B5919" w:rsidP="002C2405">
      <w:pPr>
        <w:spacing w:after="0" w:line="240" w:lineRule="auto"/>
        <w:jc w:val="both"/>
        <w:rPr>
          <w:rFonts w:cstheme="minorHAnsi"/>
          <w:sz w:val="18"/>
          <w:szCs w:val="18"/>
        </w:rPr>
      </w:pPr>
    </w:p>
    <w:p w14:paraId="25291927" w14:textId="77777777" w:rsidR="002C2405" w:rsidRPr="000D45B0" w:rsidRDefault="002C2405" w:rsidP="002C2405">
      <w:pPr>
        <w:spacing w:after="0" w:line="240" w:lineRule="auto"/>
        <w:jc w:val="both"/>
        <w:rPr>
          <w:rFonts w:cstheme="minorHAnsi"/>
          <w:sz w:val="18"/>
          <w:szCs w:val="18"/>
        </w:rPr>
      </w:pPr>
      <w:r w:rsidRPr="000D45B0">
        <w:rPr>
          <w:rFonts w:cstheme="minorHAnsi"/>
          <w:sz w:val="18"/>
          <w:szCs w:val="18"/>
        </w:rPr>
        <w:t>The significant actuarial assumptions used were as follows:</w:t>
      </w:r>
    </w:p>
    <w:p w14:paraId="34B6AF08" w14:textId="77777777" w:rsidR="002C2405" w:rsidRPr="000D45B0" w:rsidRDefault="002C2405" w:rsidP="002C2405">
      <w:pPr>
        <w:spacing w:after="0" w:line="240" w:lineRule="auto"/>
        <w:jc w:val="both"/>
        <w:rPr>
          <w:rFonts w:cstheme="minorHAnsi"/>
          <w:sz w:val="18"/>
          <w:szCs w:val="18"/>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7"/>
        <w:gridCol w:w="1418"/>
        <w:gridCol w:w="1276"/>
        <w:gridCol w:w="1417"/>
        <w:gridCol w:w="1417"/>
      </w:tblGrid>
      <w:tr w:rsidR="002C2405" w:rsidRPr="000D45B0" w14:paraId="2A4007CC" w14:textId="77777777" w:rsidTr="00EB410E">
        <w:tc>
          <w:tcPr>
            <w:tcW w:w="3967" w:type="dxa"/>
            <w:tcBorders>
              <w:top w:val="nil"/>
              <w:left w:val="nil"/>
              <w:bottom w:val="nil"/>
              <w:right w:val="nil"/>
            </w:tcBorders>
          </w:tcPr>
          <w:p w14:paraId="5F6592C8" w14:textId="77777777" w:rsidR="002C2405" w:rsidRPr="000D45B0" w:rsidRDefault="002C2405">
            <w:pPr>
              <w:tabs>
                <w:tab w:val="left" w:pos="166"/>
              </w:tabs>
              <w:spacing w:after="0" w:line="240" w:lineRule="auto"/>
              <w:ind w:left="436"/>
              <w:jc w:val="both"/>
              <w:rPr>
                <w:rFonts w:cstheme="minorHAnsi"/>
                <w:b/>
                <w:bCs/>
                <w:sz w:val="18"/>
                <w:szCs w:val="18"/>
              </w:rPr>
            </w:pPr>
          </w:p>
        </w:tc>
        <w:tc>
          <w:tcPr>
            <w:tcW w:w="2694" w:type="dxa"/>
            <w:gridSpan w:val="2"/>
            <w:tcBorders>
              <w:top w:val="single" w:sz="4" w:space="0" w:color="auto"/>
              <w:left w:val="nil"/>
              <w:bottom w:val="single" w:sz="4" w:space="0" w:color="auto"/>
              <w:right w:val="nil"/>
            </w:tcBorders>
            <w:hideMark/>
          </w:tcPr>
          <w:p w14:paraId="56BCEA6E"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 financial statements</w:t>
            </w:r>
          </w:p>
        </w:tc>
        <w:tc>
          <w:tcPr>
            <w:tcW w:w="2834" w:type="dxa"/>
            <w:gridSpan w:val="2"/>
            <w:tcBorders>
              <w:top w:val="single" w:sz="4" w:space="0" w:color="auto"/>
              <w:left w:val="nil"/>
              <w:bottom w:val="single" w:sz="4" w:space="0" w:color="auto"/>
              <w:right w:val="nil"/>
            </w:tcBorders>
            <w:hideMark/>
          </w:tcPr>
          <w:p w14:paraId="287A6DC1" w14:textId="77777777" w:rsidR="002E7C4C" w:rsidRDefault="002C2405">
            <w:pPr>
              <w:spacing w:after="0" w:line="240" w:lineRule="auto"/>
              <w:ind w:left="-40" w:right="-72"/>
              <w:jc w:val="center"/>
              <w:rPr>
                <w:rFonts w:cstheme="minorHAnsi"/>
                <w:b/>
                <w:bCs/>
                <w:sz w:val="18"/>
                <w:szCs w:val="18"/>
              </w:rPr>
            </w:pPr>
            <w:r w:rsidRPr="000D45B0">
              <w:rPr>
                <w:rFonts w:cstheme="minorHAnsi"/>
                <w:b/>
                <w:bCs/>
                <w:sz w:val="18"/>
                <w:szCs w:val="18"/>
              </w:rPr>
              <w:t xml:space="preserve">Separate financial </w:t>
            </w:r>
          </w:p>
          <w:p w14:paraId="7BD15F40"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statements</w:t>
            </w:r>
          </w:p>
        </w:tc>
      </w:tr>
      <w:tr w:rsidR="002C2405" w:rsidRPr="000D45B0" w14:paraId="700E1D54" w14:textId="77777777" w:rsidTr="00EB410E">
        <w:tc>
          <w:tcPr>
            <w:tcW w:w="3967" w:type="dxa"/>
            <w:tcBorders>
              <w:top w:val="nil"/>
              <w:left w:val="nil"/>
              <w:bottom w:val="nil"/>
              <w:right w:val="nil"/>
            </w:tcBorders>
          </w:tcPr>
          <w:p w14:paraId="7577E629" w14:textId="77777777" w:rsidR="002C2405" w:rsidRPr="000D45B0" w:rsidRDefault="002C2405">
            <w:pPr>
              <w:tabs>
                <w:tab w:val="left" w:pos="166"/>
              </w:tabs>
              <w:spacing w:after="0" w:line="240" w:lineRule="auto"/>
              <w:ind w:left="436"/>
              <w:jc w:val="both"/>
              <w:rPr>
                <w:rFonts w:cstheme="minorHAnsi"/>
                <w:b/>
                <w:bCs/>
                <w:sz w:val="18"/>
                <w:szCs w:val="18"/>
              </w:rPr>
            </w:pPr>
          </w:p>
        </w:tc>
        <w:tc>
          <w:tcPr>
            <w:tcW w:w="1418" w:type="dxa"/>
            <w:tcBorders>
              <w:top w:val="single" w:sz="4" w:space="0" w:color="auto"/>
              <w:left w:val="nil"/>
              <w:bottom w:val="nil"/>
              <w:right w:val="nil"/>
            </w:tcBorders>
            <w:hideMark/>
          </w:tcPr>
          <w:p w14:paraId="13C5B6EC"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276" w:type="dxa"/>
            <w:tcBorders>
              <w:top w:val="single" w:sz="4" w:space="0" w:color="auto"/>
              <w:left w:val="nil"/>
              <w:bottom w:val="nil"/>
              <w:right w:val="nil"/>
            </w:tcBorders>
            <w:hideMark/>
          </w:tcPr>
          <w:p w14:paraId="2307314F"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c>
          <w:tcPr>
            <w:tcW w:w="1417" w:type="dxa"/>
            <w:tcBorders>
              <w:top w:val="single" w:sz="4" w:space="0" w:color="auto"/>
              <w:left w:val="nil"/>
              <w:bottom w:val="nil"/>
              <w:right w:val="nil"/>
            </w:tcBorders>
            <w:hideMark/>
          </w:tcPr>
          <w:p w14:paraId="65FB78AA"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417" w:type="dxa"/>
            <w:tcBorders>
              <w:top w:val="single" w:sz="4" w:space="0" w:color="auto"/>
              <w:left w:val="nil"/>
              <w:bottom w:val="nil"/>
              <w:right w:val="nil"/>
            </w:tcBorders>
            <w:hideMark/>
          </w:tcPr>
          <w:p w14:paraId="7B511135"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75288697" w14:textId="77777777" w:rsidTr="00EB410E">
        <w:tc>
          <w:tcPr>
            <w:tcW w:w="3967" w:type="dxa"/>
            <w:tcBorders>
              <w:top w:val="nil"/>
              <w:left w:val="nil"/>
              <w:bottom w:val="nil"/>
              <w:right w:val="nil"/>
            </w:tcBorders>
            <w:vAlign w:val="bottom"/>
          </w:tcPr>
          <w:p w14:paraId="6888221D" w14:textId="77777777" w:rsidR="002C2405" w:rsidRPr="000D45B0" w:rsidRDefault="002C2405">
            <w:pPr>
              <w:tabs>
                <w:tab w:val="left" w:pos="166"/>
              </w:tabs>
              <w:spacing w:after="0" w:line="240" w:lineRule="auto"/>
              <w:ind w:left="436"/>
              <w:jc w:val="both"/>
              <w:rPr>
                <w:rFonts w:cstheme="minorHAnsi"/>
                <w:sz w:val="18"/>
                <w:szCs w:val="18"/>
              </w:rPr>
            </w:pPr>
          </w:p>
        </w:tc>
        <w:tc>
          <w:tcPr>
            <w:tcW w:w="1418" w:type="dxa"/>
            <w:tcBorders>
              <w:top w:val="single" w:sz="4" w:space="0" w:color="auto"/>
              <w:left w:val="nil"/>
              <w:bottom w:val="nil"/>
              <w:right w:val="nil"/>
            </w:tcBorders>
            <w:shd w:val="clear" w:color="auto" w:fill="FAFAFA"/>
          </w:tcPr>
          <w:p w14:paraId="4991A374" w14:textId="77777777" w:rsidR="002C2405" w:rsidRPr="000D45B0" w:rsidRDefault="002C2405">
            <w:pPr>
              <w:spacing w:after="0" w:line="240" w:lineRule="auto"/>
              <w:ind w:left="-40" w:right="-72"/>
              <w:jc w:val="right"/>
              <w:rPr>
                <w:rFonts w:cstheme="minorHAnsi"/>
                <w:sz w:val="18"/>
                <w:szCs w:val="18"/>
                <w:lang w:bidi="th-TH"/>
              </w:rPr>
            </w:pPr>
          </w:p>
        </w:tc>
        <w:tc>
          <w:tcPr>
            <w:tcW w:w="1276" w:type="dxa"/>
            <w:tcBorders>
              <w:top w:val="single" w:sz="4" w:space="0" w:color="auto"/>
              <w:left w:val="nil"/>
              <w:bottom w:val="nil"/>
              <w:right w:val="nil"/>
            </w:tcBorders>
          </w:tcPr>
          <w:p w14:paraId="733868B6" w14:textId="77777777" w:rsidR="002C2405" w:rsidRPr="000D45B0" w:rsidRDefault="002C2405">
            <w:pPr>
              <w:spacing w:after="0" w:line="240" w:lineRule="auto"/>
              <w:ind w:left="-40" w:right="-72"/>
              <w:jc w:val="right"/>
              <w:rPr>
                <w:rFonts w:cstheme="minorHAnsi"/>
                <w:sz w:val="18"/>
                <w:szCs w:val="18"/>
                <w:lang w:bidi="th-TH"/>
              </w:rPr>
            </w:pPr>
          </w:p>
        </w:tc>
        <w:tc>
          <w:tcPr>
            <w:tcW w:w="1417" w:type="dxa"/>
            <w:tcBorders>
              <w:top w:val="single" w:sz="4" w:space="0" w:color="auto"/>
              <w:left w:val="nil"/>
              <w:bottom w:val="nil"/>
              <w:right w:val="nil"/>
            </w:tcBorders>
            <w:shd w:val="clear" w:color="auto" w:fill="F8F8F8"/>
          </w:tcPr>
          <w:p w14:paraId="56160A92" w14:textId="77777777" w:rsidR="002C2405" w:rsidRPr="000D45B0" w:rsidRDefault="002C2405">
            <w:pPr>
              <w:spacing w:after="0" w:line="240" w:lineRule="auto"/>
              <w:ind w:left="-40" w:right="-72"/>
              <w:jc w:val="right"/>
              <w:rPr>
                <w:rFonts w:cstheme="minorHAnsi"/>
                <w:sz w:val="18"/>
                <w:szCs w:val="18"/>
                <w:lang w:bidi="th-TH"/>
              </w:rPr>
            </w:pPr>
          </w:p>
        </w:tc>
        <w:tc>
          <w:tcPr>
            <w:tcW w:w="1417" w:type="dxa"/>
            <w:tcBorders>
              <w:top w:val="single" w:sz="4" w:space="0" w:color="auto"/>
              <w:left w:val="nil"/>
              <w:bottom w:val="nil"/>
              <w:right w:val="nil"/>
            </w:tcBorders>
          </w:tcPr>
          <w:p w14:paraId="26A07801" w14:textId="77777777" w:rsidR="002C2405" w:rsidRPr="000D45B0" w:rsidRDefault="002C2405">
            <w:pPr>
              <w:spacing w:after="0" w:line="240" w:lineRule="auto"/>
              <w:ind w:left="-40" w:right="-72"/>
              <w:jc w:val="right"/>
              <w:rPr>
                <w:rFonts w:cstheme="minorHAnsi"/>
                <w:sz w:val="18"/>
                <w:szCs w:val="18"/>
                <w:lang w:bidi="th-TH"/>
              </w:rPr>
            </w:pPr>
          </w:p>
        </w:tc>
      </w:tr>
      <w:tr w:rsidR="002C2405" w:rsidRPr="000D45B0" w14:paraId="260C9866" w14:textId="77777777" w:rsidTr="00EB410E">
        <w:tc>
          <w:tcPr>
            <w:tcW w:w="3967" w:type="dxa"/>
            <w:tcBorders>
              <w:top w:val="nil"/>
              <w:left w:val="nil"/>
              <w:bottom w:val="nil"/>
              <w:right w:val="nil"/>
            </w:tcBorders>
            <w:hideMark/>
          </w:tcPr>
          <w:p w14:paraId="2EC052F5" w14:textId="77777777" w:rsidR="002C2405" w:rsidRPr="000D45B0" w:rsidRDefault="002C2405">
            <w:pPr>
              <w:tabs>
                <w:tab w:val="left" w:pos="166"/>
              </w:tabs>
              <w:spacing w:after="0" w:line="240" w:lineRule="auto"/>
              <w:ind w:left="-109"/>
              <w:jc w:val="both"/>
              <w:rPr>
                <w:rFonts w:cstheme="minorHAnsi"/>
                <w:sz w:val="18"/>
                <w:szCs w:val="18"/>
              </w:rPr>
            </w:pPr>
            <w:r w:rsidRPr="000D45B0">
              <w:rPr>
                <w:rFonts w:cstheme="minorHAnsi"/>
                <w:sz w:val="18"/>
                <w:szCs w:val="18"/>
              </w:rPr>
              <w:t>Discount rate</w:t>
            </w:r>
            <w:r w:rsidR="00EB410E">
              <w:rPr>
                <w:rFonts w:cstheme="minorHAnsi"/>
                <w:sz w:val="18"/>
                <w:szCs w:val="18"/>
              </w:rPr>
              <w:t>s</w:t>
            </w:r>
          </w:p>
        </w:tc>
        <w:tc>
          <w:tcPr>
            <w:tcW w:w="1418" w:type="dxa"/>
            <w:tcBorders>
              <w:top w:val="nil"/>
              <w:left w:val="nil"/>
              <w:bottom w:val="nil"/>
              <w:right w:val="nil"/>
            </w:tcBorders>
            <w:shd w:val="clear" w:color="auto" w:fill="FAFAFA"/>
            <w:hideMark/>
          </w:tcPr>
          <w:p w14:paraId="233B3D79"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1.4%</w:t>
            </w:r>
          </w:p>
        </w:tc>
        <w:tc>
          <w:tcPr>
            <w:tcW w:w="1276" w:type="dxa"/>
            <w:tcBorders>
              <w:top w:val="nil"/>
              <w:left w:val="nil"/>
              <w:bottom w:val="nil"/>
              <w:right w:val="nil"/>
            </w:tcBorders>
            <w:hideMark/>
          </w:tcPr>
          <w:p w14:paraId="32B214D6"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2.9%</w:t>
            </w:r>
          </w:p>
        </w:tc>
        <w:tc>
          <w:tcPr>
            <w:tcW w:w="1417" w:type="dxa"/>
            <w:tcBorders>
              <w:top w:val="nil"/>
              <w:left w:val="nil"/>
              <w:bottom w:val="nil"/>
              <w:right w:val="nil"/>
            </w:tcBorders>
            <w:shd w:val="clear" w:color="auto" w:fill="F8F8F8"/>
            <w:hideMark/>
          </w:tcPr>
          <w:p w14:paraId="74D63353"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1.4%</w:t>
            </w:r>
          </w:p>
        </w:tc>
        <w:tc>
          <w:tcPr>
            <w:tcW w:w="1417" w:type="dxa"/>
            <w:tcBorders>
              <w:top w:val="nil"/>
              <w:left w:val="nil"/>
              <w:bottom w:val="nil"/>
              <w:right w:val="nil"/>
            </w:tcBorders>
            <w:hideMark/>
          </w:tcPr>
          <w:p w14:paraId="587BF255"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2.9%</w:t>
            </w:r>
          </w:p>
        </w:tc>
      </w:tr>
      <w:tr w:rsidR="002C2405" w:rsidRPr="000D45B0" w14:paraId="7BDED4BF" w14:textId="77777777" w:rsidTr="00EB410E">
        <w:tc>
          <w:tcPr>
            <w:tcW w:w="3967" w:type="dxa"/>
            <w:tcBorders>
              <w:top w:val="nil"/>
              <w:left w:val="nil"/>
              <w:bottom w:val="nil"/>
              <w:right w:val="nil"/>
            </w:tcBorders>
            <w:hideMark/>
          </w:tcPr>
          <w:p w14:paraId="4C3F3BA6" w14:textId="77777777" w:rsidR="002C2405" w:rsidRPr="000D45B0" w:rsidRDefault="002C2405">
            <w:pPr>
              <w:tabs>
                <w:tab w:val="left" w:pos="166"/>
              </w:tabs>
              <w:spacing w:after="0" w:line="240" w:lineRule="auto"/>
              <w:ind w:left="-109"/>
              <w:jc w:val="both"/>
              <w:rPr>
                <w:rFonts w:cstheme="minorHAnsi"/>
                <w:sz w:val="18"/>
                <w:szCs w:val="18"/>
              </w:rPr>
            </w:pPr>
            <w:r w:rsidRPr="000D45B0">
              <w:rPr>
                <w:rFonts w:cstheme="minorHAnsi"/>
                <w:sz w:val="18"/>
                <w:szCs w:val="18"/>
              </w:rPr>
              <w:t>Salary growth rate</w:t>
            </w:r>
            <w:r w:rsidR="00EB410E">
              <w:rPr>
                <w:rFonts w:cstheme="minorHAnsi"/>
                <w:sz w:val="18"/>
                <w:szCs w:val="18"/>
              </w:rPr>
              <w:t>s</w:t>
            </w:r>
          </w:p>
        </w:tc>
        <w:tc>
          <w:tcPr>
            <w:tcW w:w="1418" w:type="dxa"/>
            <w:tcBorders>
              <w:top w:val="nil"/>
              <w:left w:val="nil"/>
              <w:bottom w:val="nil"/>
              <w:right w:val="nil"/>
            </w:tcBorders>
            <w:shd w:val="clear" w:color="auto" w:fill="FAFAFA"/>
            <w:hideMark/>
          </w:tcPr>
          <w:p w14:paraId="30E02ACB" w14:textId="77777777" w:rsidR="006D2E81"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4.5%</w:t>
            </w:r>
            <w:r w:rsidR="006D2E81">
              <w:rPr>
                <w:rFonts w:cstheme="minorHAnsi"/>
                <w:sz w:val="18"/>
                <w:szCs w:val="18"/>
                <w:lang w:bidi="th-TH"/>
              </w:rPr>
              <w:t xml:space="preserve"> and </w:t>
            </w:r>
          </w:p>
          <w:p w14:paraId="22D67F45"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6.0%</w:t>
            </w:r>
          </w:p>
        </w:tc>
        <w:tc>
          <w:tcPr>
            <w:tcW w:w="1276" w:type="dxa"/>
            <w:tcBorders>
              <w:top w:val="nil"/>
              <w:left w:val="nil"/>
              <w:bottom w:val="nil"/>
              <w:right w:val="nil"/>
            </w:tcBorders>
            <w:hideMark/>
          </w:tcPr>
          <w:p w14:paraId="19DD4586"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5.0%</w:t>
            </w:r>
            <w:r w:rsidR="006D2E81">
              <w:rPr>
                <w:rFonts w:cstheme="minorHAnsi"/>
                <w:sz w:val="18"/>
                <w:szCs w:val="18"/>
                <w:lang w:bidi="th-TH"/>
              </w:rPr>
              <w:t xml:space="preserve"> and</w:t>
            </w:r>
            <w:r w:rsidRPr="000D45B0">
              <w:rPr>
                <w:rFonts w:cstheme="minorHAnsi"/>
                <w:sz w:val="18"/>
                <w:szCs w:val="18"/>
                <w:lang w:bidi="th-TH"/>
              </w:rPr>
              <w:t xml:space="preserve"> 6.0%</w:t>
            </w:r>
          </w:p>
        </w:tc>
        <w:tc>
          <w:tcPr>
            <w:tcW w:w="1417" w:type="dxa"/>
            <w:tcBorders>
              <w:top w:val="nil"/>
              <w:left w:val="nil"/>
              <w:bottom w:val="nil"/>
              <w:right w:val="nil"/>
            </w:tcBorders>
            <w:shd w:val="clear" w:color="auto" w:fill="F8F8F8"/>
            <w:hideMark/>
          </w:tcPr>
          <w:p w14:paraId="58C0D5C8" w14:textId="77777777" w:rsidR="006D2E81"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4.5%</w:t>
            </w:r>
            <w:r w:rsidR="006D2E81">
              <w:rPr>
                <w:rFonts w:cstheme="minorHAnsi"/>
                <w:sz w:val="18"/>
                <w:szCs w:val="18"/>
                <w:lang w:bidi="th-TH"/>
              </w:rPr>
              <w:t xml:space="preserve"> and </w:t>
            </w:r>
          </w:p>
          <w:p w14:paraId="78D64B05"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6.0%</w:t>
            </w:r>
          </w:p>
        </w:tc>
        <w:tc>
          <w:tcPr>
            <w:tcW w:w="1417" w:type="dxa"/>
            <w:tcBorders>
              <w:top w:val="nil"/>
              <w:left w:val="nil"/>
              <w:bottom w:val="nil"/>
              <w:right w:val="nil"/>
            </w:tcBorders>
            <w:hideMark/>
          </w:tcPr>
          <w:p w14:paraId="5008F833" w14:textId="77777777" w:rsidR="006D2E81"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5.0%</w:t>
            </w:r>
            <w:r w:rsidR="006D2E81">
              <w:rPr>
                <w:rFonts w:cstheme="minorHAnsi"/>
                <w:sz w:val="18"/>
                <w:szCs w:val="18"/>
                <w:lang w:bidi="th-TH"/>
              </w:rPr>
              <w:t xml:space="preserve"> and </w:t>
            </w:r>
          </w:p>
          <w:p w14:paraId="0326A043" w14:textId="77777777" w:rsidR="002C2405" w:rsidRPr="000D45B0" w:rsidRDefault="002C2405">
            <w:pPr>
              <w:spacing w:after="0" w:line="240" w:lineRule="auto"/>
              <w:ind w:left="-40" w:right="-72"/>
              <w:jc w:val="right"/>
              <w:rPr>
                <w:rFonts w:cstheme="minorHAnsi"/>
                <w:sz w:val="18"/>
                <w:szCs w:val="18"/>
                <w:lang w:bidi="th-TH"/>
              </w:rPr>
            </w:pPr>
            <w:r w:rsidRPr="000D45B0">
              <w:rPr>
                <w:rFonts w:cstheme="minorHAnsi"/>
                <w:sz w:val="18"/>
                <w:szCs w:val="18"/>
                <w:lang w:bidi="th-TH"/>
              </w:rPr>
              <w:t>6.0%</w:t>
            </w:r>
          </w:p>
        </w:tc>
      </w:tr>
    </w:tbl>
    <w:p w14:paraId="2E949C40" w14:textId="77777777" w:rsidR="002C2405" w:rsidRPr="000D45B0" w:rsidRDefault="002C2405" w:rsidP="002C2405">
      <w:pPr>
        <w:spacing w:after="0" w:line="240" w:lineRule="auto"/>
        <w:jc w:val="both"/>
        <w:rPr>
          <w:rFonts w:cstheme="minorHAnsi"/>
          <w:sz w:val="18"/>
          <w:szCs w:val="18"/>
        </w:rPr>
      </w:pPr>
    </w:p>
    <w:p w14:paraId="7F859CF4" w14:textId="77777777" w:rsidR="0010348C" w:rsidRDefault="0010348C" w:rsidP="002C2405">
      <w:pPr>
        <w:spacing w:after="0" w:line="240" w:lineRule="auto"/>
        <w:jc w:val="both"/>
        <w:rPr>
          <w:rFonts w:cstheme="minorHAnsi"/>
          <w:sz w:val="18"/>
          <w:szCs w:val="18"/>
        </w:rPr>
      </w:pPr>
    </w:p>
    <w:p w14:paraId="163B0D35" w14:textId="30030939" w:rsidR="002C2405" w:rsidRPr="000D45B0" w:rsidRDefault="002C2405" w:rsidP="002C2405">
      <w:pPr>
        <w:spacing w:after="0" w:line="240" w:lineRule="auto"/>
        <w:jc w:val="both"/>
        <w:rPr>
          <w:rFonts w:cstheme="minorHAnsi"/>
          <w:sz w:val="18"/>
          <w:szCs w:val="18"/>
        </w:rPr>
      </w:pPr>
      <w:r w:rsidRPr="000D45B0">
        <w:rPr>
          <w:rFonts w:cstheme="minorHAnsi"/>
          <w:sz w:val="18"/>
          <w:szCs w:val="18"/>
        </w:rPr>
        <w:t>Sensitivity analysis for each significant assumption used is as follows:</w:t>
      </w:r>
    </w:p>
    <w:p w14:paraId="72766871" w14:textId="77777777" w:rsidR="002C2405" w:rsidRPr="000D45B0" w:rsidRDefault="002C2405" w:rsidP="002C2405">
      <w:pPr>
        <w:spacing w:after="0" w:line="240" w:lineRule="auto"/>
        <w:jc w:val="both"/>
        <w:rPr>
          <w:rFonts w:cstheme="minorHAnsi"/>
          <w:sz w:val="18"/>
          <w:szCs w:val="18"/>
        </w:rPr>
      </w:pPr>
    </w:p>
    <w:tbl>
      <w:tblPr>
        <w:tblW w:w="5000" w:type="pct"/>
        <w:tblLook w:val="04A0" w:firstRow="1" w:lastRow="0" w:firstColumn="1" w:lastColumn="0" w:noHBand="0" w:noVBand="1"/>
      </w:tblPr>
      <w:tblGrid>
        <w:gridCol w:w="1984"/>
        <w:gridCol w:w="1133"/>
        <w:gridCol w:w="1169"/>
        <w:gridCol w:w="1292"/>
        <w:gridCol w:w="1294"/>
        <w:gridCol w:w="1292"/>
        <w:gridCol w:w="1294"/>
      </w:tblGrid>
      <w:tr w:rsidR="002C2405" w:rsidRPr="000D45B0" w14:paraId="687BD51E" w14:textId="77777777" w:rsidTr="00F0708B">
        <w:tc>
          <w:tcPr>
            <w:tcW w:w="1049" w:type="pct"/>
            <w:vAlign w:val="center"/>
            <w:hideMark/>
          </w:tcPr>
          <w:p w14:paraId="4391AE1D" w14:textId="77777777" w:rsidR="002C2405" w:rsidRPr="000D45B0" w:rsidRDefault="002C2405">
            <w:pPr>
              <w:rPr>
                <w:rFonts w:cstheme="minorHAnsi"/>
                <w:sz w:val="18"/>
                <w:szCs w:val="18"/>
              </w:rPr>
            </w:pPr>
          </w:p>
        </w:tc>
        <w:tc>
          <w:tcPr>
            <w:tcW w:w="3951" w:type="pct"/>
            <w:gridSpan w:val="6"/>
            <w:tcBorders>
              <w:top w:val="single" w:sz="4" w:space="0" w:color="auto"/>
              <w:left w:val="nil"/>
              <w:bottom w:val="nil"/>
              <w:right w:val="nil"/>
            </w:tcBorders>
            <w:vAlign w:val="center"/>
            <w:hideMark/>
          </w:tcPr>
          <w:p w14:paraId="46D15A23"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 xml:space="preserve">Consolidated and </w:t>
            </w:r>
            <w:r w:rsidR="002E7C4C">
              <w:rPr>
                <w:rFonts w:cstheme="minorHAnsi"/>
                <w:b/>
                <w:bCs/>
                <w:sz w:val="18"/>
                <w:szCs w:val="18"/>
              </w:rPr>
              <w:t>s</w:t>
            </w:r>
            <w:r w:rsidRPr="000D45B0">
              <w:rPr>
                <w:rFonts w:cstheme="minorHAnsi"/>
                <w:b/>
                <w:bCs/>
                <w:sz w:val="18"/>
                <w:szCs w:val="18"/>
              </w:rPr>
              <w:t>eparate financial statements</w:t>
            </w:r>
          </w:p>
        </w:tc>
      </w:tr>
      <w:tr w:rsidR="002C2405" w:rsidRPr="000D45B0" w14:paraId="781A700E" w14:textId="77777777" w:rsidTr="00F0708B">
        <w:tc>
          <w:tcPr>
            <w:tcW w:w="1049" w:type="pct"/>
            <w:vAlign w:val="center"/>
          </w:tcPr>
          <w:p w14:paraId="71ABC905" w14:textId="77777777" w:rsidR="002C2405" w:rsidRPr="000D45B0" w:rsidRDefault="002C2405">
            <w:pPr>
              <w:spacing w:after="0" w:line="240" w:lineRule="auto"/>
              <w:ind w:left="436" w:right="-72"/>
              <w:rPr>
                <w:rFonts w:cstheme="minorHAnsi"/>
                <w:sz w:val="18"/>
                <w:szCs w:val="18"/>
                <w:lang w:eastAsia="en-GB"/>
              </w:rPr>
            </w:pPr>
          </w:p>
        </w:tc>
        <w:tc>
          <w:tcPr>
            <w:tcW w:w="599" w:type="pct"/>
            <w:tcBorders>
              <w:top w:val="single" w:sz="4" w:space="0" w:color="auto"/>
              <w:left w:val="nil"/>
              <w:bottom w:val="nil"/>
              <w:right w:val="nil"/>
            </w:tcBorders>
            <w:vAlign w:val="center"/>
          </w:tcPr>
          <w:p w14:paraId="664BBEF3" w14:textId="77777777" w:rsidR="002C2405" w:rsidRPr="000D45B0" w:rsidRDefault="002C2405">
            <w:pPr>
              <w:spacing w:after="0" w:line="240" w:lineRule="auto"/>
              <w:ind w:right="-72"/>
              <w:jc w:val="both"/>
              <w:rPr>
                <w:rFonts w:cstheme="minorHAnsi"/>
                <w:sz w:val="18"/>
                <w:szCs w:val="18"/>
                <w:lang w:eastAsia="en-GB"/>
              </w:rPr>
            </w:pPr>
          </w:p>
        </w:tc>
        <w:tc>
          <w:tcPr>
            <w:tcW w:w="618" w:type="pct"/>
            <w:tcBorders>
              <w:top w:val="single" w:sz="4" w:space="0" w:color="auto"/>
              <w:left w:val="nil"/>
              <w:bottom w:val="nil"/>
              <w:right w:val="nil"/>
            </w:tcBorders>
            <w:noWrap/>
            <w:vAlign w:val="bottom"/>
          </w:tcPr>
          <w:p w14:paraId="02E94D1E" w14:textId="77777777" w:rsidR="002C2405" w:rsidRPr="000D45B0" w:rsidRDefault="002C2405">
            <w:pPr>
              <w:spacing w:after="0" w:line="240" w:lineRule="auto"/>
              <w:ind w:right="-72"/>
              <w:jc w:val="both"/>
              <w:rPr>
                <w:rFonts w:cstheme="minorHAnsi"/>
                <w:sz w:val="18"/>
                <w:szCs w:val="18"/>
                <w:lang w:eastAsia="en-GB"/>
              </w:rPr>
            </w:pPr>
          </w:p>
        </w:tc>
        <w:tc>
          <w:tcPr>
            <w:tcW w:w="2733" w:type="pct"/>
            <w:gridSpan w:val="4"/>
            <w:tcBorders>
              <w:top w:val="single" w:sz="4" w:space="0" w:color="auto"/>
              <w:left w:val="nil"/>
              <w:bottom w:val="single" w:sz="4" w:space="0" w:color="auto"/>
              <w:right w:val="nil"/>
            </w:tcBorders>
            <w:vAlign w:val="center"/>
            <w:hideMark/>
          </w:tcPr>
          <w:p w14:paraId="4B402D66" w14:textId="77777777" w:rsidR="002C2405" w:rsidRPr="000D45B0" w:rsidRDefault="002C2405">
            <w:pPr>
              <w:spacing w:after="0" w:line="240" w:lineRule="auto"/>
              <w:ind w:right="-72"/>
              <w:jc w:val="center"/>
              <w:rPr>
                <w:rFonts w:cstheme="minorHAnsi"/>
                <w:b/>
                <w:bCs/>
                <w:sz w:val="18"/>
                <w:szCs w:val="18"/>
                <w:lang w:eastAsia="en-GB"/>
              </w:rPr>
            </w:pPr>
            <w:r w:rsidRPr="000D45B0">
              <w:rPr>
                <w:rFonts w:cstheme="minorHAnsi"/>
                <w:b/>
                <w:bCs/>
                <w:sz w:val="18"/>
                <w:szCs w:val="18"/>
                <w:lang w:eastAsia="en-GB"/>
              </w:rPr>
              <w:t>Impact on defined benefit obligation</w:t>
            </w:r>
          </w:p>
        </w:tc>
      </w:tr>
      <w:tr w:rsidR="002C2405" w:rsidRPr="000D45B0" w14:paraId="22941F5A" w14:textId="77777777" w:rsidTr="00F0708B">
        <w:tc>
          <w:tcPr>
            <w:tcW w:w="1049" w:type="pct"/>
            <w:vAlign w:val="center"/>
            <w:hideMark/>
          </w:tcPr>
          <w:p w14:paraId="2949BD4D" w14:textId="77777777" w:rsidR="002C2405" w:rsidRPr="000D45B0" w:rsidRDefault="002C2405">
            <w:pPr>
              <w:rPr>
                <w:rFonts w:cstheme="minorHAnsi"/>
                <w:b/>
                <w:bCs/>
                <w:sz w:val="18"/>
                <w:szCs w:val="18"/>
                <w:lang w:eastAsia="en-GB"/>
              </w:rPr>
            </w:pPr>
          </w:p>
        </w:tc>
        <w:tc>
          <w:tcPr>
            <w:tcW w:w="1217" w:type="pct"/>
            <w:gridSpan w:val="2"/>
            <w:tcBorders>
              <w:top w:val="nil"/>
              <w:left w:val="nil"/>
              <w:bottom w:val="single" w:sz="4" w:space="0" w:color="auto"/>
              <w:right w:val="nil"/>
            </w:tcBorders>
            <w:vAlign w:val="center"/>
            <w:hideMark/>
          </w:tcPr>
          <w:p w14:paraId="0CF00253" w14:textId="77777777" w:rsidR="002C2405" w:rsidRPr="000D45B0" w:rsidRDefault="002C2405">
            <w:pPr>
              <w:spacing w:after="0" w:line="240" w:lineRule="auto"/>
              <w:ind w:right="-72"/>
              <w:jc w:val="center"/>
              <w:rPr>
                <w:rFonts w:cstheme="minorHAnsi"/>
                <w:b/>
                <w:bCs/>
                <w:sz w:val="18"/>
                <w:szCs w:val="18"/>
                <w:lang w:eastAsia="en-GB"/>
              </w:rPr>
            </w:pPr>
            <w:r w:rsidRPr="000D45B0">
              <w:rPr>
                <w:rFonts w:cstheme="minorHAnsi"/>
                <w:b/>
                <w:bCs/>
                <w:sz w:val="18"/>
                <w:szCs w:val="18"/>
                <w:lang w:eastAsia="en-GB"/>
              </w:rPr>
              <w:t>Change in assumption</w:t>
            </w:r>
          </w:p>
        </w:tc>
        <w:tc>
          <w:tcPr>
            <w:tcW w:w="1367" w:type="pct"/>
            <w:gridSpan w:val="2"/>
            <w:tcBorders>
              <w:top w:val="single" w:sz="4" w:space="0" w:color="auto"/>
              <w:left w:val="nil"/>
              <w:bottom w:val="single" w:sz="4" w:space="0" w:color="auto"/>
              <w:right w:val="nil"/>
            </w:tcBorders>
            <w:vAlign w:val="center"/>
            <w:hideMark/>
          </w:tcPr>
          <w:p w14:paraId="6E95EB56" w14:textId="77777777" w:rsidR="002C2405" w:rsidRPr="000D45B0" w:rsidRDefault="002C2405">
            <w:pPr>
              <w:spacing w:after="0" w:line="240" w:lineRule="auto"/>
              <w:ind w:right="-72"/>
              <w:jc w:val="center"/>
              <w:rPr>
                <w:rFonts w:cstheme="minorHAnsi"/>
                <w:b/>
                <w:bCs/>
                <w:sz w:val="18"/>
                <w:szCs w:val="18"/>
                <w:lang w:eastAsia="en-GB"/>
              </w:rPr>
            </w:pPr>
            <w:r w:rsidRPr="000D45B0">
              <w:rPr>
                <w:rFonts w:cstheme="minorHAnsi"/>
                <w:b/>
                <w:bCs/>
                <w:sz w:val="18"/>
                <w:szCs w:val="18"/>
                <w:lang w:eastAsia="en-GB"/>
              </w:rPr>
              <w:t>Increase in assumption</w:t>
            </w:r>
          </w:p>
        </w:tc>
        <w:tc>
          <w:tcPr>
            <w:tcW w:w="1366" w:type="pct"/>
            <w:gridSpan w:val="2"/>
            <w:tcBorders>
              <w:top w:val="single" w:sz="4" w:space="0" w:color="auto"/>
              <w:left w:val="nil"/>
              <w:bottom w:val="single" w:sz="4" w:space="0" w:color="auto"/>
              <w:right w:val="nil"/>
            </w:tcBorders>
            <w:vAlign w:val="center"/>
            <w:hideMark/>
          </w:tcPr>
          <w:p w14:paraId="0872437F" w14:textId="77777777" w:rsidR="002C2405" w:rsidRPr="000D45B0" w:rsidRDefault="002C2405">
            <w:pPr>
              <w:spacing w:after="0" w:line="240" w:lineRule="auto"/>
              <w:ind w:right="-72"/>
              <w:jc w:val="center"/>
              <w:rPr>
                <w:rFonts w:cstheme="minorHAnsi"/>
                <w:b/>
                <w:bCs/>
                <w:sz w:val="18"/>
                <w:szCs w:val="18"/>
                <w:lang w:eastAsia="en-GB"/>
              </w:rPr>
            </w:pPr>
            <w:r w:rsidRPr="000D45B0">
              <w:rPr>
                <w:rFonts w:cstheme="minorHAnsi"/>
                <w:b/>
                <w:bCs/>
                <w:sz w:val="18"/>
                <w:szCs w:val="18"/>
                <w:lang w:eastAsia="en-GB"/>
              </w:rPr>
              <w:t>Decrease in assumption</w:t>
            </w:r>
          </w:p>
        </w:tc>
      </w:tr>
      <w:tr w:rsidR="002C2405" w:rsidRPr="000D45B0" w14:paraId="53663988" w14:textId="77777777" w:rsidTr="00F0708B">
        <w:tc>
          <w:tcPr>
            <w:tcW w:w="1049" w:type="pct"/>
            <w:vAlign w:val="center"/>
            <w:hideMark/>
          </w:tcPr>
          <w:p w14:paraId="27838CB9" w14:textId="77777777" w:rsidR="002C2405" w:rsidRPr="000D45B0" w:rsidRDefault="002C2405">
            <w:pPr>
              <w:rPr>
                <w:rFonts w:cstheme="minorHAnsi"/>
                <w:b/>
                <w:bCs/>
                <w:sz w:val="18"/>
                <w:szCs w:val="18"/>
                <w:lang w:eastAsia="en-GB"/>
              </w:rPr>
            </w:pPr>
          </w:p>
        </w:tc>
        <w:tc>
          <w:tcPr>
            <w:tcW w:w="599" w:type="pct"/>
            <w:tcBorders>
              <w:top w:val="single" w:sz="4" w:space="0" w:color="auto"/>
              <w:left w:val="nil"/>
              <w:bottom w:val="single" w:sz="4" w:space="0" w:color="auto"/>
              <w:right w:val="nil"/>
            </w:tcBorders>
            <w:vAlign w:val="center"/>
            <w:hideMark/>
          </w:tcPr>
          <w:p w14:paraId="7CBA648D" w14:textId="77777777" w:rsidR="002C2405" w:rsidRPr="000D45B0" w:rsidRDefault="002C2405">
            <w:pPr>
              <w:spacing w:after="0" w:line="240" w:lineRule="auto"/>
              <w:ind w:right="-72"/>
              <w:jc w:val="right"/>
              <w:rPr>
                <w:rFonts w:cstheme="minorHAnsi"/>
                <w:b/>
                <w:bCs/>
                <w:sz w:val="18"/>
                <w:szCs w:val="18"/>
                <w:lang w:eastAsia="en-GB"/>
              </w:rPr>
            </w:pPr>
            <w:r w:rsidRPr="000D45B0">
              <w:rPr>
                <w:rFonts w:cstheme="minorHAnsi"/>
                <w:b/>
                <w:bCs/>
                <w:sz w:val="18"/>
                <w:szCs w:val="18"/>
                <w:lang w:eastAsia="en-GB"/>
              </w:rPr>
              <w:t>2020</w:t>
            </w:r>
          </w:p>
        </w:tc>
        <w:tc>
          <w:tcPr>
            <w:tcW w:w="618" w:type="pct"/>
            <w:tcBorders>
              <w:top w:val="single" w:sz="4" w:space="0" w:color="auto"/>
              <w:left w:val="nil"/>
              <w:bottom w:val="single" w:sz="4" w:space="0" w:color="auto"/>
              <w:right w:val="nil"/>
            </w:tcBorders>
            <w:vAlign w:val="center"/>
            <w:hideMark/>
          </w:tcPr>
          <w:p w14:paraId="15B08324" w14:textId="77777777" w:rsidR="002C2405" w:rsidRPr="000D45B0" w:rsidRDefault="002C2405">
            <w:pPr>
              <w:spacing w:after="0" w:line="240" w:lineRule="auto"/>
              <w:ind w:right="-72"/>
              <w:jc w:val="right"/>
              <w:rPr>
                <w:rFonts w:cstheme="minorHAnsi"/>
                <w:b/>
                <w:bCs/>
                <w:sz w:val="18"/>
                <w:szCs w:val="18"/>
                <w:lang w:eastAsia="en-GB"/>
              </w:rPr>
            </w:pPr>
            <w:r w:rsidRPr="000D45B0">
              <w:rPr>
                <w:rFonts w:cstheme="minorHAnsi"/>
                <w:b/>
                <w:bCs/>
                <w:sz w:val="18"/>
                <w:szCs w:val="18"/>
                <w:lang w:eastAsia="en-GB"/>
              </w:rPr>
              <w:t>2019</w:t>
            </w:r>
          </w:p>
        </w:tc>
        <w:tc>
          <w:tcPr>
            <w:tcW w:w="683" w:type="pct"/>
            <w:tcBorders>
              <w:top w:val="single" w:sz="4" w:space="0" w:color="auto"/>
              <w:left w:val="nil"/>
              <w:bottom w:val="single" w:sz="4" w:space="0" w:color="auto"/>
              <w:right w:val="nil"/>
            </w:tcBorders>
            <w:vAlign w:val="center"/>
            <w:hideMark/>
          </w:tcPr>
          <w:p w14:paraId="2FA3B0C1" w14:textId="77777777" w:rsidR="002C2405" w:rsidRPr="000D45B0" w:rsidRDefault="002C2405">
            <w:pPr>
              <w:spacing w:after="0" w:line="240" w:lineRule="auto"/>
              <w:ind w:right="-72"/>
              <w:jc w:val="right"/>
              <w:rPr>
                <w:rFonts w:cstheme="minorHAnsi"/>
                <w:b/>
                <w:bCs/>
                <w:sz w:val="18"/>
                <w:szCs w:val="18"/>
                <w:lang w:eastAsia="en-GB"/>
              </w:rPr>
            </w:pPr>
            <w:r w:rsidRPr="000D45B0">
              <w:rPr>
                <w:rFonts w:cstheme="minorHAnsi"/>
                <w:b/>
                <w:bCs/>
                <w:sz w:val="18"/>
                <w:szCs w:val="18"/>
                <w:lang w:eastAsia="en-GB"/>
              </w:rPr>
              <w:t>2020</w:t>
            </w:r>
          </w:p>
        </w:tc>
        <w:tc>
          <w:tcPr>
            <w:tcW w:w="684" w:type="pct"/>
            <w:tcBorders>
              <w:top w:val="single" w:sz="4" w:space="0" w:color="auto"/>
              <w:left w:val="nil"/>
              <w:bottom w:val="single" w:sz="4" w:space="0" w:color="auto"/>
              <w:right w:val="nil"/>
            </w:tcBorders>
            <w:vAlign w:val="center"/>
            <w:hideMark/>
          </w:tcPr>
          <w:p w14:paraId="35C0AA31" w14:textId="77777777" w:rsidR="002C2405" w:rsidRPr="000D45B0" w:rsidRDefault="002C2405">
            <w:pPr>
              <w:spacing w:after="0" w:line="240" w:lineRule="auto"/>
              <w:ind w:right="-72"/>
              <w:jc w:val="right"/>
              <w:rPr>
                <w:rFonts w:cstheme="minorHAnsi"/>
                <w:b/>
                <w:bCs/>
                <w:sz w:val="18"/>
                <w:szCs w:val="18"/>
                <w:lang w:eastAsia="en-GB"/>
              </w:rPr>
            </w:pPr>
            <w:r w:rsidRPr="000D45B0">
              <w:rPr>
                <w:rFonts w:cstheme="minorHAnsi"/>
                <w:b/>
                <w:bCs/>
                <w:sz w:val="18"/>
                <w:szCs w:val="18"/>
                <w:lang w:eastAsia="en-GB"/>
              </w:rPr>
              <w:t>2019</w:t>
            </w:r>
          </w:p>
        </w:tc>
        <w:tc>
          <w:tcPr>
            <w:tcW w:w="683" w:type="pct"/>
            <w:tcBorders>
              <w:top w:val="single" w:sz="4" w:space="0" w:color="auto"/>
              <w:left w:val="nil"/>
              <w:bottom w:val="single" w:sz="4" w:space="0" w:color="auto"/>
              <w:right w:val="nil"/>
            </w:tcBorders>
            <w:vAlign w:val="center"/>
            <w:hideMark/>
          </w:tcPr>
          <w:p w14:paraId="3B4DD79E" w14:textId="77777777" w:rsidR="002C2405" w:rsidRPr="000D45B0" w:rsidRDefault="002C2405">
            <w:pPr>
              <w:spacing w:after="0" w:line="240" w:lineRule="auto"/>
              <w:ind w:right="-72"/>
              <w:jc w:val="right"/>
              <w:rPr>
                <w:rFonts w:cstheme="minorHAnsi"/>
                <w:b/>
                <w:bCs/>
                <w:sz w:val="18"/>
                <w:szCs w:val="18"/>
                <w:lang w:eastAsia="en-GB"/>
              </w:rPr>
            </w:pPr>
            <w:r w:rsidRPr="000D45B0">
              <w:rPr>
                <w:rFonts w:cstheme="minorHAnsi"/>
                <w:b/>
                <w:bCs/>
                <w:sz w:val="18"/>
                <w:szCs w:val="18"/>
                <w:lang w:eastAsia="en-GB"/>
              </w:rPr>
              <w:t>2020</w:t>
            </w:r>
          </w:p>
        </w:tc>
        <w:tc>
          <w:tcPr>
            <w:tcW w:w="683" w:type="pct"/>
            <w:tcBorders>
              <w:top w:val="single" w:sz="4" w:space="0" w:color="auto"/>
              <w:left w:val="nil"/>
              <w:bottom w:val="single" w:sz="4" w:space="0" w:color="auto"/>
              <w:right w:val="nil"/>
            </w:tcBorders>
            <w:vAlign w:val="center"/>
            <w:hideMark/>
          </w:tcPr>
          <w:p w14:paraId="34559C9E" w14:textId="77777777" w:rsidR="002C2405" w:rsidRPr="000D45B0" w:rsidRDefault="002C2405">
            <w:pPr>
              <w:spacing w:after="0" w:line="240" w:lineRule="auto"/>
              <w:ind w:right="-72"/>
              <w:jc w:val="right"/>
              <w:rPr>
                <w:rFonts w:cstheme="minorHAnsi"/>
                <w:b/>
                <w:bCs/>
                <w:sz w:val="18"/>
                <w:szCs w:val="18"/>
                <w:lang w:eastAsia="en-GB"/>
              </w:rPr>
            </w:pPr>
            <w:r w:rsidRPr="000D45B0">
              <w:rPr>
                <w:rFonts w:cstheme="minorHAnsi"/>
                <w:b/>
                <w:bCs/>
                <w:sz w:val="18"/>
                <w:szCs w:val="18"/>
                <w:lang w:eastAsia="en-GB"/>
              </w:rPr>
              <w:t>2019</w:t>
            </w:r>
          </w:p>
        </w:tc>
      </w:tr>
      <w:tr w:rsidR="002C2405" w:rsidRPr="000D45B0" w14:paraId="51892D15" w14:textId="77777777" w:rsidTr="00F0708B">
        <w:tc>
          <w:tcPr>
            <w:tcW w:w="1049" w:type="pct"/>
            <w:vAlign w:val="center"/>
          </w:tcPr>
          <w:p w14:paraId="13B9F1F9" w14:textId="77777777" w:rsidR="002C2405" w:rsidRPr="000D45B0" w:rsidRDefault="002C2405">
            <w:pPr>
              <w:spacing w:after="0" w:line="240" w:lineRule="auto"/>
              <w:ind w:left="436" w:right="-72"/>
              <w:rPr>
                <w:rFonts w:cstheme="minorHAnsi"/>
                <w:sz w:val="18"/>
                <w:szCs w:val="18"/>
                <w:lang w:eastAsia="en-GB"/>
              </w:rPr>
            </w:pPr>
          </w:p>
        </w:tc>
        <w:tc>
          <w:tcPr>
            <w:tcW w:w="599" w:type="pct"/>
            <w:tcBorders>
              <w:top w:val="single" w:sz="4" w:space="0" w:color="auto"/>
              <w:left w:val="nil"/>
              <w:bottom w:val="nil"/>
              <w:right w:val="nil"/>
            </w:tcBorders>
            <w:shd w:val="clear" w:color="auto" w:fill="FAFAFA"/>
            <w:vAlign w:val="center"/>
          </w:tcPr>
          <w:p w14:paraId="5F848F95" w14:textId="77777777" w:rsidR="002C2405" w:rsidRPr="000D45B0" w:rsidRDefault="002C2405">
            <w:pPr>
              <w:spacing w:after="0" w:line="240" w:lineRule="auto"/>
              <w:ind w:right="-72"/>
              <w:jc w:val="right"/>
              <w:rPr>
                <w:rFonts w:cstheme="minorHAnsi"/>
                <w:sz w:val="18"/>
                <w:szCs w:val="18"/>
                <w:lang w:eastAsia="en-GB"/>
              </w:rPr>
            </w:pPr>
          </w:p>
        </w:tc>
        <w:tc>
          <w:tcPr>
            <w:tcW w:w="618" w:type="pct"/>
            <w:tcBorders>
              <w:top w:val="single" w:sz="4" w:space="0" w:color="auto"/>
              <w:left w:val="nil"/>
              <w:bottom w:val="nil"/>
              <w:right w:val="nil"/>
            </w:tcBorders>
            <w:vAlign w:val="center"/>
          </w:tcPr>
          <w:p w14:paraId="7B8534D2" w14:textId="77777777" w:rsidR="002C2405" w:rsidRPr="000D45B0" w:rsidRDefault="002C2405">
            <w:pPr>
              <w:spacing w:after="0" w:line="240" w:lineRule="auto"/>
              <w:ind w:right="-72"/>
              <w:jc w:val="right"/>
              <w:rPr>
                <w:rFonts w:cstheme="minorHAnsi"/>
                <w:sz w:val="18"/>
                <w:szCs w:val="18"/>
                <w:lang w:eastAsia="en-GB"/>
              </w:rPr>
            </w:pPr>
          </w:p>
        </w:tc>
        <w:tc>
          <w:tcPr>
            <w:tcW w:w="683" w:type="pct"/>
            <w:tcBorders>
              <w:top w:val="single" w:sz="4" w:space="0" w:color="auto"/>
              <w:left w:val="nil"/>
              <w:bottom w:val="nil"/>
              <w:right w:val="nil"/>
            </w:tcBorders>
            <w:shd w:val="clear" w:color="auto" w:fill="FAFAFA"/>
            <w:vAlign w:val="center"/>
          </w:tcPr>
          <w:p w14:paraId="4048597F" w14:textId="77777777" w:rsidR="002C2405" w:rsidRPr="000D45B0" w:rsidRDefault="002C2405">
            <w:pPr>
              <w:spacing w:after="0" w:line="240" w:lineRule="auto"/>
              <w:ind w:right="-72"/>
              <w:jc w:val="right"/>
              <w:rPr>
                <w:rFonts w:cstheme="minorHAnsi"/>
                <w:sz w:val="18"/>
                <w:szCs w:val="18"/>
                <w:lang w:eastAsia="en-GB"/>
              </w:rPr>
            </w:pPr>
          </w:p>
        </w:tc>
        <w:tc>
          <w:tcPr>
            <w:tcW w:w="684" w:type="pct"/>
            <w:tcBorders>
              <w:top w:val="single" w:sz="4" w:space="0" w:color="auto"/>
              <w:left w:val="nil"/>
              <w:bottom w:val="nil"/>
              <w:right w:val="nil"/>
            </w:tcBorders>
            <w:vAlign w:val="center"/>
          </w:tcPr>
          <w:p w14:paraId="329E24B2" w14:textId="77777777" w:rsidR="002C2405" w:rsidRPr="000D45B0" w:rsidRDefault="002C2405">
            <w:pPr>
              <w:spacing w:after="0" w:line="240" w:lineRule="auto"/>
              <w:ind w:right="-72"/>
              <w:jc w:val="right"/>
              <w:rPr>
                <w:rFonts w:cstheme="minorHAnsi"/>
                <w:sz w:val="18"/>
                <w:szCs w:val="18"/>
                <w:lang w:eastAsia="en-GB"/>
              </w:rPr>
            </w:pPr>
          </w:p>
        </w:tc>
        <w:tc>
          <w:tcPr>
            <w:tcW w:w="683" w:type="pct"/>
            <w:tcBorders>
              <w:top w:val="single" w:sz="4" w:space="0" w:color="auto"/>
              <w:left w:val="nil"/>
              <w:bottom w:val="nil"/>
              <w:right w:val="nil"/>
            </w:tcBorders>
            <w:shd w:val="clear" w:color="auto" w:fill="FAFAFA"/>
            <w:vAlign w:val="center"/>
          </w:tcPr>
          <w:p w14:paraId="77F2860B" w14:textId="77777777" w:rsidR="002C2405" w:rsidRPr="000D45B0" w:rsidRDefault="002C2405">
            <w:pPr>
              <w:spacing w:after="0" w:line="240" w:lineRule="auto"/>
              <w:ind w:right="-72"/>
              <w:jc w:val="right"/>
              <w:rPr>
                <w:rFonts w:cstheme="minorHAnsi"/>
                <w:sz w:val="18"/>
                <w:szCs w:val="18"/>
                <w:lang w:eastAsia="en-GB"/>
              </w:rPr>
            </w:pPr>
          </w:p>
        </w:tc>
        <w:tc>
          <w:tcPr>
            <w:tcW w:w="683" w:type="pct"/>
            <w:tcBorders>
              <w:top w:val="single" w:sz="4" w:space="0" w:color="auto"/>
              <w:left w:val="nil"/>
              <w:bottom w:val="nil"/>
              <w:right w:val="nil"/>
            </w:tcBorders>
            <w:vAlign w:val="center"/>
          </w:tcPr>
          <w:p w14:paraId="2E0D5BD8" w14:textId="77777777" w:rsidR="002C2405" w:rsidRPr="000D45B0" w:rsidRDefault="002C2405">
            <w:pPr>
              <w:spacing w:after="0" w:line="240" w:lineRule="auto"/>
              <w:ind w:right="-72"/>
              <w:jc w:val="right"/>
              <w:rPr>
                <w:rFonts w:cstheme="minorHAnsi"/>
                <w:sz w:val="18"/>
                <w:szCs w:val="18"/>
                <w:lang w:eastAsia="en-GB"/>
              </w:rPr>
            </w:pPr>
          </w:p>
        </w:tc>
      </w:tr>
      <w:tr w:rsidR="002C2405" w:rsidRPr="000D45B0" w14:paraId="160017DF" w14:textId="77777777" w:rsidTr="005446E3">
        <w:tc>
          <w:tcPr>
            <w:tcW w:w="1049" w:type="pct"/>
            <w:hideMark/>
          </w:tcPr>
          <w:p w14:paraId="169360A3" w14:textId="77777777" w:rsidR="002C2405" w:rsidRPr="000D45B0" w:rsidRDefault="002C2405">
            <w:pPr>
              <w:spacing w:after="0" w:line="240" w:lineRule="auto"/>
              <w:ind w:left="-109" w:right="-72"/>
              <w:rPr>
                <w:rFonts w:cstheme="minorHAnsi"/>
                <w:sz w:val="18"/>
                <w:szCs w:val="18"/>
                <w:lang w:eastAsia="en-GB"/>
              </w:rPr>
            </w:pPr>
            <w:r w:rsidRPr="000D45B0">
              <w:rPr>
                <w:rFonts w:cstheme="minorHAnsi"/>
                <w:sz w:val="18"/>
                <w:szCs w:val="18"/>
                <w:lang w:eastAsia="en-GB"/>
              </w:rPr>
              <w:t>Discount rate</w:t>
            </w:r>
          </w:p>
        </w:tc>
        <w:tc>
          <w:tcPr>
            <w:tcW w:w="599" w:type="pct"/>
            <w:shd w:val="clear" w:color="auto" w:fill="FAFAFA"/>
            <w:hideMark/>
          </w:tcPr>
          <w:p w14:paraId="2EEF172C"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1%</w:t>
            </w:r>
          </w:p>
        </w:tc>
        <w:tc>
          <w:tcPr>
            <w:tcW w:w="618" w:type="pct"/>
            <w:hideMark/>
          </w:tcPr>
          <w:p w14:paraId="2558B12D"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1%</w:t>
            </w:r>
          </w:p>
        </w:tc>
        <w:tc>
          <w:tcPr>
            <w:tcW w:w="683" w:type="pct"/>
            <w:shd w:val="clear" w:color="auto" w:fill="FAFAFA"/>
            <w:hideMark/>
          </w:tcPr>
          <w:p w14:paraId="5691DC0B"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Decrease by 5.76%</w:t>
            </w:r>
          </w:p>
        </w:tc>
        <w:tc>
          <w:tcPr>
            <w:tcW w:w="684" w:type="pct"/>
            <w:hideMark/>
          </w:tcPr>
          <w:p w14:paraId="34B383E3"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Decrease by 7.84%</w:t>
            </w:r>
          </w:p>
        </w:tc>
        <w:tc>
          <w:tcPr>
            <w:tcW w:w="683" w:type="pct"/>
            <w:shd w:val="clear" w:color="auto" w:fill="FAFAFA"/>
            <w:hideMark/>
          </w:tcPr>
          <w:p w14:paraId="65D778E6"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Increase by 6.49%</w:t>
            </w:r>
          </w:p>
        </w:tc>
        <w:tc>
          <w:tcPr>
            <w:tcW w:w="683" w:type="pct"/>
            <w:hideMark/>
          </w:tcPr>
          <w:p w14:paraId="1645FCCE"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Increase by 8.91%</w:t>
            </w:r>
          </w:p>
        </w:tc>
      </w:tr>
      <w:tr w:rsidR="002C2405" w:rsidRPr="000D45B0" w14:paraId="6B987253" w14:textId="77777777" w:rsidTr="005446E3">
        <w:tc>
          <w:tcPr>
            <w:tcW w:w="1049" w:type="pct"/>
            <w:hideMark/>
          </w:tcPr>
          <w:p w14:paraId="1CA07FDC" w14:textId="77777777" w:rsidR="002C2405" w:rsidRPr="000D45B0" w:rsidRDefault="002C2405">
            <w:pPr>
              <w:spacing w:after="0" w:line="240" w:lineRule="auto"/>
              <w:ind w:left="-109" w:right="-72"/>
              <w:rPr>
                <w:rFonts w:cstheme="minorHAnsi"/>
                <w:sz w:val="18"/>
                <w:szCs w:val="18"/>
                <w:lang w:eastAsia="en-GB"/>
              </w:rPr>
            </w:pPr>
            <w:r w:rsidRPr="000D45B0">
              <w:rPr>
                <w:rFonts w:cstheme="minorHAnsi"/>
                <w:sz w:val="18"/>
                <w:szCs w:val="18"/>
                <w:lang w:eastAsia="en-GB"/>
              </w:rPr>
              <w:t>Salary growth rate</w:t>
            </w:r>
          </w:p>
        </w:tc>
        <w:tc>
          <w:tcPr>
            <w:tcW w:w="599" w:type="pct"/>
            <w:shd w:val="clear" w:color="auto" w:fill="FAFAFA"/>
            <w:hideMark/>
          </w:tcPr>
          <w:p w14:paraId="5455D717"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1%</w:t>
            </w:r>
          </w:p>
        </w:tc>
        <w:tc>
          <w:tcPr>
            <w:tcW w:w="618" w:type="pct"/>
            <w:hideMark/>
          </w:tcPr>
          <w:p w14:paraId="7C2961B9"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1%</w:t>
            </w:r>
          </w:p>
        </w:tc>
        <w:tc>
          <w:tcPr>
            <w:tcW w:w="683" w:type="pct"/>
            <w:shd w:val="clear" w:color="auto" w:fill="FAFAFA"/>
            <w:hideMark/>
          </w:tcPr>
          <w:p w14:paraId="5A96E447"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Increase by 6.13%</w:t>
            </w:r>
          </w:p>
        </w:tc>
        <w:tc>
          <w:tcPr>
            <w:tcW w:w="684" w:type="pct"/>
            <w:hideMark/>
          </w:tcPr>
          <w:p w14:paraId="69C04B30"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Increase by 8.55%</w:t>
            </w:r>
          </w:p>
        </w:tc>
        <w:tc>
          <w:tcPr>
            <w:tcW w:w="683" w:type="pct"/>
            <w:shd w:val="clear" w:color="auto" w:fill="FAFAFA"/>
            <w:hideMark/>
          </w:tcPr>
          <w:p w14:paraId="111150A6"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Decrease by 5.57%</w:t>
            </w:r>
          </w:p>
        </w:tc>
        <w:tc>
          <w:tcPr>
            <w:tcW w:w="683" w:type="pct"/>
            <w:hideMark/>
          </w:tcPr>
          <w:p w14:paraId="604FAC78" w14:textId="77777777" w:rsidR="002C2405" w:rsidRPr="000D45B0" w:rsidRDefault="002C2405">
            <w:pPr>
              <w:spacing w:after="0" w:line="240" w:lineRule="auto"/>
              <w:ind w:right="-72"/>
              <w:jc w:val="right"/>
              <w:rPr>
                <w:rFonts w:cstheme="minorHAnsi"/>
                <w:sz w:val="18"/>
                <w:szCs w:val="18"/>
                <w:lang w:eastAsia="en-GB"/>
              </w:rPr>
            </w:pPr>
            <w:r w:rsidRPr="000D45B0">
              <w:rPr>
                <w:rFonts w:cstheme="minorHAnsi"/>
                <w:sz w:val="18"/>
                <w:szCs w:val="18"/>
                <w:lang w:eastAsia="en-GB"/>
              </w:rPr>
              <w:t>Decrease by 7.70%</w:t>
            </w:r>
          </w:p>
        </w:tc>
      </w:tr>
    </w:tbl>
    <w:p w14:paraId="5266C839" w14:textId="77777777" w:rsidR="002C2405" w:rsidRPr="000D45B0" w:rsidRDefault="002C2405" w:rsidP="002C2405">
      <w:pPr>
        <w:spacing w:after="0" w:line="240" w:lineRule="auto"/>
        <w:jc w:val="both"/>
        <w:rPr>
          <w:rFonts w:cstheme="minorHAnsi"/>
          <w:sz w:val="18"/>
          <w:szCs w:val="18"/>
        </w:rPr>
      </w:pPr>
    </w:p>
    <w:p w14:paraId="4C1C061A" w14:textId="77777777" w:rsidR="002C2405" w:rsidRPr="000D45B0" w:rsidRDefault="002C2405" w:rsidP="002C2405">
      <w:pPr>
        <w:spacing w:after="0" w:line="240" w:lineRule="auto"/>
        <w:jc w:val="both"/>
        <w:rPr>
          <w:rFonts w:cstheme="minorHAnsi"/>
          <w:sz w:val="18"/>
          <w:szCs w:val="18"/>
        </w:rPr>
      </w:pPr>
      <w:r w:rsidRPr="000D45B0">
        <w:rPr>
          <w:rFonts w:cstheme="minorHAnsi"/>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6A22F3A7" w14:textId="77777777" w:rsidR="002C2405" w:rsidRPr="000D45B0" w:rsidRDefault="002C2405" w:rsidP="002C2405">
      <w:pPr>
        <w:spacing w:after="0" w:line="240" w:lineRule="auto"/>
        <w:jc w:val="both"/>
        <w:rPr>
          <w:rFonts w:cstheme="minorHAnsi"/>
          <w:sz w:val="18"/>
          <w:szCs w:val="18"/>
        </w:rPr>
      </w:pPr>
    </w:p>
    <w:p w14:paraId="59EA3033" w14:textId="77777777" w:rsidR="002C2405" w:rsidRPr="000D45B0" w:rsidRDefault="002C2405" w:rsidP="002C2405">
      <w:pPr>
        <w:spacing w:after="0" w:line="240" w:lineRule="auto"/>
        <w:jc w:val="both"/>
        <w:rPr>
          <w:rFonts w:cstheme="minorHAnsi"/>
          <w:sz w:val="18"/>
          <w:szCs w:val="18"/>
        </w:rPr>
      </w:pPr>
      <w:r w:rsidRPr="000D45B0">
        <w:rPr>
          <w:rFonts w:cstheme="minorHAnsi"/>
          <w:sz w:val="18"/>
          <w:szCs w:val="18"/>
        </w:rPr>
        <w:t>The methods and types of assumptions used in preparing the sensitivity analysis did not change compared to the previous year.</w:t>
      </w:r>
    </w:p>
    <w:p w14:paraId="0847E8E6" w14:textId="77777777" w:rsidR="002C2405" w:rsidRPr="000D45B0" w:rsidRDefault="002C2405" w:rsidP="002C2405">
      <w:pPr>
        <w:spacing w:after="0" w:line="240" w:lineRule="auto"/>
        <w:jc w:val="both"/>
        <w:rPr>
          <w:rFonts w:cstheme="minorHAnsi"/>
          <w:sz w:val="18"/>
          <w:szCs w:val="18"/>
        </w:rPr>
      </w:pPr>
    </w:p>
    <w:p w14:paraId="49BE8743" w14:textId="77777777" w:rsidR="002C2405" w:rsidRPr="000D45B0" w:rsidRDefault="002C2405" w:rsidP="002C2405">
      <w:pPr>
        <w:jc w:val="both"/>
        <w:rPr>
          <w:rFonts w:cstheme="minorHAnsi"/>
          <w:sz w:val="18"/>
          <w:szCs w:val="18"/>
          <w:lang w:val="en-GB"/>
        </w:rPr>
      </w:pPr>
      <w:r w:rsidRPr="000D45B0">
        <w:rPr>
          <w:rFonts w:cstheme="minorHAnsi"/>
          <w:sz w:val="18"/>
          <w:szCs w:val="18"/>
          <w:lang w:val="en-GB"/>
        </w:rPr>
        <w:t>The weighted average duration of the defined benefit obligation is 10 years.</w:t>
      </w:r>
    </w:p>
    <w:p w14:paraId="2D57E8A9" w14:textId="77777777" w:rsidR="002C2405" w:rsidRPr="000D45B0" w:rsidRDefault="002C2405" w:rsidP="002C2405">
      <w:pPr>
        <w:spacing w:after="0" w:line="240" w:lineRule="auto"/>
        <w:jc w:val="both"/>
        <w:rPr>
          <w:rFonts w:ascii="Arial" w:eastAsia="Arial" w:hAnsi="Arial" w:cs="Arial"/>
          <w:sz w:val="18"/>
          <w:szCs w:val="18"/>
          <w:lang w:val="en-GB" w:eastAsia="en-GB" w:bidi="th-TH"/>
        </w:rPr>
      </w:pPr>
      <w:r w:rsidRPr="000D45B0">
        <w:rPr>
          <w:rFonts w:ascii="Arial" w:eastAsia="Arial" w:hAnsi="Arial" w:cs="Arial"/>
          <w:sz w:val="18"/>
          <w:szCs w:val="18"/>
          <w:lang w:val="en-GB" w:eastAsia="en-GB" w:bidi="th-TH"/>
        </w:rPr>
        <w:t>Expected maturity analysis of undiscounted retirement is as follows:</w:t>
      </w:r>
    </w:p>
    <w:p w14:paraId="208574A3" w14:textId="77777777" w:rsidR="002C2405" w:rsidRPr="000D45B0" w:rsidRDefault="002C2405" w:rsidP="002C2405">
      <w:pPr>
        <w:spacing w:after="0" w:line="240" w:lineRule="auto"/>
        <w:ind w:left="540"/>
        <w:jc w:val="both"/>
        <w:rPr>
          <w:rFonts w:ascii="Arial" w:eastAsia="Arial" w:hAnsi="Arial" w:cs="Arial"/>
          <w:sz w:val="18"/>
          <w:szCs w:val="18"/>
          <w:lang w:val="en-GB" w:eastAsia="en-GB" w:bidi="th-TH"/>
        </w:rPr>
      </w:pPr>
    </w:p>
    <w:tbl>
      <w:tblPr>
        <w:tblW w:w="9360" w:type="dxa"/>
        <w:tblLayout w:type="fixed"/>
        <w:tblLook w:val="0400" w:firstRow="0" w:lastRow="0" w:firstColumn="0" w:lastColumn="0" w:noHBand="0" w:noVBand="1"/>
      </w:tblPr>
      <w:tblGrid>
        <w:gridCol w:w="3445"/>
        <w:gridCol w:w="1183"/>
        <w:gridCol w:w="1183"/>
        <w:gridCol w:w="1183"/>
        <w:gridCol w:w="1183"/>
        <w:gridCol w:w="1183"/>
      </w:tblGrid>
      <w:tr w:rsidR="002C2405" w:rsidRPr="000D45B0" w14:paraId="1270E427" w14:textId="77777777" w:rsidTr="002C2405">
        <w:tc>
          <w:tcPr>
            <w:tcW w:w="3445" w:type="dxa"/>
          </w:tcPr>
          <w:p w14:paraId="3AD85181" w14:textId="77777777" w:rsidR="002C2405" w:rsidRPr="000D45B0" w:rsidRDefault="002C2405" w:rsidP="00510B14">
            <w:pPr>
              <w:spacing w:after="0" w:line="240" w:lineRule="auto"/>
              <w:ind w:left="-112"/>
              <w:jc w:val="both"/>
              <w:rPr>
                <w:rFonts w:ascii="Arial" w:eastAsia="Arial" w:hAnsi="Arial" w:cs="Arial"/>
                <w:sz w:val="18"/>
                <w:szCs w:val="18"/>
                <w:lang w:val="en-GB" w:eastAsia="en-GB" w:bidi="th-TH"/>
              </w:rPr>
            </w:pPr>
          </w:p>
        </w:tc>
        <w:tc>
          <w:tcPr>
            <w:tcW w:w="5915" w:type="dxa"/>
            <w:gridSpan w:val="5"/>
            <w:tcBorders>
              <w:top w:val="nil"/>
              <w:left w:val="nil"/>
              <w:bottom w:val="single" w:sz="4" w:space="0" w:color="auto"/>
              <w:right w:val="nil"/>
            </w:tcBorders>
            <w:vAlign w:val="bottom"/>
            <w:hideMark/>
          </w:tcPr>
          <w:p w14:paraId="17BB95DC" w14:textId="77777777" w:rsidR="002C2405" w:rsidRPr="000D45B0" w:rsidRDefault="002C2405" w:rsidP="00510B14">
            <w:pPr>
              <w:spacing w:after="0" w:line="240" w:lineRule="auto"/>
              <w:ind w:right="-72"/>
              <w:jc w:val="center"/>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 xml:space="preserve">Consolidated and </w:t>
            </w:r>
            <w:r w:rsidR="00423964">
              <w:rPr>
                <w:rFonts w:ascii="Arial" w:eastAsia="Arial" w:hAnsi="Arial" w:cs="Arial"/>
                <w:b/>
                <w:sz w:val="18"/>
                <w:szCs w:val="18"/>
                <w:lang w:val="en-GB" w:eastAsia="en-GB" w:bidi="th-TH"/>
              </w:rPr>
              <w:t>s</w:t>
            </w:r>
            <w:r w:rsidRPr="000D45B0">
              <w:rPr>
                <w:rFonts w:ascii="Arial" w:eastAsia="Arial" w:hAnsi="Arial" w:cs="Arial"/>
                <w:b/>
                <w:sz w:val="18"/>
                <w:szCs w:val="18"/>
                <w:lang w:val="en-GB" w:eastAsia="en-GB" w:bidi="th-TH"/>
              </w:rPr>
              <w:t>eparate financial statements</w:t>
            </w:r>
          </w:p>
        </w:tc>
      </w:tr>
      <w:tr w:rsidR="002C2405" w:rsidRPr="000D45B0" w14:paraId="5CB06FD1" w14:textId="77777777" w:rsidTr="002C2405">
        <w:tc>
          <w:tcPr>
            <w:tcW w:w="3445" w:type="dxa"/>
          </w:tcPr>
          <w:p w14:paraId="0FED6DBC" w14:textId="77777777" w:rsidR="002C2405" w:rsidRPr="000D45B0" w:rsidRDefault="002C2405" w:rsidP="00510B14">
            <w:pPr>
              <w:spacing w:after="0" w:line="240" w:lineRule="auto"/>
              <w:ind w:left="-112"/>
              <w:jc w:val="both"/>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vAlign w:val="bottom"/>
            <w:hideMark/>
          </w:tcPr>
          <w:p w14:paraId="2297764D"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 xml:space="preserve">Less than </w:t>
            </w:r>
          </w:p>
          <w:p w14:paraId="27A239DF"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1 year</w:t>
            </w:r>
          </w:p>
        </w:tc>
        <w:tc>
          <w:tcPr>
            <w:tcW w:w="1183" w:type="dxa"/>
            <w:tcBorders>
              <w:top w:val="single" w:sz="4" w:space="0" w:color="auto"/>
              <w:left w:val="nil"/>
              <w:bottom w:val="nil"/>
              <w:right w:val="nil"/>
            </w:tcBorders>
            <w:vAlign w:val="bottom"/>
            <w:hideMark/>
          </w:tcPr>
          <w:p w14:paraId="1592E7F2"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 xml:space="preserve">Between </w:t>
            </w:r>
          </w:p>
          <w:p w14:paraId="3FD8F0C7"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1-2 years</w:t>
            </w:r>
          </w:p>
        </w:tc>
        <w:tc>
          <w:tcPr>
            <w:tcW w:w="1183" w:type="dxa"/>
            <w:tcBorders>
              <w:top w:val="single" w:sz="4" w:space="0" w:color="auto"/>
              <w:left w:val="nil"/>
              <w:bottom w:val="nil"/>
              <w:right w:val="nil"/>
            </w:tcBorders>
            <w:vAlign w:val="bottom"/>
            <w:hideMark/>
          </w:tcPr>
          <w:p w14:paraId="0099CF2C"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 xml:space="preserve">Between </w:t>
            </w:r>
          </w:p>
          <w:p w14:paraId="27AD8C66"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2-5 years</w:t>
            </w:r>
          </w:p>
        </w:tc>
        <w:tc>
          <w:tcPr>
            <w:tcW w:w="1183" w:type="dxa"/>
            <w:tcBorders>
              <w:top w:val="single" w:sz="4" w:space="0" w:color="auto"/>
              <w:left w:val="nil"/>
              <w:bottom w:val="nil"/>
              <w:right w:val="nil"/>
            </w:tcBorders>
            <w:vAlign w:val="bottom"/>
            <w:hideMark/>
          </w:tcPr>
          <w:p w14:paraId="47EFEE7C"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 xml:space="preserve">Over </w:t>
            </w:r>
          </w:p>
          <w:p w14:paraId="5A9CF0B0"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5 years</w:t>
            </w:r>
          </w:p>
        </w:tc>
        <w:tc>
          <w:tcPr>
            <w:tcW w:w="1183" w:type="dxa"/>
            <w:tcBorders>
              <w:top w:val="single" w:sz="4" w:space="0" w:color="auto"/>
              <w:left w:val="nil"/>
              <w:bottom w:val="nil"/>
              <w:right w:val="nil"/>
            </w:tcBorders>
            <w:vAlign w:val="bottom"/>
            <w:hideMark/>
          </w:tcPr>
          <w:p w14:paraId="51CA65CE"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Total</w:t>
            </w:r>
          </w:p>
        </w:tc>
      </w:tr>
      <w:tr w:rsidR="002C2405" w:rsidRPr="000D45B0" w14:paraId="022B76AA" w14:textId="77777777" w:rsidTr="002C2405">
        <w:tc>
          <w:tcPr>
            <w:tcW w:w="3445" w:type="dxa"/>
          </w:tcPr>
          <w:p w14:paraId="77BE98E9" w14:textId="77777777" w:rsidR="002C2405" w:rsidRPr="000D45B0" w:rsidRDefault="002C2405" w:rsidP="00510B14">
            <w:pPr>
              <w:tabs>
                <w:tab w:val="left" w:pos="2351"/>
              </w:tabs>
              <w:spacing w:after="0" w:line="240" w:lineRule="auto"/>
              <w:ind w:left="-112"/>
              <w:jc w:val="both"/>
              <w:rPr>
                <w:rFonts w:ascii="Arial" w:eastAsia="Arial" w:hAnsi="Arial" w:cs="Arial"/>
                <w:sz w:val="18"/>
                <w:szCs w:val="18"/>
                <w:lang w:val="en-GB" w:eastAsia="en-GB" w:bidi="th-TH"/>
              </w:rPr>
            </w:pPr>
          </w:p>
        </w:tc>
        <w:tc>
          <w:tcPr>
            <w:tcW w:w="1183" w:type="dxa"/>
            <w:tcBorders>
              <w:top w:val="nil"/>
              <w:left w:val="nil"/>
              <w:bottom w:val="single" w:sz="4" w:space="0" w:color="auto"/>
              <w:right w:val="nil"/>
            </w:tcBorders>
            <w:vAlign w:val="bottom"/>
            <w:hideMark/>
          </w:tcPr>
          <w:p w14:paraId="65FD29BD"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Baht</w:t>
            </w:r>
          </w:p>
        </w:tc>
        <w:tc>
          <w:tcPr>
            <w:tcW w:w="1183" w:type="dxa"/>
            <w:tcBorders>
              <w:top w:val="nil"/>
              <w:left w:val="nil"/>
              <w:bottom w:val="single" w:sz="4" w:space="0" w:color="auto"/>
              <w:right w:val="nil"/>
            </w:tcBorders>
            <w:vAlign w:val="bottom"/>
            <w:hideMark/>
          </w:tcPr>
          <w:p w14:paraId="3C3724AE"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Baht</w:t>
            </w:r>
          </w:p>
        </w:tc>
        <w:tc>
          <w:tcPr>
            <w:tcW w:w="1183" w:type="dxa"/>
            <w:tcBorders>
              <w:top w:val="nil"/>
              <w:left w:val="nil"/>
              <w:bottom w:val="single" w:sz="4" w:space="0" w:color="auto"/>
              <w:right w:val="nil"/>
            </w:tcBorders>
            <w:vAlign w:val="bottom"/>
            <w:hideMark/>
          </w:tcPr>
          <w:p w14:paraId="2A870C11"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Baht</w:t>
            </w:r>
          </w:p>
        </w:tc>
        <w:tc>
          <w:tcPr>
            <w:tcW w:w="1183" w:type="dxa"/>
            <w:tcBorders>
              <w:top w:val="nil"/>
              <w:left w:val="nil"/>
              <w:bottom w:val="single" w:sz="4" w:space="0" w:color="auto"/>
              <w:right w:val="nil"/>
            </w:tcBorders>
            <w:vAlign w:val="bottom"/>
            <w:hideMark/>
          </w:tcPr>
          <w:p w14:paraId="19E6AE63"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Baht</w:t>
            </w:r>
          </w:p>
        </w:tc>
        <w:tc>
          <w:tcPr>
            <w:tcW w:w="1183" w:type="dxa"/>
            <w:tcBorders>
              <w:top w:val="nil"/>
              <w:left w:val="nil"/>
              <w:bottom w:val="single" w:sz="4" w:space="0" w:color="auto"/>
              <w:right w:val="nil"/>
            </w:tcBorders>
            <w:vAlign w:val="bottom"/>
            <w:hideMark/>
          </w:tcPr>
          <w:p w14:paraId="41BCC702"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Baht</w:t>
            </w:r>
          </w:p>
        </w:tc>
      </w:tr>
      <w:tr w:rsidR="002C2405" w:rsidRPr="000D45B0" w14:paraId="5764C28E" w14:textId="77777777" w:rsidTr="002C2405">
        <w:tc>
          <w:tcPr>
            <w:tcW w:w="3445" w:type="dxa"/>
          </w:tcPr>
          <w:p w14:paraId="5874108D" w14:textId="77777777" w:rsidR="002C2405" w:rsidRPr="000D45B0" w:rsidRDefault="002C2405" w:rsidP="00510B14">
            <w:pPr>
              <w:spacing w:after="0" w:line="240" w:lineRule="auto"/>
              <w:ind w:left="-112"/>
              <w:jc w:val="both"/>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tcPr>
          <w:p w14:paraId="77ABE549"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tcBorders>
              <w:top w:val="single" w:sz="4" w:space="0" w:color="auto"/>
              <w:left w:val="nil"/>
              <w:bottom w:val="nil"/>
              <w:right w:val="nil"/>
            </w:tcBorders>
          </w:tcPr>
          <w:p w14:paraId="1888203A"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tcBorders>
              <w:top w:val="single" w:sz="4" w:space="0" w:color="auto"/>
              <w:left w:val="nil"/>
              <w:bottom w:val="nil"/>
              <w:right w:val="nil"/>
            </w:tcBorders>
          </w:tcPr>
          <w:p w14:paraId="39490A8B"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tcBorders>
              <w:top w:val="single" w:sz="4" w:space="0" w:color="auto"/>
              <w:left w:val="nil"/>
              <w:bottom w:val="nil"/>
              <w:right w:val="nil"/>
            </w:tcBorders>
          </w:tcPr>
          <w:p w14:paraId="4226362F"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tcBorders>
              <w:top w:val="single" w:sz="4" w:space="0" w:color="auto"/>
              <w:left w:val="nil"/>
              <w:bottom w:val="nil"/>
              <w:right w:val="nil"/>
            </w:tcBorders>
          </w:tcPr>
          <w:p w14:paraId="4EF9920C"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p>
        </w:tc>
      </w:tr>
      <w:tr w:rsidR="002C2405" w:rsidRPr="000D45B0" w14:paraId="3212DCC0" w14:textId="77777777" w:rsidTr="002C2405">
        <w:tc>
          <w:tcPr>
            <w:tcW w:w="3445" w:type="dxa"/>
            <w:hideMark/>
          </w:tcPr>
          <w:p w14:paraId="4F88A684" w14:textId="77777777" w:rsidR="002C2405" w:rsidRPr="000D45B0" w:rsidRDefault="002C2405" w:rsidP="00510B14">
            <w:pPr>
              <w:spacing w:after="0" w:line="240" w:lineRule="auto"/>
              <w:ind w:left="-112"/>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At 31 December 2020</w:t>
            </w:r>
          </w:p>
        </w:tc>
        <w:tc>
          <w:tcPr>
            <w:tcW w:w="1183" w:type="dxa"/>
            <w:shd w:val="clear" w:color="auto" w:fill="FAFAFA"/>
            <w:vAlign w:val="bottom"/>
          </w:tcPr>
          <w:p w14:paraId="4868E321"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shd w:val="clear" w:color="auto" w:fill="FAFAFA"/>
            <w:vAlign w:val="bottom"/>
          </w:tcPr>
          <w:p w14:paraId="7ADE4645"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shd w:val="clear" w:color="auto" w:fill="FAFAFA"/>
            <w:vAlign w:val="bottom"/>
          </w:tcPr>
          <w:p w14:paraId="3C3ACABD"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shd w:val="clear" w:color="auto" w:fill="FAFAFA"/>
            <w:vAlign w:val="bottom"/>
          </w:tcPr>
          <w:p w14:paraId="3680904C"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shd w:val="clear" w:color="auto" w:fill="FAFAFA"/>
            <w:vAlign w:val="bottom"/>
          </w:tcPr>
          <w:p w14:paraId="7D2C9311"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p>
        </w:tc>
      </w:tr>
      <w:tr w:rsidR="002C2405" w:rsidRPr="000D45B0" w14:paraId="76AFD4BD" w14:textId="77777777" w:rsidTr="002C2405">
        <w:tc>
          <w:tcPr>
            <w:tcW w:w="3445" w:type="dxa"/>
            <w:hideMark/>
          </w:tcPr>
          <w:p w14:paraId="18AB890B" w14:textId="77777777" w:rsidR="002C2405" w:rsidRPr="000D45B0" w:rsidRDefault="002C2405" w:rsidP="00510B14">
            <w:pPr>
              <w:spacing w:after="0" w:line="240" w:lineRule="auto"/>
              <w:ind w:left="-112"/>
              <w:rPr>
                <w:rFonts w:ascii="Arial" w:eastAsia="Arial" w:hAnsi="Arial" w:cs="Arial"/>
                <w:sz w:val="18"/>
                <w:szCs w:val="18"/>
                <w:lang w:val="en-GB" w:eastAsia="en-GB" w:bidi="th-TH"/>
              </w:rPr>
            </w:pPr>
            <w:r w:rsidRPr="000D45B0">
              <w:rPr>
                <w:rFonts w:ascii="Arial" w:eastAsia="Arial" w:hAnsi="Arial" w:cs="Arial"/>
                <w:sz w:val="18"/>
                <w:szCs w:val="18"/>
                <w:lang w:val="en-GB" w:eastAsia="en-GB" w:bidi="th-TH"/>
              </w:rPr>
              <w:t>Retirement benefits</w:t>
            </w:r>
          </w:p>
        </w:tc>
        <w:tc>
          <w:tcPr>
            <w:tcW w:w="1183" w:type="dxa"/>
            <w:shd w:val="clear" w:color="auto" w:fill="FAFAFA"/>
            <w:vAlign w:val="bottom"/>
            <w:hideMark/>
          </w:tcPr>
          <w:p w14:paraId="07B535EE" w14:textId="77777777" w:rsidR="002C2405" w:rsidRPr="00E37359" w:rsidRDefault="002C2405" w:rsidP="00510B14">
            <w:pPr>
              <w:spacing w:after="0" w:line="240" w:lineRule="auto"/>
              <w:ind w:right="-72"/>
              <w:jc w:val="right"/>
              <w:rPr>
                <w:rFonts w:ascii="Arial" w:eastAsia="Arial" w:hAnsi="Arial" w:cs="Arial"/>
                <w:bCs/>
                <w:sz w:val="18"/>
                <w:szCs w:val="18"/>
                <w:lang w:val="en-GB" w:eastAsia="en-GB" w:bidi="th-TH"/>
              </w:rPr>
            </w:pPr>
            <w:r w:rsidRPr="00E37359">
              <w:rPr>
                <w:rFonts w:ascii="Arial" w:eastAsia="Arial" w:hAnsi="Arial" w:cs="Arial"/>
                <w:bCs/>
                <w:sz w:val="18"/>
                <w:szCs w:val="18"/>
                <w:lang w:val="en-GB" w:eastAsia="en-GB" w:bidi="th-TH"/>
              </w:rPr>
              <w:t>-</w:t>
            </w:r>
          </w:p>
        </w:tc>
        <w:tc>
          <w:tcPr>
            <w:tcW w:w="1183" w:type="dxa"/>
            <w:shd w:val="clear" w:color="auto" w:fill="FAFAFA"/>
            <w:hideMark/>
          </w:tcPr>
          <w:p w14:paraId="4DE29126" w14:textId="77777777" w:rsidR="002C2405" w:rsidRPr="000D45B0" w:rsidRDefault="002C2405" w:rsidP="00510B14">
            <w:pPr>
              <w:spacing w:after="0" w:line="240"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 xml:space="preserve"> 1,079,656 </w:t>
            </w:r>
          </w:p>
        </w:tc>
        <w:tc>
          <w:tcPr>
            <w:tcW w:w="1183" w:type="dxa"/>
            <w:shd w:val="clear" w:color="auto" w:fill="FAFAFA"/>
            <w:hideMark/>
          </w:tcPr>
          <w:p w14:paraId="07E746A9" w14:textId="77777777" w:rsidR="002C2405" w:rsidRPr="000D45B0" w:rsidRDefault="002C2405" w:rsidP="00510B14">
            <w:pPr>
              <w:spacing w:after="0" w:line="240"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 xml:space="preserve"> 4,807,650 </w:t>
            </w:r>
          </w:p>
        </w:tc>
        <w:tc>
          <w:tcPr>
            <w:tcW w:w="1183" w:type="dxa"/>
            <w:shd w:val="clear" w:color="auto" w:fill="FAFAFA"/>
            <w:hideMark/>
          </w:tcPr>
          <w:p w14:paraId="4E8E6B6E" w14:textId="77777777" w:rsidR="002C2405" w:rsidRPr="000D45B0" w:rsidRDefault="002C2405" w:rsidP="00510B14">
            <w:pPr>
              <w:spacing w:after="0" w:line="240"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 xml:space="preserve"> 2,041,568 </w:t>
            </w:r>
          </w:p>
        </w:tc>
        <w:tc>
          <w:tcPr>
            <w:tcW w:w="1183" w:type="dxa"/>
            <w:shd w:val="clear" w:color="auto" w:fill="FAFAFA"/>
            <w:hideMark/>
          </w:tcPr>
          <w:p w14:paraId="48BC30FA" w14:textId="77777777" w:rsidR="002C2405" w:rsidRPr="000D45B0" w:rsidRDefault="002C2405" w:rsidP="00510B14">
            <w:pPr>
              <w:spacing w:after="0" w:line="240"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 xml:space="preserve"> 7,928,874 </w:t>
            </w:r>
          </w:p>
        </w:tc>
      </w:tr>
      <w:tr w:rsidR="002C2405" w:rsidRPr="000D45B0" w14:paraId="5D84AF8C" w14:textId="77777777" w:rsidTr="002C2405">
        <w:tc>
          <w:tcPr>
            <w:tcW w:w="3445" w:type="dxa"/>
            <w:hideMark/>
          </w:tcPr>
          <w:p w14:paraId="52814268" w14:textId="77777777" w:rsidR="002C2405" w:rsidRPr="000D45B0" w:rsidRDefault="002C2405" w:rsidP="00510B14">
            <w:pPr>
              <w:spacing w:after="0" w:line="240" w:lineRule="auto"/>
              <w:ind w:left="-112"/>
              <w:rPr>
                <w:rFonts w:ascii="Arial" w:eastAsia="Arial" w:hAnsi="Arial" w:cs="Arial"/>
                <w:bCs/>
                <w:sz w:val="18"/>
                <w:szCs w:val="18"/>
                <w:lang w:val="en-GB" w:eastAsia="en-GB" w:bidi="th-TH"/>
              </w:rPr>
            </w:pPr>
          </w:p>
        </w:tc>
        <w:tc>
          <w:tcPr>
            <w:tcW w:w="1183" w:type="dxa"/>
            <w:tcBorders>
              <w:top w:val="single" w:sz="4" w:space="0" w:color="auto"/>
              <w:left w:val="nil"/>
              <w:bottom w:val="nil"/>
              <w:right w:val="nil"/>
            </w:tcBorders>
            <w:shd w:val="clear" w:color="auto" w:fill="FAFAFA"/>
            <w:vAlign w:val="bottom"/>
          </w:tcPr>
          <w:p w14:paraId="43DD716A"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shd w:val="clear" w:color="auto" w:fill="FAFAFA"/>
            <w:vAlign w:val="bottom"/>
          </w:tcPr>
          <w:p w14:paraId="2154BCFC"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shd w:val="clear" w:color="auto" w:fill="FAFAFA"/>
            <w:vAlign w:val="bottom"/>
          </w:tcPr>
          <w:p w14:paraId="4AE2E258"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shd w:val="clear" w:color="auto" w:fill="FAFAFA"/>
            <w:vAlign w:val="bottom"/>
          </w:tcPr>
          <w:p w14:paraId="7D1218CA"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shd w:val="clear" w:color="auto" w:fill="FAFAFA"/>
            <w:vAlign w:val="bottom"/>
          </w:tcPr>
          <w:p w14:paraId="3A4E00E2"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p>
        </w:tc>
      </w:tr>
      <w:tr w:rsidR="002C2405" w:rsidRPr="000568EE" w14:paraId="353AFBDD" w14:textId="77777777" w:rsidTr="002C2405">
        <w:tc>
          <w:tcPr>
            <w:tcW w:w="3445" w:type="dxa"/>
            <w:hideMark/>
          </w:tcPr>
          <w:p w14:paraId="464F78B5" w14:textId="77777777" w:rsidR="002C2405" w:rsidRPr="00423964" w:rsidRDefault="002C2405" w:rsidP="00510B14">
            <w:pPr>
              <w:spacing w:after="0" w:line="240" w:lineRule="auto"/>
              <w:ind w:left="-112"/>
              <w:rPr>
                <w:rFonts w:ascii="Arial" w:eastAsia="Arial" w:hAnsi="Arial" w:cs="Arial"/>
                <w:b/>
                <w:bCs/>
                <w:sz w:val="18"/>
                <w:szCs w:val="18"/>
                <w:lang w:val="en-GB" w:eastAsia="en-GB" w:bidi="th-TH"/>
              </w:rPr>
            </w:pPr>
            <w:r w:rsidRPr="00423964">
              <w:rPr>
                <w:rFonts w:ascii="Arial" w:eastAsia="Arial" w:hAnsi="Arial" w:cs="Arial"/>
                <w:b/>
                <w:bCs/>
                <w:sz w:val="18"/>
                <w:szCs w:val="18"/>
                <w:lang w:val="en-GB" w:eastAsia="en-GB" w:bidi="th-TH"/>
              </w:rPr>
              <w:t>Total</w:t>
            </w:r>
          </w:p>
        </w:tc>
        <w:tc>
          <w:tcPr>
            <w:tcW w:w="1183" w:type="dxa"/>
            <w:tcBorders>
              <w:top w:val="nil"/>
              <w:left w:val="nil"/>
              <w:bottom w:val="single" w:sz="4" w:space="0" w:color="auto"/>
              <w:right w:val="nil"/>
            </w:tcBorders>
            <w:shd w:val="clear" w:color="auto" w:fill="FAFAFA"/>
            <w:vAlign w:val="bottom"/>
            <w:hideMark/>
          </w:tcPr>
          <w:p w14:paraId="71D69257" w14:textId="77777777" w:rsidR="002C2405" w:rsidRPr="000D45B0" w:rsidRDefault="002C2405" w:rsidP="00510B14">
            <w:pPr>
              <w:spacing w:after="0" w:line="240"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w:t>
            </w:r>
          </w:p>
        </w:tc>
        <w:tc>
          <w:tcPr>
            <w:tcW w:w="1183" w:type="dxa"/>
            <w:tcBorders>
              <w:top w:val="nil"/>
              <w:left w:val="nil"/>
              <w:bottom w:val="single" w:sz="4" w:space="0" w:color="auto"/>
              <w:right w:val="nil"/>
            </w:tcBorders>
            <w:shd w:val="clear" w:color="auto" w:fill="FAFAFA"/>
            <w:hideMark/>
          </w:tcPr>
          <w:p w14:paraId="4FB90499" w14:textId="77777777" w:rsidR="002C2405" w:rsidRPr="000568EE" w:rsidRDefault="002C2405" w:rsidP="00510B14">
            <w:pPr>
              <w:spacing w:after="0" w:line="240" w:lineRule="auto"/>
              <w:ind w:right="-72"/>
              <w:jc w:val="right"/>
              <w:rPr>
                <w:rFonts w:ascii="Arial" w:eastAsia="Arial" w:hAnsi="Arial" w:cs="Arial"/>
                <w:b/>
                <w:sz w:val="18"/>
                <w:szCs w:val="18"/>
                <w:lang w:val="en-GB" w:eastAsia="en-GB" w:bidi="th-TH"/>
              </w:rPr>
            </w:pPr>
            <w:r w:rsidRPr="000568EE">
              <w:rPr>
                <w:rFonts w:ascii="Arial" w:eastAsia="Arial" w:hAnsi="Arial" w:cs="Arial"/>
                <w:b/>
                <w:sz w:val="18"/>
                <w:szCs w:val="18"/>
                <w:lang w:val="en-GB" w:eastAsia="en-GB" w:bidi="th-TH"/>
              </w:rPr>
              <w:t xml:space="preserve"> 1,079,656 </w:t>
            </w:r>
          </w:p>
        </w:tc>
        <w:tc>
          <w:tcPr>
            <w:tcW w:w="1183" w:type="dxa"/>
            <w:tcBorders>
              <w:top w:val="nil"/>
              <w:left w:val="nil"/>
              <w:bottom w:val="single" w:sz="4" w:space="0" w:color="auto"/>
              <w:right w:val="nil"/>
            </w:tcBorders>
            <w:shd w:val="clear" w:color="auto" w:fill="FAFAFA"/>
            <w:hideMark/>
          </w:tcPr>
          <w:p w14:paraId="07F23821" w14:textId="77777777" w:rsidR="002C2405" w:rsidRPr="000568EE" w:rsidRDefault="002C2405" w:rsidP="00510B14">
            <w:pPr>
              <w:spacing w:after="0" w:line="240" w:lineRule="auto"/>
              <w:ind w:right="-72"/>
              <w:jc w:val="right"/>
              <w:rPr>
                <w:rFonts w:ascii="Arial" w:eastAsia="Arial" w:hAnsi="Arial" w:cs="Arial"/>
                <w:b/>
                <w:sz w:val="18"/>
                <w:szCs w:val="18"/>
                <w:lang w:val="en-GB" w:eastAsia="en-GB" w:bidi="th-TH"/>
              </w:rPr>
            </w:pPr>
            <w:r w:rsidRPr="000568EE">
              <w:rPr>
                <w:rFonts w:ascii="Arial" w:eastAsia="Arial" w:hAnsi="Arial" w:cs="Arial"/>
                <w:b/>
                <w:sz w:val="18"/>
                <w:szCs w:val="18"/>
                <w:lang w:val="en-GB" w:eastAsia="en-GB" w:bidi="th-TH"/>
              </w:rPr>
              <w:t xml:space="preserve"> 4,807,650 </w:t>
            </w:r>
          </w:p>
        </w:tc>
        <w:tc>
          <w:tcPr>
            <w:tcW w:w="1183" w:type="dxa"/>
            <w:tcBorders>
              <w:top w:val="nil"/>
              <w:left w:val="nil"/>
              <w:bottom w:val="single" w:sz="4" w:space="0" w:color="auto"/>
              <w:right w:val="nil"/>
            </w:tcBorders>
            <w:shd w:val="clear" w:color="auto" w:fill="FAFAFA"/>
            <w:hideMark/>
          </w:tcPr>
          <w:p w14:paraId="725FF598" w14:textId="77777777" w:rsidR="002C2405" w:rsidRPr="000568EE" w:rsidRDefault="002C2405" w:rsidP="00510B14">
            <w:pPr>
              <w:spacing w:after="0" w:line="240" w:lineRule="auto"/>
              <w:ind w:right="-72"/>
              <w:jc w:val="right"/>
              <w:rPr>
                <w:rFonts w:ascii="Arial" w:eastAsia="Arial" w:hAnsi="Arial" w:cs="Arial"/>
                <w:b/>
                <w:sz w:val="18"/>
                <w:szCs w:val="18"/>
                <w:lang w:val="en-GB" w:eastAsia="en-GB" w:bidi="th-TH"/>
              </w:rPr>
            </w:pPr>
            <w:r w:rsidRPr="000568EE">
              <w:rPr>
                <w:rFonts w:ascii="Arial" w:eastAsia="Arial" w:hAnsi="Arial" w:cs="Arial"/>
                <w:b/>
                <w:sz w:val="18"/>
                <w:szCs w:val="18"/>
                <w:lang w:val="en-GB" w:eastAsia="en-GB" w:bidi="th-TH"/>
              </w:rPr>
              <w:t xml:space="preserve"> 2,041,568 </w:t>
            </w:r>
          </w:p>
        </w:tc>
        <w:tc>
          <w:tcPr>
            <w:tcW w:w="1183" w:type="dxa"/>
            <w:tcBorders>
              <w:top w:val="nil"/>
              <w:left w:val="nil"/>
              <w:bottom w:val="single" w:sz="4" w:space="0" w:color="auto"/>
              <w:right w:val="nil"/>
            </w:tcBorders>
            <w:shd w:val="clear" w:color="auto" w:fill="FAFAFA"/>
            <w:hideMark/>
          </w:tcPr>
          <w:p w14:paraId="665DBD7B" w14:textId="77777777" w:rsidR="002C2405" w:rsidRPr="000568EE" w:rsidRDefault="002C2405" w:rsidP="00510B14">
            <w:pPr>
              <w:spacing w:after="0" w:line="240" w:lineRule="auto"/>
              <w:ind w:right="-72"/>
              <w:jc w:val="right"/>
              <w:rPr>
                <w:rFonts w:ascii="Arial" w:eastAsia="Arial" w:hAnsi="Arial" w:cs="Arial"/>
                <w:b/>
                <w:sz w:val="18"/>
                <w:szCs w:val="18"/>
                <w:lang w:val="en-GB" w:eastAsia="en-GB" w:bidi="th-TH"/>
              </w:rPr>
            </w:pPr>
            <w:r w:rsidRPr="000568EE">
              <w:rPr>
                <w:rFonts w:ascii="Arial" w:eastAsia="Arial" w:hAnsi="Arial" w:cs="Arial"/>
                <w:b/>
                <w:sz w:val="18"/>
                <w:szCs w:val="18"/>
                <w:lang w:val="en-GB" w:eastAsia="en-GB" w:bidi="th-TH"/>
              </w:rPr>
              <w:t xml:space="preserve"> 7,928,874 </w:t>
            </w:r>
          </w:p>
        </w:tc>
      </w:tr>
      <w:tr w:rsidR="002C2405" w:rsidRPr="000D45B0" w14:paraId="17C18ECA" w14:textId="77777777" w:rsidTr="002C2405">
        <w:tc>
          <w:tcPr>
            <w:tcW w:w="3445" w:type="dxa"/>
            <w:hideMark/>
          </w:tcPr>
          <w:p w14:paraId="32DD2181" w14:textId="77777777" w:rsidR="002C2405" w:rsidRPr="000D45B0" w:rsidRDefault="002C2405" w:rsidP="00510B14">
            <w:pPr>
              <w:spacing w:after="0" w:line="240" w:lineRule="auto"/>
              <w:ind w:left="-112"/>
              <w:rPr>
                <w:rFonts w:ascii="Arial" w:eastAsia="Arial" w:hAnsi="Arial" w:cs="Arial"/>
                <w:bCs/>
                <w:sz w:val="18"/>
                <w:szCs w:val="18"/>
                <w:lang w:val="en-GB" w:eastAsia="en-GB" w:bidi="th-TH"/>
              </w:rPr>
            </w:pPr>
          </w:p>
        </w:tc>
        <w:tc>
          <w:tcPr>
            <w:tcW w:w="1183" w:type="dxa"/>
            <w:tcBorders>
              <w:top w:val="single" w:sz="4" w:space="0" w:color="auto"/>
              <w:left w:val="nil"/>
              <w:bottom w:val="nil"/>
              <w:right w:val="nil"/>
            </w:tcBorders>
          </w:tcPr>
          <w:p w14:paraId="685B31FF"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tcPr>
          <w:p w14:paraId="0D99DF34"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tcPr>
          <w:p w14:paraId="63148004"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tcPr>
          <w:p w14:paraId="24800726"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tcPr>
          <w:p w14:paraId="5E9F13A5" w14:textId="77777777" w:rsidR="002C2405" w:rsidRPr="000D45B0" w:rsidRDefault="002C2405" w:rsidP="00510B14">
            <w:pPr>
              <w:spacing w:after="0" w:line="240" w:lineRule="auto"/>
              <w:ind w:right="-72"/>
              <w:jc w:val="right"/>
              <w:rPr>
                <w:rFonts w:ascii="Arial" w:eastAsia="Arial" w:hAnsi="Arial" w:cs="Arial"/>
                <w:sz w:val="18"/>
                <w:szCs w:val="18"/>
                <w:lang w:val="en-GB" w:eastAsia="en-GB" w:bidi="th-TH"/>
              </w:rPr>
            </w:pPr>
          </w:p>
        </w:tc>
      </w:tr>
      <w:tr w:rsidR="002C2405" w:rsidRPr="00D815C9" w14:paraId="13992611" w14:textId="77777777" w:rsidTr="002C2405">
        <w:tc>
          <w:tcPr>
            <w:tcW w:w="3445" w:type="dxa"/>
            <w:hideMark/>
          </w:tcPr>
          <w:p w14:paraId="778F99CC" w14:textId="77777777" w:rsidR="002C2405" w:rsidRPr="00D815C9" w:rsidRDefault="002C2405" w:rsidP="00510B14">
            <w:pPr>
              <w:spacing w:after="0" w:line="240" w:lineRule="auto"/>
              <w:ind w:left="-112"/>
              <w:jc w:val="both"/>
              <w:rPr>
                <w:rFonts w:ascii="Arial" w:eastAsia="Arial" w:hAnsi="Arial" w:cs="Arial"/>
                <w:sz w:val="18"/>
                <w:szCs w:val="18"/>
                <w:lang w:val="en-GB" w:eastAsia="en-GB" w:bidi="th-TH"/>
              </w:rPr>
            </w:pPr>
            <w:r w:rsidRPr="00D815C9">
              <w:rPr>
                <w:rFonts w:ascii="Arial" w:eastAsia="Arial" w:hAnsi="Arial" w:cs="Arial"/>
                <w:b/>
                <w:sz w:val="18"/>
                <w:szCs w:val="18"/>
                <w:lang w:val="en-GB" w:eastAsia="en-GB" w:bidi="th-TH"/>
              </w:rPr>
              <w:t>At 31 December 2019</w:t>
            </w:r>
          </w:p>
        </w:tc>
        <w:tc>
          <w:tcPr>
            <w:tcW w:w="1183" w:type="dxa"/>
            <w:vAlign w:val="bottom"/>
          </w:tcPr>
          <w:p w14:paraId="5B0C0CB6" w14:textId="77777777" w:rsidR="002C2405" w:rsidRPr="00D815C9"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vAlign w:val="bottom"/>
          </w:tcPr>
          <w:p w14:paraId="785087A4" w14:textId="77777777" w:rsidR="002C2405" w:rsidRPr="00D815C9"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vAlign w:val="bottom"/>
          </w:tcPr>
          <w:p w14:paraId="4470A380" w14:textId="77777777" w:rsidR="002C2405" w:rsidRPr="00D815C9"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vAlign w:val="bottom"/>
          </w:tcPr>
          <w:p w14:paraId="303D4855" w14:textId="77777777" w:rsidR="002C2405" w:rsidRPr="00D815C9" w:rsidRDefault="002C2405" w:rsidP="00510B14">
            <w:pPr>
              <w:spacing w:after="0" w:line="240" w:lineRule="auto"/>
              <w:ind w:right="-72"/>
              <w:jc w:val="right"/>
              <w:rPr>
                <w:rFonts w:ascii="Arial" w:eastAsia="Arial" w:hAnsi="Arial" w:cs="Arial"/>
                <w:b/>
                <w:sz w:val="18"/>
                <w:szCs w:val="18"/>
                <w:lang w:val="en-GB" w:eastAsia="en-GB" w:bidi="th-TH"/>
              </w:rPr>
            </w:pPr>
          </w:p>
        </w:tc>
        <w:tc>
          <w:tcPr>
            <w:tcW w:w="1183" w:type="dxa"/>
            <w:vAlign w:val="bottom"/>
          </w:tcPr>
          <w:p w14:paraId="3A0CAEC2" w14:textId="77777777" w:rsidR="002C2405" w:rsidRPr="00D815C9" w:rsidRDefault="002C2405" w:rsidP="00510B14">
            <w:pPr>
              <w:spacing w:after="0" w:line="240" w:lineRule="auto"/>
              <w:ind w:right="-72"/>
              <w:jc w:val="right"/>
              <w:rPr>
                <w:rFonts w:ascii="Arial" w:eastAsia="Arial" w:hAnsi="Arial" w:cs="Arial"/>
                <w:b/>
                <w:sz w:val="18"/>
                <w:szCs w:val="18"/>
                <w:lang w:val="en-GB" w:eastAsia="en-GB" w:bidi="th-TH"/>
              </w:rPr>
            </w:pPr>
          </w:p>
        </w:tc>
      </w:tr>
      <w:tr w:rsidR="002C2405" w:rsidRPr="00D815C9" w14:paraId="278018D5" w14:textId="77777777" w:rsidTr="002C2405">
        <w:trPr>
          <w:trHeight w:val="216"/>
        </w:trPr>
        <w:tc>
          <w:tcPr>
            <w:tcW w:w="3445" w:type="dxa"/>
            <w:hideMark/>
          </w:tcPr>
          <w:p w14:paraId="755608A1" w14:textId="77777777" w:rsidR="002C2405" w:rsidRPr="00D815C9" w:rsidRDefault="002C2405" w:rsidP="00510B14">
            <w:pPr>
              <w:spacing w:after="0" w:line="240" w:lineRule="auto"/>
              <w:ind w:left="-112"/>
              <w:rPr>
                <w:rFonts w:ascii="Arial" w:eastAsia="Arial" w:hAnsi="Arial" w:cs="Arial"/>
                <w:b/>
                <w:sz w:val="18"/>
                <w:szCs w:val="18"/>
                <w:lang w:val="en-GB" w:eastAsia="en-GB" w:bidi="th-TH"/>
              </w:rPr>
            </w:pPr>
            <w:r w:rsidRPr="00D815C9">
              <w:rPr>
                <w:rFonts w:ascii="Arial" w:eastAsia="Arial" w:hAnsi="Arial" w:cs="Arial"/>
                <w:sz w:val="18"/>
                <w:szCs w:val="18"/>
                <w:lang w:val="en-GB" w:eastAsia="en-GB" w:bidi="th-TH"/>
              </w:rPr>
              <w:t>Retirement benefits</w:t>
            </w:r>
          </w:p>
        </w:tc>
        <w:tc>
          <w:tcPr>
            <w:tcW w:w="1183" w:type="dxa"/>
            <w:vAlign w:val="bottom"/>
            <w:hideMark/>
          </w:tcPr>
          <w:p w14:paraId="0095FA02" w14:textId="77777777" w:rsidR="002C2405" w:rsidRPr="00D815C9" w:rsidRDefault="002C2405" w:rsidP="00510B14">
            <w:pPr>
              <w:spacing w:after="0" w:line="240" w:lineRule="auto"/>
              <w:ind w:right="-72"/>
              <w:jc w:val="right"/>
              <w:rPr>
                <w:rFonts w:ascii="Arial" w:eastAsia="Arial" w:hAnsi="Arial" w:cs="Arial"/>
                <w:sz w:val="18"/>
                <w:szCs w:val="18"/>
                <w:lang w:val="en-GB" w:eastAsia="en-GB" w:bidi="th-TH"/>
              </w:rPr>
            </w:pPr>
            <w:r w:rsidRPr="00D815C9">
              <w:rPr>
                <w:rFonts w:ascii="Arial" w:eastAsia="Arial" w:hAnsi="Arial" w:cs="Arial"/>
                <w:sz w:val="18"/>
                <w:szCs w:val="18"/>
                <w:lang w:val="en-GB" w:eastAsia="en-GB" w:bidi="th-TH"/>
              </w:rPr>
              <w:t>-</w:t>
            </w:r>
          </w:p>
        </w:tc>
        <w:tc>
          <w:tcPr>
            <w:tcW w:w="1183" w:type="dxa"/>
            <w:vAlign w:val="bottom"/>
            <w:hideMark/>
          </w:tcPr>
          <w:p w14:paraId="14A4D966" w14:textId="77777777" w:rsidR="002C2405" w:rsidRPr="00D815C9" w:rsidRDefault="002C2405" w:rsidP="00510B14">
            <w:pPr>
              <w:spacing w:after="0" w:line="240" w:lineRule="auto"/>
              <w:ind w:right="-72"/>
              <w:jc w:val="right"/>
              <w:rPr>
                <w:rFonts w:ascii="Arial" w:eastAsia="Arial" w:hAnsi="Arial" w:cs="Arial"/>
                <w:sz w:val="18"/>
                <w:szCs w:val="18"/>
                <w:lang w:val="en-GB" w:eastAsia="en-GB" w:bidi="th-TH"/>
              </w:rPr>
            </w:pPr>
            <w:r w:rsidRPr="00D815C9">
              <w:rPr>
                <w:rFonts w:ascii="Arial" w:eastAsia="Arial" w:hAnsi="Arial" w:cs="Arial"/>
                <w:sz w:val="18"/>
                <w:szCs w:val="18"/>
                <w:lang w:val="en-GB" w:eastAsia="en-GB" w:bidi="th-TH"/>
              </w:rPr>
              <w:t>-</w:t>
            </w:r>
          </w:p>
        </w:tc>
        <w:tc>
          <w:tcPr>
            <w:tcW w:w="1183" w:type="dxa"/>
            <w:vAlign w:val="bottom"/>
            <w:hideMark/>
          </w:tcPr>
          <w:p w14:paraId="1334DA27" w14:textId="77777777" w:rsidR="002C2405" w:rsidRPr="00D815C9" w:rsidRDefault="002C2405" w:rsidP="00510B14">
            <w:pPr>
              <w:spacing w:after="0" w:line="240" w:lineRule="auto"/>
              <w:ind w:right="-72"/>
              <w:jc w:val="right"/>
              <w:rPr>
                <w:rFonts w:ascii="Arial" w:eastAsia="Arial" w:hAnsi="Arial" w:cs="Arial"/>
                <w:sz w:val="18"/>
                <w:szCs w:val="18"/>
                <w:lang w:val="en-GB" w:eastAsia="en-GB" w:bidi="th-TH"/>
              </w:rPr>
            </w:pPr>
            <w:r w:rsidRPr="00D815C9">
              <w:rPr>
                <w:rFonts w:ascii="Arial" w:eastAsia="Arial" w:hAnsi="Arial" w:cs="Arial"/>
                <w:sz w:val="18"/>
                <w:szCs w:val="18"/>
                <w:lang w:val="en-GB" w:eastAsia="en-GB" w:bidi="th-TH"/>
              </w:rPr>
              <w:t>1,397,999</w:t>
            </w:r>
          </w:p>
        </w:tc>
        <w:tc>
          <w:tcPr>
            <w:tcW w:w="1183" w:type="dxa"/>
            <w:vAlign w:val="bottom"/>
            <w:hideMark/>
          </w:tcPr>
          <w:p w14:paraId="6DA1BCB4" w14:textId="77777777" w:rsidR="002C2405" w:rsidRPr="00D815C9" w:rsidRDefault="002C2405" w:rsidP="00510B14">
            <w:pPr>
              <w:spacing w:after="0" w:line="240" w:lineRule="auto"/>
              <w:ind w:right="-72"/>
              <w:jc w:val="right"/>
              <w:rPr>
                <w:rFonts w:ascii="Arial" w:eastAsia="Arial" w:hAnsi="Arial" w:cs="Arial"/>
                <w:sz w:val="18"/>
                <w:szCs w:val="18"/>
                <w:lang w:val="en-GB" w:eastAsia="en-GB" w:bidi="th-TH"/>
              </w:rPr>
            </w:pPr>
            <w:r w:rsidRPr="00D815C9">
              <w:rPr>
                <w:rFonts w:ascii="Arial" w:eastAsia="Arial" w:hAnsi="Arial" w:cs="Arial"/>
                <w:sz w:val="18"/>
                <w:szCs w:val="18"/>
                <w:lang w:val="en-GB" w:eastAsia="en-GB" w:bidi="th-TH"/>
              </w:rPr>
              <w:t>1,403,921</w:t>
            </w:r>
          </w:p>
        </w:tc>
        <w:tc>
          <w:tcPr>
            <w:tcW w:w="1183" w:type="dxa"/>
            <w:vAlign w:val="bottom"/>
            <w:hideMark/>
          </w:tcPr>
          <w:p w14:paraId="70D1463A" w14:textId="77777777" w:rsidR="002C2405" w:rsidRPr="00D815C9" w:rsidRDefault="002C2405" w:rsidP="00510B14">
            <w:pPr>
              <w:spacing w:after="0" w:line="240" w:lineRule="auto"/>
              <w:ind w:right="-72"/>
              <w:jc w:val="right"/>
              <w:rPr>
                <w:rFonts w:ascii="Arial" w:eastAsia="Arial" w:hAnsi="Arial" w:cs="Arial"/>
                <w:sz w:val="18"/>
                <w:szCs w:val="18"/>
                <w:lang w:val="en-GB" w:eastAsia="en-GB" w:bidi="th-TH"/>
              </w:rPr>
            </w:pPr>
            <w:r w:rsidRPr="00D815C9">
              <w:rPr>
                <w:rFonts w:ascii="Arial" w:eastAsia="Arial" w:hAnsi="Arial" w:cs="Arial"/>
                <w:sz w:val="18"/>
                <w:szCs w:val="18"/>
                <w:lang w:val="en-GB" w:eastAsia="en-GB" w:bidi="th-TH"/>
              </w:rPr>
              <w:t>2,8</w:t>
            </w:r>
            <w:r w:rsidR="000568EE" w:rsidRPr="00D815C9">
              <w:rPr>
                <w:rFonts w:ascii="Arial" w:eastAsia="Arial" w:hAnsi="Arial" w:cs="Browallia New"/>
                <w:sz w:val="18"/>
                <w:lang w:val="en-GB" w:eastAsia="en-GB" w:bidi="th-TH"/>
              </w:rPr>
              <w:t>0</w:t>
            </w:r>
            <w:r w:rsidRPr="00D815C9">
              <w:rPr>
                <w:rFonts w:ascii="Arial" w:eastAsia="Arial" w:hAnsi="Arial" w:cs="Arial"/>
                <w:sz w:val="18"/>
                <w:szCs w:val="18"/>
                <w:lang w:val="en-GB" w:eastAsia="en-GB" w:bidi="th-TH"/>
              </w:rPr>
              <w:t>1,920</w:t>
            </w:r>
          </w:p>
        </w:tc>
      </w:tr>
      <w:tr w:rsidR="002C2405" w:rsidRPr="00D815C9" w14:paraId="3DEA00EB" w14:textId="77777777" w:rsidTr="002C2405">
        <w:tc>
          <w:tcPr>
            <w:tcW w:w="3445" w:type="dxa"/>
            <w:hideMark/>
          </w:tcPr>
          <w:p w14:paraId="78455D4C" w14:textId="77777777" w:rsidR="002C2405" w:rsidRPr="00D815C9" w:rsidRDefault="002C2405" w:rsidP="00510B14">
            <w:pPr>
              <w:spacing w:after="0" w:line="240" w:lineRule="auto"/>
              <w:ind w:left="-112"/>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vAlign w:val="bottom"/>
          </w:tcPr>
          <w:p w14:paraId="1819161C" w14:textId="77777777" w:rsidR="002C2405" w:rsidRPr="00D815C9" w:rsidRDefault="002C2405" w:rsidP="00510B14">
            <w:pPr>
              <w:spacing w:after="0" w:line="240" w:lineRule="auto"/>
              <w:ind w:right="-72"/>
              <w:jc w:val="right"/>
              <w:rPr>
                <w:rFonts w:ascii="Arial" w:eastAsia="Arial" w:hAnsi="Arial" w:cs="Arial"/>
                <w:sz w:val="18"/>
                <w:szCs w:val="18"/>
                <w:lang w:val="en-GB" w:eastAsia="en-GB" w:bidi="th-TH"/>
              </w:rPr>
            </w:pPr>
          </w:p>
        </w:tc>
        <w:tc>
          <w:tcPr>
            <w:tcW w:w="1183" w:type="dxa"/>
            <w:tcBorders>
              <w:top w:val="single" w:sz="4" w:space="0" w:color="auto"/>
              <w:left w:val="nil"/>
              <w:bottom w:val="nil"/>
              <w:right w:val="nil"/>
            </w:tcBorders>
            <w:vAlign w:val="bottom"/>
          </w:tcPr>
          <w:p w14:paraId="1572006C" w14:textId="77777777" w:rsidR="002C2405" w:rsidRPr="00D815C9" w:rsidRDefault="002C2405" w:rsidP="00510B14">
            <w:pPr>
              <w:spacing w:after="0" w:line="240" w:lineRule="auto"/>
              <w:ind w:right="-72"/>
              <w:jc w:val="right"/>
              <w:rPr>
                <w:rFonts w:ascii="Arial" w:eastAsia="Arial" w:hAnsi="Arial" w:cs="Arial"/>
                <w:bCs/>
                <w:sz w:val="18"/>
                <w:szCs w:val="18"/>
                <w:lang w:val="en-GB" w:eastAsia="en-GB" w:bidi="th-TH"/>
              </w:rPr>
            </w:pPr>
          </w:p>
        </w:tc>
        <w:tc>
          <w:tcPr>
            <w:tcW w:w="1183" w:type="dxa"/>
            <w:tcBorders>
              <w:top w:val="single" w:sz="4" w:space="0" w:color="auto"/>
              <w:left w:val="nil"/>
              <w:bottom w:val="nil"/>
              <w:right w:val="nil"/>
            </w:tcBorders>
            <w:vAlign w:val="bottom"/>
          </w:tcPr>
          <w:p w14:paraId="5186F751" w14:textId="77777777" w:rsidR="002C2405" w:rsidRPr="00D815C9" w:rsidRDefault="002C2405" w:rsidP="00510B14">
            <w:pPr>
              <w:spacing w:after="0" w:line="240" w:lineRule="auto"/>
              <w:ind w:right="-72"/>
              <w:jc w:val="right"/>
              <w:rPr>
                <w:rFonts w:ascii="Arial" w:eastAsia="Arial" w:hAnsi="Arial" w:cs="Arial"/>
                <w:bCs/>
                <w:sz w:val="18"/>
                <w:szCs w:val="18"/>
                <w:lang w:val="en-GB" w:eastAsia="en-GB" w:bidi="th-TH"/>
              </w:rPr>
            </w:pPr>
          </w:p>
        </w:tc>
        <w:tc>
          <w:tcPr>
            <w:tcW w:w="1183" w:type="dxa"/>
            <w:tcBorders>
              <w:top w:val="single" w:sz="4" w:space="0" w:color="auto"/>
              <w:left w:val="nil"/>
              <w:bottom w:val="nil"/>
              <w:right w:val="nil"/>
            </w:tcBorders>
            <w:vAlign w:val="bottom"/>
          </w:tcPr>
          <w:p w14:paraId="41CAAE3A" w14:textId="77777777" w:rsidR="002C2405" w:rsidRPr="00D815C9" w:rsidRDefault="002C2405" w:rsidP="00510B14">
            <w:pPr>
              <w:spacing w:after="0" w:line="240" w:lineRule="auto"/>
              <w:ind w:right="-72"/>
              <w:jc w:val="right"/>
              <w:rPr>
                <w:rFonts w:ascii="Arial" w:eastAsia="Arial" w:hAnsi="Arial" w:cs="Arial"/>
                <w:bCs/>
                <w:sz w:val="18"/>
                <w:szCs w:val="18"/>
                <w:lang w:val="en-GB" w:eastAsia="en-GB" w:bidi="th-TH"/>
              </w:rPr>
            </w:pPr>
          </w:p>
        </w:tc>
        <w:tc>
          <w:tcPr>
            <w:tcW w:w="1183" w:type="dxa"/>
            <w:tcBorders>
              <w:top w:val="single" w:sz="4" w:space="0" w:color="auto"/>
              <w:left w:val="nil"/>
              <w:bottom w:val="nil"/>
              <w:right w:val="nil"/>
            </w:tcBorders>
            <w:vAlign w:val="bottom"/>
          </w:tcPr>
          <w:p w14:paraId="178AABB5" w14:textId="77777777" w:rsidR="002C2405" w:rsidRPr="00D815C9" w:rsidRDefault="002C2405" w:rsidP="00510B14">
            <w:pPr>
              <w:spacing w:after="0" w:line="240" w:lineRule="auto"/>
              <w:ind w:right="-72"/>
              <w:jc w:val="right"/>
              <w:rPr>
                <w:rFonts w:ascii="Arial" w:eastAsia="Arial" w:hAnsi="Arial" w:cs="Arial"/>
                <w:bCs/>
                <w:sz w:val="18"/>
                <w:szCs w:val="18"/>
                <w:lang w:val="en-GB" w:eastAsia="en-GB" w:bidi="th-TH"/>
              </w:rPr>
            </w:pPr>
          </w:p>
        </w:tc>
      </w:tr>
      <w:tr w:rsidR="002C2405" w:rsidRPr="000568EE" w14:paraId="2861A62D" w14:textId="77777777" w:rsidTr="002C2405">
        <w:tc>
          <w:tcPr>
            <w:tcW w:w="3445" w:type="dxa"/>
            <w:hideMark/>
          </w:tcPr>
          <w:p w14:paraId="5531F9C2" w14:textId="77777777" w:rsidR="002C2405" w:rsidRPr="00D815C9" w:rsidRDefault="002C2405" w:rsidP="00510B14">
            <w:pPr>
              <w:spacing w:after="0" w:line="240" w:lineRule="auto"/>
              <w:ind w:left="-112" w:right="-90"/>
              <w:rPr>
                <w:rFonts w:ascii="Arial" w:eastAsia="Arial" w:hAnsi="Arial" w:cs="Arial"/>
                <w:b/>
                <w:bCs/>
                <w:sz w:val="18"/>
                <w:szCs w:val="18"/>
                <w:lang w:val="en-GB" w:eastAsia="en-GB" w:bidi="th-TH"/>
              </w:rPr>
            </w:pPr>
            <w:r w:rsidRPr="00D815C9">
              <w:rPr>
                <w:rFonts w:ascii="Arial" w:eastAsia="Arial" w:hAnsi="Arial" w:cs="Arial"/>
                <w:b/>
                <w:bCs/>
                <w:sz w:val="18"/>
                <w:szCs w:val="18"/>
                <w:lang w:val="en-GB" w:eastAsia="en-GB" w:bidi="th-TH"/>
              </w:rPr>
              <w:t>Total</w:t>
            </w:r>
          </w:p>
        </w:tc>
        <w:tc>
          <w:tcPr>
            <w:tcW w:w="1183" w:type="dxa"/>
            <w:tcBorders>
              <w:top w:val="nil"/>
              <w:left w:val="nil"/>
              <w:bottom w:val="single" w:sz="4" w:space="0" w:color="auto"/>
              <w:right w:val="nil"/>
            </w:tcBorders>
            <w:vAlign w:val="bottom"/>
            <w:hideMark/>
          </w:tcPr>
          <w:p w14:paraId="79475EC4" w14:textId="77777777" w:rsidR="002C2405" w:rsidRPr="00D815C9" w:rsidRDefault="002C2405" w:rsidP="00510B14">
            <w:pPr>
              <w:spacing w:after="0" w:line="240" w:lineRule="auto"/>
              <w:ind w:right="-72"/>
              <w:jc w:val="right"/>
              <w:rPr>
                <w:rFonts w:ascii="Arial" w:eastAsia="Arial" w:hAnsi="Arial" w:cs="Arial"/>
                <w:sz w:val="18"/>
                <w:szCs w:val="18"/>
                <w:lang w:val="en-GB" w:eastAsia="en-GB" w:bidi="th-TH"/>
              </w:rPr>
            </w:pPr>
            <w:r w:rsidRPr="00D815C9">
              <w:rPr>
                <w:rFonts w:ascii="Arial" w:eastAsia="Arial" w:hAnsi="Arial" w:cs="Arial"/>
                <w:sz w:val="18"/>
                <w:szCs w:val="18"/>
                <w:lang w:val="en-GB" w:eastAsia="en-GB" w:bidi="th-TH"/>
              </w:rPr>
              <w:t>-</w:t>
            </w:r>
          </w:p>
        </w:tc>
        <w:tc>
          <w:tcPr>
            <w:tcW w:w="1183" w:type="dxa"/>
            <w:tcBorders>
              <w:top w:val="nil"/>
              <w:left w:val="nil"/>
              <w:bottom w:val="single" w:sz="4" w:space="0" w:color="auto"/>
              <w:right w:val="nil"/>
            </w:tcBorders>
            <w:vAlign w:val="bottom"/>
            <w:hideMark/>
          </w:tcPr>
          <w:p w14:paraId="420B767F" w14:textId="77777777" w:rsidR="002C2405" w:rsidRPr="00D815C9" w:rsidRDefault="002C2405" w:rsidP="00510B14">
            <w:pPr>
              <w:spacing w:after="0" w:line="240" w:lineRule="auto"/>
              <w:ind w:right="-72"/>
              <w:jc w:val="right"/>
              <w:rPr>
                <w:rFonts w:ascii="Arial" w:eastAsia="Arial" w:hAnsi="Arial" w:cs="Arial"/>
                <w:sz w:val="18"/>
                <w:szCs w:val="18"/>
                <w:lang w:val="en-GB" w:eastAsia="en-GB" w:bidi="th-TH"/>
              </w:rPr>
            </w:pPr>
            <w:r w:rsidRPr="00D815C9">
              <w:rPr>
                <w:rFonts w:ascii="Arial" w:eastAsia="Arial" w:hAnsi="Arial" w:cs="Arial"/>
                <w:sz w:val="18"/>
                <w:szCs w:val="18"/>
                <w:lang w:val="en-GB" w:eastAsia="en-GB" w:bidi="th-TH"/>
              </w:rPr>
              <w:t>-</w:t>
            </w:r>
          </w:p>
        </w:tc>
        <w:tc>
          <w:tcPr>
            <w:tcW w:w="1183" w:type="dxa"/>
            <w:tcBorders>
              <w:top w:val="nil"/>
              <w:left w:val="nil"/>
              <w:bottom w:val="single" w:sz="4" w:space="0" w:color="auto"/>
              <w:right w:val="nil"/>
            </w:tcBorders>
            <w:vAlign w:val="bottom"/>
            <w:hideMark/>
          </w:tcPr>
          <w:p w14:paraId="4CCDB230" w14:textId="77777777" w:rsidR="002C2405" w:rsidRPr="00D815C9" w:rsidRDefault="002C2405" w:rsidP="00510B14">
            <w:pPr>
              <w:spacing w:after="0" w:line="240" w:lineRule="auto"/>
              <w:ind w:right="-72"/>
              <w:jc w:val="right"/>
              <w:rPr>
                <w:rFonts w:ascii="Arial" w:eastAsia="Arial" w:hAnsi="Arial" w:cs="Arial"/>
                <w:b/>
                <w:bCs/>
                <w:sz w:val="18"/>
                <w:szCs w:val="18"/>
                <w:lang w:val="en-GB" w:eastAsia="en-GB" w:bidi="th-TH"/>
              </w:rPr>
            </w:pPr>
            <w:r w:rsidRPr="00D815C9">
              <w:rPr>
                <w:rFonts w:ascii="Arial" w:eastAsia="Arial" w:hAnsi="Arial" w:cs="Arial"/>
                <w:b/>
                <w:bCs/>
                <w:sz w:val="18"/>
                <w:szCs w:val="18"/>
                <w:lang w:val="en-GB" w:eastAsia="en-GB" w:bidi="th-TH"/>
              </w:rPr>
              <w:t>1,397,999</w:t>
            </w:r>
          </w:p>
        </w:tc>
        <w:tc>
          <w:tcPr>
            <w:tcW w:w="1183" w:type="dxa"/>
            <w:tcBorders>
              <w:top w:val="nil"/>
              <w:left w:val="nil"/>
              <w:bottom w:val="single" w:sz="4" w:space="0" w:color="auto"/>
              <w:right w:val="nil"/>
            </w:tcBorders>
            <w:vAlign w:val="bottom"/>
            <w:hideMark/>
          </w:tcPr>
          <w:p w14:paraId="0A39C34B" w14:textId="77777777" w:rsidR="002C2405" w:rsidRPr="00D815C9" w:rsidRDefault="002C2405" w:rsidP="00510B14">
            <w:pPr>
              <w:spacing w:after="0" w:line="240" w:lineRule="auto"/>
              <w:ind w:right="-72"/>
              <w:jc w:val="right"/>
              <w:rPr>
                <w:rFonts w:ascii="Arial" w:eastAsia="Arial" w:hAnsi="Arial" w:cs="Arial"/>
                <w:b/>
                <w:bCs/>
                <w:sz w:val="18"/>
                <w:szCs w:val="18"/>
                <w:lang w:val="en-GB" w:eastAsia="en-GB" w:bidi="th-TH"/>
              </w:rPr>
            </w:pPr>
            <w:r w:rsidRPr="00D815C9">
              <w:rPr>
                <w:rFonts w:ascii="Arial" w:eastAsia="Arial" w:hAnsi="Arial" w:cs="Arial"/>
                <w:b/>
                <w:bCs/>
                <w:sz w:val="18"/>
                <w:szCs w:val="18"/>
                <w:lang w:val="en-GB" w:eastAsia="en-GB" w:bidi="th-TH"/>
              </w:rPr>
              <w:t>1,403,921</w:t>
            </w:r>
          </w:p>
        </w:tc>
        <w:tc>
          <w:tcPr>
            <w:tcW w:w="1183" w:type="dxa"/>
            <w:tcBorders>
              <w:top w:val="nil"/>
              <w:left w:val="nil"/>
              <w:bottom w:val="single" w:sz="4" w:space="0" w:color="auto"/>
              <w:right w:val="nil"/>
            </w:tcBorders>
            <w:vAlign w:val="bottom"/>
            <w:hideMark/>
          </w:tcPr>
          <w:p w14:paraId="6505BE47" w14:textId="77777777" w:rsidR="002C2405" w:rsidRPr="00D815C9" w:rsidRDefault="002C2405" w:rsidP="00510B14">
            <w:pPr>
              <w:spacing w:after="0" w:line="240" w:lineRule="auto"/>
              <w:ind w:right="-72"/>
              <w:jc w:val="right"/>
              <w:rPr>
                <w:rFonts w:ascii="Arial" w:eastAsia="Arial" w:hAnsi="Arial" w:cs="Arial"/>
                <w:b/>
                <w:bCs/>
                <w:sz w:val="18"/>
                <w:szCs w:val="18"/>
                <w:lang w:val="en-GB" w:eastAsia="en-GB" w:bidi="th-TH"/>
              </w:rPr>
            </w:pPr>
            <w:r w:rsidRPr="00D815C9">
              <w:rPr>
                <w:rFonts w:ascii="Arial" w:eastAsia="Arial" w:hAnsi="Arial" w:cs="Arial"/>
                <w:b/>
                <w:bCs/>
                <w:sz w:val="18"/>
                <w:szCs w:val="18"/>
                <w:lang w:val="en-GB" w:eastAsia="en-GB" w:bidi="th-TH"/>
              </w:rPr>
              <w:t>2,8</w:t>
            </w:r>
            <w:r w:rsidR="000568EE" w:rsidRPr="00D815C9">
              <w:rPr>
                <w:rFonts w:ascii="Arial" w:eastAsia="Arial" w:hAnsi="Arial" w:cs="Arial"/>
                <w:b/>
                <w:bCs/>
                <w:sz w:val="18"/>
                <w:szCs w:val="18"/>
                <w:lang w:val="en-GB" w:eastAsia="en-GB" w:bidi="th-TH"/>
              </w:rPr>
              <w:t>0</w:t>
            </w:r>
            <w:r w:rsidRPr="00D815C9">
              <w:rPr>
                <w:rFonts w:ascii="Arial" w:eastAsia="Arial" w:hAnsi="Arial" w:cs="Arial"/>
                <w:b/>
                <w:bCs/>
                <w:sz w:val="18"/>
                <w:szCs w:val="18"/>
                <w:lang w:val="en-GB" w:eastAsia="en-GB" w:bidi="th-TH"/>
              </w:rPr>
              <w:t>1,920</w:t>
            </w:r>
          </w:p>
        </w:tc>
      </w:tr>
    </w:tbl>
    <w:p w14:paraId="4530D3E7" w14:textId="77777777" w:rsidR="002C2405" w:rsidRPr="000D45B0" w:rsidRDefault="002C2405" w:rsidP="002C2405">
      <w:pPr>
        <w:spacing w:after="0" w:line="240" w:lineRule="auto"/>
        <w:ind w:left="540"/>
        <w:jc w:val="both"/>
        <w:rPr>
          <w:rFonts w:ascii="Arial" w:eastAsia="Arial" w:hAnsi="Arial" w:cs="Arial"/>
          <w:sz w:val="18"/>
          <w:szCs w:val="18"/>
          <w:lang w:val="en-GB" w:eastAsia="en-GB" w:bidi="th-TH"/>
        </w:rPr>
      </w:pPr>
    </w:p>
    <w:p w14:paraId="7D3E30A9" w14:textId="77777777" w:rsidR="002C2405" w:rsidRPr="000D45B0" w:rsidRDefault="002C2405" w:rsidP="002C2405">
      <w:pPr>
        <w:spacing w:after="0" w:line="240" w:lineRule="auto"/>
        <w:ind w:left="540"/>
        <w:jc w:val="both"/>
        <w:rPr>
          <w:rFonts w:ascii="Arial" w:eastAsia="Arial" w:hAnsi="Arial" w:cs="Arial"/>
          <w:sz w:val="18"/>
          <w:szCs w:val="18"/>
          <w:lang w:val="en-GB" w:eastAsia="en-GB" w:bidi="th-TH"/>
        </w:rPr>
      </w:pPr>
    </w:p>
    <w:p w14:paraId="55DDCB3D" w14:textId="77777777" w:rsidR="002C2405" w:rsidRPr="000D45B0" w:rsidRDefault="002C2405" w:rsidP="002C2405">
      <w:pPr>
        <w:jc w:val="both"/>
        <w:rPr>
          <w:rFonts w:cstheme="minorHAnsi"/>
          <w:sz w:val="18"/>
          <w:szCs w:val="18"/>
          <w:lang w:val="en-GB"/>
        </w:rPr>
      </w:pPr>
    </w:p>
    <w:p w14:paraId="38CAC923" w14:textId="77777777" w:rsidR="002C2405" w:rsidRPr="000D45B0" w:rsidRDefault="002C2405" w:rsidP="002C2405">
      <w:pPr>
        <w:jc w:val="both"/>
        <w:rPr>
          <w:rFonts w:cstheme="minorHAnsi"/>
          <w:sz w:val="18"/>
          <w:szCs w:val="18"/>
          <w:lang w:val="en-GB"/>
        </w:rPr>
      </w:pPr>
    </w:p>
    <w:p w14:paraId="569325B8" w14:textId="77777777" w:rsidR="002C2405" w:rsidRPr="000D45B0" w:rsidRDefault="002C2405" w:rsidP="002C2405">
      <w:pPr>
        <w:jc w:val="both"/>
        <w:rPr>
          <w:rFonts w:cstheme="minorHAnsi"/>
          <w:sz w:val="18"/>
          <w:szCs w:val="18"/>
          <w:lang w:val="en-GB"/>
        </w:rPr>
      </w:pPr>
    </w:p>
    <w:p w14:paraId="661AF429" w14:textId="77777777" w:rsidR="0045293B" w:rsidRDefault="0045293B" w:rsidP="002C2405">
      <w:pPr>
        <w:jc w:val="both"/>
        <w:rPr>
          <w:rFonts w:cstheme="minorHAnsi"/>
          <w:sz w:val="18"/>
          <w:szCs w:val="18"/>
          <w:lang w:val="en-GB"/>
        </w:rPr>
      </w:pPr>
      <w:r>
        <w:rPr>
          <w:rFonts w:cstheme="minorHAnsi"/>
          <w:sz w:val="18"/>
          <w:szCs w:val="18"/>
          <w:lang w:val="en-GB"/>
        </w:rPr>
        <w:br w:type="page"/>
      </w:r>
    </w:p>
    <w:p w14:paraId="3315AD73" w14:textId="77777777" w:rsidR="002C2405" w:rsidRDefault="002C2405" w:rsidP="00510B14">
      <w:pPr>
        <w:spacing w:after="0" w:line="240" w:lineRule="auto"/>
        <w:jc w:val="both"/>
        <w:rPr>
          <w:rFonts w:cstheme="minorHAnsi"/>
          <w:sz w:val="18"/>
          <w:szCs w:val="18"/>
          <w:lang w:val="en-GB"/>
        </w:rPr>
      </w:pPr>
    </w:p>
    <w:p w14:paraId="61ABE579" w14:textId="77777777" w:rsidR="00510B14" w:rsidRPr="000D45B0" w:rsidRDefault="00510B14" w:rsidP="00510B14">
      <w:pPr>
        <w:spacing w:after="0" w:line="240" w:lineRule="auto"/>
        <w:jc w:val="both"/>
        <w:rPr>
          <w:rFonts w:cstheme="minorHAnsi"/>
          <w:sz w:val="18"/>
          <w:szCs w:val="18"/>
          <w:lang w:val="en-GB"/>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05511646" w14:textId="77777777" w:rsidTr="002C2405">
        <w:trPr>
          <w:trHeight w:val="386"/>
        </w:trPr>
        <w:tc>
          <w:tcPr>
            <w:tcW w:w="9461" w:type="dxa"/>
            <w:shd w:val="clear" w:color="auto" w:fill="FFA543"/>
            <w:vAlign w:val="center"/>
            <w:hideMark/>
          </w:tcPr>
          <w:p w14:paraId="1A8F44DA"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23</w:t>
            </w:r>
            <w:r w:rsidRPr="000D45B0">
              <w:rPr>
                <w:rFonts w:eastAsia="Arial Unicode MS" w:cstheme="minorHAnsi"/>
                <w:b/>
                <w:bCs/>
                <w:color w:val="FFFFFF" w:themeColor="background1"/>
                <w:sz w:val="18"/>
                <w:szCs w:val="18"/>
                <w:lang w:val="en-GB" w:bidi="th-TH"/>
              </w:rPr>
              <w:tab/>
              <w:t>Share capital and premium on share capital</w:t>
            </w:r>
          </w:p>
        </w:tc>
      </w:tr>
    </w:tbl>
    <w:p w14:paraId="12D01BF4" w14:textId="77777777" w:rsidR="002C2405" w:rsidRPr="000D45B0" w:rsidRDefault="002C2405" w:rsidP="002C2405">
      <w:pPr>
        <w:spacing w:after="0" w:line="240" w:lineRule="auto"/>
        <w:jc w:val="both"/>
        <w:rPr>
          <w:rFonts w:cstheme="minorHAnsi"/>
          <w:sz w:val="18"/>
          <w:szCs w:val="18"/>
          <w:cs/>
        </w:rPr>
      </w:pPr>
    </w:p>
    <w:p w14:paraId="54CD0CAC" w14:textId="77777777" w:rsidR="002C2405" w:rsidRPr="000D45B0" w:rsidRDefault="002C2405" w:rsidP="002C2405">
      <w:pPr>
        <w:spacing w:after="0" w:line="240" w:lineRule="auto"/>
        <w:jc w:val="both"/>
        <w:rPr>
          <w:rFonts w:cstheme="minorHAnsi"/>
          <w:sz w:val="18"/>
          <w:szCs w:val="18"/>
        </w:rPr>
      </w:pPr>
      <w:r w:rsidRPr="000D45B0">
        <w:rPr>
          <w:rFonts w:cstheme="minorHAnsi"/>
          <w:sz w:val="18"/>
          <w:szCs w:val="18"/>
        </w:rPr>
        <w:t>The equity structure in the consolidated financial statements reflects the Company’s equity structure and the number of its ordinary shares. In the preparation of the consolidated financial statements for a reverse acquisition, the value of ordinary shares represents the sum of the value of ordinary shares of the subsidiary (accounting acquirer) outstanding before the business combination, the cost of the business combination. This also includes the value of the Company’s ordinary shares (accounting acquiree) issued after the business combination. Details are as follows:</w:t>
      </w:r>
    </w:p>
    <w:p w14:paraId="596C02B1" w14:textId="77777777" w:rsidR="002C2405" w:rsidRPr="000D45B0" w:rsidRDefault="002C2405" w:rsidP="002C2405">
      <w:pPr>
        <w:spacing w:after="0" w:line="240" w:lineRule="auto"/>
        <w:jc w:val="both"/>
        <w:rPr>
          <w:rFonts w:cstheme="minorHAnsi"/>
          <w:sz w:val="18"/>
          <w:szCs w:val="18"/>
        </w:rPr>
      </w:pPr>
    </w:p>
    <w:tbl>
      <w:tblPr>
        <w:tblW w:w="958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4"/>
        <w:gridCol w:w="1841"/>
      </w:tblGrid>
      <w:tr w:rsidR="002C2405" w:rsidRPr="000D45B0" w14:paraId="6729A274" w14:textId="77777777" w:rsidTr="002C2405">
        <w:tc>
          <w:tcPr>
            <w:tcW w:w="7747" w:type="dxa"/>
            <w:tcBorders>
              <w:top w:val="nil"/>
              <w:left w:val="nil"/>
              <w:bottom w:val="nil"/>
              <w:right w:val="nil"/>
            </w:tcBorders>
          </w:tcPr>
          <w:p w14:paraId="1FB022D5" w14:textId="77777777" w:rsidR="002C2405" w:rsidRPr="000D45B0" w:rsidRDefault="002C2405">
            <w:pPr>
              <w:tabs>
                <w:tab w:val="left" w:pos="166"/>
              </w:tabs>
              <w:spacing w:after="0" w:line="240" w:lineRule="auto"/>
              <w:ind w:left="436"/>
              <w:jc w:val="both"/>
              <w:rPr>
                <w:rFonts w:cstheme="minorHAnsi"/>
                <w:b/>
                <w:bCs/>
                <w:sz w:val="18"/>
                <w:szCs w:val="18"/>
              </w:rPr>
            </w:pPr>
          </w:p>
        </w:tc>
        <w:tc>
          <w:tcPr>
            <w:tcW w:w="1842" w:type="dxa"/>
            <w:tcBorders>
              <w:top w:val="single" w:sz="4" w:space="0" w:color="auto"/>
              <w:left w:val="nil"/>
              <w:bottom w:val="single" w:sz="4" w:space="0" w:color="auto"/>
              <w:right w:val="nil"/>
            </w:tcBorders>
            <w:hideMark/>
          </w:tcPr>
          <w:p w14:paraId="433519C0"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 financial statements</w:t>
            </w:r>
          </w:p>
        </w:tc>
      </w:tr>
      <w:tr w:rsidR="002C2405" w:rsidRPr="000D45B0" w14:paraId="3D64E97B" w14:textId="77777777" w:rsidTr="002C2405">
        <w:tc>
          <w:tcPr>
            <w:tcW w:w="7747" w:type="dxa"/>
            <w:tcBorders>
              <w:top w:val="nil"/>
              <w:left w:val="nil"/>
              <w:bottom w:val="nil"/>
              <w:right w:val="nil"/>
            </w:tcBorders>
          </w:tcPr>
          <w:p w14:paraId="434A35D3" w14:textId="77777777" w:rsidR="002C2405" w:rsidRPr="000D45B0" w:rsidRDefault="002C2405">
            <w:pPr>
              <w:tabs>
                <w:tab w:val="left" w:pos="166"/>
              </w:tabs>
              <w:spacing w:after="0" w:line="240" w:lineRule="auto"/>
              <w:ind w:left="436"/>
              <w:jc w:val="both"/>
              <w:rPr>
                <w:rFonts w:cstheme="minorHAnsi"/>
                <w:b/>
                <w:bCs/>
                <w:sz w:val="18"/>
                <w:szCs w:val="18"/>
              </w:rPr>
            </w:pPr>
          </w:p>
        </w:tc>
        <w:tc>
          <w:tcPr>
            <w:tcW w:w="1842" w:type="dxa"/>
            <w:tcBorders>
              <w:top w:val="single" w:sz="4" w:space="0" w:color="auto"/>
              <w:left w:val="nil"/>
              <w:bottom w:val="nil"/>
              <w:right w:val="nil"/>
            </w:tcBorders>
            <w:hideMark/>
          </w:tcPr>
          <w:p w14:paraId="10FFB8E5"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r>
      <w:tr w:rsidR="002C2405" w:rsidRPr="000D45B0" w14:paraId="6E75B59C" w14:textId="77777777" w:rsidTr="002C2405">
        <w:tc>
          <w:tcPr>
            <w:tcW w:w="7747" w:type="dxa"/>
            <w:tcBorders>
              <w:top w:val="nil"/>
              <w:left w:val="nil"/>
              <w:bottom w:val="nil"/>
              <w:right w:val="nil"/>
            </w:tcBorders>
          </w:tcPr>
          <w:p w14:paraId="635DE7AD" w14:textId="77777777" w:rsidR="002C2405" w:rsidRPr="000D45B0" w:rsidRDefault="002C2405">
            <w:pPr>
              <w:tabs>
                <w:tab w:val="left" w:pos="166"/>
              </w:tabs>
              <w:spacing w:after="0" w:line="240" w:lineRule="auto"/>
              <w:ind w:left="436"/>
              <w:jc w:val="both"/>
              <w:rPr>
                <w:rFonts w:cstheme="minorHAnsi"/>
                <w:b/>
                <w:bCs/>
                <w:sz w:val="18"/>
                <w:szCs w:val="18"/>
              </w:rPr>
            </w:pPr>
          </w:p>
        </w:tc>
        <w:tc>
          <w:tcPr>
            <w:tcW w:w="1842" w:type="dxa"/>
            <w:tcBorders>
              <w:top w:val="nil"/>
              <w:left w:val="nil"/>
              <w:bottom w:val="single" w:sz="4" w:space="0" w:color="auto"/>
              <w:right w:val="nil"/>
            </w:tcBorders>
            <w:hideMark/>
          </w:tcPr>
          <w:p w14:paraId="248DC971"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3DB09F19" w14:textId="77777777" w:rsidTr="002C2405">
        <w:tc>
          <w:tcPr>
            <w:tcW w:w="7747" w:type="dxa"/>
            <w:tcBorders>
              <w:top w:val="nil"/>
              <w:left w:val="nil"/>
              <w:bottom w:val="nil"/>
              <w:right w:val="nil"/>
            </w:tcBorders>
            <w:vAlign w:val="bottom"/>
          </w:tcPr>
          <w:p w14:paraId="34C51F67" w14:textId="77777777" w:rsidR="002C2405" w:rsidRPr="000D45B0" w:rsidRDefault="002C2405">
            <w:pPr>
              <w:tabs>
                <w:tab w:val="left" w:pos="166"/>
              </w:tabs>
              <w:spacing w:after="0" w:line="240" w:lineRule="auto"/>
              <w:ind w:left="436"/>
              <w:jc w:val="both"/>
              <w:rPr>
                <w:rFonts w:cstheme="minorHAnsi"/>
                <w:sz w:val="18"/>
                <w:szCs w:val="18"/>
              </w:rPr>
            </w:pPr>
          </w:p>
        </w:tc>
        <w:tc>
          <w:tcPr>
            <w:tcW w:w="1842" w:type="dxa"/>
            <w:tcBorders>
              <w:top w:val="single" w:sz="4" w:space="0" w:color="auto"/>
              <w:left w:val="nil"/>
              <w:bottom w:val="nil"/>
              <w:right w:val="nil"/>
            </w:tcBorders>
            <w:shd w:val="clear" w:color="auto" w:fill="FAFAFA"/>
          </w:tcPr>
          <w:p w14:paraId="09528478" w14:textId="77777777" w:rsidR="002C2405" w:rsidRPr="000D45B0" w:rsidRDefault="002C2405">
            <w:pPr>
              <w:spacing w:after="0" w:line="240" w:lineRule="auto"/>
              <w:ind w:left="-40" w:right="-72"/>
              <w:jc w:val="right"/>
              <w:rPr>
                <w:rFonts w:cstheme="minorHAnsi"/>
                <w:b/>
                <w:bCs/>
                <w:sz w:val="18"/>
                <w:szCs w:val="18"/>
                <w:lang w:bidi="th-TH"/>
              </w:rPr>
            </w:pPr>
          </w:p>
        </w:tc>
      </w:tr>
      <w:tr w:rsidR="002C2405" w:rsidRPr="000D45B0" w14:paraId="4B1917D6" w14:textId="77777777" w:rsidTr="002C2405">
        <w:tc>
          <w:tcPr>
            <w:tcW w:w="7747" w:type="dxa"/>
            <w:tcBorders>
              <w:top w:val="nil"/>
              <w:left w:val="nil"/>
              <w:bottom w:val="nil"/>
              <w:right w:val="nil"/>
            </w:tcBorders>
            <w:hideMark/>
          </w:tcPr>
          <w:p w14:paraId="3BD46211" w14:textId="77777777" w:rsidR="002C2405" w:rsidRPr="000D45B0" w:rsidRDefault="002C2405">
            <w:pPr>
              <w:tabs>
                <w:tab w:val="left" w:pos="166"/>
              </w:tabs>
              <w:spacing w:after="0" w:line="240" w:lineRule="auto"/>
              <w:ind w:left="38"/>
              <w:jc w:val="both"/>
              <w:rPr>
                <w:rFonts w:cstheme="minorHAnsi"/>
                <w:sz w:val="18"/>
                <w:szCs w:val="18"/>
              </w:rPr>
            </w:pPr>
            <w:r w:rsidRPr="000D45B0">
              <w:rPr>
                <w:rFonts w:cstheme="minorHAnsi"/>
                <w:sz w:val="18"/>
                <w:szCs w:val="18"/>
              </w:rPr>
              <w:t xml:space="preserve">Value of ordinary shares of the subsidiary (accounting acquirer) outstanding </w:t>
            </w:r>
          </w:p>
          <w:p w14:paraId="5DC2F3CD" w14:textId="77777777" w:rsidR="002C2405" w:rsidRPr="000D45B0" w:rsidRDefault="002C2405" w:rsidP="00EF67E5">
            <w:pPr>
              <w:tabs>
                <w:tab w:val="left" w:pos="322"/>
              </w:tabs>
              <w:spacing w:after="0" w:line="240" w:lineRule="auto"/>
              <w:ind w:left="38"/>
              <w:jc w:val="both"/>
              <w:rPr>
                <w:rFonts w:cstheme="minorHAnsi"/>
                <w:sz w:val="18"/>
                <w:szCs w:val="18"/>
              </w:rPr>
            </w:pPr>
            <w:r w:rsidRPr="000D45B0">
              <w:rPr>
                <w:rFonts w:cstheme="minorHAnsi"/>
                <w:sz w:val="18"/>
                <w:szCs w:val="18"/>
              </w:rPr>
              <w:t xml:space="preserve">   </w:t>
            </w:r>
            <w:r w:rsidR="00EF67E5">
              <w:rPr>
                <w:rFonts w:cstheme="minorHAnsi"/>
                <w:sz w:val="18"/>
                <w:szCs w:val="18"/>
              </w:rPr>
              <w:tab/>
            </w:r>
            <w:r w:rsidRPr="000D45B0">
              <w:rPr>
                <w:rFonts w:cstheme="minorHAnsi"/>
                <w:sz w:val="18"/>
                <w:szCs w:val="18"/>
              </w:rPr>
              <w:t>before the reverse acquisition</w:t>
            </w:r>
          </w:p>
        </w:tc>
        <w:tc>
          <w:tcPr>
            <w:tcW w:w="1842" w:type="dxa"/>
            <w:tcBorders>
              <w:top w:val="nil"/>
              <w:left w:val="nil"/>
              <w:bottom w:val="nil"/>
              <w:right w:val="nil"/>
            </w:tcBorders>
            <w:shd w:val="clear" w:color="auto" w:fill="FAFAFA"/>
            <w:vAlign w:val="bottom"/>
            <w:hideMark/>
          </w:tcPr>
          <w:p w14:paraId="1B0FE035"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400,200,000</w:t>
            </w:r>
          </w:p>
        </w:tc>
      </w:tr>
      <w:tr w:rsidR="002C2405" w:rsidRPr="000D45B0" w14:paraId="4C814EF5" w14:textId="77777777" w:rsidTr="002C2405">
        <w:tc>
          <w:tcPr>
            <w:tcW w:w="7747" w:type="dxa"/>
            <w:tcBorders>
              <w:top w:val="nil"/>
              <w:left w:val="nil"/>
              <w:bottom w:val="nil"/>
              <w:right w:val="nil"/>
            </w:tcBorders>
            <w:hideMark/>
          </w:tcPr>
          <w:p w14:paraId="1CB44AA1" w14:textId="77777777" w:rsidR="002C2405" w:rsidRPr="000D45B0" w:rsidRDefault="002C2405">
            <w:pPr>
              <w:tabs>
                <w:tab w:val="left" w:pos="166"/>
              </w:tabs>
              <w:spacing w:after="0" w:line="240" w:lineRule="auto"/>
              <w:ind w:left="38"/>
              <w:jc w:val="both"/>
              <w:rPr>
                <w:rFonts w:cstheme="minorHAnsi"/>
                <w:sz w:val="18"/>
                <w:szCs w:val="18"/>
              </w:rPr>
            </w:pPr>
            <w:r w:rsidRPr="000D45B0">
              <w:rPr>
                <w:rFonts w:cstheme="minorHAnsi"/>
                <w:sz w:val="18"/>
                <w:szCs w:val="18"/>
              </w:rPr>
              <w:t>Fair value of consideration transferred from reverse acquisition</w:t>
            </w:r>
          </w:p>
        </w:tc>
        <w:tc>
          <w:tcPr>
            <w:tcW w:w="1842" w:type="dxa"/>
            <w:tcBorders>
              <w:top w:val="nil"/>
              <w:left w:val="nil"/>
              <w:bottom w:val="single" w:sz="4" w:space="0" w:color="auto"/>
              <w:right w:val="nil"/>
            </w:tcBorders>
            <w:shd w:val="clear" w:color="auto" w:fill="FAFAFA"/>
            <w:vAlign w:val="bottom"/>
            <w:hideMark/>
          </w:tcPr>
          <w:p w14:paraId="4B9FCCD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56,228,924</w:t>
            </w:r>
          </w:p>
        </w:tc>
      </w:tr>
      <w:tr w:rsidR="002C2405" w:rsidRPr="000D45B0" w14:paraId="67EED5E4" w14:textId="77777777" w:rsidTr="002C2405">
        <w:tc>
          <w:tcPr>
            <w:tcW w:w="7747" w:type="dxa"/>
            <w:tcBorders>
              <w:top w:val="nil"/>
              <w:left w:val="nil"/>
              <w:bottom w:val="nil"/>
              <w:right w:val="nil"/>
            </w:tcBorders>
          </w:tcPr>
          <w:p w14:paraId="17BEEF76" w14:textId="77777777" w:rsidR="002C2405" w:rsidRPr="000D45B0" w:rsidRDefault="002C2405">
            <w:pPr>
              <w:tabs>
                <w:tab w:val="left" w:pos="166"/>
              </w:tabs>
              <w:spacing w:after="0" w:line="240" w:lineRule="auto"/>
              <w:ind w:left="38"/>
              <w:jc w:val="both"/>
              <w:rPr>
                <w:rFonts w:cstheme="minorHAnsi"/>
                <w:sz w:val="18"/>
                <w:szCs w:val="18"/>
              </w:rPr>
            </w:pPr>
          </w:p>
        </w:tc>
        <w:tc>
          <w:tcPr>
            <w:tcW w:w="1842" w:type="dxa"/>
            <w:tcBorders>
              <w:top w:val="single" w:sz="4" w:space="0" w:color="auto"/>
              <w:left w:val="nil"/>
              <w:bottom w:val="nil"/>
              <w:right w:val="nil"/>
            </w:tcBorders>
            <w:shd w:val="clear" w:color="auto" w:fill="FAFAFA"/>
            <w:vAlign w:val="bottom"/>
          </w:tcPr>
          <w:p w14:paraId="12F54F45" w14:textId="77777777" w:rsidR="002C2405" w:rsidRPr="000D45B0" w:rsidRDefault="002C2405">
            <w:pPr>
              <w:spacing w:after="0" w:line="240" w:lineRule="auto"/>
              <w:ind w:right="-72"/>
              <w:jc w:val="right"/>
              <w:rPr>
                <w:rFonts w:eastAsia="Arial Unicode MS" w:cstheme="minorHAnsi"/>
                <w:sz w:val="18"/>
                <w:szCs w:val="18"/>
              </w:rPr>
            </w:pPr>
          </w:p>
        </w:tc>
      </w:tr>
      <w:tr w:rsidR="002C2405" w:rsidRPr="000D45B0" w14:paraId="4F5E5937" w14:textId="77777777" w:rsidTr="002C2405">
        <w:tc>
          <w:tcPr>
            <w:tcW w:w="7747" w:type="dxa"/>
            <w:tcBorders>
              <w:top w:val="nil"/>
              <w:left w:val="nil"/>
              <w:bottom w:val="nil"/>
              <w:right w:val="nil"/>
            </w:tcBorders>
            <w:hideMark/>
          </w:tcPr>
          <w:p w14:paraId="50908523" w14:textId="77777777" w:rsidR="002C2405" w:rsidRPr="000D45B0" w:rsidRDefault="002C2405">
            <w:pPr>
              <w:tabs>
                <w:tab w:val="left" w:pos="166"/>
              </w:tabs>
              <w:spacing w:after="0" w:line="240" w:lineRule="auto"/>
              <w:ind w:left="38"/>
              <w:jc w:val="both"/>
              <w:rPr>
                <w:rFonts w:cstheme="minorHAnsi"/>
                <w:sz w:val="18"/>
                <w:szCs w:val="18"/>
              </w:rPr>
            </w:pPr>
            <w:r w:rsidRPr="000D45B0">
              <w:rPr>
                <w:rFonts w:cstheme="minorHAnsi"/>
                <w:sz w:val="18"/>
                <w:szCs w:val="18"/>
              </w:rPr>
              <w:t>Total</w:t>
            </w:r>
          </w:p>
        </w:tc>
        <w:tc>
          <w:tcPr>
            <w:tcW w:w="1842" w:type="dxa"/>
            <w:tcBorders>
              <w:top w:val="nil"/>
              <w:left w:val="nil"/>
              <w:bottom w:val="single" w:sz="4" w:space="0" w:color="auto"/>
              <w:right w:val="nil"/>
            </w:tcBorders>
            <w:shd w:val="clear" w:color="auto" w:fill="FAFAFA"/>
            <w:vAlign w:val="bottom"/>
            <w:hideMark/>
          </w:tcPr>
          <w:p w14:paraId="53506C7A"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456,428,924</w:t>
            </w:r>
          </w:p>
        </w:tc>
      </w:tr>
      <w:tr w:rsidR="002C2405" w:rsidRPr="000D45B0" w14:paraId="4AB36D18" w14:textId="77777777" w:rsidTr="002C2405">
        <w:tc>
          <w:tcPr>
            <w:tcW w:w="7747" w:type="dxa"/>
            <w:tcBorders>
              <w:top w:val="nil"/>
              <w:left w:val="nil"/>
              <w:bottom w:val="nil"/>
              <w:right w:val="nil"/>
            </w:tcBorders>
          </w:tcPr>
          <w:p w14:paraId="71916519" w14:textId="77777777" w:rsidR="002C2405" w:rsidRPr="000D45B0" w:rsidRDefault="002C2405">
            <w:pPr>
              <w:tabs>
                <w:tab w:val="left" w:pos="166"/>
              </w:tabs>
              <w:spacing w:after="0" w:line="240" w:lineRule="auto"/>
              <w:ind w:left="38"/>
              <w:jc w:val="both"/>
              <w:rPr>
                <w:rFonts w:cstheme="minorHAnsi"/>
                <w:sz w:val="18"/>
                <w:szCs w:val="18"/>
              </w:rPr>
            </w:pPr>
          </w:p>
        </w:tc>
        <w:tc>
          <w:tcPr>
            <w:tcW w:w="1842" w:type="dxa"/>
            <w:tcBorders>
              <w:top w:val="single" w:sz="4" w:space="0" w:color="auto"/>
              <w:left w:val="nil"/>
              <w:bottom w:val="nil"/>
              <w:right w:val="nil"/>
            </w:tcBorders>
            <w:shd w:val="clear" w:color="auto" w:fill="FAFAFA"/>
            <w:vAlign w:val="bottom"/>
          </w:tcPr>
          <w:p w14:paraId="71E07347" w14:textId="77777777" w:rsidR="002C2405" w:rsidRPr="000D45B0" w:rsidRDefault="002C2405">
            <w:pPr>
              <w:spacing w:after="0" w:line="240" w:lineRule="auto"/>
              <w:ind w:right="-72"/>
              <w:jc w:val="right"/>
              <w:rPr>
                <w:rFonts w:eastAsia="Arial Unicode MS" w:cstheme="minorHAnsi"/>
                <w:sz w:val="18"/>
                <w:szCs w:val="18"/>
              </w:rPr>
            </w:pPr>
          </w:p>
        </w:tc>
      </w:tr>
      <w:tr w:rsidR="002C2405" w:rsidRPr="000D45B0" w14:paraId="511F206A" w14:textId="77777777" w:rsidTr="002C2405">
        <w:tc>
          <w:tcPr>
            <w:tcW w:w="7747" w:type="dxa"/>
            <w:tcBorders>
              <w:top w:val="nil"/>
              <w:left w:val="nil"/>
              <w:bottom w:val="nil"/>
              <w:right w:val="nil"/>
            </w:tcBorders>
            <w:hideMark/>
          </w:tcPr>
          <w:p w14:paraId="606D06C3" w14:textId="77777777" w:rsidR="002C2405" w:rsidRPr="000D45B0" w:rsidRDefault="002C2405">
            <w:pPr>
              <w:tabs>
                <w:tab w:val="left" w:pos="166"/>
              </w:tabs>
              <w:spacing w:after="0" w:line="240" w:lineRule="auto"/>
              <w:ind w:left="38"/>
              <w:jc w:val="both"/>
              <w:rPr>
                <w:rFonts w:cstheme="minorHAnsi"/>
                <w:sz w:val="18"/>
                <w:szCs w:val="18"/>
              </w:rPr>
            </w:pPr>
            <w:r w:rsidRPr="000D45B0">
              <w:rPr>
                <w:rFonts w:cstheme="minorHAnsi"/>
                <w:sz w:val="18"/>
                <w:szCs w:val="18"/>
              </w:rPr>
              <w:t xml:space="preserve">Value of ordinary shares of the Company (accounting acquiree) issued after </w:t>
            </w:r>
          </w:p>
          <w:p w14:paraId="51A946E6" w14:textId="77777777" w:rsidR="002C2405" w:rsidRPr="000D45B0" w:rsidRDefault="002C2405" w:rsidP="00EF67E5">
            <w:pPr>
              <w:tabs>
                <w:tab w:val="left" w:pos="322"/>
              </w:tabs>
              <w:spacing w:after="0" w:line="240" w:lineRule="auto"/>
              <w:ind w:left="38"/>
              <w:jc w:val="both"/>
              <w:rPr>
                <w:rFonts w:cstheme="minorHAnsi"/>
                <w:sz w:val="18"/>
                <w:szCs w:val="18"/>
              </w:rPr>
            </w:pPr>
            <w:r w:rsidRPr="000D45B0">
              <w:rPr>
                <w:rFonts w:cstheme="minorHAnsi"/>
                <w:sz w:val="18"/>
                <w:szCs w:val="18"/>
              </w:rPr>
              <w:t xml:space="preserve">   </w:t>
            </w:r>
            <w:r w:rsidR="00EF67E5">
              <w:rPr>
                <w:rFonts w:cstheme="minorHAnsi"/>
                <w:sz w:val="18"/>
                <w:szCs w:val="18"/>
              </w:rPr>
              <w:tab/>
            </w:r>
            <w:r w:rsidRPr="000D45B0">
              <w:rPr>
                <w:rFonts w:cstheme="minorHAnsi"/>
                <w:sz w:val="18"/>
                <w:szCs w:val="18"/>
              </w:rPr>
              <w:t>the reverse acquisition</w:t>
            </w:r>
          </w:p>
        </w:tc>
        <w:tc>
          <w:tcPr>
            <w:tcW w:w="1842" w:type="dxa"/>
            <w:tcBorders>
              <w:top w:val="nil"/>
              <w:left w:val="nil"/>
              <w:bottom w:val="nil"/>
              <w:right w:val="nil"/>
            </w:tcBorders>
            <w:shd w:val="clear" w:color="auto" w:fill="FAFAFA"/>
            <w:vAlign w:val="bottom"/>
            <w:hideMark/>
          </w:tcPr>
          <w:p w14:paraId="6611BA26"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2,181,301,682</w:t>
            </w:r>
          </w:p>
        </w:tc>
      </w:tr>
      <w:tr w:rsidR="002C2405" w:rsidRPr="000D45B0" w14:paraId="5FF84F53" w14:textId="77777777" w:rsidTr="002C2405">
        <w:tc>
          <w:tcPr>
            <w:tcW w:w="7747" w:type="dxa"/>
            <w:tcBorders>
              <w:top w:val="nil"/>
              <w:left w:val="nil"/>
              <w:bottom w:val="nil"/>
              <w:right w:val="nil"/>
            </w:tcBorders>
            <w:hideMark/>
          </w:tcPr>
          <w:p w14:paraId="322B6FD4" w14:textId="77777777" w:rsidR="002C2405" w:rsidRPr="000D45B0" w:rsidRDefault="002C2405">
            <w:pPr>
              <w:tabs>
                <w:tab w:val="left" w:pos="166"/>
              </w:tabs>
              <w:spacing w:after="0" w:line="240" w:lineRule="auto"/>
              <w:ind w:left="38"/>
              <w:jc w:val="both"/>
              <w:rPr>
                <w:rFonts w:cstheme="minorHAnsi"/>
                <w:sz w:val="18"/>
                <w:szCs w:val="18"/>
              </w:rPr>
            </w:pPr>
            <w:r w:rsidRPr="000D45B0">
              <w:rPr>
                <w:rFonts w:cstheme="minorHAnsi"/>
                <w:sz w:val="18"/>
                <w:szCs w:val="18"/>
              </w:rPr>
              <w:t>Share premium resulting from the new shares issued after the reverse acquisition</w:t>
            </w:r>
          </w:p>
        </w:tc>
        <w:tc>
          <w:tcPr>
            <w:tcW w:w="1842" w:type="dxa"/>
            <w:tcBorders>
              <w:top w:val="nil"/>
              <w:left w:val="nil"/>
              <w:bottom w:val="single" w:sz="4" w:space="0" w:color="auto"/>
              <w:right w:val="nil"/>
            </w:tcBorders>
            <w:shd w:val="clear" w:color="auto" w:fill="FAFAFA"/>
            <w:vAlign w:val="bottom"/>
            <w:hideMark/>
          </w:tcPr>
          <w:p w14:paraId="476DF26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103,871,510</w:t>
            </w:r>
          </w:p>
        </w:tc>
      </w:tr>
      <w:tr w:rsidR="002C2405" w:rsidRPr="000D45B0" w14:paraId="0CABC314" w14:textId="77777777" w:rsidTr="002C2405">
        <w:tc>
          <w:tcPr>
            <w:tcW w:w="7747" w:type="dxa"/>
            <w:tcBorders>
              <w:top w:val="nil"/>
              <w:left w:val="nil"/>
              <w:bottom w:val="nil"/>
              <w:right w:val="nil"/>
            </w:tcBorders>
          </w:tcPr>
          <w:p w14:paraId="5408060F" w14:textId="77777777" w:rsidR="002C2405" w:rsidRPr="000D45B0" w:rsidRDefault="002C2405">
            <w:pPr>
              <w:tabs>
                <w:tab w:val="left" w:pos="166"/>
              </w:tabs>
              <w:spacing w:after="0" w:line="240" w:lineRule="auto"/>
              <w:ind w:left="38"/>
              <w:jc w:val="both"/>
              <w:rPr>
                <w:rFonts w:cstheme="minorHAnsi"/>
                <w:sz w:val="18"/>
                <w:szCs w:val="18"/>
              </w:rPr>
            </w:pPr>
          </w:p>
        </w:tc>
        <w:tc>
          <w:tcPr>
            <w:tcW w:w="1842" w:type="dxa"/>
            <w:tcBorders>
              <w:top w:val="single" w:sz="4" w:space="0" w:color="auto"/>
              <w:left w:val="nil"/>
              <w:bottom w:val="nil"/>
              <w:right w:val="nil"/>
            </w:tcBorders>
            <w:shd w:val="clear" w:color="auto" w:fill="FAFAFA"/>
            <w:vAlign w:val="bottom"/>
          </w:tcPr>
          <w:p w14:paraId="52DD3E4C" w14:textId="77777777" w:rsidR="002C2405" w:rsidRPr="000D45B0" w:rsidRDefault="002C2405">
            <w:pPr>
              <w:spacing w:after="0" w:line="240" w:lineRule="auto"/>
              <w:ind w:right="-72"/>
              <w:jc w:val="right"/>
              <w:rPr>
                <w:rFonts w:eastAsia="Arial Unicode MS" w:cstheme="minorHAnsi"/>
                <w:sz w:val="18"/>
                <w:szCs w:val="18"/>
              </w:rPr>
            </w:pPr>
          </w:p>
        </w:tc>
      </w:tr>
      <w:tr w:rsidR="002C2405" w:rsidRPr="000D45B0" w14:paraId="318553D5" w14:textId="77777777" w:rsidTr="002C2405">
        <w:tc>
          <w:tcPr>
            <w:tcW w:w="7747" w:type="dxa"/>
            <w:tcBorders>
              <w:top w:val="nil"/>
              <w:left w:val="nil"/>
              <w:bottom w:val="nil"/>
              <w:right w:val="nil"/>
            </w:tcBorders>
            <w:hideMark/>
          </w:tcPr>
          <w:p w14:paraId="34678519" w14:textId="77777777" w:rsidR="002C2405" w:rsidRPr="000D45B0" w:rsidRDefault="002C2405">
            <w:pPr>
              <w:tabs>
                <w:tab w:val="left" w:pos="166"/>
              </w:tabs>
              <w:spacing w:after="0" w:line="240" w:lineRule="auto"/>
              <w:ind w:left="38"/>
              <w:jc w:val="both"/>
              <w:rPr>
                <w:rFonts w:cstheme="minorHAnsi"/>
                <w:sz w:val="18"/>
                <w:szCs w:val="18"/>
              </w:rPr>
            </w:pPr>
            <w:r w:rsidRPr="000D45B0">
              <w:rPr>
                <w:rFonts w:cstheme="minorHAnsi"/>
                <w:sz w:val="18"/>
                <w:szCs w:val="18"/>
              </w:rPr>
              <w:t>Value of ordinary shares, in the consolidated financial statements</w:t>
            </w:r>
          </w:p>
        </w:tc>
        <w:tc>
          <w:tcPr>
            <w:tcW w:w="1842" w:type="dxa"/>
            <w:tcBorders>
              <w:top w:val="nil"/>
              <w:left w:val="nil"/>
              <w:bottom w:val="single" w:sz="4" w:space="0" w:color="auto"/>
              <w:right w:val="nil"/>
            </w:tcBorders>
            <w:shd w:val="clear" w:color="auto" w:fill="FAFAFA"/>
            <w:vAlign w:val="bottom"/>
            <w:hideMark/>
          </w:tcPr>
          <w:p w14:paraId="0269D7B8" w14:textId="77777777" w:rsidR="002C2405" w:rsidRPr="000D45B0" w:rsidRDefault="002C2405">
            <w:pPr>
              <w:spacing w:after="0" w:line="240" w:lineRule="auto"/>
              <w:ind w:left="-40" w:right="-72"/>
              <w:jc w:val="right"/>
              <w:rPr>
                <w:rFonts w:cstheme="minorHAnsi"/>
                <w:sz w:val="18"/>
                <w:szCs w:val="18"/>
              </w:rPr>
            </w:pPr>
            <w:r w:rsidRPr="000D45B0">
              <w:rPr>
                <w:rFonts w:eastAsia="Arial Unicode MS" w:cstheme="minorHAnsi"/>
                <w:sz w:val="18"/>
                <w:szCs w:val="18"/>
              </w:rPr>
              <w:t>2,741,602,116</w:t>
            </w:r>
          </w:p>
        </w:tc>
      </w:tr>
    </w:tbl>
    <w:p w14:paraId="62EDEFBD" w14:textId="77777777" w:rsidR="002C2405" w:rsidRPr="000D45B0" w:rsidRDefault="002C2405" w:rsidP="002C2405">
      <w:pPr>
        <w:spacing w:after="0" w:line="240" w:lineRule="auto"/>
        <w:jc w:val="both"/>
        <w:rPr>
          <w:rFonts w:cstheme="minorHAnsi"/>
          <w:sz w:val="18"/>
          <w:szCs w:val="18"/>
        </w:rPr>
      </w:pPr>
    </w:p>
    <w:p w14:paraId="5D1322F0" w14:textId="77777777" w:rsidR="002C2405" w:rsidRPr="000D45B0" w:rsidRDefault="002C2405" w:rsidP="002C2405">
      <w:pPr>
        <w:spacing w:after="0" w:line="240" w:lineRule="auto"/>
        <w:jc w:val="both"/>
        <w:rPr>
          <w:rFonts w:cstheme="minorHAnsi"/>
          <w:sz w:val="18"/>
          <w:szCs w:val="18"/>
        </w:rPr>
      </w:pPr>
      <w:r w:rsidRPr="000D45B0">
        <w:rPr>
          <w:rFonts w:cstheme="minorHAnsi"/>
          <w:sz w:val="18"/>
          <w:szCs w:val="18"/>
        </w:rPr>
        <w:t>The value of the ordinary shares in the consolidated financial statements is presented to reflect the Company’s equity structure, which is the legal parent company (accounting acquiree). Details are as follows:</w:t>
      </w:r>
    </w:p>
    <w:p w14:paraId="42304600" w14:textId="77777777" w:rsidR="002C2405" w:rsidRPr="000D45B0" w:rsidRDefault="002C2405" w:rsidP="002C2405">
      <w:pPr>
        <w:spacing w:after="0" w:line="240" w:lineRule="auto"/>
        <w:jc w:val="both"/>
        <w:rPr>
          <w:rFonts w:cstheme="minorHAnsi"/>
          <w:sz w:val="18"/>
          <w:szCs w:val="18"/>
        </w:rPr>
      </w:pPr>
    </w:p>
    <w:tbl>
      <w:tblPr>
        <w:tblW w:w="96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8"/>
        <w:gridCol w:w="1842"/>
      </w:tblGrid>
      <w:tr w:rsidR="002C2405" w:rsidRPr="000D45B0" w14:paraId="30D153BC" w14:textId="77777777" w:rsidTr="002C2405">
        <w:tc>
          <w:tcPr>
            <w:tcW w:w="7756" w:type="dxa"/>
            <w:tcBorders>
              <w:top w:val="nil"/>
              <w:left w:val="nil"/>
              <w:bottom w:val="nil"/>
              <w:right w:val="nil"/>
            </w:tcBorders>
          </w:tcPr>
          <w:p w14:paraId="50FA4EA8" w14:textId="77777777" w:rsidR="002C2405" w:rsidRPr="000D45B0" w:rsidRDefault="002C2405">
            <w:pPr>
              <w:tabs>
                <w:tab w:val="left" w:pos="166"/>
              </w:tabs>
              <w:spacing w:after="0" w:line="240" w:lineRule="auto"/>
              <w:ind w:left="34"/>
              <w:jc w:val="both"/>
              <w:rPr>
                <w:rFonts w:cstheme="minorHAnsi"/>
                <w:b/>
                <w:bCs/>
                <w:sz w:val="18"/>
                <w:szCs w:val="18"/>
              </w:rPr>
            </w:pPr>
          </w:p>
        </w:tc>
        <w:tc>
          <w:tcPr>
            <w:tcW w:w="1842" w:type="dxa"/>
            <w:tcBorders>
              <w:top w:val="single" w:sz="4" w:space="0" w:color="auto"/>
              <w:left w:val="nil"/>
              <w:bottom w:val="single" w:sz="4" w:space="0" w:color="auto"/>
              <w:right w:val="nil"/>
            </w:tcBorders>
            <w:hideMark/>
          </w:tcPr>
          <w:p w14:paraId="2DA86903"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Consolidated financial statements</w:t>
            </w:r>
          </w:p>
        </w:tc>
      </w:tr>
      <w:tr w:rsidR="002C2405" w:rsidRPr="000D45B0" w14:paraId="494E2389" w14:textId="77777777" w:rsidTr="002C2405">
        <w:tc>
          <w:tcPr>
            <w:tcW w:w="7756" w:type="dxa"/>
            <w:tcBorders>
              <w:top w:val="nil"/>
              <w:left w:val="nil"/>
              <w:bottom w:val="nil"/>
              <w:right w:val="nil"/>
            </w:tcBorders>
          </w:tcPr>
          <w:p w14:paraId="69861D40" w14:textId="77777777" w:rsidR="002C2405" w:rsidRPr="000D45B0" w:rsidRDefault="002C2405">
            <w:pPr>
              <w:tabs>
                <w:tab w:val="left" w:pos="166"/>
              </w:tabs>
              <w:spacing w:after="0" w:line="240" w:lineRule="auto"/>
              <w:ind w:left="34"/>
              <w:jc w:val="both"/>
              <w:rPr>
                <w:rFonts w:cstheme="minorHAnsi"/>
                <w:b/>
                <w:bCs/>
                <w:sz w:val="18"/>
                <w:szCs w:val="18"/>
              </w:rPr>
            </w:pPr>
          </w:p>
        </w:tc>
        <w:tc>
          <w:tcPr>
            <w:tcW w:w="1842" w:type="dxa"/>
            <w:tcBorders>
              <w:top w:val="single" w:sz="4" w:space="0" w:color="auto"/>
              <w:left w:val="nil"/>
              <w:bottom w:val="nil"/>
              <w:right w:val="nil"/>
            </w:tcBorders>
            <w:hideMark/>
          </w:tcPr>
          <w:p w14:paraId="591D04CD"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r>
      <w:tr w:rsidR="002C2405" w:rsidRPr="000D45B0" w14:paraId="33D40A3E" w14:textId="77777777" w:rsidTr="002C2405">
        <w:tc>
          <w:tcPr>
            <w:tcW w:w="7756" w:type="dxa"/>
            <w:tcBorders>
              <w:top w:val="nil"/>
              <w:left w:val="nil"/>
              <w:bottom w:val="nil"/>
              <w:right w:val="nil"/>
            </w:tcBorders>
          </w:tcPr>
          <w:p w14:paraId="55B60A4C" w14:textId="77777777" w:rsidR="002C2405" w:rsidRPr="000D45B0" w:rsidRDefault="002C2405">
            <w:pPr>
              <w:tabs>
                <w:tab w:val="left" w:pos="166"/>
              </w:tabs>
              <w:spacing w:after="0" w:line="240" w:lineRule="auto"/>
              <w:ind w:left="34"/>
              <w:jc w:val="both"/>
              <w:rPr>
                <w:rFonts w:cstheme="minorHAnsi"/>
                <w:b/>
                <w:bCs/>
                <w:sz w:val="18"/>
                <w:szCs w:val="18"/>
              </w:rPr>
            </w:pPr>
          </w:p>
        </w:tc>
        <w:tc>
          <w:tcPr>
            <w:tcW w:w="1842" w:type="dxa"/>
            <w:tcBorders>
              <w:top w:val="nil"/>
              <w:left w:val="nil"/>
              <w:bottom w:val="single" w:sz="4" w:space="0" w:color="auto"/>
              <w:right w:val="nil"/>
            </w:tcBorders>
            <w:hideMark/>
          </w:tcPr>
          <w:p w14:paraId="43B5E30C"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42BF624C" w14:textId="77777777" w:rsidTr="002C2405">
        <w:tc>
          <w:tcPr>
            <w:tcW w:w="7756" w:type="dxa"/>
            <w:tcBorders>
              <w:top w:val="nil"/>
              <w:left w:val="nil"/>
              <w:bottom w:val="nil"/>
              <w:right w:val="nil"/>
            </w:tcBorders>
            <w:vAlign w:val="bottom"/>
          </w:tcPr>
          <w:p w14:paraId="6899BFEB" w14:textId="77777777" w:rsidR="002C2405" w:rsidRPr="000D45B0" w:rsidRDefault="002C2405">
            <w:pPr>
              <w:tabs>
                <w:tab w:val="left" w:pos="166"/>
              </w:tabs>
              <w:spacing w:after="0" w:line="240" w:lineRule="auto"/>
              <w:ind w:left="34"/>
              <w:jc w:val="both"/>
              <w:rPr>
                <w:rFonts w:cstheme="minorHAnsi"/>
                <w:sz w:val="18"/>
                <w:szCs w:val="18"/>
              </w:rPr>
            </w:pPr>
          </w:p>
        </w:tc>
        <w:tc>
          <w:tcPr>
            <w:tcW w:w="1842" w:type="dxa"/>
            <w:tcBorders>
              <w:top w:val="single" w:sz="4" w:space="0" w:color="auto"/>
              <w:left w:val="nil"/>
              <w:bottom w:val="nil"/>
              <w:right w:val="nil"/>
            </w:tcBorders>
            <w:shd w:val="clear" w:color="auto" w:fill="FAFAFA"/>
          </w:tcPr>
          <w:p w14:paraId="6D647A94" w14:textId="77777777" w:rsidR="002C2405" w:rsidRPr="000D45B0" w:rsidRDefault="002C2405">
            <w:pPr>
              <w:spacing w:after="0" w:line="240" w:lineRule="auto"/>
              <w:ind w:left="-40" w:right="-72"/>
              <w:jc w:val="right"/>
              <w:rPr>
                <w:rFonts w:cstheme="minorHAnsi"/>
                <w:b/>
                <w:bCs/>
                <w:sz w:val="18"/>
                <w:szCs w:val="18"/>
                <w:lang w:bidi="th-TH"/>
              </w:rPr>
            </w:pPr>
          </w:p>
        </w:tc>
      </w:tr>
      <w:tr w:rsidR="002C2405" w:rsidRPr="000D45B0" w14:paraId="2D86D50A" w14:textId="77777777" w:rsidTr="002C2405">
        <w:tc>
          <w:tcPr>
            <w:tcW w:w="7756" w:type="dxa"/>
            <w:tcBorders>
              <w:top w:val="nil"/>
              <w:left w:val="nil"/>
              <w:bottom w:val="nil"/>
              <w:right w:val="nil"/>
            </w:tcBorders>
            <w:hideMark/>
          </w:tcPr>
          <w:p w14:paraId="432AD20E" w14:textId="77777777" w:rsidR="002C2405" w:rsidRPr="000D45B0" w:rsidRDefault="002C2405">
            <w:pPr>
              <w:tabs>
                <w:tab w:val="left" w:pos="166"/>
              </w:tabs>
              <w:spacing w:after="0" w:line="240" w:lineRule="auto"/>
              <w:ind w:left="34"/>
              <w:jc w:val="both"/>
              <w:rPr>
                <w:rFonts w:cstheme="minorHAnsi"/>
                <w:sz w:val="18"/>
                <w:szCs w:val="18"/>
              </w:rPr>
            </w:pPr>
            <w:r w:rsidRPr="000D45B0">
              <w:rPr>
                <w:rFonts w:cstheme="minorHAnsi"/>
                <w:sz w:val="18"/>
                <w:szCs w:val="18"/>
              </w:rPr>
              <w:t>Issued and paid-up share capital</w:t>
            </w:r>
          </w:p>
        </w:tc>
        <w:tc>
          <w:tcPr>
            <w:tcW w:w="1842" w:type="dxa"/>
            <w:tcBorders>
              <w:top w:val="nil"/>
              <w:left w:val="nil"/>
              <w:bottom w:val="nil"/>
              <w:right w:val="nil"/>
            </w:tcBorders>
            <w:shd w:val="clear" w:color="auto" w:fill="FAFAFA"/>
            <w:vAlign w:val="bottom"/>
            <w:hideMark/>
          </w:tcPr>
          <w:p w14:paraId="5CC931C2"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2,615,114,338</w:t>
            </w:r>
          </w:p>
        </w:tc>
      </w:tr>
      <w:tr w:rsidR="002C2405" w:rsidRPr="000D45B0" w14:paraId="48A50D35" w14:textId="77777777" w:rsidTr="002C2405">
        <w:tc>
          <w:tcPr>
            <w:tcW w:w="7756" w:type="dxa"/>
            <w:tcBorders>
              <w:top w:val="nil"/>
              <w:left w:val="nil"/>
              <w:bottom w:val="nil"/>
              <w:right w:val="nil"/>
            </w:tcBorders>
            <w:hideMark/>
          </w:tcPr>
          <w:p w14:paraId="28A7BA40" w14:textId="77777777" w:rsidR="002C2405" w:rsidRPr="000D45B0" w:rsidRDefault="002C2405">
            <w:pPr>
              <w:tabs>
                <w:tab w:val="left" w:pos="166"/>
              </w:tabs>
              <w:spacing w:after="0" w:line="240" w:lineRule="auto"/>
              <w:ind w:left="34"/>
              <w:jc w:val="both"/>
              <w:rPr>
                <w:rFonts w:cstheme="minorHAnsi"/>
                <w:sz w:val="18"/>
                <w:szCs w:val="18"/>
              </w:rPr>
            </w:pPr>
            <w:r w:rsidRPr="000D45B0">
              <w:rPr>
                <w:rFonts w:cstheme="minorHAnsi"/>
                <w:sz w:val="18"/>
                <w:szCs w:val="18"/>
              </w:rPr>
              <w:t>Premium on paid-up capital</w:t>
            </w:r>
          </w:p>
        </w:tc>
        <w:tc>
          <w:tcPr>
            <w:tcW w:w="1842" w:type="dxa"/>
            <w:tcBorders>
              <w:top w:val="nil"/>
              <w:left w:val="nil"/>
              <w:bottom w:val="nil"/>
              <w:right w:val="nil"/>
            </w:tcBorders>
            <w:shd w:val="clear" w:color="auto" w:fill="FAFAFA"/>
            <w:vAlign w:val="bottom"/>
            <w:hideMark/>
          </w:tcPr>
          <w:p w14:paraId="45A0E604"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61,152,469</w:t>
            </w:r>
          </w:p>
        </w:tc>
      </w:tr>
      <w:tr w:rsidR="002C2405" w:rsidRPr="000D45B0" w14:paraId="4B9FAA4E" w14:textId="77777777" w:rsidTr="002C2405">
        <w:tc>
          <w:tcPr>
            <w:tcW w:w="7756" w:type="dxa"/>
            <w:tcBorders>
              <w:top w:val="nil"/>
              <w:left w:val="nil"/>
              <w:bottom w:val="nil"/>
              <w:right w:val="nil"/>
            </w:tcBorders>
            <w:hideMark/>
          </w:tcPr>
          <w:p w14:paraId="7EF8775A" w14:textId="77777777" w:rsidR="002C2405" w:rsidRPr="000D45B0" w:rsidRDefault="002C2405">
            <w:pPr>
              <w:tabs>
                <w:tab w:val="left" w:pos="166"/>
              </w:tabs>
              <w:spacing w:after="0" w:line="240" w:lineRule="auto"/>
              <w:ind w:left="34"/>
              <w:jc w:val="both"/>
              <w:rPr>
                <w:rFonts w:cstheme="minorHAnsi"/>
                <w:sz w:val="18"/>
                <w:szCs w:val="18"/>
              </w:rPr>
            </w:pPr>
            <w:r w:rsidRPr="000D45B0">
              <w:rPr>
                <w:rFonts w:cstheme="minorHAnsi"/>
                <w:sz w:val="18"/>
                <w:szCs w:val="18"/>
              </w:rPr>
              <w:t>Fair value of consideration transferred from reverse acquisition</w:t>
            </w:r>
          </w:p>
        </w:tc>
        <w:tc>
          <w:tcPr>
            <w:tcW w:w="1842" w:type="dxa"/>
            <w:tcBorders>
              <w:top w:val="nil"/>
              <w:left w:val="nil"/>
              <w:bottom w:val="single" w:sz="4" w:space="0" w:color="auto"/>
              <w:right w:val="nil"/>
            </w:tcBorders>
            <w:shd w:val="clear" w:color="auto" w:fill="FAFAFA"/>
            <w:vAlign w:val="bottom"/>
            <w:hideMark/>
          </w:tcPr>
          <w:p w14:paraId="1D07B461" w14:textId="77777777" w:rsidR="002C2405" w:rsidRPr="000D45B0" w:rsidRDefault="002C2405">
            <w:pPr>
              <w:spacing w:after="0" w:line="240" w:lineRule="auto"/>
              <w:ind w:right="-72"/>
              <w:jc w:val="right"/>
              <w:rPr>
                <w:rFonts w:eastAsia="Arial Unicode MS" w:cstheme="minorHAnsi"/>
                <w:sz w:val="18"/>
                <w:szCs w:val="18"/>
              </w:rPr>
            </w:pPr>
            <w:r w:rsidRPr="000D45B0">
              <w:rPr>
                <w:rFonts w:eastAsia="Arial Unicode MS" w:cstheme="minorHAnsi"/>
                <w:sz w:val="18"/>
                <w:szCs w:val="18"/>
              </w:rPr>
              <w:t>65,335,309</w:t>
            </w:r>
          </w:p>
        </w:tc>
      </w:tr>
      <w:tr w:rsidR="002C2405" w:rsidRPr="000D45B0" w14:paraId="36D77121" w14:textId="77777777" w:rsidTr="002C2405">
        <w:tc>
          <w:tcPr>
            <w:tcW w:w="7756" w:type="dxa"/>
            <w:tcBorders>
              <w:top w:val="nil"/>
              <w:left w:val="nil"/>
              <w:bottom w:val="nil"/>
              <w:right w:val="nil"/>
            </w:tcBorders>
          </w:tcPr>
          <w:p w14:paraId="47554D99" w14:textId="77777777" w:rsidR="002C2405" w:rsidRPr="000D45B0" w:rsidRDefault="002C2405">
            <w:pPr>
              <w:tabs>
                <w:tab w:val="left" w:pos="166"/>
              </w:tabs>
              <w:spacing w:after="0" w:line="240" w:lineRule="auto"/>
              <w:ind w:left="34"/>
              <w:jc w:val="both"/>
              <w:rPr>
                <w:rFonts w:cstheme="minorHAnsi"/>
                <w:sz w:val="18"/>
                <w:szCs w:val="18"/>
              </w:rPr>
            </w:pPr>
          </w:p>
        </w:tc>
        <w:tc>
          <w:tcPr>
            <w:tcW w:w="1842" w:type="dxa"/>
            <w:tcBorders>
              <w:top w:val="single" w:sz="4" w:space="0" w:color="auto"/>
              <w:left w:val="nil"/>
              <w:bottom w:val="nil"/>
              <w:right w:val="nil"/>
            </w:tcBorders>
            <w:shd w:val="clear" w:color="auto" w:fill="FAFAFA"/>
            <w:vAlign w:val="bottom"/>
          </w:tcPr>
          <w:p w14:paraId="2E8EC990" w14:textId="77777777" w:rsidR="002C2405" w:rsidRPr="000D45B0" w:rsidRDefault="002C2405">
            <w:pPr>
              <w:spacing w:after="0" w:line="240" w:lineRule="auto"/>
              <w:ind w:right="-72"/>
              <w:jc w:val="right"/>
              <w:rPr>
                <w:rFonts w:eastAsia="Arial Unicode MS" w:cstheme="minorHAnsi"/>
                <w:sz w:val="18"/>
                <w:szCs w:val="18"/>
              </w:rPr>
            </w:pPr>
          </w:p>
        </w:tc>
      </w:tr>
      <w:tr w:rsidR="002C2405" w:rsidRPr="000D45B0" w14:paraId="1E717DE4" w14:textId="77777777" w:rsidTr="002C2405">
        <w:tc>
          <w:tcPr>
            <w:tcW w:w="7756" w:type="dxa"/>
            <w:tcBorders>
              <w:top w:val="nil"/>
              <w:left w:val="nil"/>
              <w:bottom w:val="nil"/>
              <w:right w:val="nil"/>
            </w:tcBorders>
            <w:hideMark/>
          </w:tcPr>
          <w:p w14:paraId="021BD456" w14:textId="77777777" w:rsidR="002C2405" w:rsidRPr="000D45B0" w:rsidRDefault="002C2405">
            <w:pPr>
              <w:tabs>
                <w:tab w:val="left" w:pos="166"/>
              </w:tabs>
              <w:spacing w:after="0" w:line="240" w:lineRule="auto"/>
              <w:ind w:left="34"/>
              <w:jc w:val="both"/>
              <w:rPr>
                <w:rFonts w:cstheme="minorHAnsi"/>
                <w:sz w:val="18"/>
                <w:szCs w:val="18"/>
              </w:rPr>
            </w:pPr>
            <w:r w:rsidRPr="000D45B0">
              <w:rPr>
                <w:rFonts w:cstheme="minorHAnsi"/>
                <w:sz w:val="18"/>
                <w:szCs w:val="18"/>
              </w:rPr>
              <w:t>Total</w:t>
            </w:r>
          </w:p>
        </w:tc>
        <w:tc>
          <w:tcPr>
            <w:tcW w:w="1842" w:type="dxa"/>
            <w:tcBorders>
              <w:top w:val="nil"/>
              <w:left w:val="nil"/>
              <w:bottom w:val="single" w:sz="4" w:space="0" w:color="auto"/>
              <w:right w:val="nil"/>
            </w:tcBorders>
            <w:shd w:val="clear" w:color="auto" w:fill="FAFAFA"/>
            <w:vAlign w:val="bottom"/>
            <w:hideMark/>
          </w:tcPr>
          <w:p w14:paraId="00AD9674" w14:textId="77777777" w:rsidR="002C2405" w:rsidRPr="000D45B0" w:rsidRDefault="002C2405">
            <w:pPr>
              <w:spacing w:after="0" w:line="240" w:lineRule="auto"/>
              <w:ind w:left="-40" w:right="-72"/>
              <w:jc w:val="right"/>
              <w:rPr>
                <w:rFonts w:cstheme="minorHAnsi"/>
                <w:sz w:val="18"/>
                <w:szCs w:val="18"/>
              </w:rPr>
            </w:pPr>
            <w:r w:rsidRPr="000D45B0">
              <w:rPr>
                <w:rFonts w:eastAsia="Arial Unicode MS" w:cstheme="minorHAnsi"/>
                <w:sz w:val="18"/>
                <w:szCs w:val="18"/>
              </w:rPr>
              <w:t>2,741,602,116</w:t>
            </w:r>
          </w:p>
        </w:tc>
      </w:tr>
    </w:tbl>
    <w:p w14:paraId="02F76293" w14:textId="77777777" w:rsidR="002C2405" w:rsidRPr="000D45B0" w:rsidRDefault="002C2405" w:rsidP="002C2405">
      <w:pPr>
        <w:spacing w:after="0" w:line="240" w:lineRule="auto"/>
        <w:jc w:val="both"/>
        <w:rPr>
          <w:rFonts w:cstheme="minorHAnsi"/>
          <w:sz w:val="18"/>
          <w:szCs w:val="18"/>
        </w:rPr>
      </w:pPr>
    </w:p>
    <w:p w14:paraId="678D646C" w14:textId="0E00DA9F" w:rsidR="002C2405" w:rsidRPr="000D45B0" w:rsidRDefault="002C2405" w:rsidP="002C2405">
      <w:pPr>
        <w:spacing w:after="0" w:line="240" w:lineRule="auto"/>
        <w:jc w:val="both"/>
        <w:rPr>
          <w:rFonts w:cstheme="minorHAnsi"/>
          <w:sz w:val="18"/>
          <w:szCs w:val="18"/>
        </w:rPr>
      </w:pPr>
      <w:r w:rsidRPr="000D45B0">
        <w:rPr>
          <w:rFonts w:cstheme="minorHAnsi"/>
          <w:sz w:val="18"/>
          <w:szCs w:val="18"/>
        </w:rPr>
        <w:t xml:space="preserve">The total number of authorised ordinary shares is 4,535,071,428 shares (2019: 4,535,071,428 shares) with a par value </w:t>
      </w:r>
      <w:r w:rsidRPr="00510B14">
        <w:rPr>
          <w:rFonts w:cstheme="minorHAnsi"/>
          <w:spacing w:val="-4"/>
          <w:sz w:val="18"/>
          <w:szCs w:val="18"/>
        </w:rPr>
        <w:t xml:space="preserve">of Baht 1.05 per share (2019: Baht 1.05 per share). The registered capital is Baht </w:t>
      </w:r>
      <w:r w:rsidRPr="00510B14">
        <w:rPr>
          <w:rFonts w:cstheme="minorHAnsi"/>
          <w:spacing w:val="-4"/>
          <w:sz w:val="18"/>
          <w:szCs w:val="18"/>
          <w:lang w:val="en-GB" w:bidi="th-TH"/>
        </w:rPr>
        <w:t xml:space="preserve">4,761,824,999 </w:t>
      </w:r>
      <w:r w:rsidRPr="00510B14">
        <w:rPr>
          <w:rFonts w:cstheme="minorHAnsi"/>
          <w:spacing w:val="-4"/>
          <w:sz w:val="18"/>
          <w:szCs w:val="18"/>
        </w:rPr>
        <w:t>(201</w:t>
      </w:r>
      <w:r w:rsidR="00DE0E67">
        <w:rPr>
          <w:rFonts w:cstheme="minorHAnsi"/>
          <w:spacing w:val="-4"/>
          <w:sz w:val="18"/>
          <w:szCs w:val="18"/>
        </w:rPr>
        <w:t>9</w:t>
      </w:r>
      <w:r w:rsidRPr="00510B14">
        <w:rPr>
          <w:rFonts w:cstheme="minorHAnsi"/>
          <w:spacing w:val="-4"/>
          <w:sz w:val="18"/>
          <w:szCs w:val="18"/>
        </w:rPr>
        <w:t>: Baht 4,761,824,999).</w:t>
      </w:r>
    </w:p>
    <w:p w14:paraId="36528294" w14:textId="77777777" w:rsidR="002C2405" w:rsidRDefault="002C2405" w:rsidP="002C2405">
      <w:pPr>
        <w:spacing w:after="0" w:line="240" w:lineRule="auto"/>
        <w:jc w:val="both"/>
        <w:rPr>
          <w:rFonts w:eastAsia="Arial Unicode MS" w:cstheme="minorHAnsi"/>
          <w:color w:val="DC6900" w:themeColor="accent1"/>
          <w:sz w:val="18"/>
          <w:szCs w:val="18"/>
          <w:lang w:bidi="th-TH"/>
        </w:rPr>
      </w:pPr>
    </w:p>
    <w:p w14:paraId="166839D1" w14:textId="77777777" w:rsidR="00EF67E5" w:rsidRPr="000D45B0" w:rsidRDefault="00EF67E5" w:rsidP="002C2405">
      <w:pPr>
        <w:spacing w:after="0" w:line="240" w:lineRule="auto"/>
        <w:jc w:val="both"/>
        <w:rPr>
          <w:rFonts w:eastAsia="Arial Unicode MS" w:cstheme="minorHAnsi"/>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132979F2" w14:textId="77777777" w:rsidTr="002C2405">
        <w:trPr>
          <w:trHeight w:val="386"/>
        </w:trPr>
        <w:tc>
          <w:tcPr>
            <w:tcW w:w="9461" w:type="dxa"/>
            <w:shd w:val="clear" w:color="auto" w:fill="FFA543"/>
            <w:vAlign w:val="center"/>
            <w:hideMark/>
          </w:tcPr>
          <w:p w14:paraId="377EB66E"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2</w:t>
            </w:r>
            <w:r w:rsidR="00510B14">
              <w:rPr>
                <w:rFonts w:eastAsia="Arial Unicode MS" w:cstheme="minorHAnsi"/>
                <w:b/>
                <w:bCs/>
                <w:color w:val="FFFFFF" w:themeColor="background1"/>
                <w:sz w:val="18"/>
                <w:szCs w:val="18"/>
                <w:lang w:val="en-GB" w:bidi="th-TH"/>
              </w:rPr>
              <w:t>4</w:t>
            </w:r>
            <w:r w:rsidRPr="000D45B0">
              <w:rPr>
                <w:rFonts w:eastAsia="Arial Unicode MS" w:cstheme="minorHAnsi"/>
                <w:b/>
                <w:bCs/>
                <w:color w:val="FFFFFF" w:themeColor="background1"/>
                <w:sz w:val="18"/>
                <w:szCs w:val="18"/>
                <w:lang w:val="en-GB" w:bidi="th-TH"/>
              </w:rPr>
              <w:tab/>
              <w:t>Legal reserve</w:t>
            </w:r>
          </w:p>
        </w:tc>
      </w:tr>
    </w:tbl>
    <w:p w14:paraId="3938068A" w14:textId="77777777" w:rsidR="002C2405" w:rsidRPr="000D45B0" w:rsidRDefault="002C2405" w:rsidP="002C2405">
      <w:pPr>
        <w:spacing w:after="0" w:line="240" w:lineRule="auto"/>
        <w:jc w:val="both"/>
        <w:rPr>
          <w:rFonts w:cstheme="minorHAnsi"/>
          <w:sz w:val="18"/>
          <w:szCs w:val="18"/>
        </w:rPr>
      </w:pPr>
    </w:p>
    <w:p w14:paraId="355FBCDE" w14:textId="77777777" w:rsidR="002C2405" w:rsidRPr="000D45B0" w:rsidRDefault="002C2405" w:rsidP="002C2405">
      <w:pPr>
        <w:spacing w:after="0" w:line="240" w:lineRule="auto"/>
        <w:jc w:val="thaiDistribute"/>
        <w:rPr>
          <w:rFonts w:eastAsia="Arial Unicode MS" w:cstheme="minorHAnsi"/>
          <w:sz w:val="18"/>
          <w:szCs w:val="18"/>
          <w:lang w:bidi="th-TH"/>
        </w:rPr>
      </w:pPr>
      <w:r w:rsidRPr="000D45B0">
        <w:rPr>
          <w:rFonts w:eastAsia="Arial Unicode MS" w:cstheme="minorHAnsi"/>
          <w:sz w:val="18"/>
          <w:szCs w:val="18"/>
          <w:lang w:bidi="th-TH"/>
        </w:rPr>
        <w:t xml:space="preserve">Under the Public Companies Act., B.E. 2535, the Company is required to set aside as statutory reserve at least </w:t>
      </w:r>
      <w:r w:rsidRPr="000D45B0">
        <w:rPr>
          <w:rFonts w:cstheme="minorHAnsi"/>
          <w:sz w:val="18"/>
          <w:szCs w:val="18"/>
        </w:rPr>
        <w:t xml:space="preserve">5 </w:t>
      </w:r>
      <w:r w:rsidRPr="000D45B0">
        <w:rPr>
          <w:rFonts w:eastAsia="Arial Unicode MS" w:cstheme="minorHAnsi"/>
          <w:sz w:val="18"/>
          <w:szCs w:val="18"/>
          <w:lang w:bidi="th-TH"/>
        </w:rPr>
        <w:t xml:space="preserve">percent of its net profit after accumulated deficit brought forward (if any) until the reserve is not less than </w:t>
      </w:r>
      <w:r w:rsidRPr="000D45B0">
        <w:rPr>
          <w:rFonts w:cstheme="minorHAnsi"/>
          <w:sz w:val="18"/>
          <w:szCs w:val="18"/>
        </w:rPr>
        <w:t>10</w:t>
      </w:r>
      <w:r w:rsidRPr="000D45B0">
        <w:rPr>
          <w:rFonts w:eastAsia="Arial Unicode MS" w:cstheme="minorHAnsi"/>
          <w:sz w:val="18"/>
          <w:szCs w:val="18"/>
          <w:lang w:bidi="th-TH"/>
        </w:rPr>
        <w:t xml:space="preserve"> percent of the registered capital. This reserve is not available for dividend distribution.</w:t>
      </w:r>
    </w:p>
    <w:p w14:paraId="34DD573B" w14:textId="77777777" w:rsidR="002C2405" w:rsidRPr="000D45B0" w:rsidRDefault="002C2405" w:rsidP="002C2405">
      <w:pPr>
        <w:spacing w:after="0" w:line="240" w:lineRule="auto"/>
        <w:jc w:val="both"/>
        <w:rPr>
          <w:rFonts w:eastAsia="Arial Unicode MS" w:cstheme="minorHAnsi"/>
          <w:sz w:val="18"/>
          <w:szCs w:val="18"/>
          <w:lang w:bidi="th-TH"/>
        </w:rPr>
      </w:pPr>
    </w:p>
    <w:p w14:paraId="2A685052" w14:textId="77777777" w:rsidR="002C2405" w:rsidRPr="000D45B0" w:rsidRDefault="002C2405" w:rsidP="002C2405">
      <w:pPr>
        <w:spacing w:after="0" w:line="240" w:lineRule="auto"/>
        <w:jc w:val="both"/>
        <w:rPr>
          <w:rFonts w:cstheme="minorHAnsi"/>
          <w:sz w:val="18"/>
          <w:szCs w:val="18"/>
          <w:lang w:val="en-GB" w:bidi="th-TH"/>
        </w:rPr>
      </w:pPr>
      <w:r w:rsidRPr="000D45B0">
        <w:rPr>
          <w:rFonts w:cstheme="minorHAnsi"/>
          <w:sz w:val="18"/>
          <w:szCs w:val="18"/>
          <w:lang w:val="en-GB" w:bidi="th-TH"/>
        </w:rPr>
        <w:t>I</w:t>
      </w:r>
      <w:r w:rsidRPr="000D45B0">
        <w:rPr>
          <w:rFonts w:cstheme="minorHAnsi"/>
          <w:sz w:val="18"/>
          <w:szCs w:val="18"/>
          <w:lang w:val="en-GB"/>
        </w:rPr>
        <w:t xml:space="preserve">n consolidated financial statements, legal reserve of subsidiaries is included in </w:t>
      </w:r>
      <w:r w:rsidRPr="000D45B0">
        <w:rPr>
          <w:rFonts w:cstheme="minorHAnsi"/>
          <w:sz w:val="18"/>
          <w:szCs w:val="18"/>
          <w:lang w:val="en-GB" w:bidi="th-TH"/>
        </w:rPr>
        <w:t>unappropriated retained earnings</w:t>
      </w:r>
      <w:r w:rsidR="00510B14">
        <w:rPr>
          <w:rFonts w:cstheme="minorHAnsi"/>
          <w:sz w:val="18"/>
          <w:szCs w:val="18"/>
          <w:lang w:val="en-GB" w:bidi="th-TH"/>
        </w:rPr>
        <w:t>.</w:t>
      </w:r>
    </w:p>
    <w:p w14:paraId="7EDE241D" w14:textId="77777777" w:rsidR="002C2405" w:rsidRPr="000D45B0" w:rsidRDefault="002C2405" w:rsidP="002C2405">
      <w:pPr>
        <w:spacing w:after="0" w:line="240" w:lineRule="auto"/>
        <w:jc w:val="both"/>
        <w:rPr>
          <w:rFonts w:cstheme="minorHAnsi"/>
          <w:sz w:val="18"/>
          <w:szCs w:val="18"/>
          <w:lang w:val="en-GB" w:bidi="th-TH"/>
        </w:rPr>
      </w:pPr>
    </w:p>
    <w:p w14:paraId="2B1C73EF" w14:textId="77777777" w:rsidR="002C2405" w:rsidRPr="000D45B0" w:rsidRDefault="002C2405" w:rsidP="002C2405">
      <w:pPr>
        <w:spacing w:after="0" w:line="240" w:lineRule="auto"/>
        <w:jc w:val="both"/>
        <w:rPr>
          <w:rFonts w:cstheme="minorHAnsi"/>
          <w:sz w:val="18"/>
          <w:szCs w:val="18"/>
          <w:lang w:val="en-GB" w:bidi="th-TH"/>
        </w:rPr>
      </w:pPr>
    </w:p>
    <w:p w14:paraId="7D9853FD" w14:textId="77777777" w:rsidR="002C2405" w:rsidRPr="000D45B0" w:rsidRDefault="002C2405" w:rsidP="002C2405">
      <w:pPr>
        <w:spacing w:after="0" w:line="240" w:lineRule="auto"/>
        <w:jc w:val="both"/>
        <w:rPr>
          <w:rFonts w:cstheme="minorHAnsi"/>
          <w:sz w:val="18"/>
          <w:szCs w:val="18"/>
          <w:lang w:val="en-GB" w:bidi="th-TH"/>
        </w:rPr>
      </w:pPr>
    </w:p>
    <w:p w14:paraId="57DB0BA4" w14:textId="77777777" w:rsidR="002C2405" w:rsidRPr="000D45B0" w:rsidRDefault="002C2405" w:rsidP="002C2405">
      <w:pPr>
        <w:spacing w:after="0" w:line="240" w:lineRule="auto"/>
        <w:jc w:val="both"/>
        <w:rPr>
          <w:rFonts w:cstheme="minorHAnsi"/>
          <w:sz w:val="18"/>
          <w:szCs w:val="18"/>
          <w:lang w:val="en-GB" w:bidi="th-TH"/>
        </w:rPr>
      </w:pPr>
    </w:p>
    <w:p w14:paraId="095A80CD" w14:textId="77777777" w:rsidR="0045293B" w:rsidRDefault="0045293B" w:rsidP="002C2405">
      <w:pPr>
        <w:spacing w:after="0" w:line="240" w:lineRule="auto"/>
        <w:jc w:val="both"/>
        <w:rPr>
          <w:rFonts w:eastAsia="Arial Unicode MS" w:cstheme="minorHAnsi"/>
          <w:sz w:val="18"/>
          <w:szCs w:val="18"/>
          <w:lang w:bidi="th-TH"/>
        </w:rPr>
      </w:pPr>
      <w:r>
        <w:rPr>
          <w:rFonts w:eastAsia="Arial Unicode MS" w:cstheme="minorHAnsi"/>
          <w:sz w:val="18"/>
          <w:szCs w:val="18"/>
          <w:lang w:bidi="th-TH"/>
        </w:rPr>
        <w:br w:type="page"/>
      </w:r>
    </w:p>
    <w:p w14:paraId="700BF35D" w14:textId="77777777" w:rsidR="002C2405" w:rsidRDefault="002C2405" w:rsidP="002C2405">
      <w:pPr>
        <w:spacing w:after="0" w:line="240" w:lineRule="auto"/>
        <w:jc w:val="both"/>
        <w:rPr>
          <w:rFonts w:eastAsia="Arial Unicode MS" w:cstheme="minorHAnsi"/>
          <w:sz w:val="18"/>
          <w:szCs w:val="18"/>
          <w:lang w:bidi="th-TH"/>
        </w:rPr>
      </w:pPr>
    </w:p>
    <w:p w14:paraId="15842E26" w14:textId="77777777" w:rsidR="0045293B" w:rsidRPr="000D45B0" w:rsidRDefault="0045293B" w:rsidP="002C2405">
      <w:pPr>
        <w:spacing w:after="0" w:line="240" w:lineRule="auto"/>
        <w:jc w:val="both"/>
        <w:rPr>
          <w:rFonts w:eastAsia="Arial Unicode MS" w:cstheme="minorHAnsi"/>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7A8D934A" w14:textId="77777777" w:rsidTr="002C2405">
        <w:trPr>
          <w:trHeight w:val="386"/>
        </w:trPr>
        <w:tc>
          <w:tcPr>
            <w:tcW w:w="9461" w:type="dxa"/>
            <w:shd w:val="clear" w:color="auto" w:fill="FFA543"/>
            <w:vAlign w:val="center"/>
            <w:hideMark/>
          </w:tcPr>
          <w:p w14:paraId="0AEB28EC"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25</w:t>
            </w:r>
            <w:r w:rsidRPr="000D45B0">
              <w:rPr>
                <w:rFonts w:eastAsia="Arial Unicode MS" w:cstheme="minorHAnsi"/>
                <w:b/>
                <w:bCs/>
                <w:color w:val="FFFFFF" w:themeColor="background1"/>
                <w:sz w:val="18"/>
                <w:szCs w:val="18"/>
                <w:lang w:val="en-GB" w:bidi="th-TH"/>
              </w:rPr>
              <w:tab/>
              <w:t>Finance costs</w:t>
            </w:r>
          </w:p>
        </w:tc>
      </w:tr>
    </w:tbl>
    <w:p w14:paraId="24586882" w14:textId="77777777" w:rsidR="002C2405" w:rsidRPr="000D45B0" w:rsidRDefault="002C2405" w:rsidP="002C2405">
      <w:pPr>
        <w:spacing w:after="0" w:line="240" w:lineRule="auto"/>
        <w:jc w:val="both"/>
        <w:rPr>
          <w:rFonts w:cstheme="minorHAnsi"/>
          <w:sz w:val="18"/>
          <w:szCs w:val="18"/>
          <w:cs/>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27"/>
        <w:gridCol w:w="42"/>
        <w:gridCol w:w="1369"/>
        <w:gridCol w:w="1369"/>
      </w:tblGrid>
      <w:tr w:rsidR="002C2405" w:rsidRPr="000D45B0" w14:paraId="7FFDEF38" w14:textId="77777777" w:rsidTr="004162A9">
        <w:tc>
          <w:tcPr>
            <w:tcW w:w="3990" w:type="dxa"/>
            <w:tcBorders>
              <w:top w:val="nil"/>
              <w:left w:val="nil"/>
              <w:bottom w:val="nil"/>
              <w:right w:val="nil"/>
            </w:tcBorders>
          </w:tcPr>
          <w:p w14:paraId="6EAE08FB" w14:textId="77777777" w:rsidR="002C2405" w:rsidRPr="000D45B0" w:rsidRDefault="002C2405">
            <w:pPr>
              <w:spacing w:after="0" w:line="240" w:lineRule="auto"/>
              <w:ind w:left="-72"/>
              <w:jc w:val="both"/>
              <w:rPr>
                <w:rFonts w:cstheme="minorHAnsi"/>
                <w:b/>
                <w:bCs/>
                <w:sz w:val="18"/>
                <w:szCs w:val="18"/>
              </w:rPr>
            </w:pPr>
          </w:p>
        </w:tc>
        <w:tc>
          <w:tcPr>
            <w:tcW w:w="2695" w:type="dxa"/>
            <w:gridSpan w:val="2"/>
            <w:tcBorders>
              <w:top w:val="single" w:sz="4" w:space="0" w:color="auto"/>
              <w:left w:val="nil"/>
              <w:bottom w:val="single" w:sz="4" w:space="0" w:color="auto"/>
              <w:right w:val="nil"/>
            </w:tcBorders>
            <w:hideMark/>
          </w:tcPr>
          <w:p w14:paraId="259B8982"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Consolidated</w:t>
            </w:r>
          </w:p>
          <w:p w14:paraId="5AF711AC"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80" w:type="dxa"/>
            <w:gridSpan w:val="3"/>
            <w:tcBorders>
              <w:top w:val="single" w:sz="4" w:space="0" w:color="auto"/>
              <w:left w:val="nil"/>
              <w:bottom w:val="single" w:sz="4" w:space="0" w:color="auto"/>
              <w:right w:val="nil"/>
            </w:tcBorders>
            <w:hideMark/>
          </w:tcPr>
          <w:p w14:paraId="536DDE55"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Separate</w:t>
            </w:r>
          </w:p>
          <w:p w14:paraId="38F73D78"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r>
      <w:tr w:rsidR="002C2405" w:rsidRPr="000D45B0" w14:paraId="1B32891A" w14:textId="77777777" w:rsidTr="004162A9">
        <w:tc>
          <w:tcPr>
            <w:tcW w:w="3990" w:type="dxa"/>
            <w:tcBorders>
              <w:top w:val="nil"/>
              <w:left w:val="nil"/>
              <w:bottom w:val="nil"/>
              <w:right w:val="nil"/>
            </w:tcBorders>
          </w:tcPr>
          <w:p w14:paraId="4BCF3440" w14:textId="77777777" w:rsidR="002C2405" w:rsidRPr="000D45B0" w:rsidRDefault="002C2405">
            <w:pPr>
              <w:spacing w:after="0" w:line="240" w:lineRule="auto"/>
              <w:ind w:left="-72"/>
              <w:jc w:val="both"/>
              <w:rPr>
                <w:rFonts w:cstheme="minorHAnsi"/>
                <w:b/>
                <w:bCs/>
                <w:sz w:val="18"/>
                <w:szCs w:val="18"/>
              </w:rPr>
            </w:pPr>
          </w:p>
        </w:tc>
        <w:tc>
          <w:tcPr>
            <w:tcW w:w="1368" w:type="dxa"/>
            <w:tcBorders>
              <w:top w:val="single" w:sz="4" w:space="0" w:color="auto"/>
              <w:left w:val="nil"/>
              <w:bottom w:val="nil"/>
              <w:right w:val="nil"/>
            </w:tcBorders>
            <w:hideMark/>
          </w:tcPr>
          <w:p w14:paraId="67144D4B"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69" w:type="dxa"/>
            <w:gridSpan w:val="2"/>
            <w:tcBorders>
              <w:top w:val="single" w:sz="4" w:space="0" w:color="auto"/>
              <w:left w:val="nil"/>
              <w:bottom w:val="nil"/>
              <w:right w:val="nil"/>
            </w:tcBorders>
            <w:hideMark/>
          </w:tcPr>
          <w:p w14:paraId="10E6327B"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c>
          <w:tcPr>
            <w:tcW w:w="1369" w:type="dxa"/>
            <w:tcBorders>
              <w:top w:val="single" w:sz="4" w:space="0" w:color="auto"/>
              <w:left w:val="nil"/>
              <w:bottom w:val="nil"/>
              <w:right w:val="nil"/>
            </w:tcBorders>
            <w:hideMark/>
          </w:tcPr>
          <w:p w14:paraId="6A2B524D"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69" w:type="dxa"/>
            <w:tcBorders>
              <w:top w:val="single" w:sz="4" w:space="0" w:color="auto"/>
              <w:left w:val="nil"/>
              <w:bottom w:val="nil"/>
              <w:right w:val="nil"/>
            </w:tcBorders>
            <w:hideMark/>
          </w:tcPr>
          <w:p w14:paraId="1B0147F7"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r>
      <w:tr w:rsidR="002C2405" w:rsidRPr="000D45B0" w14:paraId="7DD72DD5" w14:textId="77777777" w:rsidTr="004162A9">
        <w:tc>
          <w:tcPr>
            <w:tcW w:w="3990" w:type="dxa"/>
            <w:tcBorders>
              <w:top w:val="nil"/>
              <w:left w:val="nil"/>
              <w:bottom w:val="nil"/>
              <w:right w:val="nil"/>
            </w:tcBorders>
          </w:tcPr>
          <w:p w14:paraId="7CC27106" w14:textId="77777777" w:rsidR="002C2405" w:rsidRPr="000D45B0" w:rsidRDefault="002C2405">
            <w:pPr>
              <w:spacing w:after="0" w:line="240" w:lineRule="auto"/>
              <w:ind w:left="-72"/>
              <w:jc w:val="both"/>
              <w:rPr>
                <w:rFonts w:cstheme="minorHAnsi"/>
                <w:b/>
                <w:bCs/>
                <w:sz w:val="18"/>
                <w:szCs w:val="18"/>
              </w:rPr>
            </w:pPr>
          </w:p>
        </w:tc>
        <w:tc>
          <w:tcPr>
            <w:tcW w:w="1368" w:type="dxa"/>
            <w:tcBorders>
              <w:top w:val="nil"/>
              <w:left w:val="nil"/>
              <w:bottom w:val="single" w:sz="4" w:space="0" w:color="auto"/>
              <w:right w:val="nil"/>
            </w:tcBorders>
            <w:hideMark/>
          </w:tcPr>
          <w:p w14:paraId="4A76F76E"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9" w:type="dxa"/>
            <w:gridSpan w:val="2"/>
            <w:tcBorders>
              <w:top w:val="nil"/>
              <w:left w:val="nil"/>
              <w:bottom w:val="single" w:sz="4" w:space="0" w:color="auto"/>
              <w:right w:val="nil"/>
            </w:tcBorders>
            <w:hideMark/>
          </w:tcPr>
          <w:p w14:paraId="50FF015D"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9" w:type="dxa"/>
            <w:tcBorders>
              <w:top w:val="nil"/>
              <w:left w:val="nil"/>
              <w:bottom w:val="single" w:sz="4" w:space="0" w:color="auto"/>
              <w:right w:val="nil"/>
            </w:tcBorders>
            <w:hideMark/>
          </w:tcPr>
          <w:p w14:paraId="61E434C9"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9" w:type="dxa"/>
            <w:tcBorders>
              <w:top w:val="nil"/>
              <w:left w:val="nil"/>
              <w:bottom w:val="single" w:sz="4" w:space="0" w:color="auto"/>
              <w:right w:val="nil"/>
            </w:tcBorders>
            <w:hideMark/>
          </w:tcPr>
          <w:p w14:paraId="0AC9E15C"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r>
      <w:tr w:rsidR="002C2405" w:rsidRPr="000D45B0" w14:paraId="4FF48E5B" w14:textId="77777777" w:rsidTr="004162A9">
        <w:tc>
          <w:tcPr>
            <w:tcW w:w="3990" w:type="dxa"/>
            <w:tcBorders>
              <w:top w:val="nil"/>
              <w:left w:val="nil"/>
              <w:bottom w:val="nil"/>
              <w:right w:val="nil"/>
            </w:tcBorders>
          </w:tcPr>
          <w:p w14:paraId="4306330C" w14:textId="77777777" w:rsidR="002C2405" w:rsidRPr="00D815C9" w:rsidRDefault="002C2405">
            <w:pPr>
              <w:spacing w:after="0" w:line="240" w:lineRule="auto"/>
              <w:ind w:left="-72"/>
              <w:jc w:val="both"/>
              <w:rPr>
                <w:rFonts w:cstheme="minorHAnsi"/>
                <w:sz w:val="18"/>
                <w:szCs w:val="18"/>
              </w:rPr>
            </w:pPr>
          </w:p>
        </w:tc>
        <w:tc>
          <w:tcPr>
            <w:tcW w:w="1368" w:type="dxa"/>
            <w:tcBorders>
              <w:top w:val="single" w:sz="4" w:space="0" w:color="auto"/>
              <w:left w:val="nil"/>
              <w:bottom w:val="nil"/>
              <w:right w:val="nil"/>
            </w:tcBorders>
            <w:shd w:val="clear" w:color="auto" w:fill="FAFAFA"/>
          </w:tcPr>
          <w:p w14:paraId="5FE13823" w14:textId="77777777" w:rsidR="002C2405" w:rsidRPr="00D815C9" w:rsidRDefault="002C2405">
            <w:pPr>
              <w:spacing w:after="0" w:line="240" w:lineRule="auto"/>
              <w:ind w:right="-72"/>
              <w:jc w:val="right"/>
              <w:rPr>
                <w:rFonts w:cstheme="minorHAnsi"/>
                <w:sz w:val="18"/>
                <w:szCs w:val="18"/>
              </w:rPr>
            </w:pPr>
          </w:p>
        </w:tc>
        <w:tc>
          <w:tcPr>
            <w:tcW w:w="1369" w:type="dxa"/>
            <w:gridSpan w:val="2"/>
            <w:tcBorders>
              <w:top w:val="single" w:sz="4" w:space="0" w:color="auto"/>
              <w:left w:val="nil"/>
              <w:bottom w:val="nil"/>
              <w:right w:val="nil"/>
            </w:tcBorders>
          </w:tcPr>
          <w:p w14:paraId="5E337C51" w14:textId="77777777" w:rsidR="002C2405" w:rsidRPr="00D815C9" w:rsidRDefault="002C2405">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FAFAFA"/>
          </w:tcPr>
          <w:p w14:paraId="783514F3" w14:textId="77777777" w:rsidR="002C2405" w:rsidRPr="00D815C9" w:rsidRDefault="002C2405">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tcPr>
          <w:p w14:paraId="2771B334" w14:textId="77777777" w:rsidR="002C2405" w:rsidRPr="00D815C9" w:rsidRDefault="002C2405">
            <w:pPr>
              <w:spacing w:after="0" w:line="240" w:lineRule="auto"/>
              <w:ind w:right="-72"/>
              <w:jc w:val="right"/>
              <w:rPr>
                <w:rFonts w:cstheme="minorHAnsi"/>
                <w:sz w:val="18"/>
                <w:szCs w:val="18"/>
              </w:rPr>
            </w:pPr>
          </w:p>
        </w:tc>
      </w:tr>
      <w:tr w:rsidR="004162A9" w:rsidRPr="000D45B0" w14:paraId="0DECD12B" w14:textId="77777777" w:rsidTr="004162A9">
        <w:tc>
          <w:tcPr>
            <w:tcW w:w="3990" w:type="dxa"/>
            <w:tcBorders>
              <w:top w:val="nil"/>
              <w:left w:val="nil"/>
              <w:bottom w:val="nil"/>
              <w:right w:val="nil"/>
            </w:tcBorders>
            <w:hideMark/>
          </w:tcPr>
          <w:p w14:paraId="7406294C" w14:textId="77777777" w:rsidR="004162A9" w:rsidRPr="00D815C9" w:rsidRDefault="004162A9" w:rsidP="004162A9">
            <w:pPr>
              <w:spacing w:after="0" w:line="240" w:lineRule="auto"/>
              <w:ind w:left="-72"/>
              <w:jc w:val="both"/>
              <w:rPr>
                <w:rFonts w:cstheme="minorHAnsi"/>
                <w:sz w:val="18"/>
                <w:szCs w:val="18"/>
              </w:rPr>
            </w:pPr>
            <w:r w:rsidRPr="00D815C9">
              <w:rPr>
                <w:rFonts w:cstheme="minorHAnsi"/>
                <w:sz w:val="18"/>
                <w:szCs w:val="18"/>
              </w:rPr>
              <w:t>Short-term borrowings</w:t>
            </w:r>
            <w:r w:rsidRPr="00D815C9">
              <w:rPr>
                <w:rFonts w:cstheme="minorHAnsi"/>
                <w:sz w:val="18"/>
                <w:szCs w:val="18"/>
                <w:lang w:bidi="th-TH"/>
              </w:rPr>
              <w:t xml:space="preserve"> from a third party</w:t>
            </w:r>
          </w:p>
        </w:tc>
        <w:tc>
          <w:tcPr>
            <w:tcW w:w="1368" w:type="dxa"/>
            <w:tcBorders>
              <w:top w:val="nil"/>
              <w:left w:val="nil"/>
              <w:bottom w:val="nil"/>
              <w:right w:val="nil"/>
            </w:tcBorders>
            <w:shd w:val="clear" w:color="auto" w:fill="FAFAFA"/>
            <w:hideMark/>
          </w:tcPr>
          <w:p w14:paraId="2B6B4C8F"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15,273,577</w:t>
            </w:r>
          </w:p>
        </w:tc>
        <w:tc>
          <w:tcPr>
            <w:tcW w:w="1369" w:type="dxa"/>
            <w:gridSpan w:val="2"/>
            <w:tcBorders>
              <w:top w:val="nil"/>
              <w:left w:val="nil"/>
              <w:bottom w:val="nil"/>
              <w:right w:val="nil"/>
            </w:tcBorders>
            <w:hideMark/>
          </w:tcPr>
          <w:p w14:paraId="4E64DED8"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1,160,151</w:t>
            </w:r>
          </w:p>
        </w:tc>
        <w:tc>
          <w:tcPr>
            <w:tcW w:w="1369" w:type="dxa"/>
            <w:tcBorders>
              <w:top w:val="nil"/>
              <w:left w:val="nil"/>
              <w:bottom w:val="nil"/>
              <w:right w:val="nil"/>
            </w:tcBorders>
            <w:shd w:val="clear" w:color="auto" w:fill="FAFAFA"/>
            <w:hideMark/>
          </w:tcPr>
          <w:p w14:paraId="0EC5D698"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w:t>
            </w:r>
          </w:p>
        </w:tc>
        <w:tc>
          <w:tcPr>
            <w:tcW w:w="1369" w:type="dxa"/>
            <w:tcBorders>
              <w:top w:val="nil"/>
              <w:left w:val="nil"/>
              <w:bottom w:val="nil"/>
              <w:right w:val="nil"/>
            </w:tcBorders>
            <w:hideMark/>
          </w:tcPr>
          <w:p w14:paraId="56C63BB1"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w:t>
            </w:r>
          </w:p>
        </w:tc>
      </w:tr>
      <w:tr w:rsidR="004162A9" w:rsidRPr="000D45B0" w14:paraId="276B30D3" w14:textId="77777777" w:rsidTr="004162A9">
        <w:tc>
          <w:tcPr>
            <w:tcW w:w="3990" w:type="dxa"/>
            <w:tcBorders>
              <w:top w:val="nil"/>
              <w:left w:val="nil"/>
              <w:bottom w:val="nil"/>
              <w:right w:val="nil"/>
            </w:tcBorders>
          </w:tcPr>
          <w:p w14:paraId="51210642" w14:textId="77777777" w:rsidR="004162A9" w:rsidRPr="00D815C9" w:rsidRDefault="004162A9" w:rsidP="004162A9">
            <w:pPr>
              <w:spacing w:after="0" w:line="240" w:lineRule="auto"/>
              <w:ind w:left="-72"/>
              <w:jc w:val="both"/>
              <w:rPr>
                <w:rFonts w:cstheme="minorHAnsi"/>
                <w:sz w:val="18"/>
                <w:szCs w:val="18"/>
              </w:rPr>
            </w:pPr>
            <w:r w:rsidRPr="00D815C9">
              <w:rPr>
                <w:rFonts w:cstheme="minorHAnsi"/>
                <w:sz w:val="18"/>
                <w:szCs w:val="18"/>
              </w:rPr>
              <w:t>Short-term borrowings from a related party</w:t>
            </w:r>
          </w:p>
        </w:tc>
        <w:tc>
          <w:tcPr>
            <w:tcW w:w="1368" w:type="dxa"/>
            <w:tcBorders>
              <w:top w:val="nil"/>
              <w:left w:val="nil"/>
              <w:bottom w:val="nil"/>
              <w:right w:val="nil"/>
            </w:tcBorders>
            <w:shd w:val="clear" w:color="auto" w:fill="FAFAFA"/>
          </w:tcPr>
          <w:p w14:paraId="7AF9EF2F"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142,703</w:t>
            </w:r>
          </w:p>
        </w:tc>
        <w:tc>
          <w:tcPr>
            <w:tcW w:w="1369" w:type="dxa"/>
            <w:gridSpan w:val="2"/>
            <w:tcBorders>
              <w:top w:val="nil"/>
              <w:left w:val="nil"/>
              <w:bottom w:val="nil"/>
              <w:right w:val="nil"/>
            </w:tcBorders>
          </w:tcPr>
          <w:p w14:paraId="6159DCC7"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196,138</w:t>
            </w:r>
          </w:p>
        </w:tc>
        <w:tc>
          <w:tcPr>
            <w:tcW w:w="1369" w:type="dxa"/>
            <w:tcBorders>
              <w:top w:val="nil"/>
              <w:left w:val="nil"/>
              <w:bottom w:val="nil"/>
              <w:right w:val="nil"/>
            </w:tcBorders>
            <w:shd w:val="clear" w:color="auto" w:fill="FAFAFA"/>
          </w:tcPr>
          <w:p w14:paraId="4F779E20"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142,703</w:t>
            </w:r>
          </w:p>
        </w:tc>
        <w:tc>
          <w:tcPr>
            <w:tcW w:w="1369" w:type="dxa"/>
            <w:tcBorders>
              <w:top w:val="nil"/>
              <w:left w:val="nil"/>
              <w:bottom w:val="nil"/>
              <w:right w:val="nil"/>
            </w:tcBorders>
          </w:tcPr>
          <w:p w14:paraId="3AFA17AE"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196,138</w:t>
            </w:r>
          </w:p>
        </w:tc>
      </w:tr>
      <w:tr w:rsidR="004162A9" w:rsidRPr="000D45B0" w14:paraId="4C07A549" w14:textId="77777777" w:rsidTr="004162A9">
        <w:tc>
          <w:tcPr>
            <w:tcW w:w="3990" w:type="dxa"/>
            <w:tcBorders>
              <w:top w:val="nil"/>
              <w:left w:val="nil"/>
              <w:bottom w:val="nil"/>
              <w:right w:val="nil"/>
            </w:tcBorders>
            <w:hideMark/>
          </w:tcPr>
          <w:p w14:paraId="563CD47C" w14:textId="77777777" w:rsidR="004162A9" w:rsidRPr="00D815C9" w:rsidRDefault="004162A9" w:rsidP="004162A9">
            <w:pPr>
              <w:spacing w:after="0" w:line="240" w:lineRule="auto"/>
              <w:ind w:left="-72"/>
              <w:jc w:val="both"/>
              <w:rPr>
                <w:rFonts w:cstheme="minorHAnsi"/>
                <w:sz w:val="18"/>
                <w:szCs w:val="18"/>
              </w:rPr>
            </w:pPr>
            <w:r w:rsidRPr="00D815C9">
              <w:rPr>
                <w:rFonts w:cstheme="minorHAnsi"/>
                <w:sz w:val="18"/>
                <w:szCs w:val="18"/>
              </w:rPr>
              <w:t>Borrowings from a related party</w:t>
            </w:r>
          </w:p>
        </w:tc>
        <w:tc>
          <w:tcPr>
            <w:tcW w:w="1368" w:type="dxa"/>
            <w:tcBorders>
              <w:top w:val="nil"/>
              <w:left w:val="nil"/>
              <w:bottom w:val="nil"/>
              <w:right w:val="nil"/>
            </w:tcBorders>
            <w:shd w:val="clear" w:color="auto" w:fill="FAFAFA"/>
            <w:hideMark/>
          </w:tcPr>
          <w:p w14:paraId="76B07DF9"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32,159,230</w:t>
            </w:r>
          </w:p>
        </w:tc>
        <w:tc>
          <w:tcPr>
            <w:tcW w:w="1369" w:type="dxa"/>
            <w:gridSpan w:val="2"/>
            <w:tcBorders>
              <w:top w:val="nil"/>
              <w:left w:val="nil"/>
              <w:bottom w:val="nil"/>
              <w:right w:val="nil"/>
            </w:tcBorders>
            <w:hideMark/>
          </w:tcPr>
          <w:p w14:paraId="6BDDACFE"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28,240,156</w:t>
            </w:r>
          </w:p>
        </w:tc>
        <w:tc>
          <w:tcPr>
            <w:tcW w:w="1369" w:type="dxa"/>
            <w:tcBorders>
              <w:top w:val="nil"/>
              <w:left w:val="nil"/>
              <w:bottom w:val="nil"/>
              <w:right w:val="nil"/>
            </w:tcBorders>
            <w:shd w:val="clear" w:color="auto" w:fill="FAFAFA"/>
            <w:hideMark/>
          </w:tcPr>
          <w:p w14:paraId="32429013"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32,159,230</w:t>
            </w:r>
          </w:p>
        </w:tc>
        <w:tc>
          <w:tcPr>
            <w:tcW w:w="1369" w:type="dxa"/>
            <w:tcBorders>
              <w:top w:val="nil"/>
              <w:left w:val="nil"/>
              <w:bottom w:val="nil"/>
              <w:right w:val="nil"/>
            </w:tcBorders>
            <w:hideMark/>
          </w:tcPr>
          <w:p w14:paraId="3E9DEFDC" w14:textId="77777777" w:rsidR="004162A9" w:rsidRPr="00D815C9" w:rsidRDefault="004162A9" w:rsidP="004162A9">
            <w:pPr>
              <w:spacing w:after="0" w:line="240" w:lineRule="auto"/>
              <w:ind w:right="-72"/>
              <w:jc w:val="right"/>
              <w:rPr>
                <w:rFonts w:cstheme="minorHAnsi"/>
                <w:sz w:val="18"/>
                <w:szCs w:val="18"/>
              </w:rPr>
            </w:pPr>
            <w:r w:rsidRPr="00D815C9">
              <w:rPr>
                <w:rFonts w:cstheme="minorHAnsi"/>
                <w:sz w:val="18"/>
                <w:szCs w:val="18"/>
              </w:rPr>
              <w:t>28,240,156</w:t>
            </w:r>
          </w:p>
        </w:tc>
      </w:tr>
      <w:tr w:rsidR="004162A9" w:rsidRPr="000D45B0" w14:paraId="17973A43" w14:textId="77777777" w:rsidTr="00D815C9">
        <w:trPr>
          <w:trHeight w:val="68"/>
        </w:trPr>
        <w:tc>
          <w:tcPr>
            <w:tcW w:w="3990" w:type="dxa"/>
            <w:tcBorders>
              <w:top w:val="nil"/>
              <w:left w:val="nil"/>
              <w:bottom w:val="nil"/>
              <w:right w:val="nil"/>
            </w:tcBorders>
            <w:hideMark/>
          </w:tcPr>
          <w:p w14:paraId="5C5CBD9B" w14:textId="77777777" w:rsidR="004162A9" w:rsidRPr="000D45B0" w:rsidRDefault="004162A9" w:rsidP="004162A9">
            <w:pPr>
              <w:spacing w:after="0" w:line="240" w:lineRule="auto"/>
              <w:ind w:left="-72"/>
              <w:rPr>
                <w:rFonts w:cstheme="minorHAnsi"/>
                <w:sz w:val="18"/>
                <w:szCs w:val="18"/>
              </w:rPr>
            </w:pPr>
            <w:r w:rsidRPr="000D45B0">
              <w:rPr>
                <w:rFonts w:cstheme="minorHAnsi"/>
                <w:sz w:val="18"/>
                <w:szCs w:val="18"/>
              </w:rPr>
              <w:t xml:space="preserve">Interest and finance charges paid for lease </w:t>
            </w:r>
            <w:r>
              <w:rPr>
                <w:rFonts w:cstheme="minorHAnsi"/>
                <w:sz w:val="18"/>
                <w:szCs w:val="18"/>
              </w:rPr>
              <w:t xml:space="preserve">  </w:t>
            </w:r>
            <w:r w:rsidRPr="000D45B0">
              <w:rPr>
                <w:rFonts w:cstheme="minorHAnsi"/>
                <w:sz w:val="18"/>
                <w:szCs w:val="18"/>
              </w:rPr>
              <w:t>liabilities</w:t>
            </w:r>
          </w:p>
        </w:tc>
        <w:tc>
          <w:tcPr>
            <w:tcW w:w="1368" w:type="dxa"/>
            <w:tcBorders>
              <w:top w:val="nil"/>
              <w:left w:val="nil"/>
              <w:bottom w:val="nil"/>
              <w:right w:val="nil"/>
            </w:tcBorders>
            <w:shd w:val="clear" w:color="auto" w:fill="FAFAFA"/>
            <w:hideMark/>
          </w:tcPr>
          <w:p w14:paraId="6CE2C636"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64,238,432</w:t>
            </w:r>
          </w:p>
        </w:tc>
        <w:tc>
          <w:tcPr>
            <w:tcW w:w="1369" w:type="dxa"/>
            <w:gridSpan w:val="2"/>
            <w:tcBorders>
              <w:top w:val="nil"/>
              <w:left w:val="nil"/>
              <w:bottom w:val="nil"/>
              <w:right w:val="nil"/>
            </w:tcBorders>
            <w:hideMark/>
          </w:tcPr>
          <w:p w14:paraId="52DAFCD4"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w:t>
            </w:r>
          </w:p>
        </w:tc>
        <w:tc>
          <w:tcPr>
            <w:tcW w:w="1369" w:type="dxa"/>
            <w:tcBorders>
              <w:top w:val="nil"/>
              <w:left w:val="nil"/>
              <w:bottom w:val="nil"/>
              <w:right w:val="nil"/>
            </w:tcBorders>
            <w:shd w:val="clear" w:color="auto" w:fill="FAFAFA"/>
            <w:hideMark/>
          </w:tcPr>
          <w:p w14:paraId="36222A8E"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4,319,463</w:t>
            </w:r>
          </w:p>
        </w:tc>
        <w:tc>
          <w:tcPr>
            <w:tcW w:w="1369" w:type="dxa"/>
            <w:tcBorders>
              <w:top w:val="nil"/>
              <w:left w:val="nil"/>
              <w:bottom w:val="nil"/>
              <w:right w:val="nil"/>
            </w:tcBorders>
            <w:hideMark/>
          </w:tcPr>
          <w:p w14:paraId="57C765BF"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w:t>
            </w:r>
          </w:p>
        </w:tc>
      </w:tr>
      <w:tr w:rsidR="004162A9" w:rsidRPr="000D45B0" w14:paraId="575FE8F6" w14:textId="77777777" w:rsidTr="004162A9">
        <w:tc>
          <w:tcPr>
            <w:tcW w:w="3990" w:type="dxa"/>
            <w:tcBorders>
              <w:top w:val="nil"/>
              <w:left w:val="nil"/>
              <w:bottom w:val="nil"/>
              <w:right w:val="nil"/>
            </w:tcBorders>
            <w:hideMark/>
          </w:tcPr>
          <w:p w14:paraId="1FA2E912" w14:textId="77777777" w:rsidR="004162A9" w:rsidRPr="000D45B0" w:rsidRDefault="004162A9" w:rsidP="004162A9">
            <w:pPr>
              <w:spacing w:after="0" w:line="240" w:lineRule="auto"/>
              <w:ind w:left="-72"/>
              <w:jc w:val="both"/>
              <w:rPr>
                <w:rFonts w:cstheme="minorHAnsi"/>
                <w:sz w:val="18"/>
                <w:szCs w:val="18"/>
              </w:rPr>
            </w:pPr>
            <w:r w:rsidRPr="000D45B0">
              <w:rPr>
                <w:rFonts w:cstheme="minorHAnsi"/>
                <w:sz w:val="18"/>
                <w:szCs w:val="18"/>
              </w:rPr>
              <w:t>Others</w:t>
            </w:r>
          </w:p>
        </w:tc>
        <w:tc>
          <w:tcPr>
            <w:tcW w:w="1368" w:type="dxa"/>
            <w:tcBorders>
              <w:top w:val="nil"/>
              <w:left w:val="nil"/>
              <w:bottom w:val="nil"/>
              <w:right w:val="nil"/>
            </w:tcBorders>
            <w:shd w:val="clear" w:color="auto" w:fill="FAFAFA"/>
            <w:hideMark/>
          </w:tcPr>
          <w:p w14:paraId="47D40B04"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w:t>
            </w:r>
          </w:p>
        </w:tc>
        <w:tc>
          <w:tcPr>
            <w:tcW w:w="1369" w:type="dxa"/>
            <w:gridSpan w:val="2"/>
            <w:tcBorders>
              <w:top w:val="nil"/>
              <w:left w:val="nil"/>
              <w:bottom w:val="nil"/>
              <w:right w:val="nil"/>
            </w:tcBorders>
            <w:hideMark/>
          </w:tcPr>
          <w:p w14:paraId="2CB76A20"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248,409</w:t>
            </w:r>
          </w:p>
        </w:tc>
        <w:tc>
          <w:tcPr>
            <w:tcW w:w="1369" w:type="dxa"/>
            <w:tcBorders>
              <w:top w:val="nil"/>
              <w:left w:val="nil"/>
              <w:bottom w:val="nil"/>
              <w:right w:val="nil"/>
            </w:tcBorders>
            <w:shd w:val="clear" w:color="auto" w:fill="FAFAFA"/>
            <w:hideMark/>
          </w:tcPr>
          <w:p w14:paraId="136F2704"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w:t>
            </w:r>
          </w:p>
        </w:tc>
        <w:tc>
          <w:tcPr>
            <w:tcW w:w="1369" w:type="dxa"/>
            <w:tcBorders>
              <w:top w:val="nil"/>
              <w:left w:val="nil"/>
              <w:bottom w:val="nil"/>
              <w:right w:val="nil"/>
            </w:tcBorders>
            <w:hideMark/>
          </w:tcPr>
          <w:p w14:paraId="2A3892AE"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w:t>
            </w:r>
          </w:p>
        </w:tc>
      </w:tr>
      <w:tr w:rsidR="004162A9" w:rsidRPr="000D45B0" w14:paraId="7F709B79" w14:textId="77777777" w:rsidTr="004162A9">
        <w:tc>
          <w:tcPr>
            <w:tcW w:w="3990" w:type="dxa"/>
            <w:tcBorders>
              <w:top w:val="nil"/>
              <w:left w:val="nil"/>
              <w:bottom w:val="nil"/>
              <w:right w:val="nil"/>
            </w:tcBorders>
            <w:vAlign w:val="bottom"/>
          </w:tcPr>
          <w:p w14:paraId="157917B6" w14:textId="77777777" w:rsidR="004162A9" w:rsidRPr="000D45B0" w:rsidRDefault="004162A9" w:rsidP="004162A9">
            <w:pPr>
              <w:spacing w:after="0" w:line="240" w:lineRule="auto"/>
              <w:ind w:left="-72"/>
              <w:jc w:val="both"/>
              <w:rPr>
                <w:rFonts w:cstheme="minorHAnsi"/>
                <w:sz w:val="18"/>
                <w:szCs w:val="18"/>
              </w:rPr>
            </w:pPr>
          </w:p>
        </w:tc>
        <w:tc>
          <w:tcPr>
            <w:tcW w:w="1368" w:type="dxa"/>
            <w:tcBorders>
              <w:top w:val="single" w:sz="4" w:space="0" w:color="auto"/>
              <w:left w:val="nil"/>
              <w:bottom w:val="nil"/>
              <w:right w:val="nil"/>
            </w:tcBorders>
            <w:shd w:val="clear" w:color="auto" w:fill="FAFAFA"/>
          </w:tcPr>
          <w:p w14:paraId="618F5BA2" w14:textId="77777777" w:rsidR="004162A9" w:rsidRPr="000D45B0" w:rsidRDefault="004162A9" w:rsidP="004162A9">
            <w:pPr>
              <w:spacing w:after="0" w:line="240" w:lineRule="auto"/>
              <w:ind w:right="-72"/>
              <w:jc w:val="right"/>
              <w:rPr>
                <w:rFonts w:cstheme="minorHAnsi"/>
                <w:sz w:val="18"/>
                <w:szCs w:val="18"/>
              </w:rPr>
            </w:pPr>
          </w:p>
        </w:tc>
        <w:tc>
          <w:tcPr>
            <w:tcW w:w="1369" w:type="dxa"/>
            <w:gridSpan w:val="2"/>
            <w:tcBorders>
              <w:top w:val="single" w:sz="4" w:space="0" w:color="auto"/>
              <w:left w:val="nil"/>
              <w:bottom w:val="nil"/>
              <w:right w:val="nil"/>
            </w:tcBorders>
          </w:tcPr>
          <w:p w14:paraId="53BB50BC" w14:textId="77777777" w:rsidR="004162A9" w:rsidRPr="000D45B0" w:rsidRDefault="004162A9" w:rsidP="004162A9">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FAFAFA"/>
          </w:tcPr>
          <w:p w14:paraId="541511F0" w14:textId="77777777" w:rsidR="004162A9" w:rsidRPr="000D45B0" w:rsidRDefault="004162A9" w:rsidP="004162A9">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tcPr>
          <w:p w14:paraId="475E15A1" w14:textId="77777777" w:rsidR="004162A9" w:rsidRPr="000D45B0" w:rsidRDefault="004162A9" w:rsidP="004162A9">
            <w:pPr>
              <w:spacing w:after="0" w:line="240" w:lineRule="auto"/>
              <w:ind w:right="-72"/>
              <w:jc w:val="right"/>
              <w:rPr>
                <w:rFonts w:cstheme="minorHAnsi"/>
                <w:sz w:val="18"/>
                <w:szCs w:val="18"/>
              </w:rPr>
            </w:pPr>
          </w:p>
        </w:tc>
      </w:tr>
      <w:tr w:rsidR="004162A9" w:rsidRPr="000D45B0" w14:paraId="1160C7B1" w14:textId="77777777" w:rsidTr="004162A9">
        <w:tc>
          <w:tcPr>
            <w:tcW w:w="3990" w:type="dxa"/>
            <w:tcBorders>
              <w:top w:val="nil"/>
              <w:left w:val="nil"/>
              <w:bottom w:val="nil"/>
              <w:right w:val="nil"/>
            </w:tcBorders>
            <w:vAlign w:val="bottom"/>
            <w:hideMark/>
          </w:tcPr>
          <w:p w14:paraId="1E0976EE" w14:textId="77777777" w:rsidR="004162A9" w:rsidRPr="000D45B0" w:rsidRDefault="004162A9" w:rsidP="004162A9">
            <w:pPr>
              <w:spacing w:after="0" w:line="240" w:lineRule="auto"/>
              <w:ind w:left="-72"/>
              <w:jc w:val="both"/>
              <w:rPr>
                <w:rFonts w:cstheme="minorHAnsi"/>
                <w:sz w:val="18"/>
                <w:szCs w:val="18"/>
              </w:rPr>
            </w:pPr>
            <w:r w:rsidRPr="000D45B0">
              <w:rPr>
                <w:rFonts w:cstheme="minorHAnsi"/>
                <w:sz w:val="18"/>
                <w:szCs w:val="18"/>
              </w:rPr>
              <w:t xml:space="preserve">Total finance costs </w:t>
            </w:r>
          </w:p>
        </w:tc>
        <w:tc>
          <w:tcPr>
            <w:tcW w:w="1368" w:type="dxa"/>
            <w:tcBorders>
              <w:top w:val="nil"/>
              <w:left w:val="nil"/>
              <w:bottom w:val="single" w:sz="4" w:space="0" w:color="auto"/>
              <w:right w:val="nil"/>
            </w:tcBorders>
            <w:shd w:val="clear" w:color="auto" w:fill="FAFAFA"/>
            <w:vAlign w:val="bottom"/>
            <w:hideMark/>
          </w:tcPr>
          <w:p w14:paraId="6C24599B"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111,813,942</w:t>
            </w:r>
          </w:p>
        </w:tc>
        <w:tc>
          <w:tcPr>
            <w:tcW w:w="1369" w:type="dxa"/>
            <w:gridSpan w:val="2"/>
            <w:tcBorders>
              <w:top w:val="nil"/>
              <w:left w:val="nil"/>
              <w:bottom w:val="single" w:sz="4" w:space="0" w:color="auto"/>
              <w:right w:val="nil"/>
            </w:tcBorders>
            <w:vAlign w:val="bottom"/>
            <w:hideMark/>
          </w:tcPr>
          <w:p w14:paraId="498E84A5"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29,844,854</w:t>
            </w:r>
          </w:p>
        </w:tc>
        <w:tc>
          <w:tcPr>
            <w:tcW w:w="1369" w:type="dxa"/>
            <w:tcBorders>
              <w:top w:val="nil"/>
              <w:left w:val="nil"/>
              <w:bottom w:val="single" w:sz="4" w:space="0" w:color="auto"/>
              <w:right w:val="nil"/>
            </w:tcBorders>
            <w:shd w:val="clear" w:color="auto" w:fill="FAFAFA"/>
            <w:vAlign w:val="bottom"/>
            <w:hideMark/>
          </w:tcPr>
          <w:p w14:paraId="7B839929"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36,621,396</w:t>
            </w:r>
          </w:p>
        </w:tc>
        <w:tc>
          <w:tcPr>
            <w:tcW w:w="1369" w:type="dxa"/>
            <w:tcBorders>
              <w:top w:val="nil"/>
              <w:left w:val="nil"/>
              <w:bottom w:val="single" w:sz="4" w:space="0" w:color="auto"/>
              <w:right w:val="nil"/>
            </w:tcBorders>
            <w:hideMark/>
          </w:tcPr>
          <w:p w14:paraId="0297B754" w14:textId="77777777" w:rsidR="004162A9" w:rsidRPr="000D45B0" w:rsidRDefault="004162A9" w:rsidP="004162A9">
            <w:pPr>
              <w:spacing w:after="0" w:line="240" w:lineRule="auto"/>
              <w:ind w:right="-72"/>
              <w:jc w:val="right"/>
              <w:rPr>
                <w:rFonts w:cstheme="minorHAnsi"/>
                <w:sz w:val="18"/>
                <w:szCs w:val="18"/>
              </w:rPr>
            </w:pPr>
            <w:r w:rsidRPr="000D45B0">
              <w:rPr>
                <w:rFonts w:cstheme="minorHAnsi"/>
                <w:sz w:val="18"/>
                <w:szCs w:val="18"/>
              </w:rPr>
              <w:t>28,436,294</w:t>
            </w:r>
          </w:p>
        </w:tc>
      </w:tr>
    </w:tbl>
    <w:p w14:paraId="48D9914B" w14:textId="77777777" w:rsidR="002C2405" w:rsidRDefault="002C2405" w:rsidP="002C2405">
      <w:pPr>
        <w:spacing w:after="0" w:line="240" w:lineRule="auto"/>
        <w:jc w:val="both"/>
        <w:rPr>
          <w:rFonts w:eastAsia="Arial Unicode MS" w:cstheme="minorHAnsi"/>
          <w:color w:val="DC6900" w:themeColor="accent1"/>
          <w:sz w:val="18"/>
          <w:szCs w:val="18"/>
          <w:lang w:bidi="th-TH"/>
        </w:rPr>
      </w:pPr>
    </w:p>
    <w:p w14:paraId="5DA7B95E" w14:textId="77777777" w:rsidR="0045293B" w:rsidRPr="000D45B0" w:rsidRDefault="0045293B" w:rsidP="002C2405">
      <w:pPr>
        <w:spacing w:after="0" w:line="240" w:lineRule="auto"/>
        <w:jc w:val="both"/>
        <w:rPr>
          <w:rFonts w:eastAsia="Arial Unicode MS" w:cstheme="minorHAnsi"/>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3"/>
      </w:tblGrid>
      <w:tr w:rsidR="002C2405" w:rsidRPr="000D45B0" w14:paraId="5B6699C8" w14:textId="77777777" w:rsidTr="002C2405">
        <w:trPr>
          <w:trHeight w:val="386"/>
        </w:trPr>
        <w:tc>
          <w:tcPr>
            <w:tcW w:w="9464" w:type="dxa"/>
            <w:shd w:val="clear" w:color="auto" w:fill="FFA543"/>
            <w:vAlign w:val="center"/>
            <w:hideMark/>
          </w:tcPr>
          <w:p w14:paraId="067F4429"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26</w:t>
            </w:r>
            <w:r w:rsidRPr="000D45B0">
              <w:rPr>
                <w:rFonts w:eastAsia="Arial Unicode MS" w:cstheme="minorHAnsi"/>
                <w:b/>
                <w:bCs/>
                <w:color w:val="FFFFFF" w:themeColor="background1"/>
                <w:sz w:val="18"/>
                <w:szCs w:val="18"/>
                <w:lang w:val="en-GB" w:bidi="th-TH"/>
              </w:rPr>
              <w:tab/>
              <w:t>Expense by nature</w:t>
            </w:r>
          </w:p>
        </w:tc>
      </w:tr>
    </w:tbl>
    <w:p w14:paraId="0A26730A" w14:textId="77777777" w:rsidR="002C2405" w:rsidRPr="000D45B0" w:rsidRDefault="002C2405" w:rsidP="002C2405">
      <w:pPr>
        <w:spacing w:after="0" w:line="240" w:lineRule="auto"/>
        <w:jc w:val="both"/>
        <w:rPr>
          <w:rFonts w:cstheme="minorHAnsi"/>
          <w:sz w:val="18"/>
          <w:szCs w:val="18"/>
          <w:cs/>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397"/>
        <w:gridCol w:w="1397"/>
        <w:gridCol w:w="1397"/>
        <w:gridCol w:w="1384"/>
        <w:gridCol w:w="17"/>
      </w:tblGrid>
      <w:tr w:rsidR="002C2405" w:rsidRPr="003B030F" w14:paraId="473033AF" w14:textId="77777777" w:rsidTr="00C27D7F">
        <w:trPr>
          <w:gridAfter w:val="1"/>
          <w:wAfter w:w="17" w:type="dxa"/>
        </w:trPr>
        <w:tc>
          <w:tcPr>
            <w:tcW w:w="3888" w:type="dxa"/>
            <w:tcBorders>
              <w:top w:val="nil"/>
              <w:left w:val="nil"/>
              <w:bottom w:val="nil"/>
              <w:right w:val="nil"/>
            </w:tcBorders>
          </w:tcPr>
          <w:p w14:paraId="0017F0E6" w14:textId="77777777" w:rsidR="002C2405" w:rsidRPr="000D45B0" w:rsidRDefault="002C2405">
            <w:pPr>
              <w:spacing w:after="0" w:line="240" w:lineRule="auto"/>
              <w:ind w:left="-72"/>
              <w:jc w:val="both"/>
              <w:rPr>
                <w:rFonts w:cstheme="minorHAnsi"/>
                <w:b/>
                <w:bCs/>
                <w:sz w:val="18"/>
                <w:szCs w:val="18"/>
              </w:rPr>
            </w:pPr>
          </w:p>
        </w:tc>
        <w:tc>
          <w:tcPr>
            <w:tcW w:w="2794" w:type="dxa"/>
            <w:gridSpan w:val="2"/>
            <w:tcBorders>
              <w:top w:val="single" w:sz="4" w:space="0" w:color="auto"/>
              <w:left w:val="nil"/>
              <w:bottom w:val="single" w:sz="4" w:space="0" w:color="auto"/>
              <w:right w:val="nil"/>
            </w:tcBorders>
            <w:hideMark/>
          </w:tcPr>
          <w:p w14:paraId="318145C1" w14:textId="77777777" w:rsidR="002C2405" w:rsidRPr="003B030F" w:rsidRDefault="002C2405">
            <w:pPr>
              <w:spacing w:after="0" w:line="240" w:lineRule="auto"/>
              <w:ind w:right="-72"/>
              <w:jc w:val="center"/>
              <w:rPr>
                <w:rFonts w:cstheme="minorHAnsi"/>
                <w:b/>
                <w:bCs/>
                <w:sz w:val="18"/>
                <w:szCs w:val="18"/>
              </w:rPr>
            </w:pPr>
            <w:r w:rsidRPr="003B030F">
              <w:rPr>
                <w:rFonts w:cstheme="minorHAnsi"/>
                <w:b/>
                <w:bCs/>
                <w:sz w:val="18"/>
                <w:szCs w:val="18"/>
              </w:rPr>
              <w:t>Consolidated</w:t>
            </w:r>
          </w:p>
          <w:p w14:paraId="475DB84F" w14:textId="77777777" w:rsidR="002C2405" w:rsidRPr="003B030F" w:rsidRDefault="002C2405">
            <w:pPr>
              <w:spacing w:after="0" w:line="240" w:lineRule="auto"/>
              <w:ind w:right="-72"/>
              <w:jc w:val="center"/>
              <w:rPr>
                <w:rFonts w:cstheme="minorHAnsi"/>
                <w:b/>
                <w:bCs/>
                <w:sz w:val="18"/>
                <w:szCs w:val="18"/>
              </w:rPr>
            </w:pPr>
            <w:r w:rsidRPr="003B030F">
              <w:rPr>
                <w:rFonts w:cstheme="minorHAnsi"/>
                <w:b/>
                <w:bCs/>
                <w:sz w:val="18"/>
                <w:szCs w:val="18"/>
              </w:rPr>
              <w:t>financial statements</w:t>
            </w:r>
          </w:p>
        </w:tc>
        <w:tc>
          <w:tcPr>
            <w:tcW w:w="2781" w:type="dxa"/>
            <w:gridSpan w:val="2"/>
            <w:tcBorders>
              <w:top w:val="single" w:sz="4" w:space="0" w:color="auto"/>
              <w:left w:val="nil"/>
              <w:bottom w:val="single" w:sz="4" w:space="0" w:color="auto"/>
              <w:right w:val="nil"/>
            </w:tcBorders>
            <w:hideMark/>
          </w:tcPr>
          <w:p w14:paraId="717482D7" w14:textId="77777777" w:rsidR="002C2405" w:rsidRPr="003B030F" w:rsidRDefault="002C2405">
            <w:pPr>
              <w:spacing w:after="0" w:line="240" w:lineRule="auto"/>
              <w:ind w:right="-72"/>
              <w:jc w:val="center"/>
              <w:rPr>
                <w:rFonts w:cstheme="minorHAnsi"/>
                <w:b/>
                <w:bCs/>
                <w:sz w:val="18"/>
                <w:szCs w:val="18"/>
              </w:rPr>
            </w:pPr>
            <w:r w:rsidRPr="003B030F">
              <w:rPr>
                <w:rFonts w:cstheme="minorHAnsi"/>
                <w:b/>
                <w:bCs/>
                <w:sz w:val="18"/>
                <w:szCs w:val="18"/>
              </w:rPr>
              <w:t>Separate</w:t>
            </w:r>
          </w:p>
          <w:p w14:paraId="1DCC71A3" w14:textId="77777777" w:rsidR="002C2405" w:rsidRPr="003B030F" w:rsidRDefault="002C2405">
            <w:pPr>
              <w:spacing w:after="0" w:line="240" w:lineRule="auto"/>
              <w:ind w:right="-72"/>
              <w:jc w:val="center"/>
              <w:rPr>
                <w:rFonts w:cstheme="minorHAnsi"/>
                <w:b/>
                <w:bCs/>
                <w:sz w:val="18"/>
                <w:szCs w:val="18"/>
              </w:rPr>
            </w:pPr>
            <w:r w:rsidRPr="003B030F">
              <w:rPr>
                <w:rFonts w:cstheme="minorHAnsi"/>
                <w:b/>
                <w:bCs/>
                <w:sz w:val="18"/>
                <w:szCs w:val="18"/>
              </w:rPr>
              <w:t>financial statements</w:t>
            </w:r>
          </w:p>
        </w:tc>
      </w:tr>
      <w:tr w:rsidR="002C2405" w:rsidRPr="003B030F" w14:paraId="04185AE4" w14:textId="77777777" w:rsidTr="00C27D7F">
        <w:tc>
          <w:tcPr>
            <w:tcW w:w="3888" w:type="dxa"/>
            <w:tcBorders>
              <w:top w:val="nil"/>
              <w:left w:val="nil"/>
              <w:bottom w:val="nil"/>
              <w:right w:val="nil"/>
            </w:tcBorders>
          </w:tcPr>
          <w:p w14:paraId="1F3BA6A1" w14:textId="77777777" w:rsidR="002C2405" w:rsidRPr="003B030F" w:rsidRDefault="002C2405">
            <w:pPr>
              <w:spacing w:after="0" w:line="240" w:lineRule="auto"/>
              <w:ind w:left="-72"/>
              <w:jc w:val="both"/>
              <w:rPr>
                <w:rFonts w:cstheme="minorHAnsi"/>
                <w:b/>
                <w:bCs/>
                <w:sz w:val="18"/>
                <w:szCs w:val="18"/>
              </w:rPr>
            </w:pPr>
          </w:p>
        </w:tc>
        <w:tc>
          <w:tcPr>
            <w:tcW w:w="1397" w:type="dxa"/>
            <w:tcBorders>
              <w:top w:val="single" w:sz="4" w:space="0" w:color="auto"/>
              <w:left w:val="nil"/>
              <w:bottom w:val="nil"/>
              <w:right w:val="nil"/>
            </w:tcBorders>
            <w:hideMark/>
          </w:tcPr>
          <w:p w14:paraId="4E743119" w14:textId="77777777" w:rsidR="002C2405" w:rsidRPr="003B030F" w:rsidRDefault="002C2405">
            <w:pPr>
              <w:spacing w:after="0" w:line="240" w:lineRule="auto"/>
              <w:ind w:right="-72"/>
              <w:jc w:val="right"/>
              <w:rPr>
                <w:rFonts w:cstheme="minorHAnsi"/>
                <w:b/>
                <w:bCs/>
                <w:sz w:val="18"/>
                <w:szCs w:val="18"/>
              </w:rPr>
            </w:pPr>
            <w:r w:rsidRPr="003B030F">
              <w:rPr>
                <w:rFonts w:cstheme="minorHAnsi"/>
                <w:b/>
                <w:bCs/>
                <w:sz w:val="18"/>
                <w:szCs w:val="18"/>
              </w:rPr>
              <w:t>2020</w:t>
            </w:r>
          </w:p>
        </w:tc>
        <w:tc>
          <w:tcPr>
            <w:tcW w:w="1397" w:type="dxa"/>
            <w:tcBorders>
              <w:top w:val="single" w:sz="4" w:space="0" w:color="auto"/>
              <w:left w:val="nil"/>
              <w:bottom w:val="nil"/>
              <w:right w:val="nil"/>
            </w:tcBorders>
            <w:hideMark/>
          </w:tcPr>
          <w:p w14:paraId="5A8C7847" w14:textId="77777777" w:rsidR="002C2405" w:rsidRPr="003B030F" w:rsidRDefault="002C2405">
            <w:pPr>
              <w:spacing w:after="0" w:line="240" w:lineRule="auto"/>
              <w:ind w:right="-72"/>
              <w:jc w:val="right"/>
              <w:rPr>
                <w:rFonts w:cstheme="minorHAnsi"/>
                <w:b/>
                <w:bCs/>
                <w:sz w:val="18"/>
                <w:szCs w:val="18"/>
              </w:rPr>
            </w:pPr>
            <w:r w:rsidRPr="003B030F">
              <w:rPr>
                <w:rFonts w:cstheme="minorHAnsi"/>
                <w:b/>
                <w:bCs/>
                <w:sz w:val="18"/>
                <w:szCs w:val="18"/>
              </w:rPr>
              <w:t>2019</w:t>
            </w:r>
          </w:p>
        </w:tc>
        <w:tc>
          <w:tcPr>
            <w:tcW w:w="1397" w:type="dxa"/>
            <w:tcBorders>
              <w:top w:val="single" w:sz="4" w:space="0" w:color="auto"/>
              <w:left w:val="nil"/>
              <w:bottom w:val="nil"/>
              <w:right w:val="nil"/>
            </w:tcBorders>
            <w:hideMark/>
          </w:tcPr>
          <w:p w14:paraId="59EF20B8" w14:textId="77777777" w:rsidR="002C2405" w:rsidRPr="003B030F" w:rsidRDefault="002C2405">
            <w:pPr>
              <w:spacing w:after="0" w:line="240" w:lineRule="auto"/>
              <w:ind w:right="-72"/>
              <w:jc w:val="right"/>
              <w:rPr>
                <w:rFonts w:cstheme="minorHAnsi"/>
                <w:b/>
                <w:bCs/>
                <w:sz w:val="18"/>
                <w:szCs w:val="18"/>
              </w:rPr>
            </w:pPr>
            <w:r w:rsidRPr="003B030F">
              <w:rPr>
                <w:rFonts w:cstheme="minorHAnsi"/>
                <w:b/>
                <w:bCs/>
                <w:sz w:val="18"/>
                <w:szCs w:val="18"/>
              </w:rPr>
              <w:t>2020</w:t>
            </w:r>
          </w:p>
        </w:tc>
        <w:tc>
          <w:tcPr>
            <w:tcW w:w="1401" w:type="dxa"/>
            <w:gridSpan w:val="2"/>
            <w:tcBorders>
              <w:top w:val="single" w:sz="4" w:space="0" w:color="auto"/>
              <w:left w:val="nil"/>
              <w:bottom w:val="nil"/>
              <w:right w:val="nil"/>
            </w:tcBorders>
            <w:hideMark/>
          </w:tcPr>
          <w:p w14:paraId="45C72662" w14:textId="77777777" w:rsidR="002C2405" w:rsidRPr="003B030F" w:rsidRDefault="002C2405">
            <w:pPr>
              <w:spacing w:after="0" w:line="240" w:lineRule="auto"/>
              <w:ind w:right="-72"/>
              <w:jc w:val="right"/>
              <w:rPr>
                <w:rFonts w:cstheme="minorHAnsi"/>
                <w:b/>
                <w:bCs/>
                <w:sz w:val="18"/>
                <w:szCs w:val="18"/>
              </w:rPr>
            </w:pPr>
            <w:r w:rsidRPr="003B030F">
              <w:rPr>
                <w:rFonts w:cstheme="minorHAnsi"/>
                <w:b/>
                <w:bCs/>
                <w:sz w:val="18"/>
                <w:szCs w:val="18"/>
              </w:rPr>
              <w:t>2019</w:t>
            </w:r>
          </w:p>
        </w:tc>
      </w:tr>
      <w:tr w:rsidR="002C2405" w:rsidRPr="003B030F" w14:paraId="70AEE962" w14:textId="77777777" w:rsidTr="00C27D7F">
        <w:tc>
          <w:tcPr>
            <w:tcW w:w="3888" w:type="dxa"/>
            <w:tcBorders>
              <w:top w:val="nil"/>
              <w:left w:val="nil"/>
              <w:bottom w:val="nil"/>
              <w:right w:val="nil"/>
            </w:tcBorders>
          </w:tcPr>
          <w:p w14:paraId="356395C6" w14:textId="77777777" w:rsidR="002C2405" w:rsidRPr="003B030F" w:rsidRDefault="002C2405">
            <w:pPr>
              <w:spacing w:after="0" w:line="240" w:lineRule="auto"/>
              <w:ind w:left="-72"/>
              <w:jc w:val="both"/>
              <w:rPr>
                <w:rFonts w:cstheme="minorHAnsi"/>
                <w:b/>
                <w:bCs/>
                <w:sz w:val="18"/>
                <w:szCs w:val="18"/>
              </w:rPr>
            </w:pPr>
          </w:p>
        </w:tc>
        <w:tc>
          <w:tcPr>
            <w:tcW w:w="1397" w:type="dxa"/>
            <w:tcBorders>
              <w:top w:val="nil"/>
              <w:left w:val="nil"/>
              <w:bottom w:val="single" w:sz="4" w:space="0" w:color="auto"/>
              <w:right w:val="nil"/>
            </w:tcBorders>
            <w:hideMark/>
          </w:tcPr>
          <w:p w14:paraId="4875A891" w14:textId="77777777" w:rsidR="002C2405" w:rsidRPr="003B030F" w:rsidRDefault="002C2405">
            <w:pPr>
              <w:spacing w:after="0" w:line="240" w:lineRule="auto"/>
              <w:ind w:right="-72"/>
              <w:jc w:val="right"/>
              <w:rPr>
                <w:rFonts w:cstheme="minorHAnsi"/>
                <w:b/>
                <w:bCs/>
                <w:sz w:val="18"/>
                <w:szCs w:val="18"/>
              </w:rPr>
            </w:pPr>
            <w:r w:rsidRPr="003B030F">
              <w:rPr>
                <w:rFonts w:cstheme="minorHAnsi"/>
                <w:b/>
                <w:bCs/>
                <w:sz w:val="18"/>
                <w:szCs w:val="18"/>
              </w:rPr>
              <w:t>Baht</w:t>
            </w:r>
          </w:p>
        </w:tc>
        <w:tc>
          <w:tcPr>
            <w:tcW w:w="1397" w:type="dxa"/>
            <w:tcBorders>
              <w:top w:val="nil"/>
              <w:left w:val="nil"/>
              <w:bottom w:val="single" w:sz="4" w:space="0" w:color="auto"/>
              <w:right w:val="nil"/>
            </w:tcBorders>
            <w:hideMark/>
          </w:tcPr>
          <w:p w14:paraId="64D0A222" w14:textId="77777777" w:rsidR="002C2405" w:rsidRPr="003B030F" w:rsidRDefault="002C2405">
            <w:pPr>
              <w:spacing w:after="0" w:line="240" w:lineRule="auto"/>
              <w:ind w:right="-72"/>
              <w:jc w:val="right"/>
              <w:rPr>
                <w:rFonts w:cstheme="minorHAnsi"/>
                <w:b/>
                <w:bCs/>
                <w:sz w:val="18"/>
                <w:szCs w:val="18"/>
              </w:rPr>
            </w:pPr>
            <w:r w:rsidRPr="003B030F">
              <w:rPr>
                <w:rFonts w:cstheme="minorHAnsi"/>
                <w:b/>
                <w:bCs/>
                <w:sz w:val="18"/>
                <w:szCs w:val="18"/>
              </w:rPr>
              <w:t>Baht</w:t>
            </w:r>
          </w:p>
        </w:tc>
        <w:tc>
          <w:tcPr>
            <w:tcW w:w="1397" w:type="dxa"/>
            <w:tcBorders>
              <w:top w:val="nil"/>
              <w:left w:val="nil"/>
              <w:bottom w:val="single" w:sz="4" w:space="0" w:color="auto"/>
              <w:right w:val="nil"/>
            </w:tcBorders>
            <w:hideMark/>
          </w:tcPr>
          <w:p w14:paraId="32E8DBED" w14:textId="77777777" w:rsidR="002C2405" w:rsidRPr="003B030F" w:rsidRDefault="002C2405">
            <w:pPr>
              <w:spacing w:after="0" w:line="240" w:lineRule="auto"/>
              <w:ind w:right="-72"/>
              <w:jc w:val="right"/>
              <w:rPr>
                <w:rFonts w:cstheme="minorHAnsi"/>
                <w:b/>
                <w:bCs/>
                <w:sz w:val="18"/>
                <w:szCs w:val="18"/>
              </w:rPr>
            </w:pPr>
            <w:r w:rsidRPr="003B030F">
              <w:rPr>
                <w:rFonts w:cstheme="minorHAnsi"/>
                <w:b/>
                <w:bCs/>
                <w:sz w:val="18"/>
                <w:szCs w:val="18"/>
              </w:rPr>
              <w:t>Baht</w:t>
            </w:r>
          </w:p>
        </w:tc>
        <w:tc>
          <w:tcPr>
            <w:tcW w:w="1401" w:type="dxa"/>
            <w:gridSpan w:val="2"/>
            <w:tcBorders>
              <w:top w:val="nil"/>
              <w:left w:val="nil"/>
              <w:bottom w:val="single" w:sz="4" w:space="0" w:color="auto"/>
              <w:right w:val="nil"/>
            </w:tcBorders>
            <w:hideMark/>
          </w:tcPr>
          <w:p w14:paraId="2A49EA51" w14:textId="77777777" w:rsidR="002C2405" w:rsidRPr="003B030F" w:rsidRDefault="002C2405">
            <w:pPr>
              <w:spacing w:after="0" w:line="240" w:lineRule="auto"/>
              <w:ind w:right="-72"/>
              <w:jc w:val="right"/>
              <w:rPr>
                <w:rFonts w:cstheme="minorHAnsi"/>
                <w:b/>
                <w:bCs/>
                <w:sz w:val="18"/>
                <w:szCs w:val="18"/>
              </w:rPr>
            </w:pPr>
            <w:r w:rsidRPr="003B030F">
              <w:rPr>
                <w:rFonts w:cstheme="minorHAnsi"/>
                <w:b/>
                <w:bCs/>
                <w:sz w:val="18"/>
                <w:szCs w:val="18"/>
              </w:rPr>
              <w:t>Baht</w:t>
            </w:r>
          </w:p>
        </w:tc>
      </w:tr>
      <w:tr w:rsidR="002C2405" w:rsidRPr="003B030F" w14:paraId="7001BD7A" w14:textId="77777777" w:rsidTr="00C27D7F">
        <w:tc>
          <w:tcPr>
            <w:tcW w:w="3888" w:type="dxa"/>
            <w:tcBorders>
              <w:top w:val="nil"/>
              <w:left w:val="nil"/>
              <w:bottom w:val="nil"/>
              <w:right w:val="nil"/>
            </w:tcBorders>
          </w:tcPr>
          <w:p w14:paraId="013C4B24" w14:textId="77777777" w:rsidR="002C2405" w:rsidRPr="003B030F" w:rsidRDefault="002C2405">
            <w:pPr>
              <w:spacing w:after="0" w:line="240" w:lineRule="auto"/>
              <w:ind w:left="-72"/>
              <w:jc w:val="both"/>
              <w:rPr>
                <w:rFonts w:cstheme="minorHAnsi"/>
                <w:sz w:val="18"/>
                <w:szCs w:val="18"/>
              </w:rPr>
            </w:pPr>
          </w:p>
        </w:tc>
        <w:tc>
          <w:tcPr>
            <w:tcW w:w="1397" w:type="dxa"/>
            <w:tcBorders>
              <w:top w:val="single" w:sz="4" w:space="0" w:color="auto"/>
              <w:left w:val="nil"/>
              <w:bottom w:val="nil"/>
              <w:right w:val="nil"/>
            </w:tcBorders>
            <w:shd w:val="clear" w:color="auto" w:fill="FAFAFA"/>
          </w:tcPr>
          <w:p w14:paraId="011B6558" w14:textId="77777777" w:rsidR="002C2405" w:rsidRPr="003B030F"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tcPr>
          <w:p w14:paraId="130B9C77" w14:textId="77777777" w:rsidR="002C2405" w:rsidRPr="003B030F"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shd w:val="clear" w:color="auto" w:fill="FAFAFA"/>
          </w:tcPr>
          <w:p w14:paraId="3F7E48BF" w14:textId="77777777" w:rsidR="002C2405" w:rsidRPr="003B030F" w:rsidRDefault="002C2405">
            <w:pPr>
              <w:spacing w:after="0" w:line="240" w:lineRule="auto"/>
              <w:ind w:right="-72"/>
              <w:jc w:val="right"/>
              <w:rPr>
                <w:rFonts w:cstheme="minorHAnsi"/>
                <w:sz w:val="18"/>
                <w:szCs w:val="18"/>
              </w:rPr>
            </w:pPr>
          </w:p>
        </w:tc>
        <w:tc>
          <w:tcPr>
            <w:tcW w:w="1401" w:type="dxa"/>
            <w:gridSpan w:val="2"/>
            <w:tcBorders>
              <w:top w:val="single" w:sz="4" w:space="0" w:color="auto"/>
              <w:left w:val="nil"/>
              <w:bottom w:val="nil"/>
              <w:right w:val="nil"/>
            </w:tcBorders>
          </w:tcPr>
          <w:p w14:paraId="6AB9ABD3" w14:textId="77777777" w:rsidR="002C2405" w:rsidRPr="003B030F" w:rsidRDefault="002C2405">
            <w:pPr>
              <w:spacing w:after="0" w:line="240" w:lineRule="auto"/>
              <w:ind w:right="-72"/>
              <w:jc w:val="right"/>
              <w:rPr>
                <w:rFonts w:cstheme="minorHAnsi"/>
                <w:sz w:val="18"/>
                <w:szCs w:val="18"/>
              </w:rPr>
            </w:pPr>
          </w:p>
        </w:tc>
      </w:tr>
      <w:tr w:rsidR="002C2405" w:rsidRPr="003B030F" w14:paraId="4C40993B" w14:textId="77777777" w:rsidTr="00C27D7F">
        <w:tc>
          <w:tcPr>
            <w:tcW w:w="3888" w:type="dxa"/>
            <w:tcBorders>
              <w:top w:val="nil"/>
              <w:left w:val="nil"/>
              <w:bottom w:val="nil"/>
              <w:right w:val="nil"/>
            </w:tcBorders>
            <w:hideMark/>
          </w:tcPr>
          <w:p w14:paraId="0DCEECE1" w14:textId="77777777" w:rsidR="002C2405" w:rsidRPr="003B030F" w:rsidRDefault="002C2405">
            <w:pPr>
              <w:spacing w:after="0" w:line="240" w:lineRule="auto"/>
              <w:ind w:left="-72"/>
              <w:jc w:val="both"/>
              <w:rPr>
                <w:rFonts w:cstheme="minorHAnsi"/>
                <w:sz w:val="18"/>
                <w:szCs w:val="18"/>
              </w:rPr>
            </w:pPr>
            <w:r w:rsidRPr="003B030F">
              <w:rPr>
                <w:rFonts w:cstheme="minorHAnsi"/>
                <w:sz w:val="18"/>
                <w:szCs w:val="18"/>
              </w:rPr>
              <w:t>Employee benefit expenses</w:t>
            </w:r>
          </w:p>
        </w:tc>
        <w:tc>
          <w:tcPr>
            <w:tcW w:w="1397" w:type="dxa"/>
            <w:tcBorders>
              <w:top w:val="nil"/>
              <w:left w:val="nil"/>
              <w:bottom w:val="nil"/>
              <w:right w:val="nil"/>
            </w:tcBorders>
            <w:shd w:val="clear" w:color="auto" w:fill="FAFAFA"/>
            <w:hideMark/>
          </w:tcPr>
          <w:p w14:paraId="56623B72"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22,916,798</w:t>
            </w:r>
          </w:p>
        </w:tc>
        <w:tc>
          <w:tcPr>
            <w:tcW w:w="1397" w:type="dxa"/>
            <w:tcBorders>
              <w:top w:val="nil"/>
              <w:left w:val="nil"/>
              <w:bottom w:val="nil"/>
              <w:right w:val="nil"/>
            </w:tcBorders>
            <w:hideMark/>
          </w:tcPr>
          <w:p w14:paraId="118F57BD"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19,851,790</w:t>
            </w:r>
          </w:p>
        </w:tc>
        <w:tc>
          <w:tcPr>
            <w:tcW w:w="1397" w:type="dxa"/>
            <w:tcBorders>
              <w:top w:val="nil"/>
              <w:left w:val="nil"/>
              <w:bottom w:val="nil"/>
              <w:right w:val="nil"/>
            </w:tcBorders>
            <w:shd w:val="clear" w:color="auto" w:fill="FAFAFA"/>
            <w:hideMark/>
          </w:tcPr>
          <w:p w14:paraId="4325A089"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22,916,798</w:t>
            </w:r>
          </w:p>
        </w:tc>
        <w:tc>
          <w:tcPr>
            <w:tcW w:w="1401" w:type="dxa"/>
            <w:gridSpan w:val="2"/>
            <w:tcBorders>
              <w:top w:val="nil"/>
              <w:left w:val="nil"/>
              <w:bottom w:val="nil"/>
              <w:right w:val="nil"/>
            </w:tcBorders>
            <w:hideMark/>
          </w:tcPr>
          <w:p w14:paraId="158C8E6D"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19,851,790</w:t>
            </w:r>
          </w:p>
        </w:tc>
      </w:tr>
      <w:tr w:rsidR="002C2405" w:rsidRPr="003B030F" w14:paraId="67EE750D" w14:textId="77777777" w:rsidTr="00C27D7F">
        <w:tc>
          <w:tcPr>
            <w:tcW w:w="3888" w:type="dxa"/>
            <w:tcBorders>
              <w:top w:val="nil"/>
              <w:left w:val="nil"/>
              <w:bottom w:val="nil"/>
              <w:right w:val="nil"/>
            </w:tcBorders>
            <w:hideMark/>
          </w:tcPr>
          <w:p w14:paraId="654337A9" w14:textId="77777777" w:rsidR="002C2405" w:rsidRPr="003B030F" w:rsidRDefault="002C2405">
            <w:pPr>
              <w:spacing w:after="0" w:line="240" w:lineRule="auto"/>
              <w:ind w:left="-72"/>
              <w:jc w:val="both"/>
              <w:rPr>
                <w:rFonts w:cstheme="minorHAnsi"/>
                <w:sz w:val="18"/>
                <w:szCs w:val="18"/>
              </w:rPr>
            </w:pPr>
            <w:r w:rsidRPr="003B030F">
              <w:rPr>
                <w:rFonts w:cstheme="minorHAnsi"/>
                <w:sz w:val="18"/>
                <w:szCs w:val="18"/>
              </w:rPr>
              <w:t>Depreciation and amortization expenses</w:t>
            </w:r>
          </w:p>
        </w:tc>
        <w:tc>
          <w:tcPr>
            <w:tcW w:w="1397" w:type="dxa"/>
            <w:tcBorders>
              <w:top w:val="nil"/>
              <w:left w:val="nil"/>
              <w:bottom w:val="nil"/>
              <w:right w:val="nil"/>
            </w:tcBorders>
            <w:shd w:val="clear" w:color="auto" w:fill="FAFAFA"/>
            <w:hideMark/>
          </w:tcPr>
          <w:p w14:paraId="5EBB3652"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66,725,202</w:t>
            </w:r>
          </w:p>
        </w:tc>
        <w:tc>
          <w:tcPr>
            <w:tcW w:w="1397" w:type="dxa"/>
            <w:tcBorders>
              <w:top w:val="nil"/>
              <w:left w:val="nil"/>
              <w:bottom w:val="nil"/>
              <w:right w:val="nil"/>
            </w:tcBorders>
            <w:hideMark/>
          </w:tcPr>
          <w:p w14:paraId="4F1FBF28"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50,608,822</w:t>
            </w:r>
          </w:p>
        </w:tc>
        <w:tc>
          <w:tcPr>
            <w:tcW w:w="1397" w:type="dxa"/>
            <w:tcBorders>
              <w:top w:val="nil"/>
              <w:left w:val="nil"/>
              <w:bottom w:val="nil"/>
              <w:right w:val="nil"/>
            </w:tcBorders>
            <w:shd w:val="clear" w:color="auto" w:fill="FAFAFA"/>
            <w:hideMark/>
          </w:tcPr>
          <w:p w14:paraId="0FF5336E"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22,937,504</w:t>
            </w:r>
          </w:p>
        </w:tc>
        <w:tc>
          <w:tcPr>
            <w:tcW w:w="1401" w:type="dxa"/>
            <w:gridSpan w:val="2"/>
            <w:tcBorders>
              <w:top w:val="nil"/>
              <w:left w:val="nil"/>
              <w:bottom w:val="nil"/>
              <w:right w:val="nil"/>
            </w:tcBorders>
            <w:hideMark/>
          </w:tcPr>
          <w:p w14:paraId="4CC2CAE4"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21,395,573</w:t>
            </w:r>
          </w:p>
        </w:tc>
      </w:tr>
      <w:tr w:rsidR="002C2405" w:rsidRPr="003B030F" w14:paraId="6FED1C99" w14:textId="77777777" w:rsidTr="00C27D7F">
        <w:tc>
          <w:tcPr>
            <w:tcW w:w="3888" w:type="dxa"/>
            <w:tcBorders>
              <w:top w:val="nil"/>
              <w:left w:val="nil"/>
              <w:bottom w:val="nil"/>
              <w:right w:val="nil"/>
            </w:tcBorders>
            <w:hideMark/>
          </w:tcPr>
          <w:p w14:paraId="420D66F6" w14:textId="77777777" w:rsidR="002C2405" w:rsidRPr="003B030F" w:rsidRDefault="002C2405">
            <w:pPr>
              <w:spacing w:after="0" w:line="240" w:lineRule="auto"/>
              <w:ind w:left="-72"/>
              <w:jc w:val="both"/>
              <w:rPr>
                <w:rFonts w:cstheme="minorHAnsi"/>
                <w:sz w:val="18"/>
                <w:szCs w:val="18"/>
              </w:rPr>
            </w:pPr>
            <w:r w:rsidRPr="003B030F">
              <w:rPr>
                <w:rFonts w:cstheme="minorHAnsi"/>
                <w:sz w:val="18"/>
                <w:szCs w:val="18"/>
              </w:rPr>
              <w:t>Rental expenses</w:t>
            </w:r>
          </w:p>
        </w:tc>
        <w:tc>
          <w:tcPr>
            <w:tcW w:w="1397" w:type="dxa"/>
            <w:tcBorders>
              <w:top w:val="nil"/>
              <w:left w:val="nil"/>
              <w:bottom w:val="nil"/>
              <w:right w:val="nil"/>
            </w:tcBorders>
            <w:shd w:val="clear" w:color="auto" w:fill="FAFAFA"/>
            <w:hideMark/>
          </w:tcPr>
          <w:p w14:paraId="1733D325" w14:textId="7E287F2B" w:rsidR="002C2405" w:rsidRPr="003B030F" w:rsidRDefault="006C0292">
            <w:pPr>
              <w:spacing w:after="0" w:line="240" w:lineRule="auto"/>
              <w:ind w:right="-72"/>
              <w:jc w:val="right"/>
              <w:rPr>
                <w:rFonts w:cstheme="minorHAnsi"/>
                <w:sz w:val="18"/>
                <w:szCs w:val="18"/>
              </w:rPr>
            </w:pPr>
            <w:r w:rsidRPr="003B030F">
              <w:rPr>
                <w:rFonts w:cstheme="minorHAnsi"/>
                <w:sz w:val="18"/>
                <w:szCs w:val="18"/>
              </w:rPr>
              <w:t>583,965</w:t>
            </w:r>
          </w:p>
        </w:tc>
        <w:tc>
          <w:tcPr>
            <w:tcW w:w="1397" w:type="dxa"/>
            <w:tcBorders>
              <w:top w:val="nil"/>
              <w:left w:val="nil"/>
              <w:bottom w:val="nil"/>
              <w:right w:val="nil"/>
            </w:tcBorders>
            <w:hideMark/>
          </w:tcPr>
          <w:p w14:paraId="3A37FBDF"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70,745,813</w:t>
            </w:r>
          </w:p>
        </w:tc>
        <w:tc>
          <w:tcPr>
            <w:tcW w:w="1397" w:type="dxa"/>
            <w:tcBorders>
              <w:top w:val="nil"/>
              <w:left w:val="nil"/>
              <w:bottom w:val="nil"/>
              <w:right w:val="nil"/>
            </w:tcBorders>
            <w:shd w:val="clear" w:color="auto" w:fill="FAFAFA"/>
            <w:hideMark/>
          </w:tcPr>
          <w:p w14:paraId="10C67427" w14:textId="53FD3543" w:rsidR="002C2405" w:rsidRPr="003B030F" w:rsidRDefault="006C0292">
            <w:pPr>
              <w:spacing w:after="0" w:line="240" w:lineRule="auto"/>
              <w:ind w:right="-72"/>
              <w:jc w:val="right"/>
              <w:rPr>
                <w:rFonts w:cstheme="minorHAnsi"/>
                <w:sz w:val="18"/>
                <w:szCs w:val="18"/>
              </w:rPr>
            </w:pPr>
            <w:r w:rsidRPr="003B030F">
              <w:rPr>
                <w:rFonts w:cstheme="minorHAnsi"/>
                <w:sz w:val="18"/>
                <w:szCs w:val="18"/>
              </w:rPr>
              <w:t>583,965</w:t>
            </w:r>
          </w:p>
        </w:tc>
        <w:tc>
          <w:tcPr>
            <w:tcW w:w="1401" w:type="dxa"/>
            <w:gridSpan w:val="2"/>
            <w:tcBorders>
              <w:top w:val="nil"/>
              <w:left w:val="nil"/>
              <w:bottom w:val="nil"/>
              <w:right w:val="nil"/>
            </w:tcBorders>
            <w:hideMark/>
          </w:tcPr>
          <w:p w14:paraId="2862C35A"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4,826,885</w:t>
            </w:r>
          </w:p>
        </w:tc>
      </w:tr>
      <w:tr w:rsidR="002C2405" w:rsidRPr="003B030F" w14:paraId="7E2377EB" w14:textId="77777777" w:rsidTr="00C27D7F">
        <w:tc>
          <w:tcPr>
            <w:tcW w:w="3888" w:type="dxa"/>
            <w:tcBorders>
              <w:top w:val="nil"/>
              <w:left w:val="nil"/>
              <w:bottom w:val="nil"/>
              <w:right w:val="nil"/>
            </w:tcBorders>
            <w:hideMark/>
          </w:tcPr>
          <w:p w14:paraId="766F0FAB" w14:textId="77777777" w:rsidR="002C2405" w:rsidRPr="003B030F" w:rsidRDefault="002C2405">
            <w:pPr>
              <w:spacing w:after="0" w:line="240" w:lineRule="auto"/>
              <w:ind w:left="-72"/>
              <w:jc w:val="both"/>
              <w:rPr>
                <w:rFonts w:cstheme="minorHAnsi"/>
                <w:sz w:val="18"/>
                <w:szCs w:val="18"/>
              </w:rPr>
            </w:pPr>
            <w:r w:rsidRPr="003B030F">
              <w:rPr>
                <w:rFonts w:cstheme="minorHAnsi"/>
                <w:sz w:val="18"/>
                <w:szCs w:val="18"/>
              </w:rPr>
              <w:t>Common area expenses</w:t>
            </w:r>
          </w:p>
        </w:tc>
        <w:tc>
          <w:tcPr>
            <w:tcW w:w="1397" w:type="dxa"/>
            <w:tcBorders>
              <w:top w:val="nil"/>
              <w:left w:val="nil"/>
              <w:bottom w:val="nil"/>
              <w:right w:val="nil"/>
            </w:tcBorders>
            <w:shd w:val="clear" w:color="auto" w:fill="FAFAFA"/>
            <w:hideMark/>
          </w:tcPr>
          <w:p w14:paraId="1DB8F727"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14,090,794</w:t>
            </w:r>
          </w:p>
        </w:tc>
        <w:tc>
          <w:tcPr>
            <w:tcW w:w="1397" w:type="dxa"/>
            <w:tcBorders>
              <w:top w:val="nil"/>
              <w:left w:val="nil"/>
              <w:bottom w:val="nil"/>
              <w:right w:val="nil"/>
            </w:tcBorders>
            <w:hideMark/>
          </w:tcPr>
          <w:p w14:paraId="5BEE5986"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16,410,149</w:t>
            </w:r>
          </w:p>
        </w:tc>
        <w:tc>
          <w:tcPr>
            <w:tcW w:w="1397" w:type="dxa"/>
            <w:tcBorders>
              <w:top w:val="nil"/>
              <w:left w:val="nil"/>
              <w:bottom w:val="nil"/>
              <w:right w:val="nil"/>
            </w:tcBorders>
            <w:shd w:val="clear" w:color="auto" w:fill="FAFAFA"/>
            <w:hideMark/>
          </w:tcPr>
          <w:p w14:paraId="61ED5905"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14,025,407</w:t>
            </w:r>
          </w:p>
        </w:tc>
        <w:tc>
          <w:tcPr>
            <w:tcW w:w="1401" w:type="dxa"/>
            <w:gridSpan w:val="2"/>
            <w:tcBorders>
              <w:top w:val="nil"/>
              <w:left w:val="nil"/>
              <w:bottom w:val="nil"/>
              <w:right w:val="nil"/>
            </w:tcBorders>
            <w:hideMark/>
          </w:tcPr>
          <w:p w14:paraId="697D11DF"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16,356,837</w:t>
            </w:r>
          </w:p>
        </w:tc>
      </w:tr>
      <w:tr w:rsidR="002C2405" w:rsidRPr="003B030F" w14:paraId="203DEA6B" w14:textId="77777777" w:rsidTr="00C27D7F">
        <w:tc>
          <w:tcPr>
            <w:tcW w:w="3888" w:type="dxa"/>
            <w:tcBorders>
              <w:top w:val="nil"/>
              <w:left w:val="nil"/>
              <w:bottom w:val="nil"/>
              <w:right w:val="nil"/>
            </w:tcBorders>
            <w:hideMark/>
          </w:tcPr>
          <w:p w14:paraId="31BC5F65" w14:textId="77777777" w:rsidR="002C2405" w:rsidRPr="003B030F" w:rsidRDefault="002C2405">
            <w:pPr>
              <w:spacing w:after="0" w:line="240" w:lineRule="auto"/>
              <w:ind w:left="-72"/>
              <w:jc w:val="both"/>
              <w:rPr>
                <w:rFonts w:cstheme="minorHAnsi"/>
                <w:sz w:val="18"/>
                <w:szCs w:val="18"/>
              </w:rPr>
            </w:pPr>
            <w:r w:rsidRPr="003B030F">
              <w:rPr>
                <w:rFonts w:cstheme="minorHAnsi"/>
                <w:sz w:val="18"/>
                <w:szCs w:val="18"/>
              </w:rPr>
              <w:t>Consulting fee and marketing expenses</w:t>
            </w:r>
          </w:p>
        </w:tc>
        <w:tc>
          <w:tcPr>
            <w:tcW w:w="1397" w:type="dxa"/>
            <w:tcBorders>
              <w:top w:val="nil"/>
              <w:left w:val="nil"/>
              <w:bottom w:val="nil"/>
              <w:right w:val="nil"/>
            </w:tcBorders>
            <w:shd w:val="clear" w:color="auto" w:fill="FAFAFA"/>
            <w:hideMark/>
          </w:tcPr>
          <w:p w14:paraId="22A46442"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12,736,517</w:t>
            </w:r>
          </w:p>
        </w:tc>
        <w:tc>
          <w:tcPr>
            <w:tcW w:w="1397" w:type="dxa"/>
            <w:tcBorders>
              <w:top w:val="nil"/>
              <w:left w:val="nil"/>
              <w:bottom w:val="nil"/>
              <w:right w:val="nil"/>
            </w:tcBorders>
            <w:hideMark/>
          </w:tcPr>
          <w:p w14:paraId="17A70528"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12,118,428</w:t>
            </w:r>
          </w:p>
        </w:tc>
        <w:tc>
          <w:tcPr>
            <w:tcW w:w="1397" w:type="dxa"/>
            <w:tcBorders>
              <w:top w:val="nil"/>
              <w:left w:val="nil"/>
              <w:bottom w:val="nil"/>
              <w:right w:val="nil"/>
            </w:tcBorders>
            <w:shd w:val="clear" w:color="auto" w:fill="FAFAFA"/>
            <w:hideMark/>
          </w:tcPr>
          <w:p w14:paraId="7D7D8673"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12,701,756</w:t>
            </w:r>
          </w:p>
        </w:tc>
        <w:tc>
          <w:tcPr>
            <w:tcW w:w="1401" w:type="dxa"/>
            <w:gridSpan w:val="2"/>
            <w:tcBorders>
              <w:top w:val="nil"/>
              <w:left w:val="nil"/>
              <w:bottom w:val="nil"/>
              <w:right w:val="nil"/>
            </w:tcBorders>
            <w:hideMark/>
          </w:tcPr>
          <w:p w14:paraId="539BEF73"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12,118,228</w:t>
            </w:r>
          </w:p>
        </w:tc>
      </w:tr>
      <w:tr w:rsidR="002C2405" w:rsidRPr="003B030F" w14:paraId="29581FD1" w14:textId="77777777" w:rsidTr="00C27D7F">
        <w:tc>
          <w:tcPr>
            <w:tcW w:w="3888" w:type="dxa"/>
            <w:tcBorders>
              <w:top w:val="nil"/>
              <w:left w:val="nil"/>
              <w:bottom w:val="nil"/>
              <w:right w:val="nil"/>
            </w:tcBorders>
            <w:hideMark/>
          </w:tcPr>
          <w:p w14:paraId="0256C3F8" w14:textId="77777777" w:rsidR="002C2405" w:rsidRPr="003B030F" w:rsidRDefault="002C2405">
            <w:pPr>
              <w:spacing w:after="0" w:line="240" w:lineRule="auto"/>
              <w:ind w:left="-72"/>
              <w:jc w:val="both"/>
              <w:rPr>
                <w:rFonts w:cstheme="minorHAnsi"/>
                <w:sz w:val="18"/>
                <w:szCs w:val="18"/>
              </w:rPr>
            </w:pPr>
            <w:r w:rsidRPr="003B030F">
              <w:rPr>
                <w:rFonts w:cstheme="minorHAnsi"/>
                <w:sz w:val="18"/>
                <w:szCs w:val="18"/>
              </w:rPr>
              <w:t>Impairment loss</w:t>
            </w:r>
            <w:r w:rsidR="004C6E0A" w:rsidRPr="003B030F">
              <w:rPr>
                <w:rFonts w:cstheme="minorHAnsi"/>
                <w:sz w:val="18"/>
                <w:szCs w:val="18"/>
              </w:rPr>
              <w:t xml:space="preserve"> </w:t>
            </w:r>
            <w:r w:rsidR="00C27D7F" w:rsidRPr="003B030F">
              <w:rPr>
                <w:rFonts w:cstheme="minorHAnsi"/>
                <w:sz w:val="18"/>
                <w:szCs w:val="18"/>
              </w:rPr>
              <w:t>on</w:t>
            </w:r>
            <w:r w:rsidR="004C6E0A" w:rsidRPr="003B030F">
              <w:rPr>
                <w:rFonts w:cstheme="minorHAnsi"/>
                <w:sz w:val="18"/>
                <w:szCs w:val="18"/>
              </w:rPr>
              <w:t xml:space="preserve"> investment properties</w:t>
            </w:r>
          </w:p>
        </w:tc>
        <w:tc>
          <w:tcPr>
            <w:tcW w:w="1397" w:type="dxa"/>
            <w:tcBorders>
              <w:top w:val="nil"/>
              <w:left w:val="nil"/>
              <w:bottom w:val="nil"/>
              <w:right w:val="nil"/>
            </w:tcBorders>
            <w:shd w:val="clear" w:color="auto" w:fill="FAFAFA"/>
            <w:hideMark/>
          </w:tcPr>
          <w:p w14:paraId="55A8C44E" w14:textId="77777777" w:rsidR="002C2405" w:rsidRPr="003B030F" w:rsidRDefault="00C27D7F">
            <w:pPr>
              <w:spacing w:after="0" w:line="240" w:lineRule="auto"/>
              <w:ind w:right="-72"/>
              <w:jc w:val="right"/>
              <w:rPr>
                <w:rFonts w:cstheme="minorHAnsi"/>
                <w:sz w:val="18"/>
                <w:szCs w:val="18"/>
              </w:rPr>
            </w:pPr>
            <w:r w:rsidRPr="003B030F">
              <w:rPr>
                <w:rFonts w:cstheme="minorHAnsi"/>
                <w:sz w:val="18"/>
                <w:szCs w:val="18"/>
              </w:rPr>
              <w:t>17,400,000</w:t>
            </w:r>
          </w:p>
        </w:tc>
        <w:tc>
          <w:tcPr>
            <w:tcW w:w="1397" w:type="dxa"/>
            <w:tcBorders>
              <w:top w:val="nil"/>
              <w:left w:val="nil"/>
              <w:bottom w:val="nil"/>
              <w:right w:val="nil"/>
            </w:tcBorders>
            <w:hideMark/>
          </w:tcPr>
          <w:p w14:paraId="467FBB8E"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35,120,789</w:t>
            </w:r>
          </w:p>
        </w:tc>
        <w:tc>
          <w:tcPr>
            <w:tcW w:w="1397" w:type="dxa"/>
            <w:tcBorders>
              <w:top w:val="nil"/>
              <w:left w:val="nil"/>
              <w:bottom w:val="nil"/>
              <w:right w:val="nil"/>
            </w:tcBorders>
            <w:shd w:val="clear" w:color="auto" w:fill="FAFAFA"/>
            <w:hideMark/>
          </w:tcPr>
          <w:p w14:paraId="2D4B118D" w14:textId="77777777" w:rsidR="002C2405" w:rsidRPr="003B030F" w:rsidRDefault="00C27D7F">
            <w:pPr>
              <w:spacing w:after="0" w:line="240" w:lineRule="auto"/>
              <w:ind w:right="-72"/>
              <w:jc w:val="right"/>
              <w:rPr>
                <w:rFonts w:cstheme="minorHAnsi"/>
                <w:sz w:val="18"/>
                <w:szCs w:val="18"/>
              </w:rPr>
            </w:pPr>
            <w:r w:rsidRPr="003B030F">
              <w:rPr>
                <w:rFonts w:cstheme="minorHAnsi"/>
                <w:sz w:val="18"/>
                <w:szCs w:val="18"/>
              </w:rPr>
              <w:t>17,400,000</w:t>
            </w:r>
          </w:p>
        </w:tc>
        <w:tc>
          <w:tcPr>
            <w:tcW w:w="1401" w:type="dxa"/>
            <w:gridSpan w:val="2"/>
            <w:tcBorders>
              <w:top w:val="nil"/>
              <w:left w:val="nil"/>
              <w:bottom w:val="nil"/>
              <w:right w:val="nil"/>
            </w:tcBorders>
            <w:hideMark/>
          </w:tcPr>
          <w:p w14:paraId="33ED1555" w14:textId="77777777" w:rsidR="002C2405" w:rsidRPr="003B030F" w:rsidRDefault="002C2405">
            <w:pPr>
              <w:spacing w:after="0" w:line="240" w:lineRule="auto"/>
              <w:ind w:right="-72"/>
              <w:jc w:val="right"/>
              <w:rPr>
                <w:rFonts w:cstheme="minorHAnsi"/>
                <w:sz w:val="18"/>
                <w:szCs w:val="18"/>
              </w:rPr>
            </w:pPr>
            <w:r w:rsidRPr="003B030F">
              <w:rPr>
                <w:rFonts w:cstheme="minorHAnsi"/>
                <w:sz w:val="18"/>
                <w:szCs w:val="18"/>
              </w:rPr>
              <w:t>35,120,789</w:t>
            </w:r>
          </w:p>
        </w:tc>
      </w:tr>
      <w:tr w:rsidR="00C27D7F" w:rsidRPr="000D45B0" w14:paraId="16729372" w14:textId="77777777" w:rsidTr="00C27D7F">
        <w:tc>
          <w:tcPr>
            <w:tcW w:w="3888" w:type="dxa"/>
            <w:tcBorders>
              <w:top w:val="nil"/>
              <w:left w:val="nil"/>
              <w:bottom w:val="nil"/>
              <w:right w:val="nil"/>
            </w:tcBorders>
          </w:tcPr>
          <w:p w14:paraId="34C968C6" w14:textId="32901ED7" w:rsidR="00C27D7F" w:rsidRPr="003B030F" w:rsidRDefault="00C27D7F">
            <w:pPr>
              <w:spacing w:after="0" w:line="240" w:lineRule="auto"/>
              <w:ind w:left="-72"/>
              <w:jc w:val="both"/>
              <w:rPr>
                <w:rFonts w:cstheme="minorHAnsi"/>
                <w:sz w:val="18"/>
                <w:szCs w:val="18"/>
              </w:rPr>
            </w:pPr>
            <w:r w:rsidRPr="003B030F">
              <w:rPr>
                <w:rFonts w:cstheme="minorHAnsi"/>
                <w:sz w:val="18"/>
                <w:szCs w:val="18"/>
              </w:rPr>
              <w:t xml:space="preserve">Impairment loss on </w:t>
            </w:r>
            <w:r w:rsidR="00AE27FF">
              <w:rPr>
                <w:rFonts w:cstheme="minorHAnsi"/>
                <w:sz w:val="18"/>
                <w:szCs w:val="18"/>
              </w:rPr>
              <w:t>financial assets</w:t>
            </w:r>
          </w:p>
        </w:tc>
        <w:tc>
          <w:tcPr>
            <w:tcW w:w="1397" w:type="dxa"/>
            <w:tcBorders>
              <w:top w:val="nil"/>
              <w:left w:val="nil"/>
              <w:bottom w:val="nil"/>
              <w:right w:val="nil"/>
            </w:tcBorders>
            <w:shd w:val="clear" w:color="auto" w:fill="FAFAFA"/>
          </w:tcPr>
          <w:p w14:paraId="2DC53139" w14:textId="375EA901" w:rsidR="00C27D7F" w:rsidRPr="003B030F" w:rsidRDefault="003B030F">
            <w:pPr>
              <w:spacing w:after="0" w:line="240" w:lineRule="auto"/>
              <w:ind w:right="-72"/>
              <w:jc w:val="right"/>
              <w:rPr>
                <w:rFonts w:cstheme="minorHAnsi"/>
                <w:sz w:val="18"/>
                <w:szCs w:val="18"/>
              </w:rPr>
            </w:pPr>
            <w:r w:rsidRPr="003B030F">
              <w:rPr>
                <w:rFonts w:cstheme="minorHAnsi"/>
                <w:sz w:val="18"/>
                <w:szCs w:val="18"/>
              </w:rPr>
              <w:t>207,586</w:t>
            </w:r>
          </w:p>
        </w:tc>
        <w:tc>
          <w:tcPr>
            <w:tcW w:w="1397" w:type="dxa"/>
            <w:tcBorders>
              <w:top w:val="nil"/>
              <w:left w:val="nil"/>
              <w:bottom w:val="nil"/>
              <w:right w:val="nil"/>
            </w:tcBorders>
          </w:tcPr>
          <w:p w14:paraId="00FE2184" w14:textId="77777777" w:rsidR="00C27D7F" w:rsidRPr="003B030F" w:rsidRDefault="00C27D7F">
            <w:pPr>
              <w:spacing w:after="0" w:line="240" w:lineRule="auto"/>
              <w:ind w:right="-72"/>
              <w:jc w:val="right"/>
              <w:rPr>
                <w:rFonts w:cstheme="minorHAnsi"/>
                <w:sz w:val="18"/>
                <w:szCs w:val="18"/>
              </w:rPr>
            </w:pPr>
            <w:r w:rsidRPr="003B030F">
              <w:rPr>
                <w:rFonts w:cstheme="minorHAnsi"/>
                <w:sz w:val="18"/>
                <w:szCs w:val="18"/>
              </w:rPr>
              <w:t>-</w:t>
            </w:r>
          </w:p>
        </w:tc>
        <w:tc>
          <w:tcPr>
            <w:tcW w:w="1397" w:type="dxa"/>
            <w:tcBorders>
              <w:top w:val="nil"/>
              <w:left w:val="nil"/>
              <w:bottom w:val="nil"/>
              <w:right w:val="nil"/>
            </w:tcBorders>
            <w:shd w:val="clear" w:color="auto" w:fill="FAFAFA"/>
          </w:tcPr>
          <w:p w14:paraId="30587535" w14:textId="77777777" w:rsidR="00C27D7F" w:rsidRPr="003B030F" w:rsidRDefault="00C27D7F">
            <w:pPr>
              <w:spacing w:after="0" w:line="240" w:lineRule="auto"/>
              <w:ind w:right="-72"/>
              <w:jc w:val="right"/>
              <w:rPr>
                <w:rFonts w:cstheme="minorHAnsi"/>
                <w:sz w:val="18"/>
                <w:szCs w:val="18"/>
              </w:rPr>
            </w:pPr>
            <w:r w:rsidRPr="003B030F">
              <w:rPr>
                <w:rFonts w:cstheme="minorHAnsi"/>
                <w:sz w:val="18"/>
                <w:szCs w:val="18"/>
              </w:rPr>
              <w:t>357,995,719</w:t>
            </w:r>
          </w:p>
        </w:tc>
        <w:tc>
          <w:tcPr>
            <w:tcW w:w="1401" w:type="dxa"/>
            <w:gridSpan w:val="2"/>
            <w:tcBorders>
              <w:top w:val="nil"/>
              <w:left w:val="nil"/>
              <w:bottom w:val="nil"/>
              <w:right w:val="nil"/>
            </w:tcBorders>
          </w:tcPr>
          <w:p w14:paraId="4C954B32" w14:textId="77777777" w:rsidR="00C27D7F" w:rsidRPr="00D815C9" w:rsidRDefault="00C27D7F">
            <w:pPr>
              <w:spacing w:after="0" w:line="240" w:lineRule="auto"/>
              <w:ind w:right="-72"/>
              <w:jc w:val="right"/>
              <w:rPr>
                <w:rFonts w:cstheme="minorHAnsi"/>
                <w:sz w:val="18"/>
                <w:szCs w:val="18"/>
              </w:rPr>
            </w:pPr>
            <w:r w:rsidRPr="003B030F">
              <w:rPr>
                <w:rFonts w:cstheme="minorHAnsi"/>
                <w:sz w:val="18"/>
                <w:szCs w:val="18"/>
              </w:rPr>
              <w:t>-</w:t>
            </w:r>
          </w:p>
        </w:tc>
      </w:tr>
    </w:tbl>
    <w:p w14:paraId="448F4924" w14:textId="77777777" w:rsidR="002C2405" w:rsidRPr="00C27D7F" w:rsidRDefault="00C27D7F" w:rsidP="00C27D7F">
      <w:pPr>
        <w:tabs>
          <w:tab w:val="center" w:pos="4729"/>
          <w:tab w:val="left" w:pos="6075"/>
        </w:tabs>
        <w:spacing w:after="0" w:line="240" w:lineRule="auto"/>
        <w:jc w:val="both"/>
        <w:rPr>
          <w:rFonts w:cstheme="minorHAnsi"/>
          <w:sz w:val="18"/>
          <w:szCs w:val="18"/>
        </w:rPr>
      </w:pPr>
      <w:r>
        <w:rPr>
          <w:rFonts w:cstheme="minorHAnsi"/>
          <w:sz w:val="18"/>
          <w:szCs w:val="18"/>
        </w:rPr>
        <w:tab/>
      </w:r>
      <w:r w:rsidRPr="00C27D7F">
        <w:rPr>
          <w:rFonts w:cstheme="minorHAnsi"/>
          <w:sz w:val="18"/>
          <w:szCs w:val="18"/>
        </w:rPr>
        <w:tab/>
      </w:r>
    </w:p>
    <w:p w14:paraId="47F5C3EB" w14:textId="77777777" w:rsidR="002C2405" w:rsidRPr="000D45B0" w:rsidRDefault="002C2405" w:rsidP="002C2405">
      <w:pPr>
        <w:spacing w:after="0" w:line="240" w:lineRule="auto"/>
        <w:jc w:val="both"/>
        <w:rPr>
          <w:rFonts w:cstheme="minorHAnsi"/>
          <w:b/>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0AC4DF64" w14:textId="77777777" w:rsidTr="002C2405">
        <w:trPr>
          <w:trHeight w:val="386"/>
        </w:trPr>
        <w:tc>
          <w:tcPr>
            <w:tcW w:w="9461" w:type="dxa"/>
            <w:shd w:val="clear" w:color="auto" w:fill="FFA543"/>
            <w:vAlign w:val="center"/>
            <w:hideMark/>
          </w:tcPr>
          <w:p w14:paraId="3A69E00B" w14:textId="77777777" w:rsidR="002C2405" w:rsidRPr="00D815C9" w:rsidRDefault="002C2405">
            <w:pPr>
              <w:spacing w:after="0" w:line="240" w:lineRule="auto"/>
              <w:ind w:left="432" w:hanging="432"/>
              <w:jc w:val="both"/>
              <w:rPr>
                <w:rFonts w:eastAsia="Arial Unicode MS"/>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27</w:t>
            </w:r>
            <w:r w:rsidRPr="000D45B0">
              <w:rPr>
                <w:rFonts w:eastAsia="Arial Unicode MS" w:cstheme="minorHAnsi"/>
                <w:b/>
                <w:bCs/>
                <w:color w:val="FFFFFF" w:themeColor="background1"/>
                <w:sz w:val="18"/>
                <w:szCs w:val="18"/>
                <w:lang w:val="en-GB" w:bidi="th-TH"/>
              </w:rPr>
              <w:tab/>
              <w:t>Income tax</w:t>
            </w:r>
          </w:p>
        </w:tc>
      </w:tr>
    </w:tbl>
    <w:p w14:paraId="3DBAA731" w14:textId="77777777" w:rsidR="002C2405" w:rsidRPr="000D45B0" w:rsidRDefault="002C2405" w:rsidP="002C2405">
      <w:pPr>
        <w:pStyle w:val="BodyText2"/>
        <w:ind w:right="0"/>
        <w:rPr>
          <w:rFonts w:asciiTheme="minorHAnsi" w:eastAsia="Arial Unicode MS" w:hAnsiTheme="minorHAnsi" w:cstheme="minorHAnsi"/>
          <w:sz w:val="18"/>
          <w:szCs w:val="18"/>
        </w:rPr>
      </w:pPr>
    </w:p>
    <w:p w14:paraId="3CACCE8E" w14:textId="77777777" w:rsidR="002C2405" w:rsidRPr="000D45B0" w:rsidRDefault="002C2405" w:rsidP="002C2405">
      <w:pPr>
        <w:pStyle w:val="BodyText2"/>
        <w:ind w:right="0"/>
        <w:rPr>
          <w:rFonts w:asciiTheme="minorHAnsi" w:eastAsia="Arial Unicode MS" w:hAnsiTheme="minorHAnsi" w:cstheme="minorHAnsi"/>
          <w:sz w:val="18"/>
          <w:szCs w:val="18"/>
          <w:cs/>
        </w:rPr>
      </w:pPr>
      <w:r w:rsidRPr="000D45B0">
        <w:rPr>
          <w:rFonts w:asciiTheme="minorHAnsi" w:eastAsia="Arial Unicode MS" w:hAnsiTheme="minorHAnsi" w:cstheme="minorHAnsi"/>
          <w:sz w:val="18"/>
          <w:szCs w:val="18"/>
        </w:rPr>
        <w:t>Income tax for the year comprises the following:</w:t>
      </w:r>
    </w:p>
    <w:p w14:paraId="4C7CE990" w14:textId="77777777" w:rsidR="002C2405" w:rsidRPr="000D45B0" w:rsidRDefault="002C2405" w:rsidP="002C2405">
      <w:pPr>
        <w:spacing w:after="0" w:line="240" w:lineRule="auto"/>
        <w:jc w:val="both"/>
        <w:rPr>
          <w:rFonts w:eastAsia="Arial Unicode MS" w:cstheme="minorHAnsi"/>
          <w:sz w:val="18"/>
          <w:szCs w:val="18"/>
          <w:lang w:bidi="th-TH"/>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8"/>
        <w:gridCol w:w="1396"/>
        <w:gridCol w:w="1399"/>
        <w:gridCol w:w="1396"/>
        <w:gridCol w:w="1396"/>
      </w:tblGrid>
      <w:tr w:rsidR="002C2405" w:rsidRPr="000D45B0" w14:paraId="22B1E565" w14:textId="77777777" w:rsidTr="002C2405">
        <w:tc>
          <w:tcPr>
            <w:tcW w:w="3879" w:type="dxa"/>
            <w:tcBorders>
              <w:top w:val="nil"/>
              <w:left w:val="nil"/>
              <w:bottom w:val="nil"/>
              <w:right w:val="nil"/>
            </w:tcBorders>
          </w:tcPr>
          <w:p w14:paraId="6F191A31" w14:textId="77777777" w:rsidR="002C2405" w:rsidRPr="000D45B0" w:rsidRDefault="002C2405">
            <w:pPr>
              <w:spacing w:after="0" w:line="240" w:lineRule="auto"/>
              <w:ind w:left="-72"/>
              <w:jc w:val="both"/>
              <w:rPr>
                <w:rFonts w:cstheme="minorHAnsi"/>
                <w:b/>
                <w:bCs/>
                <w:sz w:val="18"/>
                <w:szCs w:val="18"/>
              </w:rPr>
            </w:pPr>
          </w:p>
        </w:tc>
        <w:tc>
          <w:tcPr>
            <w:tcW w:w="2796" w:type="dxa"/>
            <w:gridSpan w:val="2"/>
            <w:tcBorders>
              <w:top w:val="single" w:sz="4" w:space="0" w:color="auto"/>
              <w:left w:val="nil"/>
              <w:bottom w:val="single" w:sz="4" w:space="0" w:color="auto"/>
              <w:right w:val="nil"/>
            </w:tcBorders>
            <w:hideMark/>
          </w:tcPr>
          <w:p w14:paraId="310EC4AF"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Consolidated</w:t>
            </w:r>
          </w:p>
          <w:p w14:paraId="1E9C4338"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94" w:type="dxa"/>
            <w:gridSpan w:val="2"/>
            <w:tcBorders>
              <w:top w:val="single" w:sz="4" w:space="0" w:color="auto"/>
              <w:left w:val="nil"/>
              <w:bottom w:val="single" w:sz="4" w:space="0" w:color="auto"/>
              <w:right w:val="nil"/>
            </w:tcBorders>
            <w:hideMark/>
          </w:tcPr>
          <w:p w14:paraId="6BCB866B"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Separate</w:t>
            </w:r>
          </w:p>
          <w:p w14:paraId="79F0B738"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r>
      <w:tr w:rsidR="002C2405" w:rsidRPr="000D45B0" w14:paraId="11486BE0" w14:textId="77777777" w:rsidTr="002C2405">
        <w:tc>
          <w:tcPr>
            <w:tcW w:w="3879" w:type="dxa"/>
            <w:tcBorders>
              <w:top w:val="nil"/>
              <w:left w:val="nil"/>
              <w:bottom w:val="nil"/>
              <w:right w:val="nil"/>
            </w:tcBorders>
          </w:tcPr>
          <w:p w14:paraId="1DBA0585" w14:textId="77777777" w:rsidR="002C2405" w:rsidRPr="000D45B0" w:rsidRDefault="002C2405">
            <w:pPr>
              <w:spacing w:after="0" w:line="240" w:lineRule="auto"/>
              <w:ind w:left="-72"/>
              <w:jc w:val="both"/>
              <w:rPr>
                <w:rFonts w:cstheme="minorHAnsi"/>
                <w:b/>
                <w:bCs/>
                <w:sz w:val="18"/>
                <w:szCs w:val="18"/>
              </w:rPr>
            </w:pPr>
          </w:p>
        </w:tc>
        <w:tc>
          <w:tcPr>
            <w:tcW w:w="1396" w:type="dxa"/>
            <w:tcBorders>
              <w:top w:val="single" w:sz="4" w:space="0" w:color="auto"/>
              <w:left w:val="nil"/>
              <w:bottom w:val="nil"/>
              <w:right w:val="nil"/>
            </w:tcBorders>
            <w:hideMark/>
          </w:tcPr>
          <w:p w14:paraId="04729124"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400" w:type="dxa"/>
            <w:tcBorders>
              <w:top w:val="single" w:sz="4" w:space="0" w:color="auto"/>
              <w:left w:val="nil"/>
              <w:bottom w:val="nil"/>
              <w:right w:val="nil"/>
            </w:tcBorders>
            <w:hideMark/>
          </w:tcPr>
          <w:p w14:paraId="3A36D30B"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c>
          <w:tcPr>
            <w:tcW w:w="1397" w:type="dxa"/>
            <w:tcBorders>
              <w:top w:val="single" w:sz="4" w:space="0" w:color="auto"/>
              <w:left w:val="nil"/>
              <w:bottom w:val="nil"/>
              <w:right w:val="nil"/>
            </w:tcBorders>
            <w:hideMark/>
          </w:tcPr>
          <w:p w14:paraId="644B12FA"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97" w:type="dxa"/>
            <w:tcBorders>
              <w:top w:val="single" w:sz="4" w:space="0" w:color="auto"/>
              <w:left w:val="nil"/>
              <w:bottom w:val="nil"/>
              <w:right w:val="nil"/>
            </w:tcBorders>
            <w:hideMark/>
          </w:tcPr>
          <w:p w14:paraId="2F23F3B0"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r>
      <w:tr w:rsidR="002C2405" w:rsidRPr="000D45B0" w14:paraId="1C4EE097" w14:textId="77777777" w:rsidTr="002C2405">
        <w:tc>
          <w:tcPr>
            <w:tcW w:w="3879" w:type="dxa"/>
            <w:tcBorders>
              <w:top w:val="nil"/>
              <w:left w:val="nil"/>
              <w:bottom w:val="nil"/>
              <w:right w:val="nil"/>
            </w:tcBorders>
          </w:tcPr>
          <w:p w14:paraId="225F280D" w14:textId="77777777" w:rsidR="002C2405" w:rsidRPr="000D45B0" w:rsidRDefault="002C2405">
            <w:pPr>
              <w:spacing w:after="0" w:line="240" w:lineRule="auto"/>
              <w:ind w:left="-72"/>
              <w:jc w:val="both"/>
              <w:rPr>
                <w:rFonts w:cstheme="minorHAnsi"/>
                <w:b/>
                <w:bCs/>
                <w:sz w:val="18"/>
                <w:szCs w:val="18"/>
              </w:rPr>
            </w:pPr>
          </w:p>
        </w:tc>
        <w:tc>
          <w:tcPr>
            <w:tcW w:w="1396" w:type="dxa"/>
            <w:tcBorders>
              <w:top w:val="nil"/>
              <w:left w:val="nil"/>
              <w:bottom w:val="single" w:sz="4" w:space="0" w:color="auto"/>
              <w:right w:val="nil"/>
            </w:tcBorders>
            <w:hideMark/>
          </w:tcPr>
          <w:p w14:paraId="37902CA0"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400" w:type="dxa"/>
            <w:tcBorders>
              <w:top w:val="nil"/>
              <w:left w:val="nil"/>
              <w:bottom w:val="single" w:sz="4" w:space="0" w:color="auto"/>
              <w:right w:val="nil"/>
            </w:tcBorders>
            <w:hideMark/>
          </w:tcPr>
          <w:p w14:paraId="310CCEEB"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97" w:type="dxa"/>
            <w:tcBorders>
              <w:top w:val="nil"/>
              <w:left w:val="nil"/>
              <w:bottom w:val="single" w:sz="4" w:space="0" w:color="auto"/>
              <w:right w:val="nil"/>
            </w:tcBorders>
            <w:hideMark/>
          </w:tcPr>
          <w:p w14:paraId="536ACA36"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97" w:type="dxa"/>
            <w:tcBorders>
              <w:top w:val="nil"/>
              <w:left w:val="nil"/>
              <w:bottom w:val="single" w:sz="4" w:space="0" w:color="auto"/>
              <w:right w:val="nil"/>
            </w:tcBorders>
            <w:hideMark/>
          </w:tcPr>
          <w:p w14:paraId="42DC6657"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r>
      <w:tr w:rsidR="002C2405" w:rsidRPr="000D45B0" w14:paraId="2EB270A1" w14:textId="77777777" w:rsidTr="002C2405">
        <w:tc>
          <w:tcPr>
            <w:tcW w:w="3879" w:type="dxa"/>
            <w:tcBorders>
              <w:top w:val="nil"/>
              <w:left w:val="nil"/>
              <w:bottom w:val="nil"/>
              <w:right w:val="nil"/>
            </w:tcBorders>
          </w:tcPr>
          <w:p w14:paraId="190AB130" w14:textId="77777777" w:rsidR="002C2405" w:rsidRPr="000D45B0" w:rsidRDefault="002C2405">
            <w:pPr>
              <w:spacing w:after="0" w:line="240" w:lineRule="auto"/>
              <w:ind w:left="-72"/>
              <w:jc w:val="both"/>
              <w:rPr>
                <w:rFonts w:cstheme="minorHAnsi"/>
                <w:sz w:val="18"/>
                <w:szCs w:val="18"/>
              </w:rPr>
            </w:pPr>
          </w:p>
        </w:tc>
        <w:tc>
          <w:tcPr>
            <w:tcW w:w="1396" w:type="dxa"/>
            <w:tcBorders>
              <w:top w:val="single" w:sz="4" w:space="0" w:color="auto"/>
              <w:left w:val="nil"/>
              <w:bottom w:val="nil"/>
              <w:right w:val="nil"/>
            </w:tcBorders>
            <w:shd w:val="clear" w:color="auto" w:fill="FAFAFA"/>
          </w:tcPr>
          <w:p w14:paraId="4A3C37FB" w14:textId="77777777" w:rsidR="002C2405" w:rsidRPr="000D45B0" w:rsidRDefault="002C2405">
            <w:pPr>
              <w:spacing w:after="0" w:line="240" w:lineRule="auto"/>
              <w:ind w:right="-72"/>
              <w:jc w:val="right"/>
              <w:rPr>
                <w:rFonts w:cstheme="minorHAnsi"/>
                <w:sz w:val="18"/>
                <w:szCs w:val="18"/>
              </w:rPr>
            </w:pPr>
          </w:p>
        </w:tc>
        <w:tc>
          <w:tcPr>
            <w:tcW w:w="1400" w:type="dxa"/>
            <w:tcBorders>
              <w:top w:val="single" w:sz="4" w:space="0" w:color="auto"/>
              <w:left w:val="nil"/>
              <w:bottom w:val="nil"/>
              <w:right w:val="nil"/>
            </w:tcBorders>
          </w:tcPr>
          <w:p w14:paraId="033C8535" w14:textId="77777777" w:rsidR="002C2405" w:rsidRPr="000D45B0"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shd w:val="clear" w:color="auto" w:fill="FAFAFA"/>
          </w:tcPr>
          <w:p w14:paraId="43CF00BF" w14:textId="77777777" w:rsidR="002C2405" w:rsidRPr="000D45B0"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tcPr>
          <w:p w14:paraId="775C6598" w14:textId="77777777" w:rsidR="002C2405" w:rsidRPr="000D45B0" w:rsidRDefault="002C2405">
            <w:pPr>
              <w:spacing w:after="0" w:line="240" w:lineRule="auto"/>
              <w:ind w:right="-72"/>
              <w:jc w:val="right"/>
              <w:rPr>
                <w:rFonts w:cstheme="minorHAnsi"/>
                <w:sz w:val="18"/>
                <w:szCs w:val="18"/>
              </w:rPr>
            </w:pPr>
          </w:p>
        </w:tc>
      </w:tr>
      <w:tr w:rsidR="002C2405" w:rsidRPr="000D45B0" w14:paraId="13732787" w14:textId="77777777" w:rsidTr="002C2405">
        <w:tc>
          <w:tcPr>
            <w:tcW w:w="3879" w:type="dxa"/>
            <w:tcBorders>
              <w:top w:val="nil"/>
              <w:left w:val="nil"/>
              <w:bottom w:val="nil"/>
              <w:right w:val="nil"/>
            </w:tcBorders>
            <w:hideMark/>
          </w:tcPr>
          <w:p w14:paraId="0E97A66F"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Current tax:</w:t>
            </w:r>
          </w:p>
        </w:tc>
        <w:tc>
          <w:tcPr>
            <w:tcW w:w="1396" w:type="dxa"/>
            <w:tcBorders>
              <w:top w:val="nil"/>
              <w:left w:val="nil"/>
              <w:bottom w:val="nil"/>
              <w:right w:val="nil"/>
            </w:tcBorders>
            <w:shd w:val="clear" w:color="auto" w:fill="FAFAFA"/>
          </w:tcPr>
          <w:p w14:paraId="6AD8B0E9" w14:textId="77777777" w:rsidR="002C2405" w:rsidRPr="000D45B0" w:rsidRDefault="002C2405">
            <w:pPr>
              <w:spacing w:after="0" w:line="240" w:lineRule="auto"/>
              <w:ind w:right="-72"/>
              <w:jc w:val="right"/>
              <w:rPr>
                <w:rFonts w:cstheme="minorHAnsi"/>
                <w:sz w:val="18"/>
                <w:szCs w:val="18"/>
              </w:rPr>
            </w:pPr>
          </w:p>
        </w:tc>
        <w:tc>
          <w:tcPr>
            <w:tcW w:w="1400" w:type="dxa"/>
            <w:tcBorders>
              <w:top w:val="nil"/>
              <w:left w:val="nil"/>
              <w:bottom w:val="nil"/>
              <w:right w:val="nil"/>
            </w:tcBorders>
          </w:tcPr>
          <w:p w14:paraId="1607CA84" w14:textId="77777777" w:rsidR="002C2405" w:rsidRPr="000D45B0" w:rsidRDefault="002C2405">
            <w:pPr>
              <w:spacing w:after="0" w:line="240" w:lineRule="auto"/>
              <w:ind w:right="-72"/>
              <w:jc w:val="right"/>
              <w:rPr>
                <w:rFonts w:cstheme="minorHAnsi"/>
                <w:sz w:val="18"/>
                <w:szCs w:val="18"/>
              </w:rPr>
            </w:pPr>
          </w:p>
        </w:tc>
        <w:tc>
          <w:tcPr>
            <w:tcW w:w="1397" w:type="dxa"/>
            <w:tcBorders>
              <w:top w:val="nil"/>
              <w:left w:val="nil"/>
              <w:bottom w:val="nil"/>
              <w:right w:val="nil"/>
            </w:tcBorders>
            <w:shd w:val="clear" w:color="auto" w:fill="FAFAFA"/>
          </w:tcPr>
          <w:p w14:paraId="43F0E4C6" w14:textId="77777777" w:rsidR="002C2405" w:rsidRPr="000D45B0" w:rsidRDefault="002C2405">
            <w:pPr>
              <w:spacing w:after="0" w:line="240" w:lineRule="auto"/>
              <w:ind w:right="-72"/>
              <w:jc w:val="right"/>
              <w:rPr>
                <w:rFonts w:cstheme="minorHAnsi"/>
                <w:sz w:val="18"/>
                <w:szCs w:val="18"/>
              </w:rPr>
            </w:pPr>
          </w:p>
        </w:tc>
        <w:tc>
          <w:tcPr>
            <w:tcW w:w="1397" w:type="dxa"/>
            <w:tcBorders>
              <w:top w:val="nil"/>
              <w:left w:val="nil"/>
              <w:bottom w:val="nil"/>
              <w:right w:val="nil"/>
            </w:tcBorders>
          </w:tcPr>
          <w:p w14:paraId="0B8549F6" w14:textId="77777777" w:rsidR="002C2405" w:rsidRPr="000D45B0" w:rsidRDefault="002C2405">
            <w:pPr>
              <w:spacing w:after="0" w:line="240" w:lineRule="auto"/>
              <w:ind w:right="-72"/>
              <w:jc w:val="right"/>
              <w:rPr>
                <w:rFonts w:cstheme="minorHAnsi"/>
                <w:sz w:val="18"/>
                <w:szCs w:val="18"/>
              </w:rPr>
            </w:pPr>
          </w:p>
        </w:tc>
      </w:tr>
      <w:tr w:rsidR="002C2405" w:rsidRPr="000D45B0" w14:paraId="0428CECC" w14:textId="77777777" w:rsidTr="002C2405">
        <w:tc>
          <w:tcPr>
            <w:tcW w:w="3879" w:type="dxa"/>
            <w:tcBorders>
              <w:top w:val="nil"/>
              <w:left w:val="nil"/>
              <w:bottom w:val="nil"/>
              <w:right w:val="nil"/>
            </w:tcBorders>
            <w:hideMark/>
          </w:tcPr>
          <w:p w14:paraId="43C0329F"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Current tax on profits for the year</w:t>
            </w:r>
          </w:p>
        </w:tc>
        <w:tc>
          <w:tcPr>
            <w:tcW w:w="1396" w:type="dxa"/>
            <w:tcBorders>
              <w:top w:val="nil"/>
              <w:left w:val="nil"/>
              <w:bottom w:val="nil"/>
              <w:right w:val="nil"/>
            </w:tcBorders>
            <w:shd w:val="clear" w:color="auto" w:fill="FAFAFA"/>
            <w:hideMark/>
          </w:tcPr>
          <w:p w14:paraId="3F62C9AA"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6,499,447</w:t>
            </w:r>
          </w:p>
        </w:tc>
        <w:tc>
          <w:tcPr>
            <w:tcW w:w="1400" w:type="dxa"/>
            <w:tcBorders>
              <w:top w:val="nil"/>
              <w:left w:val="nil"/>
              <w:bottom w:val="nil"/>
              <w:right w:val="nil"/>
            </w:tcBorders>
            <w:hideMark/>
          </w:tcPr>
          <w:p w14:paraId="4BDF58AC"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2,757,822</w:t>
            </w:r>
          </w:p>
        </w:tc>
        <w:tc>
          <w:tcPr>
            <w:tcW w:w="1397" w:type="dxa"/>
            <w:tcBorders>
              <w:top w:val="nil"/>
              <w:left w:val="nil"/>
              <w:bottom w:val="nil"/>
              <w:right w:val="nil"/>
            </w:tcBorders>
            <w:shd w:val="clear" w:color="auto" w:fill="FAFAFA"/>
            <w:hideMark/>
          </w:tcPr>
          <w:p w14:paraId="5259972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6,499,447</w:t>
            </w:r>
          </w:p>
        </w:tc>
        <w:tc>
          <w:tcPr>
            <w:tcW w:w="1397" w:type="dxa"/>
            <w:tcBorders>
              <w:top w:val="nil"/>
              <w:left w:val="nil"/>
              <w:bottom w:val="nil"/>
              <w:right w:val="nil"/>
            </w:tcBorders>
            <w:hideMark/>
          </w:tcPr>
          <w:p w14:paraId="52077BE5"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2,757,822</w:t>
            </w:r>
          </w:p>
        </w:tc>
      </w:tr>
      <w:tr w:rsidR="002C2405" w:rsidRPr="000D45B0" w14:paraId="2985EF83" w14:textId="77777777" w:rsidTr="002C2405">
        <w:tc>
          <w:tcPr>
            <w:tcW w:w="3879" w:type="dxa"/>
            <w:tcBorders>
              <w:top w:val="nil"/>
              <w:left w:val="nil"/>
              <w:bottom w:val="nil"/>
              <w:right w:val="nil"/>
            </w:tcBorders>
          </w:tcPr>
          <w:p w14:paraId="2C9209FA" w14:textId="77777777" w:rsidR="002C2405" w:rsidRPr="000D45B0" w:rsidRDefault="002C2405">
            <w:pPr>
              <w:spacing w:after="0" w:line="240" w:lineRule="auto"/>
              <w:ind w:left="-72"/>
              <w:jc w:val="both"/>
              <w:rPr>
                <w:rFonts w:cstheme="minorHAnsi"/>
                <w:sz w:val="18"/>
                <w:szCs w:val="18"/>
              </w:rPr>
            </w:pPr>
          </w:p>
        </w:tc>
        <w:tc>
          <w:tcPr>
            <w:tcW w:w="1396" w:type="dxa"/>
            <w:tcBorders>
              <w:top w:val="single" w:sz="4" w:space="0" w:color="auto"/>
              <w:left w:val="nil"/>
              <w:bottom w:val="nil"/>
              <w:right w:val="nil"/>
            </w:tcBorders>
            <w:shd w:val="clear" w:color="auto" w:fill="FAFAFA"/>
          </w:tcPr>
          <w:p w14:paraId="7995998D" w14:textId="77777777" w:rsidR="002C2405" w:rsidRPr="000D45B0" w:rsidRDefault="002C2405">
            <w:pPr>
              <w:spacing w:after="0" w:line="240" w:lineRule="auto"/>
              <w:ind w:right="-72"/>
              <w:jc w:val="right"/>
              <w:rPr>
                <w:rFonts w:cstheme="minorHAnsi"/>
                <w:sz w:val="18"/>
                <w:szCs w:val="18"/>
              </w:rPr>
            </w:pPr>
          </w:p>
        </w:tc>
        <w:tc>
          <w:tcPr>
            <w:tcW w:w="1400" w:type="dxa"/>
            <w:tcBorders>
              <w:top w:val="single" w:sz="4" w:space="0" w:color="auto"/>
              <w:left w:val="nil"/>
              <w:bottom w:val="nil"/>
              <w:right w:val="nil"/>
            </w:tcBorders>
          </w:tcPr>
          <w:p w14:paraId="7B30BF57" w14:textId="77777777" w:rsidR="002C2405" w:rsidRPr="000D45B0"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shd w:val="clear" w:color="auto" w:fill="FAFAFA"/>
          </w:tcPr>
          <w:p w14:paraId="18295608" w14:textId="77777777" w:rsidR="002C2405" w:rsidRPr="000D45B0"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tcPr>
          <w:p w14:paraId="04D63A44" w14:textId="77777777" w:rsidR="002C2405" w:rsidRPr="000D45B0" w:rsidRDefault="002C2405">
            <w:pPr>
              <w:spacing w:after="0" w:line="240" w:lineRule="auto"/>
              <w:ind w:right="-72"/>
              <w:jc w:val="right"/>
              <w:rPr>
                <w:rFonts w:cstheme="minorHAnsi"/>
                <w:sz w:val="18"/>
                <w:szCs w:val="18"/>
              </w:rPr>
            </w:pPr>
          </w:p>
        </w:tc>
      </w:tr>
      <w:tr w:rsidR="002C2405" w:rsidRPr="000D45B0" w14:paraId="559CA4FD" w14:textId="77777777" w:rsidTr="002C2405">
        <w:tc>
          <w:tcPr>
            <w:tcW w:w="3879" w:type="dxa"/>
            <w:tcBorders>
              <w:top w:val="nil"/>
              <w:left w:val="nil"/>
              <w:bottom w:val="nil"/>
              <w:right w:val="nil"/>
            </w:tcBorders>
            <w:hideMark/>
          </w:tcPr>
          <w:p w14:paraId="12423FE5" w14:textId="77777777" w:rsidR="002C2405" w:rsidRPr="000D45B0" w:rsidRDefault="002C2405">
            <w:pPr>
              <w:spacing w:after="0" w:line="240" w:lineRule="auto"/>
              <w:ind w:left="-72"/>
              <w:jc w:val="both"/>
              <w:rPr>
                <w:rFonts w:cstheme="minorHAnsi"/>
                <w:sz w:val="18"/>
                <w:szCs w:val="18"/>
              </w:rPr>
            </w:pPr>
            <w:r w:rsidRPr="000D45B0">
              <w:rPr>
                <w:rFonts w:cstheme="minorHAnsi"/>
                <w:b/>
                <w:bCs/>
                <w:sz w:val="18"/>
                <w:szCs w:val="18"/>
              </w:rPr>
              <w:t>Total current tax</w:t>
            </w:r>
          </w:p>
        </w:tc>
        <w:tc>
          <w:tcPr>
            <w:tcW w:w="1396" w:type="dxa"/>
            <w:tcBorders>
              <w:top w:val="nil"/>
              <w:left w:val="nil"/>
              <w:bottom w:val="single" w:sz="4" w:space="0" w:color="auto"/>
              <w:right w:val="nil"/>
            </w:tcBorders>
            <w:shd w:val="clear" w:color="auto" w:fill="FAFAFA"/>
            <w:hideMark/>
          </w:tcPr>
          <w:p w14:paraId="1299FCBA"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6,499,447</w:t>
            </w:r>
          </w:p>
        </w:tc>
        <w:tc>
          <w:tcPr>
            <w:tcW w:w="1400" w:type="dxa"/>
            <w:tcBorders>
              <w:top w:val="nil"/>
              <w:left w:val="nil"/>
              <w:bottom w:val="single" w:sz="4" w:space="0" w:color="auto"/>
              <w:right w:val="nil"/>
            </w:tcBorders>
            <w:hideMark/>
          </w:tcPr>
          <w:p w14:paraId="38811874"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2,757,822</w:t>
            </w:r>
          </w:p>
        </w:tc>
        <w:tc>
          <w:tcPr>
            <w:tcW w:w="1397" w:type="dxa"/>
            <w:tcBorders>
              <w:top w:val="nil"/>
              <w:left w:val="nil"/>
              <w:bottom w:val="single" w:sz="4" w:space="0" w:color="auto"/>
              <w:right w:val="nil"/>
            </w:tcBorders>
            <w:shd w:val="clear" w:color="auto" w:fill="FAFAFA"/>
            <w:hideMark/>
          </w:tcPr>
          <w:p w14:paraId="4B93EC6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6,499,447</w:t>
            </w:r>
          </w:p>
        </w:tc>
        <w:tc>
          <w:tcPr>
            <w:tcW w:w="1397" w:type="dxa"/>
            <w:tcBorders>
              <w:top w:val="nil"/>
              <w:left w:val="nil"/>
              <w:bottom w:val="single" w:sz="4" w:space="0" w:color="auto"/>
              <w:right w:val="nil"/>
            </w:tcBorders>
            <w:hideMark/>
          </w:tcPr>
          <w:p w14:paraId="04E162EC"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2,757,822</w:t>
            </w:r>
          </w:p>
        </w:tc>
      </w:tr>
      <w:tr w:rsidR="002C2405" w:rsidRPr="000D45B0" w14:paraId="6D2DB3EB" w14:textId="77777777" w:rsidTr="002C2405">
        <w:tc>
          <w:tcPr>
            <w:tcW w:w="3879" w:type="dxa"/>
            <w:tcBorders>
              <w:top w:val="nil"/>
              <w:left w:val="nil"/>
              <w:bottom w:val="nil"/>
              <w:right w:val="nil"/>
            </w:tcBorders>
          </w:tcPr>
          <w:p w14:paraId="75727305" w14:textId="77777777" w:rsidR="002C2405" w:rsidRPr="000D45B0" w:rsidRDefault="002C2405">
            <w:pPr>
              <w:spacing w:after="0" w:line="240" w:lineRule="auto"/>
              <w:ind w:left="-72"/>
              <w:jc w:val="both"/>
              <w:rPr>
                <w:rFonts w:cstheme="minorHAnsi"/>
                <w:b/>
                <w:bCs/>
                <w:sz w:val="18"/>
                <w:szCs w:val="18"/>
              </w:rPr>
            </w:pPr>
          </w:p>
        </w:tc>
        <w:tc>
          <w:tcPr>
            <w:tcW w:w="1396" w:type="dxa"/>
            <w:tcBorders>
              <w:top w:val="single" w:sz="4" w:space="0" w:color="auto"/>
              <w:left w:val="nil"/>
              <w:bottom w:val="nil"/>
              <w:right w:val="nil"/>
            </w:tcBorders>
            <w:shd w:val="clear" w:color="auto" w:fill="FAFAFA"/>
          </w:tcPr>
          <w:p w14:paraId="42B38359" w14:textId="77777777" w:rsidR="002C2405" w:rsidRPr="000D45B0" w:rsidRDefault="002C2405">
            <w:pPr>
              <w:spacing w:after="0" w:line="240" w:lineRule="auto"/>
              <w:ind w:right="-72"/>
              <w:jc w:val="right"/>
              <w:rPr>
                <w:rFonts w:cstheme="minorHAnsi"/>
                <w:sz w:val="18"/>
                <w:szCs w:val="18"/>
              </w:rPr>
            </w:pPr>
          </w:p>
        </w:tc>
        <w:tc>
          <w:tcPr>
            <w:tcW w:w="1400" w:type="dxa"/>
            <w:tcBorders>
              <w:top w:val="single" w:sz="4" w:space="0" w:color="auto"/>
              <w:left w:val="nil"/>
              <w:bottom w:val="nil"/>
              <w:right w:val="nil"/>
            </w:tcBorders>
          </w:tcPr>
          <w:p w14:paraId="7BC2C2F9" w14:textId="77777777" w:rsidR="002C2405" w:rsidRPr="000D45B0"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shd w:val="clear" w:color="auto" w:fill="FAFAFA"/>
          </w:tcPr>
          <w:p w14:paraId="79BEBBE5" w14:textId="77777777" w:rsidR="002C2405" w:rsidRPr="000D45B0"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tcPr>
          <w:p w14:paraId="253B40B2" w14:textId="77777777" w:rsidR="002C2405" w:rsidRPr="000D45B0" w:rsidRDefault="002C2405">
            <w:pPr>
              <w:spacing w:after="0" w:line="240" w:lineRule="auto"/>
              <w:ind w:right="-72"/>
              <w:jc w:val="right"/>
              <w:rPr>
                <w:rFonts w:cstheme="minorHAnsi"/>
                <w:sz w:val="18"/>
                <w:szCs w:val="18"/>
              </w:rPr>
            </w:pPr>
          </w:p>
        </w:tc>
      </w:tr>
      <w:tr w:rsidR="002C2405" w:rsidRPr="000D45B0" w14:paraId="44C0C347" w14:textId="77777777" w:rsidTr="002C2405">
        <w:tc>
          <w:tcPr>
            <w:tcW w:w="3879" w:type="dxa"/>
            <w:tcBorders>
              <w:top w:val="nil"/>
              <w:left w:val="nil"/>
              <w:bottom w:val="nil"/>
              <w:right w:val="nil"/>
            </w:tcBorders>
            <w:hideMark/>
          </w:tcPr>
          <w:p w14:paraId="0D5C349D" w14:textId="77777777" w:rsidR="002C2405" w:rsidRPr="00D815C9" w:rsidRDefault="002C2405">
            <w:pPr>
              <w:spacing w:after="0" w:line="240" w:lineRule="auto"/>
              <w:ind w:left="-72"/>
              <w:jc w:val="both"/>
              <w:rPr>
                <w:rFonts w:cstheme="minorHAnsi"/>
                <w:b/>
                <w:bCs/>
                <w:sz w:val="18"/>
                <w:szCs w:val="18"/>
              </w:rPr>
            </w:pPr>
            <w:r w:rsidRPr="00D815C9">
              <w:rPr>
                <w:rFonts w:cstheme="minorHAnsi"/>
                <w:sz w:val="18"/>
                <w:szCs w:val="18"/>
              </w:rPr>
              <w:t>Deferred tax</w:t>
            </w:r>
            <w:r w:rsidR="004162A9" w:rsidRPr="00D815C9">
              <w:rPr>
                <w:rFonts w:cstheme="minorHAnsi"/>
                <w:sz w:val="18"/>
                <w:szCs w:val="18"/>
              </w:rPr>
              <w:t xml:space="preserve"> (Note 19)</w:t>
            </w:r>
            <w:r w:rsidRPr="00D815C9">
              <w:rPr>
                <w:rFonts w:cstheme="minorHAnsi"/>
                <w:sz w:val="18"/>
                <w:szCs w:val="18"/>
              </w:rPr>
              <w:t>:</w:t>
            </w:r>
          </w:p>
        </w:tc>
        <w:tc>
          <w:tcPr>
            <w:tcW w:w="1396" w:type="dxa"/>
            <w:tcBorders>
              <w:top w:val="nil"/>
              <w:left w:val="nil"/>
              <w:bottom w:val="nil"/>
              <w:right w:val="nil"/>
            </w:tcBorders>
            <w:shd w:val="clear" w:color="auto" w:fill="FAFAFA"/>
          </w:tcPr>
          <w:p w14:paraId="255B106D" w14:textId="77777777" w:rsidR="002C2405" w:rsidRPr="000D45B0" w:rsidRDefault="002C2405">
            <w:pPr>
              <w:spacing w:after="0" w:line="240" w:lineRule="auto"/>
              <w:ind w:right="-72"/>
              <w:jc w:val="right"/>
              <w:rPr>
                <w:rFonts w:cstheme="minorHAnsi"/>
                <w:sz w:val="18"/>
                <w:szCs w:val="18"/>
              </w:rPr>
            </w:pPr>
          </w:p>
        </w:tc>
        <w:tc>
          <w:tcPr>
            <w:tcW w:w="1400" w:type="dxa"/>
            <w:tcBorders>
              <w:top w:val="nil"/>
              <w:left w:val="nil"/>
              <w:bottom w:val="nil"/>
              <w:right w:val="nil"/>
            </w:tcBorders>
          </w:tcPr>
          <w:p w14:paraId="3191F193" w14:textId="77777777" w:rsidR="002C2405" w:rsidRPr="000D45B0" w:rsidRDefault="002C2405">
            <w:pPr>
              <w:spacing w:after="0" w:line="240" w:lineRule="auto"/>
              <w:ind w:right="-72"/>
              <w:jc w:val="right"/>
              <w:rPr>
                <w:rFonts w:cstheme="minorHAnsi"/>
                <w:sz w:val="18"/>
                <w:szCs w:val="18"/>
              </w:rPr>
            </w:pPr>
          </w:p>
        </w:tc>
        <w:tc>
          <w:tcPr>
            <w:tcW w:w="1397" w:type="dxa"/>
            <w:tcBorders>
              <w:top w:val="nil"/>
              <w:left w:val="nil"/>
              <w:bottom w:val="nil"/>
              <w:right w:val="nil"/>
            </w:tcBorders>
            <w:shd w:val="clear" w:color="auto" w:fill="FAFAFA"/>
          </w:tcPr>
          <w:p w14:paraId="46ED7549" w14:textId="77777777" w:rsidR="002C2405" w:rsidRPr="000D45B0" w:rsidRDefault="002C2405">
            <w:pPr>
              <w:spacing w:after="0" w:line="240" w:lineRule="auto"/>
              <w:ind w:right="-72"/>
              <w:jc w:val="right"/>
              <w:rPr>
                <w:rFonts w:cstheme="minorHAnsi"/>
                <w:sz w:val="18"/>
                <w:szCs w:val="18"/>
              </w:rPr>
            </w:pPr>
          </w:p>
        </w:tc>
        <w:tc>
          <w:tcPr>
            <w:tcW w:w="1397" w:type="dxa"/>
            <w:tcBorders>
              <w:top w:val="nil"/>
              <w:left w:val="nil"/>
              <w:bottom w:val="nil"/>
              <w:right w:val="nil"/>
            </w:tcBorders>
          </w:tcPr>
          <w:p w14:paraId="1EB9460A" w14:textId="77777777" w:rsidR="002C2405" w:rsidRPr="000D45B0" w:rsidRDefault="002C2405">
            <w:pPr>
              <w:spacing w:after="0" w:line="240" w:lineRule="auto"/>
              <w:ind w:right="-72"/>
              <w:jc w:val="right"/>
              <w:rPr>
                <w:rFonts w:cstheme="minorHAnsi"/>
                <w:sz w:val="18"/>
                <w:szCs w:val="18"/>
              </w:rPr>
            </w:pPr>
          </w:p>
        </w:tc>
      </w:tr>
      <w:tr w:rsidR="002C2405" w:rsidRPr="000D45B0" w14:paraId="260BCA6A" w14:textId="77777777" w:rsidTr="002C2405">
        <w:tc>
          <w:tcPr>
            <w:tcW w:w="3879" w:type="dxa"/>
            <w:tcBorders>
              <w:top w:val="nil"/>
              <w:left w:val="nil"/>
              <w:bottom w:val="nil"/>
              <w:right w:val="nil"/>
            </w:tcBorders>
            <w:hideMark/>
          </w:tcPr>
          <w:p w14:paraId="321045DF" w14:textId="77777777" w:rsidR="002C2405" w:rsidRPr="00D815C9" w:rsidRDefault="002C2405" w:rsidP="00FF323C">
            <w:pPr>
              <w:spacing w:after="0" w:line="240" w:lineRule="auto"/>
              <w:ind w:left="-72"/>
              <w:jc w:val="both"/>
              <w:rPr>
                <w:rFonts w:cstheme="minorHAnsi"/>
                <w:sz w:val="18"/>
                <w:szCs w:val="18"/>
              </w:rPr>
            </w:pPr>
            <w:r w:rsidRPr="00D815C9">
              <w:rPr>
                <w:rFonts w:cstheme="minorHAnsi"/>
                <w:sz w:val="18"/>
                <w:szCs w:val="18"/>
              </w:rPr>
              <w:t xml:space="preserve">Increase in deferred tax assets </w:t>
            </w:r>
          </w:p>
        </w:tc>
        <w:tc>
          <w:tcPr>
            <w:tcW w:w="1396" w:type="dxa"/>
            <w:tcBorders>
              <w:top w:val="nil"/>
              <w:left w:val="nil"/>
              <w:bottom w:val="nil"/>
              <w:right w:val="nil"/>
            </w:tcBorders>
            <w:shd w:val="clear" w:color="auto" w:fill="FAFAFA"/>
          </w:tcPr>
          <w:p w14:paraId="35555600" w14:textId="77777777" w:rsidR="002C2405" w:rsidRPr="000D45B0" w:rsidRDefault="002C2405" w:rsidP="004162A9">
            <w:pPr>
              <w:spacing w:after="0" w:line="240" w:lineRule="auto"/>
              <w:ind w:right="-72"/>
              <w:jc w:val="right"/>
              <w:rPr>
                <w:rFonts w:cstheme="minorHAnsi"/>
                <w:sz w:val="18"/>
                <w:szCs w:val="18"/>
              </w:rPr>
            </w:pPr>
            <w:r w:rsidRPr="000D45B0">
              <w:rPr>
                <w:rFonts w:cstheme="minorHAnsi"/>
                <w:sz w:val="18"/>
                <w:szCs w:val="18"/>
              </w:rPr>
              <w:t>(1,562,142)</w:t>
            </w:r>
          </w:p>
        </w:tc>
        <w:tc>
          <w:tcPr>
            <w:tcW w:w="1400" w:type="dxa"/>
            <w:tcBorders>
              <w:top w:val="nil"/>
              <w:left w:val="nil"/>
              <w:bottom w:val="nil"/>
              <w:right w:val="nil"/>
            </w:tcBorders>
          </w:tcPr>
          <w:p w14:paraId="25D11D9C" w14:textId="77777777" w:rsidR="002C2405" w:rsidRPr="000D45B0" w:rsidRDefault="002C2405" w:rsidP="004162A9">
            <w:pPr>
              <w:spacing w:after="0" w:line="240" w:lineRule="auto"/>
              <w:ind w:right="-72"/>
              <w:jc w:val="right"/>
              <w:rPr>
                <w:rFonts w:cstheme="minorHAnsi"/>
                <w:sz w:val="18"/>
                <w:szCs w:val="18"/>
              </w:rPr>
            </w:pPr>
            <w:r w:rsidRPr="000D45B0">
              <w:rPr>
                <w:rFonts w:cstheme="minorHAnsi"/>
                <w:sz w:val="18"/>
                <w:szCs w:val="18"/>
              </w:rPr>
              <w:t>(7,374,058)</w:t>
            </w:r>
          </w:p>
        </w:tc>
        <w:tc>
          <w:tcPr>
            <w:tcW w:w="1397" w:type="dxa"/>
            <w:tcBorders>
              <w:top w:val="nil"/>
              <w:left w:val="nil"/>
              <w:bottom w:val="nil"/>
              <w:right w:val="nil"/>
            </w:tcBorders>
            <w:shd w:val="clear" w:color="auto" w:fill="FAFAFA"/>
          </w:tcPr>
          <w:p w14:paraId="6269BAD1" w14:textId="77777777" w:rsidR="002C2405" w:rsidRPr="000D45B0" w:rsidRDefault="002C2405" w:rsidP="004162A9">
            <w:pPr>
              <w:spacing w:after="0" w:line="240" w:lineRule="auto"/>
              <w:ind w:right="-72"/>
              <w:jc w:val="right"/>
              <w:rPr>
                <w:rFonts w:cstheme="minorHAnsi"/>
                <w:sz w:val="18"/>
                <w:szCs w:val="18"/>
              </w:rPr>
            </w:pPr>
            <w:r w:rsidRPr="000D45B0">
              <w:rPr>
                <w:rFonts w:cstheme="minorHAnsi"/>
                <w:sz w:val="18"/>
                <w:szCs w:val="18"/>
              </w:rPr>
              <w:t>(74,810,580)</w:t>
            </w:r>
          </w:p>
        </w:tc>
        <w:tc>
          <w:tcPr>
            <w:tcW w:w="1397" w:type="dxa"/>
            <w:tcBorders>
              <w:top w:val="nil"/>
              <w:left w:val="nil"/>
              <w:bottom w:val="nil"/>
              <w:right w:val="nil"/>
            </w:tcBorders>
          </w:tcPr>
          <w:p w14:paraId="0D30D944" w14:textId="77777777" w:rsidR="002C2405" w:rsidRPr="000D45B0" w:rsidRDefault="002C2405" w:rsidP="004162A9">
            <w:pPr>
              <w:spacing w:after="0" w:line="240" w:lineRule="auto"/>
              <w:ind w:right="-72"/>
              <w:jc w:val="right"/>
              <w:rPr>
                <w:rFonts w:cstheme="minorHAnsi"/>
                <w:sz w:val="18"/>
                <w:szCs w:val="18"/>
              </w:rPr>
            </w:pPr>
            <w:r w:rsidRPr="000D45B0">
              <w:rPr>
                <w:rFonts w:cstheme="minorHAnsi"/>
                <w:sz w:val="18"/>
                <w:szCs w:val="18"/>
              </w:rPr>
              <w:t>(7,374,058)</w:t>
            </w:r>
          </w:p>
        </w:tc>
      </w:tr>
      <w:tr w:rsidR="002C2405" w:rsidRPr="000D45B0" w14:paraId="3787D4EA" w14:textId="77777777" w:rsidTr="002C2405">
        <w:tc>
          <w:tcPr>
            <w:tcW w:w="3879" w:type="dxa"/>
            <w:tcBorders>
              <w:top w:val="nil"/>
              <w:left w:val="nil"/>
              <w:bottom w:val="nil"/>
              <w:right w:val="nil"/>
            </w:tcBorders>
            <w:hideMark/>
          </w:tcPr>
          <w:p w14:paraId="2D610DA4" w14:textId="77777777" w:rsidR="002C2405" w:rsidRPr="00D815C9" w:rsidRDefault="002C2405" w:rsidP="00510B14">
            <w:pPr>
              <w:spacing w:after="0" w:line="240" w:lineRule="auto"/>
              <w:ind w:left="-72"/>
              <w:jc w:val="both"/>
              <w:rPr>
                <w:rFonts w:cstheme="minorHAnsi"/>
                <w:sz w:val="18"/>
                <w:szCs w:val="18"/>
              </w:rPr>
            </w:pPr>
            <w:r w:rsidRPr="00D815C9">
              <w:rPr>
                <w:rFonts w:cstheme="minorHAnsi"/>
                <w:sz w:val="18"/>
                <w:szCs w:val="18"/>
              </w:rPr>
              <w:t xml:space="preserve">Decrease in deferred tax liabilities </w:t>
            </w:r>
          </w:p>
        </w:tc>
        <w:tc>
          <w:tcPr>
            <w:tcW w:w="1396" w:type="dxa"/>
            <w:tcBorders>
              <w:top w:val="nil"/>
              <w:left w:val="nil"/>
              <w:bottom w:val="single" w:sz="4" w:space="0" w:color="auto"/>
              <w:right w:val="nil"/>
            </w:tcBorders>
            <w:shd w:val="clear" w:color="auto" w:fill="FAFAFA"/>
          </w:tcPr>
          <w:p w14:paraId="7F550AD7" w14:textId="77777777" w:rsidR="002C2405" w:rsidRPr="000D45B0" w:rsidRDefault="002C2405" w:rsidP="004162A9">
            <w:pPr>
              <w:spacing w:after="0" w:line="240" w:lineRule="auto"/>
              <w:ind w:right="-72"/>
              <w:jc w:val="right"/>
              <w:rPr>
                <w:rFonts w:cstheme="minorHAnsi"/>
                <w:sz w:val="18"/>
                <w:szCs w:val="18"/>
              </w:rPr>
            </w:pPr>
            <w:r w:rsidRPr="000D45B0">
              <w:rPr>
                <w:rFonts w:cstheme="minorHAnsi"/>
                <w:sz w:val="18"/>
                <w:szCs w:val="18"/>
              </w:rPr>
              <w:t>(53,653)</w:t>
            </w:r>
          </w:p>
        </w:tc>
        <w:tc>
          <w:tcPr>
            <w:tcW w:w="1400" w:type="dxa"/>
            <w:tcBorders>
              <w:top w:val="nil"/>
              <w:left w:val="nil"/>
              <w:bottom w:val="single" w:sz="4" w:space="0" w:color="auto"/>
              <w:right w:val="nil"/>
            </w:tcBorders>
          </w:tcPr>
          <w:p w14:paraId="7C8DD822" w14:textId="77777777" w:rsidR="002C2405" w:rsidRPr="000D45B0" w:rsidRDefault="002C2405" w:rsidP="004162A9">
            <w:pPr>
              <w:spacing w:after="0" w:line="240" w:lineRule="auto"/>
              <w:ind w:right="-72"/>
              <w:jc w:val="right"/>
              <w:rPr>
                <w:rFonts w:cstheme="minorHAnsi"/>
                <w:sz w:val="18"/>
                <w:szCs w:val="18"/>
              </w:rPr>
            </w:pPr>
            <w:r w:rsidRPr="000D45B0">
              <w:rPr>
                <w:rFonts w:cstheme="minorHAnsi"/>
                <w:sz w:val="18"/>
                <w:szCs w:val="18"/>
              </w:rPr>
              <w:t>(53,653)</w:t>
            </w:r>
          </w:p>
        </w:tc>
        <w:tc>
          <w:tcPr>
            <w:tcW w:w="1397" w:type="dxa"/>
            <w:tcBorders>
              <w:top w:val="nil"/>
              <w:left w:val="nil"/>
              <w:bottom w:val="single" w:sz="4" w:space="0" w:color="auto"/>
              <w:right w:val="nil"/>
            </w:tcBorders>
            <w:shd w:val="clear" w:color="auto" w:fill="FAFAFA"/>
          </w:tcPr>
          <w:p w14:paraId="68A97E45" w14:textId="77777777" w:rsidR="002C2405" w:rsidRPr="000D45B0" w:rsidRDefault="002C2405" w:rsidP="004162A9">
            <w:pPr>
              <w:spacing w:after="0" w:line="240" w:lineRule="auto"/>
              <w:ind w:right="-72"/>
              <w:jc w:val="right"/>
              <w:rPr>
                <w:rFonts w:cstheme="minorHAnsi"/>
                <w:sz w:val="18"/>
                <w:szCs w:val="18"/>
              </w:rPr>
            </w:pPr>
            <w:r w:rsidRPr="000D45B0">
              <w:rPr>
                <w:rFonts w:cstheme="minorHAnsi"/>
                <w:sz w:val="18"/>
                <w:szCs w:val="18"/>
              </w:rPr>
              <w:t>(53,653)</w:t>
            </w:r>
          </w:p>
        </w:tc>
        <w:tc>
          <w:tcPr>
            <w:tcW w:w="1397" w:type="dxa"/>
            <w:tcBorders>
              <w:top w:val="nil"/>
              <w:left w:val="nil"/>
              <w:bottom w:val="single" w:sz="4" w:space="0" w:color="auto"/>
              <w:right w:val="nil"/>
            </w:tcBorders>
          </w:tcPr>
          <w:p w14:paraId="495E08E3" w14:textId="77777777" w:rsidR="002C2405" w:rsidRPr="000D45B0" w:rsidRDefault="002C2405" w:rsidP="004162A9">
            <w:pPr>
              <w:spacing w:after="0" w:line="240" w:lineRule="auto"/>
              <w:ind w:right="-72"/>
              <w:jc w:val="right"/>
              <w:rPr>
                <w:rFonts w:cstheme="minorHAnsi"/>
                <w:sz w:val="18"/>
                <w:szCs w:val="18"/>
              </w:rPr>
            </w:pPr>
            <w:r w:rsidRPr="000D45B0">
              <w:rPr>
                <w:rFonts w:cstheme="minorHAnsi"/>
                <w:sz w:val="18"/>
                <w:szCs w:val="18"/>
              </w:rPr>
              <w:t>(53,653)</w:t>
            </w:r>
          </w:p>
        </w:tc>
      </w:tr>
      <w:tr w:rsidR="002C2405" w:rsidRPr="000D45B0" w14:paraId="588923FB" w14:textId="77777777" w:rsidTr="002C2405">
        <w:tc>
          <w:tcPr>
            <w:tcW w:w="3879" w:type="dxa"/>
            <w:tcBorders>
              <w:top w:val="nil"/>
              <w:left w:val="nil"/>
              <w:bottom w:val="nil"/>
              <w:right w:val="nil"/>
            </w:tcBorders>
          </w:tcPr>
          <w:p w14:paraId="70FFF6C9" w14:textId="77777777" w:rsidR="002C2405" w:rsidRPr="000D45B0" w:rsidRDefault="002C2405">
            <w:pPr>
              <w:spacing w:after="0" w:line="240" w:lineRule="auto"/>
              <w:ind w:left="-72"/>
              <w:jc w:val="both"/>
              <w:rPr>
                <w:rFonts w:cstheme="minorHAnsi"/>
                <w:sz w:val="18"/>
                <w:szCs w:val="18"/>
              </w:rPr>
            </w:pPr>
          </w:p>
        </w:tc>
        <w:tc>
          <w:tcPr>
            <w:tcW w:w="1396" w:type="dxa"/>
            <w:tcBorders>
              <w:top w:val="single" w:sz="4" w:space="0" w:color="auto"/>
              <w:left w:val="nil"/>
              <w:bottom w:val="nil"/>
              <w:right w:val="nil"/>
            </w:tcBorders>
            <w:shd w:val="clear" w:color="auto" w:fill="FAFAFA"/>
          </w:tcPr>
          <w:p w14:paraId="26AB7ECC" w14:textId="77777777" w:rsidR="002C2405" w:rsidRPr="000D45B0" w:rsidRDefault="002C2405">
            <w:pPr>
              <w:spacing w:after="0" w:line="240" w:lineRule="auto"/>
              <w:ind w:right="-72"/>
              <w:jc w:val="right"/>
              <w:rPr>
                <w:rFonts w:cstheme="minorHAnsi"/>
                <w:sz w:val="18"/>
                <w:szCs w:val="18"/>
              </w:rPr>
            </w:pPr>
          </w:p>
        </w:tc>
        <w:tc>
          <w:tcPr>
            <w:tcW w:w="1400" w:type="dxa"/>
            <w:tcBorders>
              <w:top w:val="single" w:sz="4" w:space="0" w:color="auto"/>
              <w:left w:val="nil"/>
              <w:bottom w:val="nil"/>
              <w:right w:val="nil"/>
            </w:tcBorders>
          </w:tcPr>
          <w:p w14:paraId="1C2C22AA" w14:textId="77777777" w:rsidR="002C2405" w:rsidRPr="000D45B0" w:rsidRDefault="002C2405">
            <w:pPr>
              <w:spacing w:after="0" w:line="240" w:lineRule="auto"/>
              <w:jc w:val="right"/>
              <w:rPr>
                <w:rFonts w:cstheme="minorHAnsi"/>
                <w:sz w:val="18"/>
                <w:szCs w:val="18"/>
              </w:rPr>
            </w:pPr>
          </w:p>
        </w:tc>
        <w:tc>
          <w:tcPr>
            <w:tcW w:w="1397" w:type="dxa"/>
            <w:tcBorders>
              <w:top w:val="single" w:sz="4" w:space="0" w:color="auto"/>
              <w:left w:val="nil"/>
              <w:bottom w:val="nil"/>
              <w:right w:val="nil"/>
            </w:tcBorders>
            <w:shd w:val="clear" w:color="auto" w:fill="FAFAFA"/>
          </w:tcPr>
          <w:p w14:paraId="643AA354" w14:textId="77777777" w:rsidR="002C2405" w:rsidRPr="000D45B0"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tcPr>
          <w:p w14:paraId="3898C9F9" w14:textId="77777777" w:rsidR="002C2405" w:rsidRPr="000D45B0" w:rsidRDefault="002C2405">
            <w:pPr>
              <w:spacing w:after="0" w:line="240" w:lineRule="auto"/>
              <w:jc w:val="right"/>
              <w:rPr>
                <w:rFonts w:cstheme="minorHAnsi"/>
                <w:sz w:val="18"/>
                <w:szCs w:val="18"/>
              </w:rPr>
            </w:pPr>
          </w:p>
        </w:tc>
      </w:tr>
      <w:tr w:rsidR="002C2405" w:rsidRPr="000D45B0" w14:paraId="50E50F58" w14:textId="77777777" w:rsidTr="002C2405">
        <w:tc>
          <w:tcPr>
            <w:tcW w:w="3879" w:type="dxa"/>
            <w:tcBorders>
              <w:top w:val="nil"/>
              <w:left w:val="nil"/>
              <w:bottom w:val="nil"/>
              <w:right w:val="nil"/>
            </w:tcBorders>
            <w:hideMark/>
          </w:tcPr>
          <w:p w14:paraId="20363BD0" w14:textId="77777777" w:rsidR="002C2405" w:rsidRPr="000D45B0" w:rsidRDefault="002C2405">
            <w:pPr>
              <w:spacing w:after="0" w:line="240" w:lineRule="auto"/>
              <w:ind w:left="-72"/>
              <w:jc w:val="both"/>
              <w:rPr>
                <w:rFonts w:cstheme="minorHAnsi"/>
                <w:sz w:val="18"/>
                <w:szCs w:val="18"/>
              </w:rPr>
            </w:pPr>
            <w:r w:rsidRPr="000D45B0">
              <w:rPr>
                <w:rFonts w:cstheme="minorHAnsi"/>
                <w:b/>
                <w:bCs/>
                <w:sz w:val="18"/>
                <w:szCs w:val="18"/>
              </w:rPr>
              <w:t>Total deferred tax</w:t>
            </w:r>
          </w:p>
        </w:tc>
        <w:tc>
          <w:tcPr>
            <w:tcW w:w="1396" w:type="dxa"/>
            <w:tcBorders>
              <w:top w:val="nil"/>
              <w:left w:val="nil"/>
              <w:bottom w:val="single" w:sz="4" w:space="0" w:color="auto"/>
              <w:right w:val="nil"/>
            </w:tcBorders>
            <w:shd w:val="clear" w:color="auto" w:fill="FAFAFA"/>
            <w:hideMark/>
          </w:tcPr>
          <w:p w14:paraId="5BA1560E"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(1,615,795)</w:t>
            </w:r>
          </w:p>
        </w:tc>
        <w:tc>
          <w:tcPr>
            <w:tcW w:w="1400" w:type="dxa"/>
            <w:tcBorders>
              <w:top w:val="nil"/>
              <w:left w:val="nil"/>
              <w:bottom w:val="single" w:sz="4" w:space="0" w:color="auto"/>
              <w:right w:val="nil"/>
            </w:tcBorders>
            <w:hideMark/>
          </w:tcPr>
          <w:p w14:paraId="576F3977"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(7,427,711)</w:t>
            </w:r>
          </w:p>
        </w:tc>
        <w:tc>
          <w:tcPr>
            <w:tcW w:w="1397" w:type="dxa"/>
            <w:tcBorders>
              <w:top w:val="nil"/>
              <w:left w:val="nil"/>
              <w:bottom w:val="single" w:sz="4" w:space="0" w:color="auto"/>
              <w:right w:val="nil"/>
            </w:tcBorders>
            <w:shd w:val="clear" w:color="auto" w:fill="FAFAFA"/>
            <w:hideMark/>
          </w:tcPr>
          <w:p w14:paraId="60FC7706"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(74,864,233)</w:t>
            </w:r>
          </w:p>
        </w:tc>
        <w:tc>
          <w:tcPr>
            <w:tcW w:w="1397" w:type="dxa"/>
            <w:tcBorders>
              <w:top w:val="nil"/>
              <w:left w:val="nil"/>
              <w:bottom w:val="single" w:sz="4" w:space="0" w:color="auto"/>
              <w:right w:val="nil"/>
            </w:tcBorders>
            <w:hideMark/>
          </w:tcPr>
          <w:p w14:paraId="506F177E"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(7,427,711)</w:t>
            </w:r>
          </w:p>
        </w:tc>
      </w:tr>
      <w:tr w:rsidR="002C2405" w:rsidRPr="000D45B0" w14:paraId="6D45FE98" w14:textId="77777777" w:rsidTr="002C2405">
        <w:tc>
          <w:tcPr>
            <w:tcW w:w="3879" w:type="dxa"/>
            <w:tcBorders>
              <w:top w:val="nil"/>
              <w:left w:val="nil"/>
              <w:bottom w:val="nil"/>
              <w:right w:val="nil"/>
            </w:tcBorders>
          </w:tcPr>
          <w:p w14:paraId="7E8A8340" w14:textId="77777777" w:rsidR="002C2405" w:rsidRPr="000D45B0" w:rsidRDefault="002C2405">
            <w:pPr>
              <w:spacing w:after="0" w:line="240" w:lineRule="auto"/>
              <w:ind w:left="-72"/>
              <w:jc w:val="both"/>
              <w:rPr>
                <w:rFonts w:cstheme="minorHAnsi"/>
                <w:b/>
                <w:bCs/>
                <w:sz w:val="18"/>
                <w:szCs w:val="18"/>
              </w:rPr>
            </w:pPr>
          </w:p>
        </w:tc>
        <w:tc>
          <w:tcPr>
            <w:tcW w:w="1396" w:type="dxa"/>
            <w:tcBorders>
              <w:top w:val="single" w:sz="4" w:space="0" w:color="auto"/>
              <w:left w:val="nil"/>
              <w:bottom w:val="nil"/>
              <w:right w:val="nil"/>
            </w:tcBorders>
            <w:shd w:val="clear" w:color="auto" w:fill="FAFAFA"/>
          </w:tcPr>
          <w:p w14:paraId="22DA17C0" w14:textId="77777777" w:rsidR="002C2405" w:rsidRPr="000D45B0" w:rsidRDefault="002C2405">
            <w:pPr>
              <w:spacing w:after="0" w:line="240" w:lineRule="auto"/>
              <w:ind w:right="-72"/>
              <w:jc w:val="right"/>
              <w:rPr>
                <w:rFonts w:cstheme="minorHAnsi"/>
                <w:sz w:val="18"/>
                <w:szCs w:val="18"/>
              </w:rPr>
            </w:pPr>
          </w:p>
        </w:tc>
        <w:tc>
          <w:tcPr>
            <w:tcW w:w="1400" w:type="dxa"/>
            <w:tcBorders>
              <w:top w:val="single" w:sz="4" w:space="0" w:color="auto"/>
              <w:left w:val="nil"/>
              <w:bottom w:val="nil"/>
              <w:right w:val="nil"/>
            </w:tcBorders>
          </w:tcPr>
          <w:p w14:paraId="23CDF100" w14:textId="77777777" w:rsidR="002C2405" w:rsidRPr="000D45B0" w:rsidRDefault="002C2405">
            <w:pPr>
              <w:spacing w:after="0" w:line="240" w:lineRule="auto"/>
              <w:jc w:val="right"/>
              <w:rPr>
                <w:rFonts w:cstheme="minorHAnsi"/>
                <w:sz w:val="18"/>
                <w:szCs w:val="18"/>
              </w:rPr>
            </w:pPr>
          </w:p>
        </w:tc>
        <w:tc>
          <w:tcPr>
            <w:tcW w:w="1397" w:type="dxa"/>
            <w:tcBorders>
              <w:top w:val="single" w:sz="4" w:space="0" w:color="auto"/>
              <w:left w:val="nil"/>
              <w:bottom w:val="nil"/>
              <w:right w:val="nil"/>
            </w:tcBorders>
            <w:shd w:val="clear" w:color="auto" w:fill="FAFAFA"/>
          </w:tcPr>
          <w:p w14:paraId="2EA35515" w14:textId="77777777" w:rsidR="002C2405" w:rsidRPr="000D45B0"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tcPr>
          <w:p w14:paraId="4B03D66D" w14:textId="77777777" w:rsidR="002C2405" w:rsidRPr="000D45B0" w:rsidRDefault="002C2405">
            <w:pPr>
              <w:spacing w:after="0" w:line="240" w:lineRule="auto"/>
              <w:jc w:val="right"/>
              <w:rPr>
                <w:rFonts w:cstheme="minorHAnsi"/>
                <w:sz w:val="18"/>
                <w:szCs w:val="18"/>
              </w:rPr>
            </w:pPr>
          </w:p>
        </w:tc>
      </w:tr>
      <w:tr w:rsidR="002C2405" w:rsidRPr="000D45B0" w14:paraId="63F2FE63" w14:textId="77777777" w:rsidTr="002C2405">
        <w:tc>
          <w:tcPr>
            <w:tcW w:w="3879" w:type="dxa"/>
            <w:tcBorders>
              <w:top w:val="nil"/>
              <w:left w:val="nil"/>
              <w:bottom w:val="nil"/>
              <w:right w:val="nil"/>
            </w:tcBorders>
            <w:hideMark/>
          </w:tcPr>
          <w:p w14:paraId="3144F5BF" w14:textId="77777777" w:rsidR="002C2405" w:rsidRPr="000D45B0" w:rsidRDefault="002C2405">
            <w:pPr>
              <w:spacing w:after="0" w:line="240" w:lineRule="auto"/>
              <w:ind w:left="-72"/>
              <w:jc w:val="both"/>
              <w:rPr>
                <w:rFonts w:cstheme="minorHAnsi"/>
                <w:b/>
                <w:bCs/>
                <w:sz w:val="18"/>
                <w:szCs w:val="18"/>
              </w:rPr>
            </w:pPr>
            <w:r w:rsidRPr="000D45B0">
              <w:rPr>
                <w:rFonts w:cstheme="minorHAnsi"/>
                <w:b/>
                <w:bCs/>
                <w:sz w:val="18"/>
                <w:szCs w:val="18"/>
                <w:lang w:bidi="th-TH"/>
              </w:rPr>
              <w:t>Total i</w:t>
            </w:r>
            <w:r w:rsidRPr="000D45B0">
              <w:rPr>
                <w:rFonts w:cstheme="minorHAnsi"/>
                <w:b/>
                <w:bCs/>
                <w:sz w:val="18"/>
                <w:szCs w:val="18"/>
              </w:rPr>
              <w:t>ncome tax</w:t>
            </w:r>
          </w:p>
        </w:tc>
        <w:tc>
          <w:tcPr>
            <w:tcW w:w="1396" w:type="dxa"/>
            <w:tcBorders>
              <w:top w:val="nil"/>
              <w:left w:val="nil"/>
              <w:bottom w:val="single" w:sz="4" w:space="0" w:color="auto"/>
              <w:right w:val="nil"/>
            </w:tcBorders>
            <w:shd w:val="clear" w:color="auto" w:fill="FAFAFA"/>
            <w:hideMark/>
          </w:tcPr>
          <w:p w14:paraId="3D9462D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4,883,652</w:t>
            </w:r>
          </w:p>
        </w:tc>
        <w:tc>
          <w:tcPr>
            <w:tcW w:w="1400" w:type="dxa"/>
            <w:tcBorders>
              <w:top w:val="nil"/>
              <w:left w:val="nil"/>
              <w:bottom w:val="single" w:sz="4" w:space="0" w:color="auto"/>
              <w:right w:val="nil"/>
            </w:tcBorders>
            <w:hideMark/>
          </w:tcPr>
          <w:p w14:paraId="00A0FD1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(4,669,889)</w:t>
            </w:r>
          </w:p>
        </w:tc>
        <w:tc>
          <w:tcPr>
            <w:tcW w:w="1397" w:type="dxa"/>
            <w:tcBorders>
              <w:top w:val="nil"/>
              <w:left w:val="nil"/>
              <w:bottom w:val="single" w:sz="4" w:space="0" w:color="auto"/>
              <w:right w:val="nil"/>
            </w:tcBorders>
            <w:shd w:val="clear" w:color="auto" w:fill="FAFAFA"/>
            <w:hideMark/>
          </w:tcPr>
          <w:p w14:paraId="3B1A4887"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(68,364,786)</w:t>
            </w:r>
          </w:p>
        </w:tc>
        <w:tc>
          <w:tcPr>
            <w:tcW w:w="1397" w:type="dxa"/>
            <w:tcBorders>
              <w:top w:val="nil"/>
              <w:left w:val="nil"/>
              <w:bottom w:val="single" w:sz="4" w:space="0" w:color="auto"/>
              <w:right w:val="nil"/>
            </w:tcBorders>
            <w:hideMark/>
          </w:tcPr>
          <w:p w14:paraId="7A5D2F78"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(4,669,889)</w:t>
            </w:r>
          </w:p>
        </w:tc>
      </w:tr>
    </w:tbl>
    <w:p w14:paraId="7C15F61A" w14:textId="77777777" w:rsidR="0045293B" w:rsidRDefault="0045293B" w:rsidP="002C2405">
      <w:pPr>
        <w:spacing w:after="0" w:line="240" w:lineRule="auto"/>
        <w:jc w:val="both"/>
        <w:rPr>
          <w:rFonts w:eastAsia="Arial Unicode MS" w:cstheme="minorHAnsi"/>
          <w:sz w:val="18"/>
          <w:szCs w:val="18"/>
          <w:lang w:bidi="th-TH"/>
        </w:rPr>
      </w:pPr>
      <w:r>
        <w:rPr>
          <w:rFonts w:eastAsia="Arial Unicode MS" w:cstheme="minorHAnsi"/>
          <w:sz w:val="18"/>
          <w:szCs w:val="18"/>
          <w:lang w:bidi="th-TH"/>
        </w:rPr>
        <w:br w:type="page"/>
      </w:r>
    </w:p>
    <w:p w14:paraId="718F30FD" w14:textId="77777777" w:rsidR="002C2405" w:rsidRDefault="002C2405" w:rsidP="002C2405">
      <w:pPr>
        <w:spacing w:after="0" w:line="240" w:lineRule="auto"/>
        <w:jc w:val="both"/>
        <w:rPr>
          <w:rFonts w:eastAsia="Arial Unicode MS" w:cstheme="minorHAnsi"/>
          <w:sz w:val="18"/>
          <w:szCs w:val="18"/>
          <w:lang w:bidi="th-TH"/>
        </w:rPr>
      </w:pPr>
    </w:p>
    <w:p w14:paraId="1D574955" w14:textId="77777777" w:rsidR="0045293B" w:rsidRPr="000D45B0" w:rsidRDefault="0045293B" w:rsidP="002C2405">
      <w:pPr>
        <w:spacing w:after="0" w:line="240" w:lineRule="auto"/>
        <w:jc w:val="both"/>
        <w:rPr>
          <w:rFonts w:eastAsia="Arial Unicode MS" w:cstheme="minorHAnsi"/>
          <w:sz w:val="18"/>
          <w:szCs w:val="18"/>
          <w:lang w:bidi="th-TH"/>
        </w:rPr>
      </w:pPr>
    </w:p>
    <w:p w14:paraId="38A4F940" w14:textId="77777777" w:rsidR="002C2405" w:rsidRPr="000D45B0" w:rsidRDefault="002C2405" w:rsidP="002C2405">
      <w:pPr>
        <w:spacing w:after="0" w:line="240" w:lineRule="auto"/>
        <w:jc w:val="both"/>
        <w:rPr>
          <w:rFonts w:eastAsia="Arial Unicode MS" w:cstheme="minorHAnsi"/>
          <w:sz w:val="18"/>
          <w:szCs w:val="18"/>
          <w:lang w:bidi="th-TH"/>
        </w:rPr>
      </w:pPr>
      <w:r w:rsidRPr="000D45B0">
        <w:rPr>
          <w:rFonts w:eastAsia="Arial Unicode MS" w:cstheme="minorHAnsi"/>
          <w:sz w:val="18"/>
          <w:szCs w:val="18"/>
          <w:lang w:bidi="th-TH"/>
        </w:rPr>
        <w:t>The tax on the Group’s profit before tax differs from the theoretical amount that would arise using the basic tax rate of the home country of the Company as follows:</w:t>
      </w:r>
    </w:p>
    <w:p w14:paraId="2BFAEF02" w14:textId="77777777" w:rsidR="002C2405" w:rsidRPr="000D45B0" w:rsidRDefault="002C2405" w:rsidP="002C2405">
      <w:pPr>
        <w:spacing w:after="0" w:line="240" w:lineRule="auto"/>
        <w:jc w:val="both"/>
        <w:rPr>
          <w:rFonts w:eastAsia="Arial Unicode MS" w:cstheme="minorHAnsi"/>
          <w:sz w:val="18"/>
          <w:szCs w:val="18"/>
          <w:lang w:bidi="th-TH"/>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6"/>
        <w:gridCol w:w="1396"/>
        <w:gridCol w:w="1396"/>
        <w:gridCol w:w="21"/>
        <w:gridCol w:w="1375"/>
        <w:gridCol w:w="1379"/>
        <w:gridCol w:w="17"/>
      </w:tblGrid>
      <w:tr w:rsidR="002C2405" w:rsidRPr="000D45B0" w14:paraId="5527CCA2" w14:textId="77777777" w:rsidTr="002C2405">
        <w:trPr>
          <w:gridAfter w:val="1"/>
          <w:wAfter w:w="17" w:type="dxa"/>
        </w:trPr>
        <w:tc>
          <w:tcPr>
            <w:tcW w:w="3897" w:type="dxa"/>
            <w:tcBorders>
              <w:top w:val="nil"/>
              <w:left w:val="nil"/>
              <w:bottom w:val="nil"/>
              <w:right w:val="nil"/>
            </w:tcBorders>
          </w:tcPr>
          <w:p w14:paraId="54AFE2A3" w14:textId="77777777" w:rsidR="002C2405" w:rsidRPr="000D45B0" w:rsidRDefault="002C2405">
            <w:pPr>
              <w:spacing w:after="0" w:line="240" w:lineRule="auto"/>
              <w:ind w:left="-72"/>
              <w:jc w:val="both"/>
              <w:rPr>
                <w:rFonts w:cstheme="minorHAnsi"/>
                <w:b/>
                <w:bCs/>
                <w:sz w:val="18"/>
                <w:szCs w:val="18"/>
              </w:rPr>
            </w:pPr>
          </w:p>
        </w:tc>
        <w:tc>
          <w:tcPr>
            <w:tcW w:w="2815" w:type="dxa"/>
            <w:gridSpan w:val="3"/>
            <w:tcBorders>
              <w:top w:val="single" w:sz="4" w:space="0" w:color="auto"/>
              <w:left w:val="nil"/>
              <w:bottom w:val="single" w:sz="4" w:space="0" w:color="auto"/>
              <w:right w:val="nil"/>
            </w:tcBorders>
            <w:hideMark/>
          </w:tcPr>
          <w:p w14:paraId="7A9668EB"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Consolidated</w:t>
            </w:r>
          </w:p>
          <w:p w14:paraId="7743FA2D"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56" w:type="dxa"/>
            <w:gridSpan w:val="2"/>
            <w:tcBorders>
              <w:top w:val="single" w:sz="4" w:space="0" w:color="auto"/>
              <w:left w:val="nil"/>
              <w:bottom w:val="single" w:sz="4" w:space="0" w:color="auto"/>
              <w:right w:val="nil"/>
            </w:tcBorders>
            <w:hideMark/>
          </w:tcPr>
          <w:p w14:paraId="05E18577"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Separate</w:t>
            </w:r>
          </w:p>
          <w:p w14:paraId="37C9D61C"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r>
      <w:tr w:rsidR="002C2405" w:rsidRPr="000D45B0" w14:paraId="6A83E1D5" w14:textId="77777777" w:rsidTr="002C2405">
        <w:tc>
          <w:tcPr>
            <w:tcW w:w="3897" w:type="dxa"/>
            <w:tcBorders>
              <w:top w:val="nil"/>
              <w:left w:val="nil"/>
              <w:bottom w:val="nil"/>
              <w:right w:val="nil"/>
            </w:tcBorders>
          </w:tcPr>
          <w:p w14:paraId="72E2423C" w14:textId="77777777" w:rsidR="002C2405" w:rsidRPr="000D45B0" w:rsidRDefault="002C2405">
            <w:pPr>
              <w:spacing w:after="0" w:line="240" w:lineRule="auto"/>
              <w:ind w:left="-72"/>
              <w:jc w:val="both"/>
              <w:rPr>
                <w:rFonts w:cstheme="minorHAnsi"/>
                <w:b/>
                <w:bCs/>
                <w:sz w:val="18"/>
                <w:szCs w:val="18"/>
              </w:rPr>
            </w:pPr>
          </w:p>
        </w:tc>
        <w:tc>
          <w:tcPr>
            <w:tcW w:w="1397" w:type="dxa"/>
            <w:tcBorders>
              <w:top w:val="single" w:sz="4" w:space="0" w:color="auto"/>
              <w:left w:val="nil"/>
              <w:bottom w:val="nil"/>
              <w:right w:val="nil"/>
            </w:tcBorders>
            <w:hideMark/>
          </w:tcPr>
          <w:p w14:paraId="6D13DA66"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97" w:type="dxa"/>
            <w:tcBorders>
              <w:top w:val="single" w:sz="4" w:space="0" w:color="auto"/>
              <w:left w:val="nil"/>
              <w:bottom w:val="nil"/>
              <w:right w:val="nil"/>
            </w:tcBorders>
            <w:hideMark/>
          </w:tcPr>
          <w:p w14:paraId="2DAE7CC2"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c>
          <w:tcPr>
            <w:tcW w:w="1397" w:type="dxa"/>
            <w:gridSpan w:val="2"/>
            <w:tcBorders>
              <w:top w:val="single" w:sz="4" w:space="0" w:color="auto"/>
              <w:left w:val="nil"/>
              <w:bottom w:val="nil"/>
              <w:right w:val="nil"/>
            </w:tcBorders>
            <w:hideMark/>
          </w:tcPr>
          <w:p w14:paraId="19F4E224"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97" w:type="dxa"/>
            <w:gridSpan w:val="2"/>
            <w:tcBorders>
              <w:top w:val="single" w:sz="4" w:space="0" w:color="auto"/>
              <w:left w:val="nil"/>
              <w:bottom w:val="nil"/>
              <w:right w:val="nil"/>
            </w:tcBorders>
            <w:hideMark/>
          </w:tcPr>
          <w:p w14:paraId="62943360"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r>
      <w:tr w:rsidR="002C2405" w:rsidRPr="000D45B0" w14:paraId="6DD10B94" w14:textId="77777777" w:rsidTr="002C2405">
        <w:tc>
          <w:tcPr>
            <w:tcW w:w="3897" w:type="dxa"/>
            <w:tcBorders>
              <w:top w:val="nil"/>
              <w:left w:val="nil"/>
              <w:bottom w:val="nil"/>
              <w:right w:val="nil"/>
            </w:tcBorders>
          </w:tcPr>
          <w:p w14:paraId="607BA129" w14:textId="77777777" w:rsidR="002C2405" w:rsidRPr="000D45B0" w:rsidRDefault="002C2405">
            <w:pPr>
              <w:spacing w:after="0" w:line="240" w:lineRule="auto"/>
              <w:ind w:left="-72"/>
              <w:jc w:val="both"/>
              <w:rPr>
                <w:rFonts w:cstheme="minorHAnsi"/>
                <w:b/>
                <w:bCs/>
                <w:sz w:val="18"/>
                <w:szCs w:val="18"/>
              </w:rPr>
            </w:pPr>
          </w:p>
        </w:tc>
        <w:tc>
          <w:tcPr>
            <w:tcW w:w="1397" w:type="dxa"/>
            <w:tcBorders>
              <w:top w:val="nil"/>
              <w:left w:val="nil"/>
              <w:bottom w:val="single" w:sz="4" w:space="0" w:color="auto"/>
              <w:right w:val="nil"/>
            </w:tcBorders>
            <w:hideMark/>
          </w:tcPr>
          <w:p w14:paraId="01E29A9C"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97" w:type="dxa"/>
            <w:tcBorders>
              <w:top w:val="nil"/>
              <w:left w:val="nil"/>
              <w:bottom w:val="single" w:sz="4" w:space="0" w:color="auto"/>
              <w:right w:val="nil"/>
            </w:tcBorders>
            <w:hideMark/>
          </w:tcPr>
          <w:p w14:paraId="6D51F7AF"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97" w:type="dxa"/>
            <w:gridSpan w:val="2"/>
            <w:tcBorders>
              <w:top w:val="nil"/>
              <w:left w:val="nil"/>
              <w:bottom w:val="single" w:sz="4" w:space="0" w:color="auto"/>
              <w:right w:val="nil"/>
            </w:tcBorders>
            <w:hideMark/>
          </w:tcPr>
          <w:p w14:paraId="7C97EA6F"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97" w:type="dxa"/>
            <w:gridSpan w:val="2"/>
            <w:tcBorders>
              <w:top w:val="nil"/>
              <w:left w:val="nil"/>
              <w:bottom w:val="single" w:sz="4" w:space="0" w:color="auto"/>
              <w:right w:val="nil"/>
            </w:tcBorders>
            <w:hideMark/>
          </w:tcPr>
          <w:p w14:paraId="6B09B0D0"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r>
      <w:tr w:rsidR="002C2405" w:rsidRPr="000D45B0" w14:paraId="3AB3CB3B" w14:textId="77777777" w:rsidTr="002C2405">
        <w:tc>
          <w:tcPr>
            <w:tcW w:w="3897" w:type="dxa"/>
            <w:tcBorders>
              <w:top w:val="nil"/>
              <w:left w:val="nil"/>
              <w:bottom w:val="nil"/>
              <w:right w:val="nil"/>
            </w:tcBorders>
          </w:tcPr>
          <w:p w14:paraId="07B61BE3" w14:textId="77777777" w:rsidR="002C2405" w:rsidRPr="000D45B0" w:rsidRDefault="002C2405">
            <w:pPr>
              <w:spacing w:after="0" w:line="240" w:lineRule="auto"/>
              <w:ind w:left="-72"/>
              <w:jc w:val="both"/>
              <w:rPr>
                <w:rFonts w:cstheme="minorHAnsi"/>
                <w:sz w:val="18"/>
                <w:szCs w:val="18"/>
              </w:rPr>
            </w:pPr>
          </w:p>
        </w:tc>
        <w:tc>
          <w:tcPr>
            <w:tcW w:w="1397" w:type="dxa"/>
            <w:tcBorders>
              <w:top w:val="single" w:sz="4" w:space="0" w:color="auto"/>
              <w:left w:val="nil"/>
              <w:bottom w:val="nil"/>
              <w:right w:val="nil"/>
            </w:tcBorders>
            <w:shd w:val="clear" w:color="auto" w:fill="FAFAFA"/>
          </w:tcPr>
          <w:p w14:paraId="70589553" w14:textId="77777777" w:rsidR="002C2405" w:rsidRPr="000D45B0"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tcPr>
          <w:p w14:paraId="11658465" w14:textId="77777777" w:rsidR="002C2405" w:rsidRPr="000D45B0" w:rsidRDefault="002C2405">
            <w:pPr>
              <w:spacing w:after="0" w:line="240" w:lineRule="auto"/>
              <w:ind w:right="-72"/>
              <w:jc w:val="right"/>
              <w:rPr>
                <w:rFonts w:cstheme="minorHAnsi"/>
                <w:sz w:val="18"/>
                <w:szCs w:val="18"/>
              </w:rPr>
            </w:pPr>
          </w:p>
        </w:tc>
        <w:tc>
          <w:tcPr>
            <w:tcW w:w="1397" w:type="dxa"/>
            <w:gridSpan w:val="2"/>
            <w:tcBorders>
              <w:top w:val="single" w:sz="4" w:space="0" w:color="auto"/>
              <w:left w:val="nil"/>
              <w:bottom w:val="nil"/>
              <w:right w:val="nil"/>
            </w:tcBorders>
            <w:shd w:val="clear" w:color="auto" w:fill="FAFAFA"/>
          </w:tcPr>
          <w:p w14:paraId="7E94D840" w14:textId="77777777" w:rsidR="002C2405" w:rsidRPr="000D45B0" w:rsidRDefault="002C2405">
            <w:pPr>
              <w:spacing w:after="0" w:line="240" w:lineRule="auto"/>
              <w:ind w:right="-72"/>
              <w:jc w:val="right"/>
              <w:rPr>
                <w:rFonts w:cstheme="minorHAnsi"/>
                <w:sz w:val="18"/>
                <w:szCs w:val="18"/>
              </w:rPr>
            </w:pPr>
          </w:p>
        </w:tc>
        <w:tc>
          <w:tcPr>
            <w:tcW w:w="1397" w:type="dxa"/>
            <w:gridSpan w:val="2"/>
            <w:tcBorders>
              <w:top w:val="single" w:sz="4" w:space="0" w:color="auto"/>
              <w:left w:val="nil"/>
              <w:bottom w:val="nil"/>
              <w:right w:val="nil"/>
            </w:tcBorders>
          </w:tcPr>
          <w:p w14:paraId="2F390CFB" w14:textId="77777777" w:rsidR="002C2405" w:rsidRPr="000D45B0" w:rsidRDefault="002C2405">
            <w:pPr>
              <w:spacing w:after="0" w:line="240" w:lineRule="auto"/>
              <w:ind w:right="-72"/>
              <w:jc w:val="right"/>
              <w:rPr>
                <w:rFonts w:cstheme="minorHAnsi"/>
                <w:sz w:val="18"/>
                <w:szCs w:val="18"/>
              </w:rPr>
            </w:pPr>
          </w:p>
        </w:tc>
      </w:tr>
      <w:tr w:rsidR="002C2405" w:rsidRPr="000D45B0" w14:paraId="6C8773C4" w14:textId="77777777" w:rsidTr="002C2405">
        <w:tc>
          <w:tcPr>
            <w:tcW w:w="3897" w:type="dxa"/>
            <w:tcBorders>
              <w:top w:val="nil"/>
              <w:left w:val="nil"/>
              <w:bottom w:val="nil"/>
              <w:right w:val="nil"/>
            </w:tcBorders>
            <w:hideMark/>
          </w:tcPr>
          <w:p w14:paraId="1E886C4E" w14:textId="5422AA09" w:rsidR="002C2405" w:rsidRPr="000D45B0" w:rsidRDefault="002C2405">
            <w:pPr>
              <w:spacing w:after="0" w:line="240" w:lineRule="auto"/>
              <w:ind w:left="-72"/>
              <w:jc w:val="both"/>
              <w:rPr>
                <w:rFonts w:cstheme="minorHAnsi"/>
                <w:sz w:val="18"/>
                <w:szCs w:val="18"/>
              </w:rPr>
            </w:pPr>
            <w:r w:rsidRPr="000D45B0">
              <w:rPr>
                <w:rFonts w:cstheme="minorHAnsi"/>
                <w:sz w:val="18"/>
                <w:szCs w:val="18"/>
              </w:rPr>
              <w:t xml:space="preserve">Loss before </w:t>
            </w:r>
            <w:r w:rsidR="00D557BD">
              <w:rPr>
                <w:rFonts w:cstheme="minorHAnsi"/>
                <w:sz w:val="18"/>
                <w:szCs w:val="18"/>
              </w:rPr>
              <w:t xml:space="preserve">income </w:t>
            </w:r>
            <w:r w:rsidRPr="000D45B0">
              <w:rPr>
                <w:rFonts w:cstheme="minorHAnsi"/>
                <w:sz w:val="18"/>
                <w:szCs w:val="18"/>
              </w:rPr>
              <w:t>tax</w:t>
            </w:r>
          </w:p>
        </w:tc>
        <w:tc>
          <w:tcPr>
            <w:tcW w:w="1397" w:type="dxa"/>
            <w:tcBorders>
              <w:top w:val="nil"/>
              <w:left w:val="nil"/>
              <w:bottom w:val="single" w:sz="4" w:space="0" w:color="auto"/>
              <w:right w:val="nil"/>
            </w:tcBorders>
            <w:shd w:val="clear" w:color="auto" w:fill="FAFAFA"/>
            <w:hideMark/>
          </w:tcPr>
          <w:p w14:paraId="72AFA5F4"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(295,447,470)</w:t>
            </w:r>
          </w:p>
        </w:tc>
        <w:tc>
          <w:tcPr>
            <w:tcW w:w="1397" w:type="dxa"/>
            <w:tcBorders>
              <w:top w:val="nil"/>
              <w:left w:val="nil"/>
              <w:bottom w:val="single" w:sz="4" w:space="0" w:color="auto"/>
              <w:right w:val="nil"/>
            </w:tcBorders>
            <w:hideMark/>
          </w:tcPr>
          <w:p w14:paraId="577E75A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(312,563,695)</w:t>
            </w:r>
          </w:p>
        </w:tc>
        <w:tc>
          <w:tcPr>
            <w:tcW w:w="1397" w:type="dxa"/>
            <w:gridSpan w:val="2"/>
            <w:tcBorders>
              <w:top w:val="nil"/>
              <w:left w:val="nil"/>
              <w:bottom w:val="single" w:sz="4" w:space="0" w:color="auto"/>
              <w:right w:val="nil"/>
            </w:tcBorders>
            <w:shd w:val="clear" w:color="auto" w:fill="FAFAFA"/>
            <w:hideMark/>
          </w:tcPr>
          <w:p w14:paraId="2973823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(340,542,504)</w:t>
            </w:r>
          </w:p>
        </w:tc>
        <w:tc>
          <w:tcPr>
            <w:tcW w:w="1397" w:type="dxa"/>
            <w:gridSpan w:val="2"/>
            <w:tcBorders>
              <w:top w:val="nil"/>
              <w:left w:val="nil"/>
              <w:bottom w:val="single" w:sz="4" w:space="0" w:color="auto"/>
              <w:right w:val="nil"/>
            </w:tcBorders>
            <w:hideMark/>
          </w:tcPr>
          <w:p w14:paraId="4F578B4A"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(26,739,938)</w:t>
            </w:r>
          </w:p>
        </w:tc>
      </w:tr>
      <w:tr w:rsidR="002C2405" w:rsidRPr="000D45B0" w14:paraId="3D50C9A7" w14:textId="77777777" w:rsidTr="002C2405">
        <w:tc>
          <w:tcPr>
            <w:tcW w:w="3897" w:type="dxa"/>
            <w:tcBorders>
              <w:top w:val="nil"/>
              <w:left w:val="nil"/>
              <w:bottom w:val="nil"/>
              <w:right w:val="nil"/>
            </w:tcBorders>
          </w:tcPr>
          <w:p w14:paraId="237116E6" w14:textId="77777777" w:rsidR="002C2405" w:rsidRPr="000D45B0" w:rsidRDefault="002C2405">
            <w:pPr>
              <w:spacing w:after="0" w:line="240" w:lineRule="auto"/>
              <w:ind w:left="-72"/>
              <w:jc w:val="both"/>
              <w:rPr>
                <w:rFonts w:cstheme="minorHAnsi"/>
                <w:sz w:val="18"/>
                <w:szCs w:val="18"/>
              </w:rPr>
            </w:pPr>
          </w:p>
        </w:tc>
        <w:tc>
          <w:tcPr>
            <w:tcW w:w="1397" w:type="dxa"/>
            <w:tcBorders>
              <w:top w:val="single" w:sz="4" w:space="0" w:color="auto"/>
              <w:left w:val="nil"/>
              <w:bottom w:val="nil"/>
              <w:right w:val="nil"/>
            </w:tcBorders>
            <w:shd w:val="clear" w:color="auto" w:fill="FAFAFA"/>
          </w:tcPr>
          <w:p w14:paraId="44883039" w14:textId="77777777" w:rsidR="002C2405" w:rsidRPr="000D45B0"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tcPr>
          <w:p w14:paraId="37AEDD2A" w14:textId="77777777" w:rsidR="002C2405" w:rsidRPr="000D45B0" w:rsidRDefault="002C2405">
            <w:pPr>
              <w:spacing w:after="0" w:line="240" w:lineRule="auto"/>
              <w:ind w:right="-72"/>
              <w:jc w:val="right"/>
              <w:rPr>
                <w:rFonts w:cstheme="minorHAnsi"/>
                <w:sz w:val="18"/>
                <w:szCs w:val="18"/>
              </w:rPr>
            </w:pPr>
          </w:p>
        </w:tc>
        <w:tc>
          <w:tcPr>
            <w:tcW w:w="1397" w:type="dxa"/>
            <w:gridSpan w:val="2"/>
            <w:tcBorders>
              <w:top w:val="single" w:sz="4" w:space="0" w:color="auto"/>
              <w:left w:val="nil"/>
              <w:bottom w:val="nil"/>
              <w:right w:val="nil"/>
            </w:tcBorders>
            <w:shd w:val="clear" w:color="auto" w:fill="FAFAFA"/>
          </w:tcPr>
          <w:p w14:paraId="4A6761A9" w14:textId="77777777" w:rsidR="002C2405" w:rsidRPr="000D45B0" w:rsidRDefault="002C2405">
            <w:pPr>
              <w:spacing w:after="0" w:line="240" w:lineRule="auto"/>
              <w:ind w:right="-72"/>
              <w:jc w:val="right"/>
              <w:rPr>
                <w:rFonts w:cstheme="minorHAnsi"/>
                <w:sz w:val="18"/>
                <w:szCs w:val="18"/>
              </w:rPr>
            </w:pPr>
          </w:p>
        </w:tc>
        <w:tc>
          <w:tcPr>
            <w:tcW w:w="1397" w:type="dxa"/>
            <w:gridSpan w:val="2"/>
            <w:tcBorders>
              <w:top w:val="single" w:sz="4" w:space="0" w:color="auto"/>
              <w:left w:val="nil"/>
              <w:bottom w:val="nil"/>
              <w:right w:val="nil"/>
            </w:tcBorders>
          </w:tcPr>
          <w:p w14:paraId="7B1A5C38" w14:textId="77777777" w:rsidR="002C2405" w:rsidRPr="000D45B0" w:rsidRDefault="002C2405">
            <w:pPr>
              <w:spacing w:after="0" w:line="240" w:lineRule="auto"/>
              <w:ind w:right="-72"/>
              <w:jc w:val="right"/>
              <w:rPr>
                <w:rFonts w:cstheme="minorHAnsi"/>
                <w:sz w:val="18"/>
                <w:szCs w:val="18"/>
              </w:rPr>
            </w:pPr>
          </w:p>
        </w:tc>
      </w:tr>
      <w:tr w:rsidR="002C2405" w:rsidRPr="000D45B0" w14:paraId="5F85BB67" w14:textId="77777777" w:rsidTr="002C2405">
        <w:tc>
          <w:tcPr>
            <w:tcW w:w="3897" w:type="dxa"/>
            <w:tcBorders>
              <w:top w:val="nil"/>
              <w:left w:val="nil"/>
              <w:bottom w:val="nil"/>
              <w:right w:val="nil"/>
            </w:tcBorders>
            <w:hideMark/>
          </w:tcPr>
          <w:p w14:paraId="576878B9" w14:textId="1CE52A71" w:rsidR="002C2405" w:rsidRPr="000D45B0" w:rsidRDefault="002C2405" w:rsidP="00DD4C82">
            <w:pPr>
              <w:spacing w:after="0" w:line="240" w:lineRule="auto"/>
              <w:ind w:left="-72"/>
              <w:jc w:val="both"/>
              <w:rPr>
                <w:rFonts w:cstheme="minorHAnsi"/>
                <w:sz w:val="18"/>
                <w:szCs w:val="18"/>
              </w:rPr>
            </w:pPr>
            <w:r w:rsidRPr="000D45B0">
              <w:rPr>
                <w:rFonts w:cstheme="minorHAnsi"/>
                <w:sz w:val="18"/>
                <w:szCs w:val="18"/>
              </w:rPr>
              <w:t>Tax calculated at a tax rate of 20%</w:t>
            </w:r>
          </w:p>
        </w:tc>
        <w:tc>
          <w:tcPr>
            <w:tcW w:w="1397" w:type="dxa"/>
            <w:tcBorders>
              <w:top w:val="nil"/>
              <w:left w:val="nil"/>
              <w:bottom w:val="nil"/>
              <w:right w:val="nil"/>
            </w:tcBorders>
            <w:shd w:val="clear" w:color="auto" w:fill="FAFAFA"/>
          </w:tcPr>
          <w:p w14:paraId="4C35CF4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(59,089,494)</w:t>
            </w:r>
          </w:p>
        </w:tc>
        <w:tc>
          <w:tcPr>
            <w:tcW w:w="1397" w:type="dxa"/>
            <w:tcBorders>
              <w:top w:val="nil"/>
              <w:left w:val="nil"/>
              <w:bottom w:val="nil"/>
              <w:right w:val="nil"/>
            </w:tcBorders>
          </w:tcPr>
          <w:p w14:paraId="47D65A9D"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(62,512,739)</w:t>
            </w:r>
          </w:p>
        </w:tc>
        <w:tc>
          <w:tcPr>
            <w:tcW w:w="1397" w:type="dxa"/>
            <w:gridSpan w:val="2"/>
            <w:tcBorders>
              <w:top w:val="nil"/>
              <w:left w:val="nil"/>
              <w:bottom w:val="nil"/>
              <w:right w:val="nil"/>
            </w:tcBorders>
            <w:shd w:val="clear" w:color="auto" w:fill="FAFAFA"/>
          </w:tcPr>
          <w:p w14:paraId="2C2D23F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(68,108,501)</w:t>
            </w:r>
          </w:p>
        </w:tc>
        <w:tc>
          <w:tcPr>
            <w:tcW w:w="1397" w:type="dxa"/>
            <w:gridSpan w:val="2"/>
            <w:tcBorders>
              <w:top w:val="nil"/>
              <w:left w:val="nil"/>
              <w:bottom w:val="nil"/>
              <w:right w:val="nil"/>
            </w:tcBorders>
          </w:tcPr>
          <w:p w14:paraId="2D45882C"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(5,347,988)</w:t>
            </w:r>
          </w:p>
        </w:tc>
      </w:tr>
      <w:tr w:rsidR="002C2405" w:rsidRPr="000D45B0" w14:paraId="5C99DF03" w14:textId="77777777" w:rsidTr="002C2405">
        <w:tc>
          <w:tcPr>
            <w:tcW w:w="3897" w:type="dxa"/>
            <w:tcBorders>
              <w:top w:val="nil"/>
              <w:left w:val="nil"/>
              <w:bottom w:val="nil"/>
              <w:right w:val="nil"/>
            </w:tcBorders>
            <w:hideMark/>
          </w:tcPr>
          <w:p w14:paraId="287339D5"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Tax effect of:</w:t>
            </w:r>
          </w:p>
        </w:tc>
        <w:tc>
          <w:tcPr>
            <w:tcW w:w="1397" w:type="dxa"/>
            <w:tcBorders>
              <w:top w:val="nil"/>
              <w:left w:val="nil"/>
              <w:bottom w:val="nil"/>
              <w:right w:val="nil"/>
            </w:tcBorders>
            <w:shd w:val="clear" w:color="auto" w:fill="FAFAFA"/>
          </w:tcPr>
          <w:p w14:paraId="677E6AEE" w14:textId="77777777" w:rsidR="002C2405" w:rsidRPr="000D45B0" w:rsidRDefault="002C2405">
            <w:pPr>
              <w:spacing w:after="0" w:line="240" w:lineRule="auto"/>
              <w:ind w:right="-72"/>
              <w:jc w:val="right"/>
              <w:rPr>
                <w:rFonts w:cstheme="minorHAnsi"/>
                <w:sz w:val="18"/>
                <w:szCs w:val="18"/>
              </w:rPr>
            </w:pPr>
          </w:p>
        </w:tc>
        <w:tc>
          <w:tcPr>
            <w:tcW w:w="1397" w:type="dxa"/>
            <w:tcBorders>
              <w:top w:val="nil"/>
              <w:left w:val="nil"/>
              <w:bottom w:val="nil"/>
              <w:right w:val="nil"/>
            </w:tcBorders>
          </w:tcPr>
          <w:p w14:paraId="77D92265" w14:textId="77777777" w:rsidR="002C2405" w:rsidRPr="000D45B0" w:rsidRDefault="002C2405">
            <w:pPr>
              <w:spacing w:after="0" w:line="240" w:lineRule="auto"/>
              <w:ind w:right="-72"/>
              <w:jc w:val="right"/>
              <w:rPr>
                <w:rFonts w:cstheme="minorHAnsi"/>
                <w:sz w:val="18"/>
                <w:szCs w:val="18"/>
              </w:rPr>
            </w:pPr>
          </w:p>
        </w:tc>
        <w:tc>
          <w:tcPr>
            <w:tcW w:w="1397" w:type="dxa"/>
            <w:gridSpan w:val="2"/>
            <w:tcBorders>
              <w:top w:val="nil"/>
              <w:left w:val="nil"/>
              <w:bottom w:val="nil"/>
              <w:right w:val="nil"/>
            </w:tcBorders>
            <w:shd w:val="clear" w:color="auto" w:fill="FAFAFA"/>
          </w:tcPr>
          <w:p w14:paraId="60097925" w14:textId="77777777" w:rsidR="002C2405" w:rsidRPr="000D45B0" w:rsidRDefault="002C2405">
            <w:pPr>
              <w:spacing w:after="0" w:line="240" w:lineRule="auto"/>
              <w:ind w:right="-72"/>
              <w:jc w:val="right"/>
              <w:rPr>
                <w:rFonts w:cstheme="minorHAnsi"/>
                <w:sz w:val="18"/>
                <w:szCs w:val="18"/>
              </w:rPr>
            </w:pPr>
          </w:p>
        </w:tc>
        <w:tc>
          <w:tcPr>
            <w:tcW w:w="1397" w:type="dxa"/>
            <w:gridSpan w:val="2"/>
            <w:tcBorders>
              <w:top w:val="nil"/>
              <w:left w:val="nil"/>
              <w:bottom w:val="nil"/>
              <w:right w:val="nil"/>
            </w:tcBorders>
          </w:tcPr>
          <w:p w14:paraId="66797567" w14:textId="77777777" w:rsidR="002C2405" w:rsidRPr="000D45B0" w:rsidRDefault="002C2405">
            <w:pPr>
              <w:spacing w:after="0" w:line="240" w:lineRule="auto"/>
              <w:ind w:right="-72"/>
              <w:jc w:val="right"/>
              <w:rPr>
                <w:rFonts w:cstheme="minorHAnsi"/>
                <w:sz w:val="18"/>
                <w:szCs w:val="18"/>
              </w:rPr>
            </w:pPr>
          </w:p>
        </w:tc>
      </w:tr>
      <w:tr w:rsidR="002C2405" w:rsidRPr="000D45B0" w14:paraId="04EB537B" w14:textId="77777777" w:rsidTr="002C2405">
        <w:tc>
          <w:tcPr>
            <w:tcW w:w="3897" w:type="dxa"/>
            <w:tcBorders>
              <w:top w:val="nil"/>
              <w:left w:val="nil"/>
              <w:bottom w:val="nil"/>
              <w:right w:val="nil"/>
            </w:tcBorders>
            <w:hideMark/>
          </w:tcPr>
          <w:p w14:paraId="160D53D4" w14:textId="77777777" w:rsidR="002C2405" w:rsidRPr="000D45B0" w:rsidRDefault="002C2405">
            <w:pPr>
              <w:spacing w:after="0" w:line="240" w:lineRule="auto"/>
              <w:ind w:left="-72"/>
              <w:jc w:val="both"/>
              <w:rPr>
                <w:rFonts w:cstheme="minorHAnsi"/>
                <w:spacing w:val="-4"/>
                <w:sz w:val="18"/>
                <w:szCs w:val="18"/>
              </w:rPr>
            </w:pPr>
            <w:r w:rsidRPr="000D45B0">
              <w:rPr>
                <w:rFonts w:cstheme="minorHAnsi"/>
                <w:sz w:val="18"/>
                <w:szCs w:val="18"/>
              </w:rPr>
              <w:t xml:space="preserve">   </w:t>
            </w:r>
            <w:r w:rsidRPr="000D45B0">
              <w:rPr>
                <w:rFonts w:cstheme="minorHAnsi"/>
                <w:spacing w:val="-4"/>
                <w:sz w:val="18"/>
                <w:szCs w:val="18"/>
              </w:rPr>
              <w:t>A joint venture's results reported net of tax</w:t>
            </w:r>
          </w:p>
        </w:tc>
        <w:tc>
          <w:tcPr>
            <w:tcW w:w="1397" w:type="dxa"/>
            <w:tcBorders>
              <w:top w:val="nil"/>
              <w:left w:val="nil"/>
              <w:bottom w:val="nil"/>
              <w:right w:val="nil"/>
            </w:tcBorders>
            <w:shd w:val="clear" w:color="auto" w:fill="FAFAFA"/>
            <w:hideMark/>
          </w:tcPr>
          <w:p w14:paraId="1855A86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22,943,089</w:t>
            </w:r>
          </w:p>
        </w:tc>
        <w:tc>
          <w:tcPr>
            <w:tcW w:w="1397" w:type="dxa"/>
            <w:tcBorders>
              <w:top w:val="nil"/>
              <w:left w:val="nil"/>
              <w:bottom w:val="nil"/>
              <w:right w:val="nil"/>
            </w:tcBorders>
            <w:hideMark/>
          </w:tcPr>
          <w:p w14:paraId="292A870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22,270,216</w:t>
            </w:r>
          </w:p>
        </w:tc>
        <w:tc>
          <w:tcPr>
            <w:tcW w:w="1397" w:type="dxa"/>
            <w:gridSpan w:val="2"/>
            <w:tcBorders>
              <w:top w:val="nil"/>
              <w:left w:val="nil"/>
              <w:bottom w:val="nil"/>
              <w:right w:val="nil"/>
            </w:tcBorders>
            <w:shd w:val="clear" w:color="auto" w:fill="FAFAFA"/>
            <w:hideMark/>
          </w:tcPr>
          <w:p w14:paraId="5F8C05CA"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397" w:type="dxa"/>
            <w:gridSpan w:val="2"/>
            <w:tcBorders>
              <w:top w:val="nil"/>
              <w:left w:val="nil"/>
              <w:bottom w:val="nil"/>
              <w:right w:val="nil"/>
            </w:tcBorders>
            <w:hideMark/>
          </w:tcPr>
          <w:p w14:paraId="19C7113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1BD4AF41" w14:textId="77777777" w:rsidTr="002C2405">
        <w:tc>
          <w:tcPr>
            <w:tcW w:w="3897" w:type="dxa"/>
            <w:tcBorders>
              <w:top w:val="nil"/>
              <w:left w:val="nil"/>
              <w:bottom w:val="nil"/>
              <w:right w:val="nil"/>
            </w:tcBorders>
            <w:hideMark/>
          </w:tcPr>
          <w:p w14:paraId="52EE3E85"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 xml:space="preserve">   Expenses not deductible for tax purpose</w:t>
            </w:r>
          </w:p>
        </w:tc>
        <w:tc>
          <w:tcPr>
            <w:tcW w:w="1397" w:type="dxa"/>
            <w:tcBorders>
              <w:top w:val="nil"/>
              <w:left w:val="nil"/>
              <w:bottom w:val="nil"/>
              <w:right w:val="nil"/>
            </w:tcBorders>
            <w:shd w:val="clear" w:color="auto" w:fill="FAFAFA"/>
            <w:hideMark/>
          </w:tcPr>
          <w:p w14:paraId="18E14DE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15,418,720</w:t>
            </w:r>
          </w:p>
        </w:tc>
        <w:tc>
          <w:tcPr>
            <w:tcW w:w="1397" w:type="dxa"/>
            <w:tcBorders>
              <w:top w:val="nil"/>
              <w:left w:val="nil"/>
              <w:bottom w:val="nil"/>
              <w:right w:val="nil"/>
            </w:tcBorders>
            <w:hideMark/>
          </w:tcPr>
          <w:p w14:paraId="16778698"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16,067,446</w:t>
            </w:r>
          </w:p>
        </w:tc>
        <w:tc>
          <w:tcPr>
            <w:tcW w:w="1397" w:type="dxa"/>
            <w:gridSpan w:val="2"/>
            <w:tcBorders>
              <w:top w:val="nil"/>
              <w:left w:val="nil"/>
              <w:bottom w:val="nil"/>
              <w:right w:val="nil"/>
            </w:tcBorders>
            <w:shd w:val="clear" w:color="auto" w:fill="FAFAFA"/>
            <w:hideMark/>
          </w:tcPr>
          <w:p w14:paraId="0273349D"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(256,285)</w:t>
            </w:r>
          </w:p>
        </w:tc>
        <w:tc>
          <w:tcPr>
            <w:tcW w:w="1397" w:type="dxa"/>
            <w:gridSpan w:val="2"/>
            <w:tcBorders>
              <w:top w:val="nil"/>
              <w:left w:val="nil"/>
              <w:bottom w:val="nil"/>
              <w:right w:val="nil"/>
            </w:tcBorders>
            <w:hideMark/>
          </w:tcPr>
          <w:p w14:paraId="18B611C7"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678,099</w:t>
            </w:r>
          </w:p>
        </w:tc>
      </w:tr>
      <w:tr w:rsidR="002C2405" w:rsidRPr="000D45B0" w14:paraId="4436C78A" w14:textId="77777777" w:rsidTr="002C2405">
        <w:tc>
          <w:tcPr>
            <w:tcW w:w="3897" w:type="dxa"/>
            <w:tcBorders>
              <w:top w:val="nil"/>
              <w:left w:val="nil"/>
              <w:bottom w:val="nil"/>
              <w:right w:val="nil"/>
            </w:tcBorders>
            <w:hideMark/>
          </w:tcPr>
          <w:p w14:paraId="4953FE52"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 xml:space="preserve">   Tax losses for which no deferred income </w:t>
            </w:r>
          </w:p>
          <w:p w14:paraId="365061FC" w14:textId="54502AA2" w:rsidR="002C2405" w:rsidRPr="000D45B0" w:rsidRDefault="002C2405" w:rsidP="007008D7">
            <w:pPr>
              <w:tabs>
                <w:tab w:val="left" w:pos="321"/>
              </w:tabs>
              <w:spacing w:after="0" w:line="240" w:lineRule="auto"/>
              <w:ind w:left="-72"/>
              <w:jc w:val="both"/>
              <w:rPr>
                <w:rFonts w:cstheme="minorHAnsi"/>
                <w:sz w:val="18"/>
                <w:szCs w:val="18"/>
              </w:rPr>
            </w:pPr>
            <w:r w:rsidRPr="000D45B0">
              <w:rPr>
                <w:rFonts w:cstheme="minorHAnsi"/>
                <w:sz w:val="18"/>
                <w:szCs w:val="18"/>
              </w:rPr>
              <w:t xml:space="preserve">     </w:t>
            </w:r>
            <w:r w:rsidR="007008D7">
              <w:rPr>
                <w:rFonts w:cstheme="minorHAnsi"/>
                <w:sz w:val="18"/>
                <w:szCs w:val="18"/>
              </w:rPr>
              <w:tab/>
            </w:r>
            <w:r w:rsidRPr="000D45B0">
              <w:rPr>
                <w:rFonts w:cstheme="minorHAnsi"/>
                <w:sz w:val="18"/>
                <w:szCs w:val="18"/>
              </w:rPr>
              <w:t>tax asset was recognised</w:t>
            </w:r>
          </w:p>
        </w:tc>
        <w:tc>
          <w:tcPr>
            <w:tcW w:w="1397" w:type="dxa"/>
            <w:tcBorders>
              <w:top w:val="nil"/>
              <w:left w:val="nil"/>
              <w:bottom w:val="nil"/>
              <w:right w:val="nil"/>
            </w:tcBorders>
            <w:shd w:val="clear" w:color="auto" w:fill="FAFAFA"/>
          </w:tcPr>
          <w:p w14:paraId="44CBE45A" w14:textId="77777777" w:rsidR="002C2405" w:rsidRPr="000D45B0" w:rsidRDefault="002C2405">
            <w:pPr>
              <w:spacing w:after="0" w:line="240" w:lineRule="auto"/>
              <w:ind w:right="-72"/>
              <w:jc w:val="right"/>
              <w:rPr>
                <w:rFonts w:cstheme="minorHAnsi"/>
                <w:sz w:val="18"/>
                <w:szCs w:val="18"/>
              </w:rPr>
            </w:pPr>
          </w:p>
          <w:p w14:paraId="5D04286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23,920,526</w:t>
            </w:r>
          </w:p>
        </w:tc>
        <w:tc>
          <w:tcPr>
            <w:tcW w:w="1397" w:type="dxa"/>
            <w:tcBorders>
              <w:top w:val="nil"/>
              <w:left w:val="nil"/>
              <w:bottom w:val="nil"/>
              <w:right w:val="nil"/>
            </w:tcBorders>
          </w:tcPr>
          <w:p w14:paraId="03901F11" w14:textId="77777777" w:rsidR="002C2405" w:rsidRPr="000D45B0" w:rsidRDefault="002C2405">
            <w:pPr>
              <w:spacing w:after="0" w:line="240" w:lineRule="auto"/>
              <w:ind w:right="-72"/>
              <w:jc w:val="right"/>
              <w:rPr>
                <w:rFonts w:cstheme="minorHAnsi"/>
                <w:sz w:val="18"/>
                <w:szCs w:val="18"/>
              </w:rPr>
            </w:pPr>
          </w:p>
          <w:p w14:paraId="4B04828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19,505,188</w:t>
            </w:r>
          </w:p>
        </w:tc>
        <w:tc>
          <w:tcPr>
            <w:tcW w:w="1397" w:type="dxa"/>
            <w:gridSpan w:val="2"/>
            <w:tcBorders>
              <w:top w:val="nil"/>
              <w:left w:val="nil"/>
              <w:bottom w:val="nil"/>
              <w:right w:val="nil"/>
            </w:tcBorders>
            <w:shd w:val="clear" w:color="auto" w:fill="FAFAFA"/>
          </w:tcPr>
          <w:p w14:paraId="070F529A" w14:textId="77777777" w:rsidR="002C2405" w:rsidRPr="000D45B0" w:rsidRDefault="002C2405">
            <w:pPr>
              <w:spacing w:after="0" w:line="240" w:lineRule="auto"/>
              <w:ind w:right="-72"/>
              <w:jc w:val="right"/>
              <w:rPr>
                <w:rFonts w:cstheme="minorHAnsi"/>
                <w:sz w:val="18"/>
                <w:szCs w:val="18"/>
              </w:rPr>
            </w:pPr>
          </w:p>
          <w:p w14:paraId="71E09936"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397" w:type="dxa"/>
            <w:gridSpan w:val="2"/>
            <w:tcBorders>
              <w:top w:val="nil"/>
              <w:left w:val="nil"/>
              <w:bottom w:val="nil"/>
              <w:right w:val="nil"/>
            </w:tcBorders>
          </w:tcPr>
          <w:p w14:paraId="5062A075" w14:textId="77777777" w:rsidR="002C2405" w:rsidRPr="000D45B0" w:rsidRDefault="002C2405">
            <w:pPr>
              <w:spacing w:after="0" w:line="240" w:lineRule="auto"/>
              <w:ind w:right="-72"/>
              <w:jc w:val="right"/>
              <w:rPr>
                <w:rFonts w:cstheme="minorHAnsi"/>
                <w:sz w:val="18"/>
                <w:szCs w:val="18"/>
              </w:rPr>
            </w:pPr>
          </w:p>
          <w:p w14:paraId="72B27B72"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33F86783" w14:textId="77777777" w:rsidTr="002C2405">
        <w:tc>
          <w:tcPr>
            <w:tcW w:w="3897" w:type="dxa"/>
            <w:tcBorders>
              <w:top w:val="nil"/>
              <w:left w:val="nil"/>
              <w:bottom w:val="nil"/>
              <w:right w:val="nil"/>
            </w:tcBorders>
            <w:hideMark/>
          </w:tcPr>
          <w:p w14:paraId="0491CE2E"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Adjustment in respect of prior year</w:t>
            </w:r>
          </w:p>
        </w:tc>
        <w:tc>
          <w:tcPr>
            <w:tcW w:w="1397" w:type="dxa"/>
            <w:tcBorders>
              <w:top w:val="nil"/>
              <w:left w:val="nil"/>
              <w:bottom w:val="single" w:sz="4" w:space="0" w:color="auto"/>
              <w:right w:val="nil"/>
            </w:tcBorders>
            <w:shd w:val="clear" w:color="auto" w:fill="FAFAFA"/>
            <w:hideMark/>
          </w:tcPr>
          <w:p w14:paraId="689F7467"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1,690,811</w:t>
            </w:r>
          </w:p>
        </w:tc>
        <w:tc>
          <w:tcPr>
            <w:tcW w:w="1397" w:type="dxa"/>
            <w:tcBorders>
              <w:top w:val="nil"/>
              <w:left w:val="nil"/>
              <w:bottom w:val="single" w:sz="4" w:space="0" w:color="auto"/>
              <w:right w:val="nil"/>
            </w:tcBorders>
            <w:hideMark/>
          </w:tcPr>
          <w:p w14:paraId="48418E6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397" w:type="dxa"/>
            <w:gridSpan w:val="2"/>
            <w:tcBorders>
              <w:top w:val="nil"/>
              <w:left w:val="nil"/>
              <w:bottom w:val="single" w:sz="4" w:space="0" w:color="auto"/>
              <w:right w:val="nil"/>
            </w:tcBorders>
            <w:shd w:val="clear" w:color="auto" w:fill="FAFAFA"/>
            <w:hideMark/>
          </w:tcPr>
          <w:p w14:paraId="15FFD57D"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397" w:type="dxa"/>
            <w:gridSpan w:val="2"/>
            <w:tcBorders>
              <w:top w:val="nil"/>
              <w:left w:val="nil"/>
              <w:bottom w:val="single" w:sz="4" w:space="0" w:color="auto"/>
              <w:right w:val="nil"/>
            </w:tcBorders>
            <w:hideMark/>
          </w:tcPr>
          <w:p w14:paraId="12ADE35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0DC4E80A" w14:textId="77777777" w:rsidTr="002C2405">
        <w:tc>
          <w:tcPr>
            <w:tcW w:w="3897" w:type="dxa"/>
            <w:tcBorders>
              <w:top w:val="nil"/>
              <w:left w:val="nil"/>
              <w:bottom w:val="nil"/>
              <w:right w:val="nil"/>
            </w:tcBorders>
          </w:tcPr>
          <w:p w14:paraId="5BA7E8AD" w14:textId="77777777" w:rsidR="002C2405" w:rsidRPr="000D45B0" w:rsidRDefault="002C2405">
            <w:pPr>
              <w:spacing w:after="0" w:line="240" w:lineRule="auto"/>
              <w:ind w:left="-72"/>
              <w:jc w:val="both"/>
              <w:rPr>
                <w:rFonts w:cstheme="minorHAnsi"/>
                <w:sz w:val="18"/>
                <w:szCs w:val="18"/>
              </w:rPr>
            </w:pPr>
          </w:p>
        </w:tc>
        <w:tc>
          <w:tcPr>
            <w:tcW w:w="1397" w:type="dxa"/>
            <w:tcBorders>
              <w:top w:val="single" w:sz="4" w:space="0" w:color="auto"/>
              <w:left w:val="nil"/>
              <w:bottom w:val="nil"/>
              <w:right w:val="nil"/>
            </w:tcBorders>
            <w:shd w:val="clear" w:color="auto" w:fill="FAFAFA"/>
          </w:tcPr>
          <w:p w14:paraId="539617C1" w14:textId="77777777" w:rsidR="002C2405" w:rsidRPr="000D45B0" w:rsidRDefault="002C2405">
            <w:pPr>
              <w:spacing w:after="0" w:line="240" w:lineRule="auto"/>
              <w:ind w:right="-72"/>
              <w:jc w:val="right"/>
              <w:rPr>
                <w:rFonts w:cstheme="minorHAnsi"/>
                <w:sz w:val="18"/>
                <w:szCs w:val="18"/>
              </w:rPr>
            </w:pPr>
          </w:p>
        </w:tc>
        <w:tc>
          <w:tcPr>
            <w:tcW w:w="1397" w:type="dxa"/>
            <w:tcBorders>
              <w:top w:val="single" w:sz="4" w:space="0" w:color="auto"/>
              <w:left w:val="nil"/>
              <w:bottom w:val="nil"/>
              <w:right w:val="nil"/>
            </w:tcBorders>
          </w:tcPr>
          <w:p w14:paraId="401A17F6" w14:textId="77777777" w:rsidR="002C2405" w:rsidRPr="000D45B0" w:rsidRDefault="002C2405">
            <w:pPr>
              <w:spacing w:after="0" w:line="240" w:lineRule="auto"/>
              <w:ind w:right="-72"/>
              <w:jc w:val="right"/>
              <w:rPr>
                <w:rFonts w:cstheme="minorHAnsi"/>
                <w:sz w:val="18"/>
                <w:szCs w:val="18"/>
              </w:rPr>
            </w:pPr>
          </w:p>
        </w:tc>
        <w:tc>
          <w:tcPr>
            <w:tcW w:w="1397" w:type="dxa"/>
            <w:gridSpan w:val="2"/>
            <w:tcBorders>
              <w:top w:val="single" w:sz="4" w:space="0" w:color="auto"/>
              <w:left w:val="nil"/>
              <w:bottom w:val="nil"/>
              <w:right w:val="nil"/>
            </w:tcBorders>
            <w:shd w:val="clear" w:color="auto" w:fill="FAFAFA"/>
          </w:tcPr>
          <w:p w14:paraId="441611D5" w14:textId="77777777" w:rsidR="002C2405" w:rsidRPr="000D45B0" w:rsidRDefault="002C2405">
            <w:pPr>
              <w:spacing w:after="0" w:line="240" w:lineRule="auto"/>
              <w:ind w:right="-72"/>
              <w:jc w:val="right"/>
              <w:rPr>
                <w:rFonts w:cstheme="minorHAnsi"/>
                <w:sz w:val="18"/>
                <w:szCs w:val="18"/>
              </w:rPr>
            </w:pPr>
          </w:p>
        </w:tc>
        <w:tc>
          <w:tcPr>
            <w:tcW w:w="1397" w:type="dxa"/>
            <w:gridSpan w:val="2"/>
            <w:tcBorders>
              <w:top w:val="single" w:sz="4" w:space="0" w:color="auto"/>
              <w:left w:val="nil"/>
              <w:bottom w:val="nil"/>
              <w:right w:val="nil"/>
            </w:tcBorders>
          </w:tcPr>
          <w:p w14:paraId="1DB6ED93" w14:textId="77777777" w:rsidR="002C2405" w:rsidRPr="000D45B0" w:rsidRDefault="002C2405">
            <w:pPr>
              <w:spacing w:after="0" w:line="240" w:lineRule="auto"/>
              <w:ind w:right="-72"/>
              <w:jc w:val="right"/>
              <w:rPr>
                <w:rFonts w:cstheme="minorHAnsi"/>
                <w:sz w:val="18"/>
                <w:szCs w:val="18"/>
              </w:rPr>
            </w:pPr>
          </w:p>
        </w:tc>
      </w:tr>
      <w:tr w:rsidR="002C2405" w:rsidRPr="000D45B0" w14:paraId="24E572C5" w14:textId="77777777" w:rsidTr="002C2405">
        <w:tc>
          <w:tcPr>
            <w:tcW w:w="3897" w:type="dxa"/>
            <w:tcBorders>
              <w:top w:val="nil"/>
              <w:left w:val="nil"/>
              <w:bottom w:val="nil"/>
              <w:right w:val="nil"/>
            </w:tcBorders>
            <w:hideMark/>
          </w:tcPr>
          <w:p w14:paraId="56066D9F" w14:textId="77777777" w:rsidR="002C2405" w:rsidRPr="000D45B0" w:rsidRDefault="002C2405">
            <w:pPr>
              <w:spacing w:after="0" w:line="240" w:lineRule="auto"/>
              <w:ind w:left="-72"/>
              <w:jc w:val="both"/>
              <w:rPr>
                <w:rFonts w:cstheme="minorHAnsi"/>
                <w:sz w:val="18"/>
                <w:szCs w:val="18"/>
              </w:rPr>
            </w:pPr>
            <w:r w:rsidRPr="000D45B0">
              <w:rPr>
                <w:rFonts w:cstheme="minorHAnsi"/>
                <w:sz w:val="18"/>
                <w:szCs w:val="18"/>
              </w:rPr>
              <w:t>Tax charge</w:t>
            </w:r>
          </w:p>
        </w:tc>
        <w:tc>
          <w:tcPr>
            <w:tcW w:w="1397" w:type="dxa"/>
            <w:tcBorders>
              <w:top w:val="nil"/>
              <w:left w:val="nil"/>
              <w:bottom w:val="single" w:sz="4" w:space="0" w:color="auto"/>
              <w:right w:val="nil"/>
            </w:tcBorders>
            <w:shd w:val="clear" w:color="auto" w:fill="FAFAFA"/>
            <w:hideMark/>
          </w:tcPr>
          <w:p w14:paraId="4FA84A1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4,883,652</w:t>
            </w:r>
          </w:p>
        </w:tc>
        <w:tc>
          <w:tcPr>
            <w:tcW w:w="1397" w:type="dxa"/>
            <w:tcBorders>
              <w:top w:val="nil"/>
              <w:left w:val="nil"/>
              <w:bottom w:val="single" w:sz="4" w:space="0" w:color="auto"/>
              <w:right w:val="nil"/>
            </w:tcBorders>
            <w:hideMark/>
          </w:tcPr>
          <w:p w14:paraId="06306D8B"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(4,669,889)</w:t>
            </w:r>
          </w:p>
        </w:tc>
        <w:tc>
          <w:tcPr>
            <w:tcW w:w="1397" w:type="dxa"/>
            <w:gridSpan w:val="2"/>
            <w:tcBorders>
              <w:top w:val="nil"/>
              <w:left w:val="nil"/>
              <w:bottom w:val="single" w:sz="4" w:space="0" w:color="auto"/>
              <w:right w:val="nil"/>
            </w:tcBorders>
            <w:shd w:val="clear" w:color="auto" w:fill="FAFAFA"/>
            <w:hideMark/>
          </w:tcPr>
          <w:p w14:paraId="0AE71EA7"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(68,364,786)</w:t>
            </w:r>
          </w:p>
        </w:tc>
        <w:tc>
          <w:tcPr>
            <w:tcW w:w="1397" w:type="dxa"/>
            <w:gridSpan w:val="2"/>
            <w:tcBorders>
              <w:top w:val="nil"/>
              <w:left w:val="nil"/>
              <w:bottom w:val="single" w:sz="4" w:space="0" w:color="auto"/>
              <w:right w:val="nil"/>
            </w:tcBorders>
            <w:hideMark/>
          </w:tcPr>
          <w:p w14:paraId="5F8FA623"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(4,669,889)</w:t>
            </w:r>
          </w:p>
        </w:tc>
      </w:tr>
    </w:tbl>
    <w:p w14:paraId="1170B22E" w14:textId="77777777" w:rsidR="002C2405" w:rsidRPr="000D45B0" w:rsidRDefault="002C2405" w:rsidP="002C2405">
      <w:pPr>
        <w:spacing w:after="0" w:line="240" w:lineRule="auto"/>
        <w:jc w:val="both"/>
        <w:rPr>
          <w:rFonts w:eastAsia="Arial Unicode MS" w:cstheme="minorHAnsi"/>
          <w:sz w:val="18"/>
          <w:szCs w:val="18"/>
          <w:lang w:bidi="th-TH"/>
        </w:rPr>
      </w:pPr>
    </w:p>
    <w:p w14:paraId="2B70548C" w14:textId="77777777" w:rsidR="002C2405" w:rsidRPr="000D45B0" w:rsidRDefault="002C2405" w:rsidP="002C2405">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cstheme="minorHAnsi"/>
          <w:sz w:val="18"/>
          <w:szCs w:val="18"/>
          <w:lang w:bidi="th-TH"/>
        </w:rPr>
      </w:pPr>
      <w:r w:rsidRPr="000D45B0">
        <w:rPr>
          <w:rFonts w:eastAsia="Arial Unicode MS" w:cstheme="minorHAnsi"/>
          <w:sz w:val="18"/>
          <w:szCs w:val="18"/>
          <w:lang w:bidi="th-TH"/>
        </w:rPr>
        <w:t xml:space="preserve">The tax </w:t>
      </w:r>
      <w:r w:rsidRPr="000D45B0">
        <w:rPr>
          <w:sz w:val="18"/>
          <w:szCs w:val="18"/>
          <w:lang w:val="en-GB"/>
        </w:rPr>
        <w:t>relating to component of other comprehensive income is as follows:</w:t>
      </w:r>
    </w:p>
    <w:p w14:paraId="0F683D6E" w14:textId="77777777" w:rsidR="002C2405" w:rsidRPr="000D45B0" w:rsidRDefault="002C2405" w:rsidP="002C2405">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cstheme="minorHAnsi"/>
          <w:sz w:val="18"/>
          <w:szCs w:val="18"/>
          <w:lang w:bidi="th-TH"/>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2C2405" w:rsidRPr="000D45B0" w14:paraId="7789C549" w14:textId="77777777" w:rsidTr="002C2405">
        <w:tc>
          <w:tcPr>
            <w:tcW w:w="3418" w:type="dxa"/>
          </w:tcPr>
          <w:p w14:paraId="2D094BC6" w14:textId="77777777" w:rsidR="002C2405" w:rsidRPr="000D45B0" w:rsidRDefault="002C2405">
            <w:pPr>
              <w:spacing w:after="0" w:line="254" w:lineRule="auto"/>
              <w:ind w:left="-72"/>
              <w:jc w:val="both"/>
              <w:rPr>
                <w:rFonts w:ascii="Arial" w:eastAsia="Arial" w:hAnsi="Arial" w:cs="Arial"/>
                <w:sz w:val="18"/>
                <w:szCs w:val="18"/>
                <w:lang w:val="en-GB" w:eastAsia="en-GB" w:bidi="th-TH"/>
              </w:rPr>
            </w:pPr>
          </w:p>
        </w:tc>
        <w:tc>
          <w:tcPr>
            <w:tcW w:w="6047" w:type="dxa"/>
            <w:gridSpan w:val="6"/>
            <w:tcBorders>
              <w:top w:val="nil"/>
              <w:left w:val="nil"/>
              <w:bottom w:val="single" w:sz="4" w:space="0" w:color="000000"/>
              <w:right w:val="nil"/>
            </w:tcBorders>
            <w:hideMark/>
          </w:tcPr>
          <w:p w14:paraId="58ACC837" w14:textId="77777777" w:rsidR="002C2405" w:rsidRPr="000D45B0" w:rsidRDefault="002C2405">
            <w:pPr>
              <w:spacing w:after="0" w:line="254" w:lineRule="auto"/>
              <w:ind w:right="-72"/>
              <w:jc w:val="center"/>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Consolidated financial statements</w:t>
            </w:r>
          </w:p>
        </w:tc>
      </w:tr>
      <w:tr w:rsidR="002C2405" w:rsidRPr="000D45B0" w14:paraId="095E1AD8" w14:textId="77777777" w:rsidTr="002C2405">
        <w:tc>
          <w:tcPr>
            <w:tcW w:w="3418" w:type="dxa"/>
          </w:tcPr>
          <w:p w14:paraId="7B628384" w14:textId="77777777" w:rsidR="002C2405" w:rsidRPr="000D45B0" w:rsidRDefault="002C2405">
            <w:pPr>
              <w:spacing w:after="0" w:line="254" w:lineRule="auto"/>
              <w:ind w:left="-72"/>
              <w:jc w:val="both"/>
              <w:rPr>
                <w:rFonts w:ascii="Arial" w:eastAsia="Arial" w:hAnsi="Arial" w:cs="Arial"/>
                <w:sz w:val="18"/>
                <w:szCs w:val="18"/>
                <w:lang w:val="en-GB" w:eastAsia="en-GB" w:bidi="th-TH"/>
              </w:rPr>
            </w:pPr>
          </w:p>
        </w:tc>
        <w:tc>
          <w:tcPr>
            <w:tcW w:w="3023" w:type="dxa"/>
            <w:gridSpan w:val="3"/>
            <w:tcBorders>
              <w:top w:val="single" w:sz="4" w:space="0" w:color="000000"/>
              <w:left w:val="nil"/>
              <w:bottom w:val="single" w:sz="4" w:space="0" w:color="000000"/>
              <w:right w:val="nil"/>
            </w:tcBorders>
            <w:hideMark/>
          </w:tcPr>
          <w:p w14:paraId="0D5C64DA" w14:textId="77777777" w:rsidR="002C2405" w:rsidRPr="000D45B0" w:rsidRDefault="002C2405">
            <w:pPr>
              <w:spacing w:after="0" w:line="254" w:lineRule="auto"/>
              <w:ind w:right="-72"/>
              <w:jc w:val="center"/>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2020</w:t>
            </w:r>
          </w:p>
        </w:tc>
        <w:tc>
          <w:tcPr>
            <w:tcW w:w="3024" w:type="dxa"/>
            <w:gridSpan w:val="3"/>
            <w:tcBorders>
              <w:top w:val="single" w:sz="4" w:space="0" w:color="000000"/>
              <w:left w:val="nil"/>
              <w:bottom w:val="single" w:sz="4" w:space="0" w:color="000000"/>
              <w:right w:val="nil"/>
            </w:tcBorders>
            <w:hideMark/>
          </w:tcPr>
          <w:p w14:paraId="2C95C973" w14:textId="77777777" w:rsidR="002C2405" w:rsidRPr="000D45B0" w:rsidRDefault="002C2405">
            <w:pPr>
              <w:spacing w:after="0" w:line="254" w:lineRule="auto"/>
              <w:ind w:right="-72"/>
              <w:jc w:val="center"/>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2019</w:t>
            </w:r>
          </w:p>
        </w:tc>
      </w:tr>
      <w:tr w:rsidR="002C2405" w:rsidRPr="000D45B0" w14:paraId="2CFDFF00" w14:textId="77777777" w:rsidTr="002C2405">
        <w:trPr>
          <w:trHeight w:val="462"/>
        </w:trPr>
        <w:tc>
          <w:tcPr>
            <w:tcW w:w="3418" w:type="dxa"/>
          </w:tcPr>
          <w:p w14:paraId="7A3890AE" w14:textId="77777777" w:rsidR="002C2405" w:rsidRPr="000D45B0" w:rsidRDefault="002C2405">
            <w:pPr>
              <w:spacing w:after="0" w:line="254" w:lineRule="auto"/>
              <w:ind w:left="-72"/>
              <w:jc w:val="both"/>
              <w:rPr>
                <w:rFonts w:ascii="Arial" w:eastAsia="Arial" w:hAnsi="Arial" w:cs="Arial"/>
                <w:sz w:val="18"/>
                <w:szCs w:val="18"/>
                <w:lang w:val="en-GB" w:eastAsia="en-GB" w:bidi="th-TH"/>
              </w:rPr>
            </w:pPr>
          </w:p>
        </w:tc>
        <w:tc>
          <w:tcPr>
            <w:tcW w:w="1007" w:type="dxa"/>
            <w:tcBorders>
              <w:top w:val="single" w:sz="4" w:space="0" w:color="000000"/>
              <w:left w:val="nil"/>
              <w:bottom w:val="nil"/>
              <w:right w:val="nil"/>
            </w:tcBorders>
          </w:tcPr>
          <w:p w14:paraId="67135699" w14:textId="77777777" w:rsidR="002C2405" w:rsidRPr="000D45B0" w:rsidRDefault="002C2405">
            <w:pPr>
              <w:spacing w:after="0" w:line="254" w:lineRule="auto"/>
              <w:ind w:right="-72"/>
              <w:jc w:val="right"/>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Before tax</w:t>
            </w:r>
          </w:p>
        </w:tc>
        <w:tc>
          <w:tcPr>
            <w:tcW w:w="1008" w:type="dxa"/>
            <w:tcBorders>
              <w:top w:val="single" w:sz="4" w:space="0" w:color="000000"/>
              <w:left w:val="nil"/>
              <w:bottom w:val="nil"/>
              <w:right w:val="nil"/>
            </w:tcBorders>
          </w:tcPr>
          <w:p w14:paraId="6BEE214B"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p w14:paraId="298021CC" w14:textId="77777777" w:rsidR="002C2405" w:rsidRPr="000D45B0" w:rsidRDefault="002C2405">
            <w:pPr>
              <w:spacing w:after="0" w:line="254" w:lineRule="auto"/>
              <w:ind w:right="-72"/>
              <w:jc w:val="right"/>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Tax</w:t>
            </w:r>
          </w:p>
        </w:tc>
        <w:tc>
          <w:tcPr>
            <w:tcW w:w="1008" w:type="dxa"/>
            <w:tcBorders>
              <w:top w:val="single" w:sz="4" w:space="0" w:color="000000"/>
              <w:left w:val="nil"/>
              <w:bottom w:val="nil"/>
              <w:right w:val="nil"/>
            </w:tcBorders>
          </w:tcPr>
          <w:p w14:paraId="339D6A26"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p w14:paraId="38FE01E1" w14:textId="77777777" w:rsidR="002C2405" w:rsidRPr="000D45B0" w:rsidRDefault="002C2405">
            <w:pPr>
              <w:spacing w:after="0" w:line="254" w:lineRule="auto"/>
              <w:ind w:right="-72"/>
              <w:jc w:val="right"/>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After tax</w:t>
            </w:r>
          </w:p>
        </w:tc>
        <w:tc>
          <w:tcPr>
            <w:tcW w:w="1008" w:type="dxa"/>
            <w:tcBorders>
              <w:top w:val="single" w:sz="4" w:space="0" w:color="000000"/>
              <w:left w:val="nil"/>
              <w:bottom w:val="nil"/>
              <w:right w:val="nil"/>
            </w:tcBorders>
          </w:tcPr>
          <w:p w14:paraId="039AF8EC" w14:textId="77777777" w:rsidR="002C2405" w:rsidRPr="000D45B0" w:rsidRDefault="002C2405">
            <w:pPr>
              <w:spacing w:after="0" w:line="254" w:lineRule="auto"/>
              <w:ind w:right="-72"/>
              <w:jc w:val="right"/>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Before tax</w:t>
            </w:r>
          </w:p>
        </w:tc>
        <w:tc>
          <w:tcPr>
            <w:tcW w:w="1008" w:type="dxa"/>
            <w:tcBorders>
              <w:top w:val="single" w:sz="4" w:space="0" w:color="000000"/>
              <w:left w:val="nil"/>
              <w:bottom w:val="nil"/>
              <w:right w:val="nil"/>
            </w:tcBorders>
          </w:tcPr>
          <w:p w14:paraId="6B4C2397"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p w14:paraId="62FE37FD" w14:textId="77777777" w:rsidR="002C2405" w:rsidRPr="000D45B0" w:rsidRDefault="002C2405">
            <w:pPr>
              <w:spacing w:after="0" w:line="254" w:lineRule="auto"/>
              <w:ind w:right="-72"/>
              <w:jc w:val="right"/>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Tax</w:t>
            </w:r>
          </w:p>
        </w:tc>
        <w:tc>
          <w:tcPr>
            <w:tcW w:w="1008" w:type="dxa"/>
            <w:tcBorders>
              <w:top w:val="single" w:sz="4" w:space="0" w:color="000000"/>
              <w:left w:val="nil"/>
              <w:bottom w:val="nil"/>
              <w:right w:val="nil"/>
            </w:tcBorders>
          </w:tcPr>
          <w:p w14:paraId="4DB6C08C"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p w14:paraId="77059A51" w14:textId="77777777" w:rsidR="002C2405" w:rsidRPr="000D45B0" w:rsidRDefault="002C2405">
            <w:pPr>
              <w:spacing w:after="0" w:line="254" w:lineRule="auto"/>
              <w:ind w:right="-72"/>
              <w:jc w:val="right"/>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After tax</w:t>
            </w:r>
          </w:p>
        </w:tc>
      </w:tr>
      <w:tr w:rsidR="002C2405" w:rsidRPr="000D45B0" w14:paraId="3428A407" w14:textId="77777777" w:rsidTr="002C2405">
        <w:tc>
          <w:tcPr>
            <w:tcW w:w="3418" w:type="dxa"/>
          </w:tcPr>
          <w:p w14:paraId="272C7A4B" w14:textId="77777777" w:rsidR="002C2405" w:rsidRPr="000D45B0" w:rsidRDefault="002C2405">
            <w:pPr>
              <w:spacing w:after="0" w:line="254" w:lineRule="auto"/>
              <w:ind w:left="-72"/>
              <w:jc w:val="both"/>
              <w:rPr>
                <w:rFonts w:ascii="Arial" w:eastAsia="Arial" w:hAnsi="Arial" w:cs="Arial"/>
                <w:sz w:val="18"/>
                <w:szCs w:val="18"/>
                <w:lang w:val="en-GB" w:eastAsia="en-GB" w:bidi="th-TH"/>
              </w:rPr>
            </w:pPr>
          </w:p>
        </w:tc>
        <w:tc>
          <w:tcPr>
            <w:tcW w:w="1007" w:type="dxa"/>
            <w:tcBorders>
              <w:top w:val="nil"/>
              <w:left w:val="nil"/>
              <w:bottom w:val="single" w:sz="4" w:space="0" w:color="000000"/>
              <w:right w:val="nil"/>
            </w:tcBorders>
            <w:hideMark/>
          </w:tcPr>
          <w:p w14:paraId="705C5A2C"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Baht</w:t>
            </w:r>
          </w:p>
        </w:tc>
        <w:tc>
          <w:tcPr>
            <w:tcW w:w="1008" w:type="dxa"/>
            <w:tcBorders>
              <w:top w:val="nil"/>
              <w:left w:val="nil"/>
              <w:bottom w:val="single" w:sz="4" w:space="0" w:color="000000"/>
              <w:right w:val="nil"/>
            </w:tcBorders>
            <w:hideMark/>
          </w:tcPr>
          <w:p w14:paraId="21FC3C67"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Baht</w:t>
            </w:r>
          </w:p>
        </w:tc>
        <w:tc>
          <w:tcPr>
            <w:tcW w:w="1008" w:type="dxa"/>
            <w:tcBorders>
              <w:top w:val="nil"/>
              <w:left w:val="nil"/>
              <w:bottom w:val="single" w:sz="4" w:space="0" w:color="000000"/>
              <w:right w:val="nil"/>
            </w:tcBorders>
            <w:hideMark/>
          </w:tcPr>
          <w:p w14:paraId="64A5FCFA"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Baht</w:t>
            </w:r>
          </w:p>
        </w:tc>
        <w:tc>
          <w:tcPr>
            <w:tcW w:w="1008" w:type="dxa"/>
            <w:tcBorders>
              <w:top w:val="nil"/>
              <w:left w:val="nil"/>
              <w:bottom w:val="single" w:sz="4" w:space="0" w:color="000000"/>
              <w:right w:val="nil"/>
            </w:tcBorders>
            <w:hideMark/>
          </w:tcPr>
          <w:p w14:paraId="4EE7008D"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Baht</w:t>
            </w:r>
          </w:p>
        </w:tc>
        <w:tc>
          <w:tcPr>
            <w:tcW w:w="1008" w:type="dxa"/>
            <w:tcBorders>
              <w:top w:val="nil"/>
              <w:left w:val="nil"/>
              <w:bottom w:val="single" w:sz="4" w:space="0" w:color="000000"/>
              <w:right w:val="nil"/>
            </w:tcBorders>
            <w:hideMark/>
          </w:tcPr>
          <w:p w14:paraId="0F0CF31F"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Baht</w:t>
            </w:r>
          </w:p>
        </w:tc>
        <w:tc>
          <w:tcPr>
            <w:tcW w:w="1008" w:type="dxa"/>
            <w:tcBorders>
              <w:top w:val="nil"/>
              <w:left w:val="nil"/>
              <w:bottom w:val="single" w:sz="4" w:space="0" w:color="000000"/>
              <w:right w:val="nil"/>
            </w:tcBorders>
            <w:hideMark/>
          </w:tcPr>
          <w:p w14:paraId="7ED7B430"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r w:rsidRPr="000D45B0">
              <w:rPr>
                <w:rFonts w:ascii="Arial" w:eastAsia="Arial" w:hAnsi="Arial" w:cs="Arial"/>
                <w:b/>
                <w:sz w:val="18"/>
                <w:szCs w:val="18"/>
                <w:lang w:val="en-GB" w:eastAsia="en-GB" w:bidi="th-TH"/>
              </w:rPr>
              <w:t>Baht</w:t>
            </w:r>
          </w:p>
        </w:tc>
      </w:tr>
      <w:tr w:rsidR="002C2405" w:rsidRPr="000D45B0" w14:paraId="5AD9B08F" w14:textId="77777777" w:rsidTr="002C2405">
        <w:tc>
          <w:tcPr>
            <w:tcW w:w="3418" w:type="dxa"/>
          </w:tcPr>
          <w:p w14:paraId="16296D7F" w14:textId="77777777" w:rsidR="002C2405" w:rsidRPr="000D45B0" w:rsidRDefault="002C2405">
            <w:pPr>
              <w:spacing w:after="0" w:line="254" w:lineRule="auto"/>
              <w:ind w:left="-72"/>
              <w:jc w:val="both"/>
              <w:rPr>
                <w:rFonts w:ascii="Arial" w:eastAsia="Arial" w:hAnsi="Arial" w:cs="Arial"/>
                <w:sz w:val="18"/>
                <w:szCs w:val="18"/>
                <w:lang w:val="en-GB" w:eastAsia="en-GB" w:bidi="th-TH"/>
              </w:rPr>
            </w:pPr>
          </w:p>
        </w:tc>
        <w:tc>
          <w:tcPr>
            <w:tcW w:w="1007" w:type="dxa"/>
            <w:tcBorders>
              <w:top w:val="single" w:sz="4" w:space="0" w:color="000000"/>
              <w:left w:val="nil"/>
              <w:bottom w:val="nil"/>
              <w:right w:val="nil"/>
            </w:tcBorders>
            <w:shd w:val="clear" w:color="auto" w:fill="FAFAFA"/>
          </w:tcPr>
          <w:p w14:paraId="4E5A6984"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tc>
        <w:tc>
          <w:tcPr>
            <w:tcW w:w="1008" w:type="dxa"/>
            <w:tcBorders>
              <w:top w:val="single" w:sz="4" w:space="0" w:color="000000"/>
              <w:left w:val="nil"/>
              <w:bottom w:val="nil"/>
              <w:right w:val="nil"/>
            </w:tcBorders>
            <w:shd w:val="clear" w:color="auto" w:fill="FAFAFA"/>
          </w:tcPr>
          <w:p w14:paraId="7D8ED89F"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tc>
        <w:tc>
          <w:tcPr>
            <w:tcW w:w="1008" w:type="dxa"/>
            <w:tcBorders>
              <w:top w:val="single" w:sz="4" w:space="0" w:color="000000"/>
              <w:left w:val="nil"/>
              <w:bottom w:val="nil"/>
              <w:right w:val="nil"/>
            </w:tcBorders>
            <w:shd w:val="clear" w:color="auto" w:fill="FAFAFA"/>
          </w:tcPr>
          <w:p w14:paraId="6C194CA3"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tc>
        <w:tc>
          <w:tcPr>
            <w:tcW w:w="1008" w:type="dxa"/>
            <w:tcBorders>
              <w:top w:val="single" w:sz="4" w:space="0" w:color="000000"/>
              <w:left w:val="nil"/>
              <w:bottom w:val="nil"/>
              <w:right w:val="nil"/>
            </w:tcBorders>
          </w:tcPr>
          <w:p w14:paraId="219DF33E"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tc>
        <w:tc>
          <w:tcPr>
            <w:tcW w:w="1008" w:type="dxa"/>
            <w:tcBorders>
              <w:top w:val="single" w:sz="4" w:space="0" w:color="000000"/>
              <w:left w:val="nil"/>
              <w:bottom w:val="nil"/>
              <w:right w:val="nil"/>
            </w:tcBorders>
          </w:tcPr>
          <w:p w14:paraId="438945E6"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tc>
        <w:tc>
          <w:tcPr>
            <w:tcW w:w="1008" w:type="dxa"/>
            <w:tcBorders>
              <w:top w:val="single" w:sz="4" w:space="0" w:color="000000"/>
              <w:left w:val="nil"/>
              <w:bottom w:val="nil"/>
              <w:right w:val="nil"/>
            </w:tcBorders>
          </w:tcPr>
          <w:p w14:paraId="044B6120"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tc>
      </w:tr>
      <w:tr w:rsidR="002C2405" w:rsidRPr="000D45B0" w14:paraId="7C9F7696" w14:textId="77777777" w:rsidTr="00973230">
        <w:tc>
          <w:tcPr>
            <w:tcW w:w="3418" w:type="dxa"/>
            <w:hideMark/>
          </w:tcPr>
          <w:p w14:paraId="6C575708" w14:textId="77777777" w:rsidR="002C2405" w:rsidRPr="000D45B0" w:rsidRDefault="002C2405">
            <w:pPr>
              <w:spacing w:after="0" w:line="254" w:lineRule="auto"/>
              <w:ind w:left="-72"/>
              <w:rPr>
                <w:rFonts w:ascii="Arial" w:eastAsia="Arial" w:hAnsi="Arial" w:cs="Arial"/>
                <w:sz w:val="18"/>
                <w:szCs w:val="18"/>
                <w:lang w:val="en-GB" w:eastAsia="en-GB" w:bidi="th-TH"/>
              </w:rPr>
            </w:pPr>
            <w:r w:rsidRPr="000D45B0">
              <w:rPr>
                <w:rFonts w:ascii="Arial" w:eastAsia="Arial" w:hAnsi="Arial" w:cs="Arial"/>
                <w:sz w:val="18"/>
                <w:szCs w:val="18"/>
                <w:lang w:val="en-GB" w:eastAsia="en-GB" w:bidi="th-TH"/>
              </w:rPr>
              <w:t xml:space="preserve">Remeasurement on retirement benefit </w:t>
            </w:r>
          </w:p>
          <w:p w14:paraId="6DB2BC20" w14:textId="77777777" w:rsidR="002C2405" w:rsidRPr="000D45B0" w:rsidRDefault="002C2405">
            <w:pPr>
              <w:spacing w:after="0" w:line="254" w:lineRule="auto"/>
              <w:ind w:left="-72"/>
              <w:rPr>
                <w:rFonts w:ascii="Arial" w:eastAsia="Arial" w:hAnsi="Arial" w:cs="Arial"/>
                <w:sz w:val="18"/>
                <w:szCs w:val="18"/>
                <w:lang w:val="en-GB" w:eastAsia="en-GB" w:bidi="th-TH"/>
              </w:rPr>
            </w:pPr>
            <w:r w:rsidRPr="000D45B0">
              <w:rPr>
                <w:rFonts w:ascii="Arial" w:eastAsia="Arial" w:hAnsi="Arial" w:cs="Arial"/>
                <w:sz w:val="18"/>
                <w:szCs w:val="18"/>
                <w:lang w:val="en-GB" w:eastAsia="en-GB" w:bidi="th-TH"/>
              </w:rPr>
              <w:t xml:space="preserve">   obligations</w:t>
            </w:r>
          </w:p>
        </w:tc>
        <w:tc>
          <w:tcPr>
            <w:tcW w:w="1007" w:type="dxa"/>
            <w:shd w:val="clear" w:color="auto" w:fill="FAFAFA"/>
            <w:vAlign w:val="bottom"/>
            <w:hideMark/>
          </w:tcPr>
          <w:p w14:paraId="7CE7F8F4"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4,634,326</w:t>
            </w:r>
          </w:p>
        </w:tc>
        <w:tc>
          <w:tcPr>
            <w:tcW w:w="1008" w:type="dxa"/>
            <w:shd w:val="clear" w:color="auto" w:fill="FAFAFA"/>
            <w:vAlign w:val="bottom"/>
            <w:hideMark/>
          </w:tcPr>
          <w:p w14:paraId="6A46A70B"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(926,865)</w:t>
            </w:r>
          </w:p>
        </w:tc>
        <w:tc>
          <w:tcPr>
            <w:tcW w:w="1008" w:type="dxa"/>
            <w:shd w:val="clear" w:color="auto" w:fill="FAFAFA"/>
            <w:vAlign w:val="bottom"/>
            <w:hideMark/>
          </w:tcPr>
          <w:p w14:paraId="33833B52"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3,707,461</w:t>
            </w:r>
          </w:p>
        </w:tc>
        <w:tc>
          <w:tcPr>
            <w:tcW w:w="1008" w:type="dxa"/>
            <w:vAlign w:val="bottom"/>
            <w:hideMark/>
          </w:tcPr>
          <w:p w14:paraId="4C8788F6"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w:t>
            </w:r>
          </w:p>
        </w:tc>
        <w:tc>
          <w:tcPr>
            <w:tcW w:w="1008" w:type="dxa"/>
            <w:vAlign w:val="bottom"/>
            <w:hideMark/>
          </w:tcPr>
          <w:p w14:paraId="069E2CD9"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w:t>
            </w:r>
          </w:p>
        </w:tc>
        <w:tc>
          <w:tcPr>
            <w:tcW w:w="1008" w:type="dxa"/>
            <w:vAlign w:val="bottom"/>
            <w:hideMark/>
          </w:tcPr>
          <w:p w14:paraId="7D2B2E63"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w:t>
            </w:r>
          </w:p>
        </w:tc>
      </w:tr>
      <w:tr w:rsidR="002C2405" w:rsidRPr="000D45B0" w14:paraId="3A3B1AC5" w14:textId="77777777" w:rsidTr="002C2405">
        <w:tc>
          <w:tcPr>
            <w:tcW w:w="3418" w:type="dxa"/>
          </w:tcPr>
          <w:p w14:paraId="0C95449E" w14:textId="77777777" w:rsidR="002C2405" w:rsidRPr="000D45B0" w:rsidRDefault="002C2405">
            <w:pPr>
              <w:spacing w:after="0" w:line="254" w:lineRule="auto"/>
              <w:ind w:left="-72"/>
              <w:jc w:val="both"/>
              <w:rPr>
                <w:rFonts w:ascii="Arial" w:eastAsia="Arial" w:hAnsi="Arial" w:cs="Arial"/>
                <w:b/>
                <w:sz w:val="18"/>
                <w:szCs w:val="18"/>
                <w:lang w:val="en-GB" w:eastAsia="en-GB" w:bidi="th-TH"/>
              </w:rPr>
            </w:pPr>
          </w:p>
        </w:tc>
        <w:tc>
          <w:tcPr>
            <w:tcW w:w="1007" w:type="dxa"/>
            <w:tcBorders>
              <w:top w:val="single" w:sz="4" w:space="0" w:color="000000"/>
              <w:left w:val="nil"/>
              <w:bottom w:val="nil"/>
              <w:right w:val="nil"/>
            </w:tcBorders>
            <w:shd w:val="clear" w:color="auto" w:fill="FAFAFA"/>
          </w:tcPr>
          <w:p w14:paraId="55761912"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tc>
        <w:tc>
          <w:tcPr>
            <w:tcW w:w="1008" w:type="dxa"/>
            <w:tcBorders>
              <w:top w:val="single" w:sz="4" w:space="0" w:color="000000"/>
              <w:left w:val="nil"/>
              <w:bottom w:val="nil"/>
              <w:right w:val="nil"/>
            </w:tcBorders>
            <w:shd w:val="clear" w:color="auto" w:fill="FAFAFA"/>
          </w:tcPr>
          <w:p w14:paraId="2EAC9FCE"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tc>
        <w:tc>
          <w:tcPr>
            <w:tcW w:w="1008" w:type="dxa"/>
            <w:tcBorders>
              <w:top w:val="single" w:sz="4" w:space="0" w:color="000000"/>
              <w:left w:val="nil"/>
              <w:bottom w:val="nil"/>
              <w:right w:val="nil"/>
            </w:tcBorders>
            <w:shd w:val="clear" w:color="auto" w:fill="FAFAFA"/>
          </w:tcPr>
          <w:p w14:paraId="2F7B7AA1" w14:textId="77777777" w:rsidR="002C2405" w:rsidRPr="000D45B0" w:rsidRDefault="002C2405">
            <w:pPr>
              <w:spacing w:after="0" w:line="254" w:lineRule="auto"/>
              <w:ind w:right="-72"/>
              <w:jc w:val="right"/>
              <w:rPr>
                <w:rFonts w:ascii="Arial" w:eastAsia="Arial" w:hAnsi="Arial" w:cs="Arial"/>
                <w:b/>
                <w:sz w:val="18"/>
                <w:szCs w:val="18"/>
                <w:lang w:val="en-GB" w:eastAsia="en-GB" w:bidi="th-TH"/>
              </w:rPr>
            </w:pPr>
          </w:p>
        </w:tc>
        <w:tc>
          <w:tcPr>
            <w:tcW w:w="1008" w:type="dxa"/>
            <w:tcBorders>
              <w:top w:val="single" w:sz="4" w:space="0" w:color="000000"/>
              <w:left w:val="nil"/>
              <w:bottom w:val="nil"/>
              <w:right w:val="nil"/>
            </w:tcBorders>
          </w:tcPr>
          <w:p w14:paraId="2F1C2F55"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p>
        </w:tc>
        <w:tc>
          <w:tcPr>
            <w:tcW w:w="1008" w:type="dxa"/>
            <w:tcBorders>
              <w:top w:val="single" w:sz="4" w:space="0" w:color="000000"/>
              <w:left w:val="nil"/>
              <w:bottom w:val="nil"/>
              <w:right w:val="nil"/>
            </w:tcBorders>
          </w:tcPr>
          <w:p w14:paraId="6750963C"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p>
        </w:tc>
        <w:tc>
          <w:tcPr>
            <w:tcW w:w="1008" w:type="dxa"/>
            <w:tcBorders>
              <w:top w:val="single" w:sz="4" w:space="0" w:color="000000"/>
              <w:left w:val="nil"/>
              <w:bottom w:val="nil"/>
              <w:right w:val="nil"/>
            </w:tcBorders>
          </w:tcPr>
          <w:p w14:paraId="19A06B25"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p>
        </w:tc>
      </w:tr>
      <w:tr w:rsidR="002C2405" w:rsidRPr="000D45B0" w14:paraId="4AEC29B6" w14:textId="77777777" w:rsidTr="002C2405">
        <w:tc>
          <w:tcPr>
            <w:tcW w:w="3418" w:type="dxa"/>
            <w:hideMark/>
          </w:tcPr>
          <w:p w14:paraId="087ED77A" w14:textId="77777777" w:rsidR="002C2405" w:rsidRPr="000D45B0" w:rsidRDefault="002C2405">
            <w:pPr>
              <w:spacing w:after="0" w:line="254" w:lineRule="auto"/>
              <w:ind w:left="-72"/>
              <w:jc w:val="both"/>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Other comprehensive income</w:t>
            </w:r>
          </w:p>
        </w:tc>
        <w:tc>
          <w:tcPr>
            <w:tcW w:w="1007" w:type="dxa"/>
            <w:tcBorders>
              <w:top w:val="nil"/>
              <w:left w:val="nil"/>
              <w:bottom w:val="single" w:sz="4" w:space="0" w:color="000000"/>
              <w:right w:val="nil"/>
            </w:tcBorders>
            <w:shd w:val="clear" w:color="auto" w:fill="FAFAFA"/>
            <w:hideMark/>
          </w:tcPr>
          <w:p w14:paraId="051D29FB"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4,634,326</w:t>
            </w:r>
          </w:p>
        </w:tc>
        <w:tc>
          <w:tcPr>
            <w:tcW w:w="1008" w:type="dxa"/>
            <w:tcBorders>
              <w:top w:val="nil"/>
              <w:left w:val="nil"/>
              <w:bottom w:val="single" w:sz="4" w:space="0" w:color="000000"/>
              <w:right w:val="nil"/>
            </w:tcBorders>
            <w:shd w:val="clear" w:color="auto" w:fill="FAFAFA"/>
            <w:hideMark/>
          </w:tcPr>
          <w:p w14:paraId="4AE040AC"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(926,865)</w:t>
            </w:r>
          </w:p>
        </w:tc>
        <w:tc>
          <w:tcPr>
            <w:tcW w:w="1008" w:type="dxa"/>
            <w:tcBorders>
              <w:top w:val="nil"/>
              <w:left w:val="nil"/>
              <w:bottom w:val="single" w:sz="4" w:space="0" w:color="000000"/>
              <w:right w:val="nil"/>
            </w:tcBorders>
            <w:shd w:val="clear" w:color="auto" w:fill="FAFAFA"/>
            <w:hideMark/>
          </w:tcPr>
          <w:p w14:paraId="181DF30F"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3,707,461</w:t>
            </w:r>
          </w:p>
        </w:tc>
        <w:tc>
          <w:tcPr>
            <w:tcW w:w="1008" w:type="dxa"/>
            <w:tcBorders>
              <w:top w:val="nil"/>
              <w:left w:val="nil"/>
              <w:bottom w:val="single" w:sz="4" w:space="0" w:color="000000"/>
              <w:right w:val="nil"/>
            </w:tcBorders>
            <w:hideMark/>
          </w:tcPr>
          <w:p w14:paraId="5002417E"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w:t>
            </w:r>
          </w:p>
        </w:tc>
        <w:tc>
          <w:tcPr>
            <w:tcW w:w="1008" w:type="dxa"/>
            <w:tcBorders>
              <w:top w:val="nil"/>
              <w:left w:val="nil"/>
              <w:bottom w:val="single" w:sz="4" w:space="0" w:color="000000"/>
              <w:right w:val="nil"/>
            </w:tcBorders>
            <w:hideMark/>
          </w:tcPr>
          <w:p w14:paraId="01975DB6"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w:t>
            </w:r>
          </w:p>
        </w:tc>
        <w:tc>
          <w:tcPr>
            <w:tcW w:w="1008" w:type="dxa"/>
            <w:tcBorders>
              <w:top w:val="nil"/>
              <w:left w:val="nil"/>
              <w:bottom w:val="single" w:sz="4" w:space="0" w:color="000000"/>
              <w:right w:val="nil"/>
            </w:tcBorders>
            <w:hideMark/>
          </w:tcPr>
          <w:p w14:paraId="26F2C7EA" w14:textId="77777777" w:rsidR="002C2405" w:rsidRPr="000D45B0" w:rsidRDefault="002C2405">
            <w:pPr>
              <w:spacing w:after="0" w:line="254" w:lineRule="auto"/>
              <w:ind w:right="-72"/>
              <w:jc w:val="right"/>
              <w:rPr>
                <w:rFonts w:ascii="Arial" w:eastAsia="Arial" w:hAnsi="Arial" w:cs="Arial"/>
                <w:bCs/>
                <w:sz w:val="18"/>
                <w:szCs w:val="18"/>
                <w:lang w:val="en-GB" w:eastAsia="en-GB" w:bidi="th-TH"/>
              </w:rPr>
            </w:pPr>
            <w:r w:rsidRPr="000D45B0">
              <w:rPr>
                <w:rFonts w:ascii="Arial" w:eastAsia="Arial" w:hAnsi="Arial" w:cs="Arial"/>
                <w:bCs/>
                <w:sz w:val="18"/>
                <w:szCs w:val="18"/>
                <w:lang w:val="en-GB" w:eastAsia="en-GB" w:bidi="th-TH"/>
              </w:rPr>
              <w:t>-</w:t>
            </w:r>
          </w:p>
        </w:tc>
      </w:tr>
    </w:tbl>
    <w:p w14:paraId="6108F7F4" w14:textId="77777777" w:rsidR="002C2405" w:rsidRPr="000D45B0" w:rsidRDefault="002C2405" w:rsidP="002C2405">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cstheme="minorHAnsi"/>
          <w:sz w:val="18"/>
          <w:szCs w:val="18"/>
          <w:lang w:bidi="th-TH"/>
        </w:rPr>
      </w:pPr>
    </w:p>
    <w:p w14:paraId="301D4314" w14:textId="77777777" w:rsidR="002C2405" w:rsidRPr="000D45B0" w:rsidRDefault="002C2405" w:rsidP="002C2405">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cstheme="minorHAnsi"/>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25CD2C43" w14:textId="77777777" w:rsidTr="002C2405">
        <w:trPr>
          <w:trHeight w:val="386"/>
        </w:trPr>
        <w:tc>
          <w:tcPr>
            <w:tcW w:w="9461" w:type="dxa"/>
            <w:shd w:val="clear" w:color="auto" w:fill="FFA543"/>
            <w:vAlign w:val="center"/>
            <w:hideMark/>
          </w:tcPr>
          <w:p w14:paraId="6DA31E45"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28</w:t>
            </w:r>
            <w:r w:rsidRPr="000D45B0">
              <w:rPr>
                <w:rFonts w:eastAsia="Arial Unicode MS" w:cstheme="minorHAnsi"/>
                <w:b/>
                <w:bCs/>
                <w:color w:val="FFFFFF" w:themeColor="background1"/>
                <w:sz w:val="18"/>
                <w:szCs w:val="18"/>
                <w:lang w:val="en-GB" w:bidi="th-TH"/>
              </w:rPr>
              <w:tab/>
              <w:t>Loss per share</w:t>
            </w:r>
          </w:p>
        </w:tc>
      </w:tr>
    </w:tbl>
    <w:p w14:paraId="4B27CF18" w14:textId="77777777" w:rsidR="002C2405" w:rsidRPr="000D45B0" w:rsidRDefault="002C2405" w:rsidP="002C2405">
      <w:pPr>
        <w:spacing w:after="0" w:line="240" w:lineRule="auto"/>
        <w:jc w:val="both"/>
        <w:rPr>
          <w:rFonts w:eastAsia="Arial Unicode MS" w:cstheme="minorHAnsi"/>
          <w:sz w:val="18"/>
          <w:szCs w:val="18"/>
          <w:cs/>
          <w:lang w:bidi="th-TH"/>
        </w:rPr>
      </w:pPr>
    </w:p>
    <w:p w14:paraId="5140B3DE" w14:textId="77777777" w:rsidR="002C2405" w:rsidRDefault="002C2405" w:rsidP="002C2405">
      <w:pPr>
        <w:spacing w:after="0" w:line="240" w:lineRule="auto"/>
        <w:jc w:val="both"/>
        <w:rPr>
          <w:rFonts w:eastAsia="Arial Unicode MS" w:cstheme="minorHAnsi"/>
          <w:sz w:val="18"/>
          <w:szCs w:val="18"/>
          <w:lang w:val="en-GB" w:bidi="th-TH"/>
        </w:rPr>
      </w:pPr>
      <w:r w:rsidRPr="000D45B0">
        <w:rPr>
          <w:rFonts w:eastAsia="Arial Unicode MS" w:cstheme="minorHAnsi"/>
          <w:sz w:val="18"/>
          <w:szCs w:val="18"/>
          <w:lang w:val="en-GB" w:bidi="th-TH"/>
        </w:rPr>
        <w:t xml:space="preserve">Earnings (loss) per share is calculated by dividing profit or loss attribute to ordinary equity holders of the parent entity by the weighted average number of ordinary shares outstanding during the </w:t>
      </w:r>
      <w:r w:rsidR="00510B14" w:rsidRPr="00510B14">
        <w:rPr>
          <w:rFonts w:eastAsia="Arial Unicode MS" w:cstheme="minorHAnsi"/>
          <w:sz w:val="18"/>
          <w:szCs w:val="18"/>
          <w:lang w:val="en-GB" w:bidi="th-TH"/>
        </w:rPr>
        <w:t>period.</w:t>
      </w:r>
    </w:p>
    <w:p w14:paraId="3A4137EC" w14:textId="77777777" w:rsidR="00510B14" w:rsidRPr="000D45B0" w:rsidRDefault="00510B14" w:rsidP="002C2405">
      <w:pPr>
        <w:spacing w:after="0" w:line="240" w:lineRule="auto"/>
        <w:jc w:val="both"/>
        <w:rPr>
          <w:rFonts w:eastAsia="Arial Unicode MS" w:cstheme="minorHAnsi"/>
          <w:sz w:val="18"/>
          <w:szCs w:val="18"/>
          <w:lang w:bidi="th-TH"/>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1"/>
        <w:gridCol w:w="1423"/>
        <w:gridCol w:w="18"/>
        <w:gridCol w:w="1441"/>
        <w:gridCol w:w="1423"/>
        <w:gridCol w:w="18"/>
      </w:tblGrid>
      <w:tr w:rsidR="002C2405" w:rsidRPr="000D45B0" w14:paraId="29D337A7" w14:textId="77777777" w:rsidTr="002C2405">
        <w:trPr>
          <w:gridAfter w:val="1"/>
          <w:wAfter w:w="18" w:type="dxa"/>
        </w:trPr>
        <w:tc>
          <w:tcPr>
            <w:tcW w:w="3699" w:type="dxa"/>
            <w:tcBorders>
              <w:top w:val="nil"/>
              <w:left w:val="nil"/>
              <w:bottom w:val="nil"/>
              <w:right w:val="nil"/>
            </w:tcBorders>
          </w:tcPr>
          <w:p w14:paraId="730B1E44" w14:textId="77777777" w:rsidR="002C2405" w:rsidRPr="000D45B0" w:rsidRDefault="002C2405">
            <w:pPr>
              <w:spacing w:after="0" w:line="240" w:lineRule="auto"/>
              <w:ind w:left="-72"/>
              <w:jc w:val="both"/>
              <w:rPr>
                <w:rFonts w:cstheme="minorHAnsi"/>
                <w:b/>
                <w:bCs/>
                <w:sz w:val="18"/>
                <w:szCs w:val="18"/>
              </w:rPr>
            </w:pPr>
            <w:bookmarkStart w:id="25" w:name="_Hlk22533817"/>
          </w:p>
        </w:tc>
        <w:tc>
          <w:tcPr>
            <w:tcW w:w="2862" w:type="dxa"/>
            <w:gridSpan w:val="2"/>
            <w:tcBorders>
              <w:top w:val="single" w:sz="4" w:space="0" w:color="auto"/>
              <w:left w:val="nil"/>
              <w:bottom w:val="single" w:sz="4" w:space="0" w:color="auto"/>
              <w:right w:val="nil"/>
            </w:tcBorders>
            <w:hideMark/>
          </w:tcPr>
          <w:p w14:paraId="0C950620"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Consolidated</w:t>
            </w:r>
          </w:p>
          <w:p w14:paraId="4C18B0FF"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880" w:type="dxa"/>
            <w:gridSpan w:val="3"/>
            <w:tcBorders>
              <w:top w:val="single" w:sz="4" w:space="0" w:color="auto"/>
              <w:left w:val="nil"/>
              <w:bottom w:val="single" w:sz="4" w:space="0" w:color="auto"/>
              <w:right w:val="nil"/>
            </w:tcBorders>
            <w:hideMark/>
          </w:tcPr>
          <w:p w14:paraId="6A4B0964"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Separate</w:t>
            </w:r>
          </w:p>
          <w:p w14:paraId="5BB42A9A"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r>
      <w:tr w:rsidR="002C2405" w:rsidRPr="000D45B0" w14:paraId="5335D317" w14:textId="77777777" w:rsidTr="002C2405">
        <w:tc>
          <w:tcPr>
            <w:tcW w:w="3699" w:type="dxa"/>
            <w:tcBorders>
              <w:top w:val="nil"/>
              <w:left w:val="nil"/>
              <w:bottom w:val="nil"/>
              <w:right w:val="nil"/>
            </w:tcBorders>
          </w:tcPr>
          <w:p w14:paraId="270AD61D" w14:textId="77777777" w:rsidR="002C2405" w:rsidRPr="000D45B0" w:rsidRDefault="002C2405">
            <w:pPr>
              <w:spacing w:after="0" w:line="240" w:lineRule="auto"/>
              <w:ind w:left="-72"/>
              <w:jc w:val="both"/>
              <w:rPr>
                <w:rFonts w:cstheme="minorHAnsi"/>
                <w:b/>
                <w:bCs/>
                <w:sz w:val="18"/>
                <w:szCs w:val="18"/>
              </w:rPr>
            </w:pPr>
          </w:p>
        </w:tc>
        <w:tc>
          <w:tcPr>
            <w:tcW w:w="1440" w:type="dxa"/>
            <w:tcBorders>
              <w:top w:val="single" w:sz="4" w:space="0" w:color="auto"/>
              <w:left w:val="nil"/>
              <w:bottom w:val="single" w:sz="4" w:space="0" w:color="auto"/>
              <w:right w:val="nil"/>
            </w:tcBorders>
            <w:hideMark/>
          </w:tcPr>
          <w:p w14:paraId="65C4E535"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440" w:type="dxa"/>
            <w:gridSpan w:val="2"/>
            <w:tcBorders>
              <w:top w:val="single" w:sz="4" w:space="0" w:color="auto"/>
              <w:left w:val="nil"/>
              <w:bottom w:val="single" w:sz="4" w:space="0" w:color="auto"/>
              <w:right w:val="nil"/>
            </w:tcBorders>
            <w:hideMark/>
          </w:tcPr>
          <w:p w14:paraId="4D9A17D1"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c>
          <w:tcPr>
            <w:tcW w:w="1440" w:type="dxa"/>
            <w:tcBorders>
              <w:top w:val="single" w:sz="4" w:space="0" w:color="auto"/>
              <w:left w:val="nil"/>
              <w:bottom w:val="single" w:sz="4" w:space="0" w:color="auto"/>
              <w:right w:val="nil"/>
            </w:tcBorders>
            <w:hideMark/>
          </w:tcPr>
          <w:p w14:paraId="2B90868B"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440" w:type="dxa"/>
            <w:gridSpan w:val="2"/>
            <w:tcBorders>
              <w:top w:val="single" w:sz="4" w:space="0" w:color="auto"/>
              <w:left w:val="nil"/>
              <w:bottom w:val="single" w:sz="4" w:space="0" w:color="auto"/>
              <w:right w:val="nil"/>
            </w:tcBorders>
            <w:hideMark/>
          </w:tcPr>
          <w:p w14:paraId="62863F43"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r>
      <w:tr w:rsidR="002C2405" w:rsidRPr="000D45B0" w14:paraId="12B2344D" w14:textId="77777777" w:rsidTr="002C2405">
        <w:tc>
          <w:tcPr>
            <w:tcW w:w="3699" w:type="dxa"/>
            <w:tcBorders>
              <w:top w:val="nil"/>
              <w:left w:val="nil"/>
              <w:bottom w:val="nil"/>
              <w:right w:val="nil"/>
            </w:tcBorders>
          </w:tcPr>
          <w:p w14:paraId="52F00CD2" w14:textId="77777777" w:rsidR="002C2405" w:rsidRPr="000D45B0" w:rsidRDefault="002C2405">
            <w:pPr>
              <w:spacing w:after="0" w:line="240" w:lineRule="auto"/>
              <w:ind w:left="-72"/>
              <w:jc w:val="both"/>
              <w:rPr>
                <w:rFonts w:cstheme="minorHAnsi"/>
                <w:sz w:val="18"/>
                <w:szCs w:val="18"/>
              </w:rPr>
            </w:pPr>
          </w:p>
        </w:tc>
        <w:tc>
          <w:tcPr>
            <w:tcW w:w="1440" w:type="dxa"/>
            <w:tcBorders>
              <w:top w:val="single" w:sz="4" w:space="0" w:color="auto"/>
              <w:left w:val="nil"/>
              <w:bottom w:val="nil"/>
              <w:right w:val="nil"/>
            </w:tcBorders>
            <w:shd w:val="clear" w:color="auto" w:fill="FAFAFA"/>
          </w:tcPr>
          <w:p w14:paraId="5E28AA9B" w14:textId="77777777" w:rsidR="002C2405" w:rsidRPr="000D45B0" w:rsidRDefault="002C2405">
            <w:pPr>
              <w:spacing w:after="0" w:line="240" w:lineRule="auto"/>
              <w:ind w:right="-72"/>
              <w:jc w:val="right"/>
              <w:rPr>
                <w:rFonts w:cstheme="minorHAnsi"/>
                <w:sz w:val="18"/>
                <w:szCs w:val="18"/>
              </w:rPr>
            </w:pPr>
          </w:p>
        </w:tc>
        <w:tc>
          <w:tcPr>
            <w:tcW w:w="1440" w:type="dxa"/>
            <w:gridSpan w:val="2"/>
            <w:tcBorders>
              <w:top w:val="single" w:sz="4" w:space="0" w:color="auto"/>
              <w:left w:val="nil"/>
              <w:bottom w:val="nil"/>
              <w:right w:val="nil"/>
            </w:tcBorders>
          </w:tcPr>
          <w:p w14:paraId="5925DFBD" w14:textId="77777777" w:rsidR="002C2405" w:rsidRPr="000D45B0" w:rsidRDefault="002C2405">
            <w:pPr>
              <w:spacing w:after="0" w:line="240" w:lineRule="auto"/>
              <w:ind w:right="-72"/>
              <w:jc w:val="right"/>
              <w:rPr>
                <w:rFonts w:cstheme="minorHAnsi"/>
                <w:sz w:val="18"/>
                <w:szCs w:val="18"/>
              </w:rPr>
            </w:pPr>
          </w:p>
        </w:tc>
        <w:tc>
          <w:tcPr>
            <w:tcW w:w="1440" w:type="dxa"/>
            <w:tcBorders>
              <w:top w:val="single" w:sz="4" w:space="0" w:color="auto"/>
              <w:left w:val="nil"/>
              <w:bottom w:val="nil"/>
              <w:right w:val="nil"/>
            </w:tcBorders>
            <w:shd w:val="clear" w:color="auto" w:fill="FAFAFA"/>
          </w:tcPr>
          <w:p w14:paraId="1D0530ED" w14:textId="77777777" w:rsidR="002C2405" w:rsidRPr="000D45B0" w:rsidRDefault="002C2405">
            <w:pPr>
              <w:spacing w:after="0" w:line="240" w:lineRule="auto"/>
              <w:ind w:right="-72"/>
              <w:jc w:val="right"/>
              <w:rPr>
                <w:rFonts w:cstheme="minorHAnsi"/>
                <w:sz w:val="18"/>
                <w:szCs w:val="18"/>
              </w:rPr>
            </w:pPr>
          </w:p>
        </w:tc>
        <w:tc>
          <w:tcPr>
            <w:tcW w:w="1440" w:type="dxa"/>
            <w:gridSpan w:val="2"/>
            <w:tcBorders>
              <w:top w:val="single" w:sz="4" w:space="0" w:color="auto"/>
              <w:left w:val="nil"/>
              <w:bottom w:val="nil"/>
              <w:right w:val="nil"/>
            </w:tcBorders>
          </w:tcPr>
          <w:p w14:paraId="6B32B0B6" w14:textId="77777777" w:rsidR="002C2405" w:rsidRPr="000D45B0" w:rsidRDefault="002C2405">
            <w:pPr>
              <w:spacing w:after="0" w:line="240" w:lineRule="auto"/>
              <w:ind w:right="-72"/>
              <w:jc w:val="right"/>
              <w:rPr>
                <w:rFonts w:cstheme="minorHAnsi"/>
                <w:sz w:val="18"/>
                <w:szCs w:val="18"/>
              </w:rPr>
            </w:pPr>
          </w:p>
        </w:tc>
      </w:tr>
      <w:tr w:rsidR="002C2405" w:rsidRPr="000D45B0" w14:paraId="60C6B215" w14:textId="77777777" w:rsidTr="002C2405">
        <w:tc>
          <w:tcPr>
            <w:tcW w:w="3699" w:type="dxa"/>
            <w:tcBorders>
              <w:top w:val="nil"/>
              <w:left w:val="nil"/>
              <w:bottom w:val="nil"/>
              <w:right w:val="nil"/>
            </w:tcBorders>
            <w:hideMark/>
          </w:tcPr>
          <w:p w14:paraId="598D1CF4" w14:textId="02908344" w:rsidR="002C2405" w:rsidRPr="000D45B0" w:rsidRDefault="002C2405">
            <w:pPr>
              <w:spacing w:after="0" w:line="240" w:lineRule="auto"/>
              <w:ind w:left="176" w:hanging="248"/>
              <w:jc w:val="both"/>
              <w:rPr>
                <w:rFonts w:cstheme="minorHAnsi"/>
                <w:sz w:val="18"/>
                <w:szCs w:val="18"/>
              </w:rPr>
            </w:pPr>
            <w:r w:rsidRPr="000D45B0">
              <w:rPr>
                <w:rFonts w:cstheme="minorHAnsi"/>
                <w:b/>
                <w:bCs/>
                <w:sz w:val="18"/>
                <w:szCs w:val="18"/>
              </w:rPr>
              <w:t>Basic loss per share</w:t>
            </w:r>
          </w:p>
        </w:tc>
        <w:tc>
          <w:tcPr>
            <w:tcW w:w="1440" w:type="dxa"/>
            <w:tcBorders>
              <w:top w:val="nil"/>
              <w:left w:val="nil"/>
              <w:bottom w:val="nil"/>
              <w:right w:val="nil"/>
            </w:tcBorders>
            <w:shd w:val="clear" w:color="auto" w:fill="FAFAFA"/>
          </w:tcPr>
          <w:p w14:paraId="159C9236" w14:textId="77777777" w:rsidR="002C2405" w:rsidRPr="000D45B0" w:rsidRDefault="002C2405">
            <w:pPr>
              <w:spacing w:after="0" w:line="240" w:lineRule="auto"/>
              <w:ind w:right="-72"/>
              <w:jc w:val="right"/>
              <w:rPr>
                <w:rFonts w:cstheme="minorHAnsi"/>
                <w:sz w:val="18"/>
                <w:szCs w:val="18"/>
              </w:rPr>
            </w:pPr>
          </w:p>
        </w:tc>
        <w:tc>
          <w:tcPr>
            <w:tcW w:w="1440" w:type="dxa"/>
            <w:gridSpan w:val="2"/>
            <w:tcBorders>
              <w:top w:val="nil"/>
              <w:left w:val="nil"/>
              <w:bottom w:val="nil"/>
              <w:right w:val="nil"/>
            </w:tcBorders>
          </w:tcPr>
          <w:p w14:paraId="32A1E5BA" w14:textId="77777777" w:rsidR="002C2405" w:rsidRPr="000D45B0" w:rsidRDefault="002C2405">
            <w:pPr>
              <w:spacing w:after="0" w:line="240" w:lineRule="auto"/>
              <w:ind w:right="-72"/>
              <w:jc w:val="right"/>
              <w:rPr>
                <w:rFonts w:cstheme="minorHAnsi"/>
                <w:sz w:val="18"/>
                <w:szCs w:val="18"/>
              </w:rPr>
            </w:pPr>
          </w:p>
        </w:tc>
        <w:tc>
          <w:tcPr>
            <w:tcW w:w="1440" w:type="dxa"/>
            <w:tcBorders>
              <w:top w:val="nil"/>
              <w:left w:val="nil"/>
              <w:bottom w:val="nil"/>
              <w:right w:val="nil"/>
            </w:tcBorders>
            <w:shd w:val="clear" w:color="auto" w:fill="FAFAFA"/>
          </w:tcPr>
          <w:p w14:paraId="07F6EEAF" w14:textId="77777777" w:rsidR="002C2405" w:rsidRPr="000D45B0" w:rsidRDefault="002C2405">
            <w:pPr>
              <w:spacing w:after="0" w:line="240" w:lineRule="auto"/>
              <w:ind w:right="-72"/>
              <w:jc w:val="right"/>
              <w:rPr>
                <w:rFonts w:cstheme="minorHAnsi"/>
                <w:sz w:val="18"/>
                <w:szCs w:val="18"/>
              </w:rPr>
            </w:pPr>
          </w:p>
        </w:tc>
        <w:tc>
          <w:tcPr>
            <w:tcW w:w="1440" w:type="dxa"/>
            <w:gridSpan w:val="2"/>
            <w:tcBorders>
              <w:top w:val="nil"/>
              <w:left w:val="nil"/>
              <w:bottom w:val="nil"/>
              <w:right w:val="nil"/>
            </w:tcBorders>
          </w:tcPr>
          <w:p w14:paraId="272F6872" w14:textId="77777777" w:rsidR="002C2405" w:rsidRPr="000D45B0" w:rsidRDefault="002C2405">
            <w:pPr>
              <w:spacing w:after="0" w:line="240" w:lineRule="auto"/>
              <w:ind w:right="-72"/>
              <w:jc w:val="right"/>
              <w:rPr>
                <w:rFonts w:cstheme="minorHAnsi"/>
                <w:sz w:val="18"/>
                <w:szCs w:val="18"/>
              </w:rPr>
            </w:pPr>
          </w:p>
        </w:tc>
      </w:tr>
      <w:tr w:rsidR="002C2405" w:rsidRPr="000D45B0" w14:paraId="357C8D90" w14:textId="77777777" w:rsidTr="002C2405">
        <w:tc>
          <w:tcPr>
            <w:tcW w:w="3699" w:type="dxa"/>
            <w:tcBorders>
              <w:top w:val="nil"/>
              <w:left w:val="nil"/>
              <w:bottom w:val="nil"/>
              <w:right w:val="nil"/>
            </w:tcBorders>
            <w:hideMark/>
          </w:tcPr>
          <w:p w14:paraId="4CA9E174" w14:textId="01179C87" w:rsidR="002C2405" w:rsidRPr="000D45B0" w:rsidRDefault="002C2405" w:rsidP="00DC6FAF">
            <w:pPr>
              <w:tabs>
                <w:tab w:val="left" w:pos="-72"/>
              </w:tabs>
              <w:spacing w:after="0" w:line="240" w:lineRule="auto"/>
              <w:ind w:left="176" w:hanging="248"/>
              <w:rPr>
                <w:rFonts w:cstheme="minorHAnsi"/>
                <w:sz w:val="18"/>
                <w:szCs w:val="18"/>
              </w:rPr>
            </w:pPr>
            <w:r w:rsidRPr="000D45B0">
              <w:rPr>
                <w:rFonts w:cstheme="minorHAnsi"/>
                <w:sz w:val="18"/>
                <w:szCs w:val="18"/>
              </w:rPr>
              <w:t>Net loss attributable to the ordinary equity holders of the company (Baht)</w:t>
            </w:r>
          </w:p>
        </w:tc>
        <w:tc>
          <w:tcPr>
            <w:tcW w:w="1440" w:type="dxa"/>
            <w:tcBorders>
              <w:top w:val="nil"/>
              <w:left w:val="nil"/>
              <w:bottom w:val="nil"/>
              <w:right w:val="nil"/>
            </w:tcBorders>
            <w:shd w:val="clear" w:color="auto" w:fill="FAFAFA"/>
          </w:tcPr>
          <w:p w14:paraId="2C3AF9E1" w14:textId="77777777" w:rsidR="002C2405" w:rsidRPr="00D815C9" w:rsidRDefault="002C2405">
            <w:pPr>
              <w:spacing w:after="0" w:line="240" w:lineRule="auto"/>
              <w:ind w:right="-72"/>
              <w:jc w:val="right"/>
              <w:rPr>
                <w:rFonts w:cstheme="minorHAnsi"/>
                <w:sz w:val="18"/>
                <w:szCs w:val="18"/>
              </w:rPr>
            </w:pPr>
          </w:p>
          <w:p w14:paraId="6F854FA2" w14:textId="77777777" w:rsidR="002C2405" w:rsidRPr="00D815C9" w:rsidRDefault="00FF323C">
            <w:pPr>
              <w:spacing w:after="0" w:line="240" w:lineRule="auto"/>
              <w:ind w:right="-72"/>
              <w:jc w:val="right"/>
              <w:rPr>
                <w:rFonts w:cstheme="minorHAnsi"/>
                <w:sz w:val="18"/>
                <w:szCs w:val="18"/>
              </w:rPr>
            </w:pPr>
            <w:r w:rsidRPr="00D815C9">
              <w:rPr>
                <w:rFonts w:cstheme="minorHAnsi"/>
                <w:sz w:val="18"/>
                <w:szCs w:val="18"/>
              </w:rPr>
              <w:t>(300,331,122)</w:t>
            </w:r>
          </w:p>
        </w:tc>
        <w:tc>
          <w:tcPr>
            <w:tcW w:w="1440" w:type="dxa"/>
            <w:gridSpan w:val="2"/>
            <w:tcBorders>
              <w:top w:val="nil"/>
              <w:left w:val="nil"/>
              <w:bottom w:val="nil"/>
              <w:right w:val="nil"/>
            </w:tcBorders>
          </w:tcPr>
          <w:p w14:paraId="684CF302" w14:textId="77777777" w:rsidR="002C2405" w:rsidRPr="00D815C9" w:rsidRDefault="002C2405">
            <w:pPr>
              <w:spacing w:after="0" w:line="240" w:lineRule="auto"/>
              <w:ind w:right="-72"/>
              <w:jc w:val="right"/>
              <w:rPr>
                <w:rFonts w:cstheme="minorHAnsi"/>
                <w:sz w:val="18"/>
                <w:szCs w:val="18"/>
              </w:rPr>
            </w:pPr>
          </w:p>
          <w:p w14:paraId="677B3603"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(307,893,806)</w:t>
            </w:r>
          </w:p>
        </w:tc>
        <w:tc>
          <w:tcPr>
            <w:tcW w:w="1440" w:type="dxa"/>
            <w:tcBorders>
              <w:top w:val="nil"/>
              <w:left w:val="nil"/>
              <w:bottom w:val="nil"/>
              <w:right w:val="nil"/>
            </w:tcBorders>
            <w:shd w:val="clear" w:color="auto" w:fill="FAFAFA"/>
          </w:tcPr>
          <w:p w14:paraId="6CC551A4" w14:textId="77777777" w:rsidR="002C2405" w:rsidRPr="00D815C9" w:rsidRDefault="002C2405">
            <w:pPr>
              <w:spacing w:after="0" w:line="240" w:lineRule="auto"/>
              <w:ind w:right="-72"/>
              <w:jc w:val="right"/>
              <w:rPr>
                <w:rFonts w:cstheme="minorHAnsi"/>
                <w:sz w:val="18"/>
                <w:szCs w:val="18"/>
              </w:rPr>
            </w:pPr>
          </w:p>
          <w:p w14:paraId="68DA0247" w14:textId="77777777" w:rsidR="002C2405" w:rsidRPr="00D815C9" w:rsidRDefault="00FF323C">
            <w:pPr>
              <w:spacing w:after="0" w:line="240" w:lineRule="auto"/>
              <w:ind w:right="-72"/>
              <w:jc w:val="right"/>
              <w:rPr>
                <w:rFonts w:cstheme="minorHAnsi"/>
                <w:sz w:val="18"/>
                <w:szCs w:val="18"/>
              </w:rPr>
            </w:pPr>
            <w:r w:rsidRPr="00D815C9">
              <w:rPr>
                <w:rFonts w:cstheme="minorHAnsi"/>
                <w:sz w:val="18"/>
                <w:szCs w:val="18"/>
              </w:rPr>
              <w:t>(272,177,718)</w:t>
            </w:r>
          </w:p>
        </w:tc>
        <w:tc>
          <w:tcPr>
            <w:tcW w:w="1440" w:type="dxa"/>
            <w:gridSpan w:val="2"/>
            <w:tcBorders>
              <w:top w:val="nil"/>
              <w:left w:val="nil"/>
              <w:bottom w:val="nil"/>
              <w:right w:val="nil"/>
            </w:tcBorders>
          </w:tcPr>
          <w:p w14:paraId="0E9647D2" w14:textId="77777777" w:rsidR="002C2405" w:rsidRPr="000D45B0" w:rsidRDefault="002C2405">
            <w:pPr>
              <w:spacing w:after="0" w:line="240" w:lineRule="auto"/>
              <w:ind w:right="-72"/>
              <w:jc w:val="right"/>
              <w:rPr>
                <w:rFonts w:cstheme="minorHAnsi"/>
                <w:sz w:val="18"/>
                <w:szCs w:val="18"/>
              </w:rPr>
            </w:pPr>
          </w:p>
          <w:p w14:paraId="68202D73"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(22,070,049)</w:t>
            </w:r>
          </w:p>
        </w:tc>
      </w:tr>
      <w:tr w:rsidR="002C2405" w:rsidRPr="000D45B0" w14:paraId="2A80E654" w14:textId="77777777" w:rsidTr="002C2405">
        <w:tc>
          <w:tcPr>
            <w:tcW w:w="3699" w:type="dxa"/>
            <w:tcBorders>
              <w:top w:val="nil"/>
              <w:left w:val="nil"/>
              <w:bottom w:val="nil"/>
              <w:right w:val="nil"/>
            </w:tcBorders>
            <w:hideMark/>
          </w:tcPr>
          <w:p w14:paraId="064F9FAA" w14:textId="77777777" w:rsidR="002C2405" w:rsidRPr="000D45B0" w:rsidRDefault="002C2405">
            <w:pPr>
              <w:tabs>
                <w:tab w:val="left" w:pos="-72"/>
              </w:tabs>
              <w:spacing w:after="0" w:line="240" w:lineRule="auto"/>
              <w:ind w:left="176" w:hanging="248"/>
              <w:rPr>
                <w:rFonts w:cstheme="minorHAnsi"/>
                <w:sz w:val="18"/>
                <w:szCs w:val="18"/>
              </w:rPr>
            </w:pPr>
            <w:r w:rsidRPr="000D45B0">
              <w:rPr>
                <w:rFonts w:cstheme="minorHAnsi"/>
                <w:sz w:val="18"/>
                <w:szCs w:val="18"/>
              </w:rPr>
              <w:t>Weighted average number of shares used as the denominator (shares)</w:t>
            </w:r>
          </w:p>
        </w:tc>
        <w:tc>
          <w:tcPr>
            <w:tcW w:w="1440" w:type="dxa"/>
            <w:tcBorders>
              <w:top w:val="nil"/>
              <w:left w:val="nil"/>
              <w:bottom w:val="single" w:sz="4" w:space="0" w:color="auto"/>
              <w:right w:val="nil"/>
            </w:tcBorders>
            <w:shd w:val="clear" w:color="auto" w:fill="FAFAFA"/>
          </w:tcPr>
          <w:p w14:paraId="37ACE1C6" w14:textId="77777777" w:rsidR="002C2405" w:rsidRPr="00D815C9" w:rsidRDefault="002C2405">
            <w:pPr>
              <w:spacing w:after="0" w:line="240" w:lineRule="auto"/>
              <w:ind w:right="-72"/>
              <w:jc w:val="right"/>
              <w:rPr>
                <w:rFonts w:cstheme="minorHAnsi"/>
                <w:sz w:val="18"/>
                <w:szCs w:val="18"/>
              </w:rPr>
            </w:pPr>
          </w:p>
          <w:p w14:paraId="7E5E386D"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2,490,585,084</w:t>
            </w:r>
          </w:p>
        </w:tc>
        <w:tc>
          <w:tcPr>
            <w:tcW w:w="1440" w:type="dxa"/>
            <w:gridSpan w:val="2"/>
            <w:tcBorders>
              <w:top w:val="nil"/>
              <w:left w:val="nil"/>
              <w:bottom w:val="single" w:sz="4" w:space="0" w:color="auto"/>
              <w:right w:val="nil"/>
            </w:tcBorders>
          </w:tcPr>
          <w:p w14:paraId="7FA7A315" w14:textId="77777777" w:rsidR="002C2405" w:rsidRPr="00D815C9" w:rsidRDefault="002C2405">
            <w:pPr>
              <w:spacing w:after="0" w:line="240" w:lineRule="auto"/>
              <w:ind w:right="-72"/>
              <w:jc w:val="right"/>
              <w:rPr>
                <w:rFonts w:cstheme="minorHAnsi"/>
                <w:sz w:val="18"/>
                <w:szCs w:val="18"/>
              </w:rPr>
            </w:pPr>
          </w:p>
          <w:p w14:paraId="5D2855A3"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2,490,585,084</w:t>
            </w:r>
          </w:p>
        </w:tc>
        <w:tc>
          <w:tcPr>
            <w:tcW w:w="1440" w:type="dxa"/>
            <w:tcBorders>
              <w:top w:val="nil"/>
              <w:left w:val="nil"/>
              <w:bottom w:val="single" w:sz="4" w:space="0" w:color="auto"/>
              <w:right w:val="nil"/>
            </w:tcBorders>
            <w:shd w:val="clear" w:color="auto" w:fill="FAFAFA"/>
          </w:tcPr>
          <w:p w14:paraId="6F6A358A" w14:textId="77777777" w:rsidR="002C2405" w:rsidRPr="00D815C9" w:rsidRDefault="002C2405">
            <w:pPr>
              <w:spacing w:after="0" w:line="240" w:lineRule="auto"/>
              <w:ind w:right="-72"/>
              <w:jc w:val="right"/>
              <w:rPr>
                <w:rFonts w:cstheme="minorHAnsi"/>
                <w:sz w:val="18"/>
                <w:szCs w:val="18"/>
              </w:rPr>
            </w:pPr>
          </w:p>
          <w:p w14:paraId="5894DB7A"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2,490,585,084</w:t>
            </w:r>
          </w:p>
        </w:tc>
        <w:tc>
          <w:tcPr>
            <w:tcW w:w="1440" w:type="dxa"/>
            <w:gridSpan w:val="2"/>
            <w:tcBorders>
              <w:top w:val="nil"/>
              <w:left w:val="nil"/>
              <w:bottom w:val="single" w:sz="4" w:space="0" w:color="auto"/>
              <w:right w:val="nil"/>
            </w:tcBorders>
          </w:tcPr>
          <w:p w14:paraId="61B4CA55" w14:textId="77777777" w:rsidR="002C2405" w:rsidRPr="000D45B0" w:rsidRDefault="002C2405">
            <w:pPr>
              <w:spacing w:after="0" w:line="240" w:lineRule="auto"/>
              <w:ind w:right="-72"/>
              <w:jc w:val="right"/>
              <w:rPr>
                <w:rFonts w:cstheme="minorHAnsi"/>
                <w:sz w:val="18"/>
                <w:szCs w:val="18"/>
              </w:rPr>
            </w:pPr>
          </w:p>
          <w:p w14:paraId="6FC3181C"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2,490,585,084</w:t>
            </w:r>
          </w:p>
        </w:tc>
      </w:tr>
      <w:tr w:rsidR="002C2405" w:rsidRPr="000D45B0" w14:paraId="26BDA630" w14:textId="77777777" w:rsidTr="002C2405">
        <w:trPr>
          <w:trHeight w:val="375"/>
        </w:trPr>
        <w:tc>
          <w:tcPr>
            <w:tcW w:w="3699" w:type="dxa"/>
            <w:tcBorders>
              <w:top w:val="nil"/>
              <w:left w:val="nil"/>
              <w:bottom w:val="nil"/>
              <w:right w:val="nil"/>
            </w:tcBorders>
            <w:hideMark/>
          </w:tcPr>
          <w:p w14:paraId="2E10FD9B" w14:textId="0BA63624" w:rsidR="002C2405" w:rsidRPr="000D45B0" w:rsidRDefault="002C2405">
            <w:pPr>
              <w:spacing w:after="0" w:line="240" w:lineRule="auto"/>
              <w:ind w:left="176" w:hanging="248"/>
              <w:rPr>
                <w:rFonts w:cstheme="minorHAnsi"/>
                <w:sz w:val="18"/>
                <w:szCs w:val="18"/>
              </w:rPr>
            </w:pPr>
            <w:r w:rsidRPr="000D45B0">
              <w:rPr>
                <w:rFonts w:cstheme="minorHAnsi"/>
                <w:sz w:val="18"/>
                <w:szCs w:val="18"/>
              </w:rPr>
              <w:t xml:space="preserve">Basic loss per share attributable to the ordinary equity holders of the company </w:t>
            </w:r>
            <w:r w:rsidRPr="000D45B0">
              <w:rPr>
                <w:rFonts w:cstheme="minorHAnsi"/>
                <w:sz w:val="18"/>
                <w:szCs w:val="18"/>
              </w:rPr>
              <w:br/>
              <w:t>(Baht per share)</w:t>
            </w:r>
          </w:p>
        </w:tc>
        <w:tc>
          <w:tcPr>
            <w:tcW w:w="1440" w:type="dxa"/>
            <w:tcBorders>
              <w:top w:val="single" w:sz="4" w:space="0" w:color="auto"/>
              <w:left w:val="nil"/>
              <w:bottom w:val="single" w:sz="4" w:space="0" w:color="auto"/>
              <w:right w:val="nil"/>
            </w:tcBorders>
            <w:shd w:val="clear" w:color="auto" w:fill="FAFAFA"/>
            <w:vAlign w:val="bottom"/>
            <w:hideMark/>
          </w:tcPr>
          <w:p w14:paraId="5CDDFC06"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(0.1206)</w:t>
            </w:r>
          </w:p>
        </w:tc>
        <w:tc>
          <w:tcPr>
            <w:tcW w:w="1440" w:type="dxa"/>
            <w:gridSpan w:val="2"/>
            <w:tcBorders>
              <w:top w:val="single" w:sz="4" w:space="0" w:color="auto"/>
              <w:left w:val="nil"/>
              <w:bottom w:val="single" w:sz="4" w:space="0" w:color="auto"/>
              <w:right w:val="nil"/>
            </w:tcBorders>
            <w:vAlign w:val="bottom"/>
            <w:hideMark/>
          </w:tcPr>
          <w:p w14:paraId="4B1A4E6B"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(0.1236)</w:t>
            </w:r>
          </w:p>
        </w:tc>
        <w:tc>
          <w:tcPr>
            <w:tcW w:w="1440" w:type="dxa"/>
            <w:tcBorders>
              <w:top w:val="single" w:sz="4" w:space="0" w:color="auto"/>
              <w:left w:val="nil"/>
              <w:bottom w:val="single" w:sz="4" w:space="0" w:color="auto"/>
              <w:right w:val="nil"/>
            </w:tcBorders>
            <w:shd w:val="clear" w:color="auto" w:fill="FAFAFA"/>
            <w:vAlign w:val="bottom"/>
            <w:hideMark/>
          </w:tcPr>
          <w:p w14:paraId="4B3F295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(0.1093)</w:t>
            </w:r>
          </w:p>
        </w:tc>
        <w:tc>
          <w:tcPr>
            <w:tcW w:w="1440" w:type="dxa"/>
            <w:gridSpan w:val="2"/>
            <w:tcBorders>
              <w:top w:val="single" w:sz="4" w:space="0" w:color="auto"/>
              <w:left w:val="nil"/>
              <w:bottom w:val="single" w:sz="4" w:space="0" w:color="auto"/>
              <w:right w:val="nil"/>
            </w:tcBorders>
            <w:vAlign w:val="bottom"/>
            <w:hideMark/>
          </w:tcPr>
          <w:p w14:paraId="51222A4D"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(0.0089)</w:t>
            </w:r>
          </w:p>
        </w:tc>
      </w:tr>
      <w:bookmarkEnd w:id="25"/>
    </w:tbl>
    <w:p w14:paraId="549D4D96" w14:textId="77777777" w:rsidR="002C2405" w:rsidRPr="000D45B0" w:rsidRDefault="002C2405" w:rsidP="002C2405">
      <w:pPr>
        <w:spacing w:after="0" w:line="240" w:lineRule="auto"/>
        <w:jc w:val="both"/>
        <w:rPr>
          <w:rFonts w:eastAsia="Arial Unicode MS" w:cstheme="minorHAnsi"/>
          <w:sz w:val="18"/>
          <w:szCs w:val="18"/>
          <w:lang w:bidi="th-TH"/>
        </w:rPr>
      </w:pPr>
    </w:p>
    <w:p w14:paraId="31B65EA4" w14:textId="77777777" w:rsidR="002C2405" w:rsidRPr="000D45B0" w:rsidRDefault="002C2405" w:rsidP="002C2405">
      <w:pPr>
        <w:spacing w:after="0" w:line="240" w:lineRule="auto"/>
        <w:jc w:val="both"/>
        <w:rPr>
          <w:rFonts w:eastAsia="Arial Unicode MS" w:cstheme="minorHAnsi"/>
          <w:sz w:val="18"/>
          <w:szCs w:val="18"/>
          <w:lang w:bidi="th-TH"/>
        </w:rPr>
      </w:pPr>
      <w:r w:rsidRPr="000D45B0">
        <w:rPr>
          <w:rFonts w:eastAsia="Arial Unicode MS" w:cstheme="minorHAnsi"/>
          <w:sz w:val="18"/>
          <w:szCs w:val="18"/>
          <w:lang w:bidi="th-TH"/>
        </w:rPr>
        <w:t>There are no potential dilutive ordinary shares in issue for the years ended 31 December 2020.</w:t>
      </w:r>
    </w:p>
    <w:p w14:paraId="3C5989AD" w14:textId="77777777" w:rsidR="002C2405" w:rsidRPr="000D45B0" w:rsidRDefault="002C2405" w:rsidP="002C2405">
      <w:pPr>
        <w:spacing w:after="0" w:line="240" w:lineRule="auto"/>
        <w:jc w:val="both"/>
        <w:rPr>
          <w:rFonts w:eastAsia="Arial Unicode MS" w:cstheme="minorHAnsi"/>
          <w:sz w:val="18"/>
          <w:szCs w:val="18"/>
          <w:lang w:bidi="th-TH"/>
        </w:rPr>
      </w:pPr>
    </w:p>
    <w:p w14:paraId="5203925B" w14:textId="77777777" w:rsidR="002C2405" w:rsidRPr="000D45B0" w:rsidRDefault="002C2405" w:rsidP="002C2405">
      <w:pPr>
        <w:spacing w:after="0" w:line="240" w:lineRule="auto"/>
        <w:jc w:val="both"/>
        <w:rPr>
          <w:rFonts w:eastAsia="Arial Unicode MS" w:cstheme="minorHAnsi"/>
          <w:sz w:val="18"/>
          <w:szCs w:val="18"/>
          <w:lang w:bidi="th-TH"/>
        </w:rPr>
      </w:pPr>
    </w:p>
    <w:p w14:paraId="6E128519" w14:textId="77777777" w:rsidR="002C2405" w:rsidRPr="000D45B0" w:rsidRDefault="002C2405" w:rsidP="002C2405">
      <w:pPr>
        <w:spacing w:after="0" w:line="240" w:lineRule="auto"/>
        <w:jc w:val="both"/>
        <w:rPr>
          <w:rFonts w:eastAsia="Arial Unicode MS" w:cstheme="minorHAnsi"/>
          <w:sz w:val="18"/>
          <w:szCs w:val="18"/>
          <w:lang w:bidi="th-TH"/>
        </w:rPr>
      </w:pPr>
    </w:p>
    <w:p w14:paraId="5788FA54" w14:textId="77777777" w:rsidR="002C2405" w:rsidRPr="000D45B0" w:rsidRDefault="002C2405" w:rsidP="002C2405">
      <w:pPr>
        <w:spacing w:after="0" w:line="240" w:lineRule="auto"/>
        <w:jc w:val="both"/>
        <w:rPr>
          <w:rFonts w:eastAsia="Arial Unicode MS" w:cstheme="minorHAnsi"/>
          <w:sz w:val="18"/>
          <w:szCs w:val="18"/>
          <w:lang w:bidi="th-TH"/>
        </w:rPr>
      </w:pPr>
    </w:p>
    <w:p w14:paraId="3CF8583C" w14:textId="77777777" w:rsidR="0045293B" w:rsidRDefault="0045293B" w:rsidP="002C2405">
      <w:pPr>
        <w:spacing w:after="0" w:line="240" w:lineRule="auto"/>
        <w:jc w:val="both"/>
        <w:rPr>
          <w:rFonts w:eastAsia="Arial Unicode MS" w:cstheme="minorHAnsi"/>
          <w:color w:val="DC6900" w:themeColor="accent1"/>
          <w:sz w:val="18"/>
          <w:szCs w:val="18"/>
          <w:lang w:bidi="th-TH"/>
        </w:rPr>
      </w:pPr>
      <w:r>
        <w:rPr>
          <w:rFonts w:eastAsia="Arial Unicode MS" w:cstheme="minorHAnsi"/>
          <w:color w:val="DC6900" w:themeColor="accent1"/>
          <w:sz w:val="18"/>
          <w:szCs w:val="18"/>
          <w:lang w:bidi="th-TH"/>
        </w:rPr>
        <w:br w:type="page"/>
      </w:r>
    </w:p>
    <w:p w14:paraId="1E5DC8F8" w14:textId="77777777" w:rsidR="002C2405" w:rsidRDefault="002C2405" w:rsidP="002C2405">
      <w:pPr>
        <w:spacing w:after="0" w:line="240" w:lineRule="auto"/>
        <w:jc w:val="both"/>
        <w:rPr>
          <w:rFonts w:eastAsia="Arial Unicode MS" w:cstheme="minorHAnsi"/>
          <w:color w:val="DC6900" w:themeColor="accent1"/>
          <w:sz w:val="18"/>
          <w:szCs w:val="18"/>
          <w:lang w:bidi="th-TH"/>
        </w:rPr>
      </w:pPr>
    </w:p>
    <w:p w14:paraId="0EF39D66" w14:textId="77777777" w:rsidR="0045293B" w:rsidRPr="000D45B0" w:rsidRDefault="0045293B" w:rsidP="002C2405">
      <w:pPr>
        <w:spacing w:after="0" w:line="240" w:lineRule="auto"/>
        <w:jc w:val="both"/>
        <w:rPr>
          <w:rFonts w:eastAsia="Arial Unicode MS" w:cstheme="minorHAnsi"/>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5A0ABFBC" w14:textId="77777777" w:rsidTr="002C2405">
        <w:trPr>
          <w:trHeight w:val="386"/>
        </w:trPr>
        <w:tc>
          <w:tcPr>
            <w:tcW w:w="9461" w:type="dxa"/>
            <w:shd w:val="clear" w:color="auto" w:fill="FFA543"/>
            <w:vAlign w:val="center"/>
            <w:hideMark/>
          </w:tcPr>
          <w:p w14:paraId="32EA1A96"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29</w:t>
            </w:r>
            <w:r w:rsidRPr="000D45B0">
              <w:rPr>
                <w:rFonts w:eastAsia="Arial Unicode MS" w:cstheme="minorHAnsi"/>
                <w:b/>
                <w:bCs/>
                <w:color w:val="FFFFFF" w:themeColor="background1"/>
                <w:sz w:val="18"/>
                <w:szCs w:val="18"/>
                <w:lang w:val="en-GB" w:bidi="th-TH"/>
              </w:rPr>
              <w:tab/>
              <w:t>Change in liabilities arising from financing activities</w:t>
            </w:r>
          </w:p>
        </w:tc>
      </w:tr>
    </w:tbl>
    <w:p w14:paraId="696A87EE" w14:textId="77777777" w:rsidR="002C2405" w:rsidRPr="000D45B0" w:rsidRDefault="002C2405" w:rsidP="002C2405">
      <w:pPr>
        <w:spacing w:after="0" w:line="240" w:lineRule="auto"/>
        <w:jc w:val="both"/>
        <w:rPr>
          <w:rFonts w:eastAsia="Arial Unicode MS" w:cstheme="minorHAnsi"/>
          <w:color w:val="DC6900" w:themeColor="accent1"/>
          <w:sz w:val="18"/>
          <w:szCs w:val="18"/>
          <w:cs/>
          <w:lang w:bidi="th-TH"/>
        </w:rPr>
      </w:pPr>
    </w:p>
    <w:tbl>
      <w:tblPr>
        <w:tblW w:w="9498" w:type="dxa"/>
        <w:tblLayout w:type="fixed"/>
        <w:tblLook w:val="0400" w:firstRow="0" w:lastRow="0" w:firstColumn="0" w:lastColumn="0" w:noHBand="0" w:noVBand="1"/>
      </w:tblPr>
      <w:tblGrid>
        <w:gridCol w:w="3261"/>
        <w:gridCol w:w="1275"/>
        <w:gridCol w:w="1276"/>
        <w:gridCol w:w="1134"/>
        <w:gridCol w:w="1276"/>
        <w:gridCol w:w="1276"/>
      </w:tblGrid>
      <w:tr w:rsidR="00CC72FD" w:rsidRPr="000D45B0" w14:paraId="2E635C62" w14:textId="77777777" w:rsidTr="00CC72FD">
        <w:tc>
          <w:tcPr>
            <w:tcW w:w="3261" w:type="dxa"/>
          </w:tcPr>
          <w:p w14:paraId="5F641075" w14:textId="77777777" w:rsidR="00CC72FD" w:rsidRPr="000D45B0" w:rsidRDefault="00CC72FD" w:rsidP="000929E4">
            <w:pPr>
              <w:spacing w:after="0" w:line="254" w:lineRule="auto"/>
              <w:ind w:left="-72"/>
              <w:jc w:val="both"/>
              <w:rPr>
                <w:rFonts w:ascii="Arial" w:eastAsia="Arial" w:hAnsi="Arial" w:cs="Arial"/>
                <w:sz w:val="18"/>
                <w:szCs w:val="18"/>
                <w:lang w:val="en-GB" w:eastAsia="en-GB" w:bidi="th-TH"/>
              </w:rPr>
            </w:pPr>
          </w:p>
        </w:tc>
        <w:tc>
          <w:tcPr>
            <w:tcW w:w="6237" w:type="dxa"/>
            <w:gridSpan w:val="5"/>
            <w:tcBorders>
              <w:top w:val="nil"/>
              <w:left w:val="nil"/>
              <w:bottom w:val="single" w:sz="4" w:space="0" w:color="000000"/>
              <w:right w:val="nil"/>
            </w:tcBorders>
            <w:hideMark/>
          </w:tcPr>
          <w:p w14:paraId="1CD83B30" w14:textId="77777777" w:rsidR="00CC72FD" w:rsidRPr="000D45B0" w:rsidRDefault="00CC72FD" w:rsidP="000929E4">
            <w:pPr>
              <w:spacing w:after="0" w:line="254" w:lineRule="auto"/>
              <w:ind w:right="-72"/>
              <w:jc w:val="center"/>
              <w:rPr>
                <w:rFonts w:ascii="Arial" w:eastAsia="Arial" w:hAnsi="Arial" w:cs="Arial"/>
                <w:sz w:val="18"/>
                <w:szCs w:val="18"/>
                <w:lang w:val="en-GB" w:eastAsia="en-GB" w:bidi="th-TH"/>
              </w:rPr>
            </w:pPr>
            <w:r w:rsidRPr="000D45B0">
              <w:rPr>
                <w:rFonts w:ascii="Arial" w:eastAsia="Arial" w:hAnsi="Arial" w:cs="Arial"/>
                <w:b/>
                <w:sz w:val="18"/>
                <w:szCs w:val="18"/>
                <w:lang w:val="en-GB" w:eastAsia="en-GB" w:bidi="th-TH"/>
              </w:rPr>
              <w:t>Consolidated financial statements</w:t>
            </w:r>
          </w:p>
        </w:tc>
      </w:tr>
      <w:tr w:rsidR="00705A52" w:rsidRPr="00705A52" w14:paraId="01ED7AA1" w14:textId="77777777" w:rsidTr="003B3E99">
        <w:trPr>
          <w:tblHeader/>
        </w:trPr>
        <w:tc>
          <w:tcPr>
            <w:tcW w:w="3261" w:type="dxa"/>
          </w:tcPr>
          <w:p w14:paraId="7AEB2655" w14:textId="77777777" w:rsidR="00705A52" w:rsidRPr="00705A52" w:rsidRDefault="00705A52" w:rsidP="00705A52">
            <w:pPr>
              <w:spacing w:after="0" w:line="256" w:lineRule="auto"/>
              <w:ind w:left="115" w:right="-117" w:hanging="187"/>
              <w:jc w:val="both"/>
              <w:rPr>
                <w:rFonts w:eastAsia="Arial" w:cstheme="minorHAnsi"/>
                <w:sz w:val="18"/>
                <w:szCs w:val="18"/>
                <w:lang w:val="en-GB" w:eastAsia="en-GB" w:bidi="th-TH"/>
              </w:rPr>
            </w:pPr>
          </w:p>
        </w:tc>
        <w:tc>
          <w:tcPr>
            <w:tcW w:w="1275" w:type="dxa"/>
            <w:tcBorders>
              <w:left w:val="nil"/>
              <w:bottom w:val="nil"/>
              <w:right w:val="nil"/>
            </w:tcBorders>
            <w:vAlign w:val="bottom"/>
            <w:hideMark/>
          </w:tcPr>
          <w:p w14:paraId="2A2A90DA" w14:textId="77777777" w:rsidR="00705A52" w:rsidRPr="00705A52" w:rsidRDefault="00705A52" w:rsidP="00705A52">
            <w:pPr>
              <w:spacing w:after="0" w:line="256" w:lineRule="auto"/>
              <w:ind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 xml:space="preserve">Leases </w:t>
            </w:r>
          </w:p>
        </w:tc>
        <w:tc>
          <w:tcPr>
            <w:tcW w:w="1276" w:type="dxa"/>
            <w:tcBorders>
              <w:left w:val="nil"/>
              <w:bottom w:val="nil"/>
              <w:right w:val="nil"/>
            </w:tcBorders>
            <w:vAlign w:val="bottom"/>
          </w:tcPr>
          <w:p w14:paraId="2F665FB2" w14:textId="25CF4EE2" w:rsidR="00705A52" w:rsidRPr="00705A52" w:rsidRDefault="00705A52" w:rsidP="00705A52">
            <w:pPr>
              <w:spacing w:after="0" w:line="256" w:lineRule="auto"/>
              <w:ind w:left="-162"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Short-term borrowings from a third party</w:t>
            </w:r>
          </w:p>
        </w:tc>
        <w:tc>
          <w:tcPr>
            <w:tcW w:w="1134" w:type="dxa"/>
            <w:tcBorders>
              <w:left w:val="nil"/>
              <w:bottom w:val="nil"/>
              <w:right w:val="nil"/>
            </w:tcBorders>
            <w:vAlign w:val="bottom"/>
          </w:tcPr>
          <w:p w14:paraId="51021764" w14:textId="1B8D4214" w:rsidR="00705A52" w:rsidRPr="00705A52" w:rsidRDefault="00705A52" w:rsidP="00705A52">
            <w:pPr>
              <w:spacing w:after="0" w:line="256" w:lineRule="auto"/>
              <w:ind w:left="170" w:right="-72" w:hanging="132"/>
              <w:jc w:val="right"/>
              <w:rPr>
                <w:rFonts w:eastAsia="Arial" w:cstheme="minorHAnsi"/>
                <w:b/>
                <w:sz w:val="18"/>
                <w:szCs w:val="18"/>
                <w:lang w:val="en-GB" w:eastAsia="en-GB" w:bidi="th-TH"/>
              </w:rPr>
            </w:pPr>
            <w:r w:rsidRPr="00705A52">
              <w:rPr>
                <w:rFonts w:eastAsia="Arial" w:cstheme="minorHAnsi"/>
                <w:b/>
                <w:sz w:val="18"/>
                <w:szCs w:val="18"/>
                <w:lang w:val="en-GB" w:eastAsia="en-GB" w:bidi="th-TH"/>
              </w:rPr>
              <w:t>Short-term borrowings from</w:t>
            </w:r>
            <w:r>
              <w:rPr>
                <w:rFonts w:eastAsia="Arial" w:cstheme="minorHAnsi"/>
                <w:b/>
                <w:sz w:val="18"/>
                <w:szCs w:val="18"/>
                <w:lang w:val="en-GB" w:eastAsia="en-GB" w:bidi="th-TH"/>
              </w:rPr>
              <w:t xml:space="preserve"> </w:t>
            </w:r>
            <w:r w:rsidRPr="00705A52">
              <w:rPr>
                <w:rFonts w:eastAsia="Arial" w:cstheme="minorHAnsi"/>
                <w:b/>
                <w:sz w:val="18"/>
                <w:szCs w:val="18"/>
                <w:lang w:val="en-GB" w:eastAsia="en-GB" w:bidi="th-TH"/>
              </w:rPr>
              <w:t>a related party</w:t>
            </w:r>
          </w:p>
        </w:tc>
        <w:tc>
          <w:tcPr>
            <w:tcW w:w="1276" w:type="dxa"/>
            <w:tcBorders>
              <w:left w:val="nil"/>
              <w:bottom w:val="nil"/>
              <w:right w:val="nil"/>
            </w:tcBorders>
            <w:vAlign w:val="bottom"/>
            <w:hideMark/>
          </w:tcPr>
          <w:p w14:paraId="3E03CC58" w14:textId="69026AFA" w:rsidR="00705A52" w:rsidRPr="00705A52" w:rsidRDefault="00705A52" w:rsidP="00705A52">
            <w:pPr>
              <w:spacing w:after="0" w:line="256" w:lineRule="auto"/>
              <w:ind w:left="-162"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Borrowings from a related party</w:t>
            </w:r>
          </w:p>
        </w:tc>
        <w:tc>
          <w:tcPr>
            <w:tcW w:w="1276" w:type="dxa"/>
            <w:tcBorders>
              <w:left w:val="nil"/>
              <w:bottom w:val="nil"/>
              <w:right w:val="nil"/>
            </w:tcBorders>
            <w:vAlign w:val="bottom"/>
            <w:hideMark/>
          </w:tcPr>
          <w:p w14:paraId="32C31AF2" w14:textId="77777777" w:rsidR="00705A52" w:rsidRPr="00705A52" w:rsidRDefault="00705A52" w:rsidP="00705A52">
            <w:pPr>
              <w:spacing w:after="0" w:line="256" w:lineRule="auto"/>
              <w:ind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Total</w:t>
            </w:r>
          </w:p>
        </w:tc>
      </w:tr>
      <w:tr w:rsidR="00705A52" w:rsidRPr="00705A52" w14:paraId="4FD50F7F" w14:textId="77777777" w:rsidTr="00CC72FD">
        <w:trPr>
          <w:tblHeader/>
        </w:trPr>
        <w:tc>
          <w:tcPr>
            <w:tcW w:w="3261" w:type="dxa"/>
          </w:tcPr>
          <w:p w14:paraId="0E861542" w14:textId="77777777" w:rsidR="00705A52" w:rsidRPr="00705A52" w:rsidRDefault="00705A52" w:rsidP="00705A52">
            <w:pPr>
              <w:spacing w:after="0" w:line="256" w:lineRule="auto"/>
              <w:ind w:left="115" w:right="-117" w:hanging="187"/>
              <w:jc w:val="both"/>
              <w:rPr>
                <w:rFonts w:eastAsia="Arial" w:cstheme="minorHAnsi"/>
                <w:sz w:val="18"/>
                <w:szCs w:val="18"/>
                <w:lang w:val="en-GB" w:eastAsia="en-GB" w:bidi="th-TH"/>
              </w:rPr>
            </w:pPr>
          </w:p>
        </w:tc>
        <w:tc>
          <w:tcPr>
            <w:tcW w:w="1275" w:type="dxa"/>
            <w:tcBorders>
              <w:top w:val="nil"/>
              <w:left w:val="nil"/>
              <w:bottom w:val="single" w:sz="4" w:space="0" w:color="000000"/>
              <w:right w:val="nil"/>
            </w:tcBorders>
            <w:vAlign w:val="bottom"/>
            <w:hideMark/>
          </w:tcPr>
          <w:p w14:paraId="48EA433E" w14:textId="77777777" w:rsidR="00705A52" w:rsidRPr="00705A52" w:rsidRDefault="00705A52" w:rsidP="00705A52">
            <w:pPr>
              <w:spacing w:after="0" w:line="256" w:lineRule="auto"/>
              <w:ind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Baht</w:t>
            </w:r>
          </w:p>
        </w:tc>
        <w:tc>
          <w:tcPr>
            <w:tcW w:w="1276" w:type="dxa"/>
            <w:tcBorders>
              <w:top w:val="nil"/>
              <w:left w:val="nil"/>
              <w:bottom w:val="single" w:sz="4" w:space="0" w:color="000000"/>
              <w:right w:val="nil"/>
            </w:tcBorders>
          </w:tcPr>
          <w:p w14:paraId="01A459E5" w14:textId="77777777" w:rsidR="00705A52" w:rsidRPr="00705A52" w:rsidRDefault="00705A52" w:rsidP="00705A52">
            <w:pPr>
              <w:spacing w:after="0" w:line="256" w:lineRule="auto"/>
              <w:ind w:left="-162" w:right="-72"/>
              <w:jc w:val="right"/>
              <w:rPr>
                <w:rFonts w:eastAsia="Arial" w:cstheme="minorHAnsi"/>
                <w:b/>
                <w:sz w:val="18"/>
                <w:szCs w:val="18"/>
                <w:lang w:val="en-GB" w:eastAsia="en-GB" w:bidi="th-TH"/>
              </w:rPr>
            </w:pPr>
          </w:p>
        </w:tc>
        <w:tc>
          <w:tcPr>
            <w:tcW w:w="1134" w:type="dxa"/>
            <w:tcBorders>
              <w:top w:val="nil"/>
              <w:left w:val="nil"/>
              <w:bottom w:val="single" w:sz="4" w:space="0" w:color="000000"/>
              <w:right w:val="nil"/>
            </w:tcBorders>
          </w:tcPr>
          <w:p w14:paraId="62FAE2A8" w14:textId="05720131" w:rsidR="00705A52" w:rsidRPr="00705A52" w:rsidRDefault="00705A52" w:rsidP="00705A52">
            <w:pPr>
              <w:spacing w:after="0" w:line="256" w:lineRule="auto"/>
              <w:ind w:right="-72"/>
              <w:jc w:val="right"/>
              <w:rPr>
                <w:rFonts w:eastAsia="Arial" w:cstheme="minorHAnsi"/>
                <w:b/>
                <w:sz w:val="18"/>
                <w:szCs w:val="18"/>
                <w:lang w:val="en-GB" w:eastAsia="en-GB" w:bidi="th-TH"/>
              </w:rPr>
            </w:pPr>
          </w:p>
        </w:tc>
        <w:tc>
          <w:tcPr>
            <w:tcW w:w="1276" w:type="dxa"/>
            <w:tcBorders>
              <w:top w:val="nil"/>
              <w:left w:val="nil"/>
              <w:bottom w:val="single" w:sz="4" w:space="0" w:color="000000"/>
              <w:right w:val="nil"/>
            </w:tcBorders>
            <w:vAlign w:val="bottom"/>
            <w:hideMark/>
          </w:tcPr>
          <w:p w14:paraId="5E229031" w14:textId="58482687" w:rsidR="00705A52" w:rsidRPr="00705A52" w:rsidRDefault="00705A52" w:rsidP="00705A52">
            <w:pPr>
              <w:spacing w:after="0" w:line="256" w:lineRule="auto"/>
              <w:ind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Baht</w:t>
            </w:r>
          </w:p>
        </w:tc>
        <w:tc>
          <w:tcPr>
            <w:tcW w:w="1276" w:type="dxa"/>
            <w:tcBorders>
              <w:top w:val="nil"/>
              <w:left w:val="nil"/>
              <w:bottom w:val="single" w:sz="4" w:space="0" w:color="000000"/>
              <w:right w:val="nil"/>
            </w:tcBorders>
            <w:vAlign w:val="bottom"/>
            <w:hideMark/>
          </w:tcPr>
          <w:p w14:paraId="6F028C80" w14:textId="77777777" w:rsidR="00705A52" w:rsidRPr="00705A52" w:rsidRDefault="00705A52" w:rsidP="00705A52">
            <w:pPr>
              <w:spacing w:after="0" w:line="256" w:lineRule="auto"/>
              <w:ind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Baht</w:t>
            </w:r>
          </w:p>
        </w:tc>
      </w:tr>
      <w:tr w:rsidR="00705A52" w:rsidRPr="00705A52" w14:paraId="53FC9F07" w14:textId="77777777" w:rsidTr="00CC72FD">
        <w:trPr>
          <w:tblHeader/>
        </w:trPr>
        <w:tc>
          <w:tcPr>
            <w:tcW w:w="3261" w:type="dxa"/>
          </w:tcPr>
          <w:p w14:paraId="3BC064DC" w14:textId="77777777" w:rsidR="00705A52" w:rsidRPr="00705A52" w:rsidRDefault="00705A52" w:rsidP="00705A52">
            <w:pPr>
              <w:spacing w:after="0" w:line="256" w:lineRule="auto"/>
              <w:ind w:left="115" w:right="-117" w:hanging="187"/>
              <w:jc w:val="both"/>
              <w:rPr>
                <w:rFonts w:eastAsia="Arial" w:cstheme="minorHAnsi"/>
                <w:sz w:val="18"/>
                <w:szCs w:val="18"/>
                <w:lang w:val="en-GB" w:eastAsia="en-GB" w:bidi="th-TH"/>
              </w:rPr>
            </w:pPr>
          </w:p>
        </w:tc>
        <w:tc>
          <w:tcPr>
            <w:tcW w:w="1275" w:type="dxa"/>
            <w:tcBorders>
              <w:top w:val="single" w:sz="4" w:space="0" w:color="000000"/>
              <w:left w:val="nil"/>
              <w:bottom w:val="nil"/>
              <w:right w:val="nil"/>
            </w:tcBorders>
          </w:tcPr>
          <w:p w14:paraId="5EEA3113" w14:textId="77777777" w:rsidR="00705A52" w:rsidRPr="00CC72FD" w:rsidRDefault="00705A52" w:rsidP="00705A52">
            <w:pPr>
              <w:spacing w:after="0" w:line="256" w:lineRule="auto"/>
              <w:ind w:right="-72"/>
              <w:jc w:val="right"/>
              <w:rPr>
                <w:rFonts w:eastAsia="Arial" w:cstheme="minorHAnsi"/>
                <w:b/>
                <w:sz w:val="16"/>
                <w:szCs w:val="16"/>
                <w:lang w:val="en-GB" w:eastAsia="en-GB" w:bidi="th-TH"/>
              </w:rPr>
            </w:pPr>
          </w:p>
        </w:tc>
        <w:tc>
          <w:tcPr>
            <w:tcW w:w="1276" w:type="dxa"/>
            <w:tcBorders>
              <w:top w:val="single" w:sz="4" w:space="0" w:color="000000"/>
              <w:left w:val="nil"/>
              <w:bottom w:val="nil"/>
              <w:right w:val="nil"/>
            </w:tcBorders>
          </w:tcPr>
          <w:p w14:paraId="7C106C9C" w14:textId="77777777" w:rsidR="00705A52" w:rsidRPr="00CC72FD" w:rsidRDefault="00705A52" w:rsidP="00705A52">
            <w:pPr>
              <w:spacing w:after="0" w:line="256" w:lineRule="auto"/>
              <w:ind w:left="-162" w:right="-72"/>
              <w:jc w:val="right"/>
              <w:rPr>
                <w:rFonts w:eastAsia="Arial" w:cstheme="minorHAnsi"/>
                <w:b/>
                <w:sz w:val="16"/>
                <w:szCs w:val="16"/>
                <w:lang w:val="en-GB" w:eastAsia="en-GB" w:bidi="th-TH"/>
              </w:rPr>
            </w:pPr>
          </w:p>
        </w:tc>
        <w:tc>
          <w:tcPr>
            <w:tcW w:w="1134" w:type="dxa"/>
            <w:tcBorders>
              <w:top w:val="single" w:sz="4" w:space="0" w:color="000000"/>
              <w:left w:val="nil"/>
              <w:bottom w:val="nil"/>
              <w:right w:val="nil"/>
            </w:tcBorders>
          </w:tcPr>
          <w:p w14:paraId="2C1C4CA6" w14:textId="1919564C" w:rsidR="00705A52" w:rsidRPr="00CC72FD" w:rsidRDefault="00705A52" w:rsidP="00705A52">
            <w:pPr>
              <w:spacing w:after="0" w:line="256" w:lineRule="auto"/>
              <w:ind w:right="-72"/>
              <w:jc w:val="right"/>
              <w:rPr>
                <w:rFonts w:eastAsia="Arial" w:cstheme="minorHAnsi"/>
                <w:b/>
                <w:sz w:val="16"/>
                <w:szCs w:val="16"/>
                <w:lang w:val="en-GB" w:eastAsia="en-GB" w:bidi="th-TH"/>
              </w:rPr>
            </w:pPr>
          </w:p>
        </w:tc>
        <w:tc>
          <w:tcPr>
            <w:tcW w:w="1276" w:type="dxa"/>
            <w:tcBorders>
              <w:top w:val="single" w:sz="4" w:space="0" w:color="000000"/>
              <w:left w:val="nil"/>
              <w:bottom w:val="nil"/>
              <w:right w:val="nil"/>
            </w:tcBorders>
          </w:tcPr>
          <w:p w14:paraId="596987FB" w14:textId="4DD62A29" w:rsidR="00705A52" w:rsidRPr="00CC72FD" w:rsidRDefault="00705A52" w:rsidP="00705A52">
            <w:pPr>
              <w:spacing w:after="0" w:line="256" w:lineRule="auto"/>
              <w:ind w:right="-72"/>
              <w:jc w:val="right"/>
              <w:rPr>
                <w:rFonts w:eastAsia="Arial" w:cstheme="minorHAnsi"/>
                <w:b/>
                <w:sz w:val="16"/>
                <w:szCs w:val="16"/>
                <w:lang w:val="en-GB" w:eastAsia="en-GB" w:bidi="th-TH"/>
              </w:rPr>
            </w:pPr>
          </w:p>
        </w:tc>
        <w:tc>
          <w:tcPr>
            <w:tcW w:w="1276" w:type="dxa"/>
            <w:tcBorders>
              <w:top w:val="single" w:sz="4" w:space="0" w:color="000000"/>
              <w:left w:val="nil"/>
              <w:bottom w:val="nil"/>
              <w:right w:val="nil"/>
            </w:tcBorders>
          </w:tcPr>
          <w:p w14:paraId="40929F78" w14:textId="77777777" w:rsidR="00705A52" w:rsidRPr="00CC72FD" w:rsidRDefault="00705A52" w:rsidP="00705A52">
            <w:pPr>
              <w:spacing w:after="0" w:line="256" w:lineRule="auto"/>
              <w:ind w:right="-72"/>
              <w:jc w:val="right"/>
              <w:rPr>
                <w:rFonts w:eastAsia="Arial" w:cstheme="minorHAnsi"/>
                <w:b/>
                <w:sz w:val="16"/>
                <w:szCs w:val="16"/>
                <w:lang w:val="en-GB" w:eastAsia="en-GB" w:bidi="th-TH"/>
              </w:rPr>
            </w:pPr>
          </w:p>
        </w:tc>
      </w:tr>
      <w:tr w:rsidR="00705A52" w:rsidRPr="00705A52" w14:paraId="4BBF9788" w14:textId="77777777" w:rsidTr="00CC72FD">
        <w:tc>
          <w:tcPr>
            <w:tcW w:w="3261" w:type="dxa"/>
            <w:hideMark/>
          </w:tcPr>
          <w:p w14:paraId="1D6DA09E" w14:textId="202BC28B" w:rsidR="00705A52" w:rsidRPr="00705A52" w:rsidRDefault="00705A52" w:rsidP="00705A52">
            <w:pPr>
              <w:spacing w:after="0" w:line="256" w:lineRule="auto"/>
              <w:ind w:left="115" w:right="-117" w:hanging="187"/>
              <w:rPr>
                <w:rFonts w:eastAsia="Arial" w:cstheme="minorHAnsi"/>
                <w:b/>
                <w:bCs/>
                <w:sz w:val="18"/>
                <w:szCs w:val="18"/>
                <w:lang w:val="en-GB" w:eastAsia="en-GB" w:bidi="th-TH"/>
              </w:rPr>
            </w:pPr>
            <w:r w:rsidRPr="00705A52">
              <w:rPr>
                <w:rFonts w:eastAsia="Arial" w:cstheme="minorHAnsi"/>
                <w:b/>
                <w:bCs/>
                <w:sz w:val="18"/>
                <w:szCs w:val="18"/>
                <w:lang w:val="en-GB" w:eastAsia="en-GB" w:bidi="th-TH"/>
              </w:rPr>
              <w:t xml:space="preserve">Liabilities as at 1 January </w:t>
            </w:r>
            <w:r>
              <w:rPr>
                <w:rFonts w:eastAsia="Arial" w:cstheme="minorHAnsi"/>
                <w:b/>
                <w:bCs/>
                <w:sz w:val="18"/>
                <w:szCs w:val="18"/>
                <w:lang w:val="en-GB" w:eastAsia="en-GB" w:bidi="th-TH"/>
              </w:rPr>
              <w:t>2019</w:t>
            </w:r>
          </w:p>
        </w:tc>
        <w:tc>
          <w:tcPr>
            <w:tcW w:w="1275" w:type="dxa"/>
            <w:vAlign w:val="bottom"/>
          </w:tcPr>
          <w:p w14:paraId="11B79568" w14:textId="5A7B5C18"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7AF9B700" w14:textId="62D32D3D" w:rsidR="00705A52" w:rsidRPr="00CC72FD" w:rsidRDefault="00705A52" w:rsidP="00705A52">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Pr>
          <w:p w14:paraId="49CDF119" w14:textId="68F40C19"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4AEB7F9C" w14:textId="7B647AA6"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356,500,000</w:t>
            </w:r>
          </w:p>
        </w:tc>
        <w:tc>
          <w:tcPr>
            <w:tcW w:w="1276" w:type="dxa"/>
          </w:tcPr>
          <w:p w14:paraId="478B72CA" w14:textId="58C21BBA"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356,500,000</w:t>
            </w:r>
          </w:p>
        </w:tc>
      </w:tr>
      <w:tr w:rsidR="00705A52" w:rsidRPr="00705A52" w14:paraId="6880A5C6" w14:textId="77777777" w:rsidTr="00CC72FD">
        <w:tc>
          <w:tcPr>
            <w:tcW w:w="3261" w:type="dxa"/>
            <w:hideMark/>
          </w:tcPr>
          <w:p w14:paraId="102528AE" w14:textId="77777777" w:rsidR="00705A52" w:rsidRPr="00705A52" w:rsidRDefault="00705A52" w:rsidP="00705A52">
            <w:pPr>
              <w:spacing w:after="0" w:line="256" w:lineRule="auto"/>
              <w:ind w:left="115" w:hanging="187"/>
              <w:rPr>
                <w:rFonts w:eastAsia="Arial" w:cstheme="minorHAnsi"/>
                <w:color w:val="000000"/>
                <w:sz w:val="18"/>
                <w:szCs w:val="18"/>
                <w:lang w:val="en-GB" w:eastAsia="en-GB" w:bidi="th-TH"/>
              </w:rPr>
            </w:pPr>
            <w:r w:rsidRPr="00705A52">
              <w:rPr>
                <w:rFonts w:eastAsia="Arial" w:cstheme="minorHAnsi"/>
                <w:color w:val="000000"/>
                <w:sz w:val="18"/>
                <w:szCs w:val="18"/>
                <w:lang w:val="en-GB" w:eastAsia="en-GB" w:bidi="th-TH"/>
              </w:rPr>
              <w:t xml:space="preserve">Cash flows </w:t>
            </w:r>
          </w:p>
        </w:tc>
        <w:tc>
          <w:tcPr>
            <w:tcW w:w="1275" w:type="dxa"/>
            <w:vAlign w:val="bottom"/>
          </w:tcPr>
          <w:p w14:paraId="7C9660BE" w14:textId="20478DC9"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4C5315BE" w14:textId="39AE5E9E" w:rsidR="00705A52" w:rsidRPr="00CC72FD" w:rsidRDefault="00705A52" w:rsidP="00705A52">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93,863,973</w:t>
            </w:r>
          </w:p>
        </w:tc>
        <w:tc>
          <w:tcPr>
            <w:tcW w:w="1134" w:type="dxa"/>
          </w:tcPr>
          <w:p w14:paraId="34D68FDB" w14:textId="7580FC30"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300A4871" w14:textId="29AE9E4A"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123,500,000</w:t>
            </w:r>
          </w:p>
        </w:tc>
        <w:tc>
          <w:tcPr>
            <w:tcW w:w="1276" w:type="dxa"/>
            <w:vAlign w:val="bottom"/>
          </w:tcPr>
          <w:p w14:paraId="1589F4CA" w14:textId="2AFB500E"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217,363,973</w:t>
            </w:r>
          </w:p>
        </w:tc>
      </w:tr>
      <w:tr w:rsidR="00705A52" w:rsidRPr="00705A52" w14:paraId="30B2B67D" w14:textId="77777777" w:rsidTr="00CC72FD">
        <w:tc>
          <w:tcPr>
            <w:tcW w:w="3261" w:type="dxa"/>
            <w:hideMark/>
          </w:tcPr>
          <w:p w14:paraId="2A648635" w14:textId="6AA1FFDD" w:rsidR="00705A52" w:rsidRPr="00705A52" w:rsidRDefault="00705A52" w:rsidP="00705A52">
            <w:pPr>
              <w:spacing w:after="0" w:line="256" w:lineRule="auto"/>
              <w:ind w:left="115" w:right="-117" w:hanging="187"/>
              <w:rPr>
                <w:rFonts w:eastAsia="Arial" w:cstheme="minorHAnsi"/>
                <w:sz w:val="18"/>
                <w:szCs w:val="18"/>
                <w:lang w:val="en-GB" w:eastAsia="en-GB" w:bidi="th-TH"/>
              </w:rPr>
            </w:pPr>
            <w:r w:rsidRPr="00705A52">
              <w:rPr>
                <w:rFonts w:eastAsia="Arial" w:cstheme="minorHAnsi"/>
                <w:sz w:val="18"/>
                <w:szCs w:val="18"/>
                <w:lang w:val="en-GB" w:eastAsia="en-GB" w:bidi="th-TH"/>
              </w:rPr>
              <w:t xml:space="preserve">Acquisitions - finance lease liabilities </w:t>
            </w:r>
          </w:p>
        </w:tc>
        <w:tc>
          <w:tcPr>
            <w:tcW w:w="1275" w:type="dxa"/>
            <w:vAlign w:val="bottom"/>
          </w:tcPr>
          <w:p w14:paraId="6D7D5A98" w14:textId="74171EAD"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0B9D4580" w14:textId="3F506609" w:rsidR="00705A52" w:rsidRPr="00CC72FD" w:rsidRDefault="00705A52" w:rsidP="00705A52">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Pr>
          <w:p w14:paraId="52C332E7" w14:textId="7057BDDD"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7D097406" w14:textId="063AF465"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vAlign w:val="bottom"/>
          </w:tcPr>
          <w:p w14:paraId="6EB4FF4A" w14:textId="1EBE68DC"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r>
      <w:tr w:rsidR="00705A52" w:rsidRPr="00705A52" w14:paraId="37E2AF3C" w14:textId="77777777" w:rsidTr="00CC72FD">
        <w:tc>
          <w:tcPr>
            <w:tcW w:w="3261" w:type="dxa"/>
          </w:tcPr>
          <w:p w14:paraId="530FB5F2" w14:textId="493A4622" w:rsidR="00705A52" w:rsidRPr="00705A52" w:rsidRDefault="00705A52" w:rsidP="00705A52">
            <w:pPr>
              <w:spacing w:after="0" w:line="256" w:lineRule="auto"/>
              <w:ind w:left="115" w:right="-117" w:hanging="187"/>
              <w:rPr>
                <w:rFonts w:eastAsia="Arial" w:cstheme="minorHAnsi"/>
                <w:sz w:val="18"/>
                <w:szCs w:val="18"/>
                <w:lang w:val="en-GB" w:eastAsia="en-GB" w:bidi="th-TH"/>
              </w:rPr>
            </w:pPr>
            <w:r>
              <w:rPr>
                <w:rFonts w:eastAsia="Arial" w:cstheme="minorHAnsi"/>
                <w:sz w:val="18"/>
                <w:szCs w:val="18"/>
                <w:lang w:val="en-GB" w:eastAsia="en-GB" w:bidi="th-TH"/>
              </w:rPr>
              <w:t>Finance cost</w:t>
            </w:r>
          </w:p>
        </w:tc>
        <w:tc>
          <w:tcPr>
            <w:tcW w:w="1275" w:type="dxa"/>
            <w:vAlign w:val="bottom"/>
          </w:tcPr>
          <w:p w14:paraId="1CC3EB45" w14:textId="3600B7B4"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6964F24A" w14:textId="694F692A" w:rsidR="00705A52" w:rsidRPr="00CC72FD" w:rsidRDefault="00705A52" w:rsidP="00705A52">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1,160,15</w:t>
            </w:r>
            <w:r w:rsidR="0083281B">
              <w:rPr>
                <w:rFonts w:eastAsia="Arial" w:cstheme="minorHAnsi"/>
                <w:sz w:val="16"/>
                <w:szCs w:val="16"/>
                <w:lang w:val="en-GB" w:eastAsia="en-GB" w:bidi="th-TH"/>
              </w:rPr>
              <w:t>0</w:t>
            </w:r>
          </w:p>
        </w:tc>
        <w:tc>
          <w:tcPr>
            <w:tcW w:w="1134" w:type="dxa"/>
          </w:tcPr>
          <w:p w14:paraId="701574EB" w14:textId="711BAE02"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vAlign w:val="bottom"/>
          </w:tcPr>
          <w:p w14:paraId="23256E31" w14:textId="09C9932C"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vAlign w:val="bottom"/>
          </w:tcPr>
          <w:p w14:paraId="6E010326" w14:textId="3FFC4AE4"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1,160,15</w:t>
            </w:r>
            <w:r w:rsidR="00C3393D">
              <w:rPr>
                <w:rFonts w:eastAsia="Arial" w:cstheme="minorHAnsi"/>
                <w:sz w:val="16"/>
                <w:szCs w:val="16"/>
                <w:lang w:val="en-GB" w:eastAsia="en-GB" w:bidi="th-TH"/>
              </w:rPr>
              <w:t>0</w:t>
            </w:r>
          </w:p>
        </w:tc>
      </w:tr>
      <w:tr w:rsidR="00705A52" w:rsidRPr="00705A52" w14:paraId="04835349" w14:textId="77777777" w:rsidTr="00CC72FD">
        <w:tc>
          <w:tcPr>
            <w:tcW w:w="3261" w:type="dxa"/>
          </w:tcPr>
          <w:p w14:paraId="0E694FF7" w14:textId="616CBA89" w:rsidR="00705A52" w:rsidRPr="00705A52" w:rsidRDefault="00705A52" w:rsidP="00705A52">
            <w:pPr>
              <w:spacing w:after="0" w:line="256" w:lineRule="auto"/>
              <w:ind w:left="115" w:right="-117" w:hanging="187"/>
              <w:rPr>
                <w:rFonts w:eastAsia="Arial" w:cstheme="minorHAnsi"/>
                <w:sz w:val="18"/>
                <w:szCs w:val="18"/>
                <w:lang w:val="en-GB" w:eastAsia="en-GB" w:bidi="th-TH"/>
              </w:rPr>
            </w:pPr>
            <w:r>
              <w:rPr>
                <w:rFonts w:eastAsia="Arial" w:cstheme="minorHAnsi"/>
                <w:sz w:val="18"/>
                <w:szCs w:val="18"/>
                <w:lang w:val="en-GB" w:eastAsia="en-GB" w:bidi="th-TH"/>
              </w:rPr>
              <w:t>Reclassification</w:t>
            </w:r>
          </w:p>
        </w:tc>
        <w:tc>
          <w:tcPr>
            <w:tcW w:w="1275" w:type="dxa"/>
            <w:tcBorders>
              <w:bottom w:val="single" w:sz="4" w:space="0" w:color="auto"/>
            </w:tcBorders>
            <w:vAlign w:val="bottom"/>
          </w:tcPr>
          <w:p w14:paraId="792D6EEC" w14:textId="54943ABF"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bottom w:val="single" w:sz="4" w:space="0" w:color="auto"/>
            </w:tcBorders>
          </w:tcPr>
          <w:p w14:paraId="56C84CF9" w14:textId="559EA0BB" w:rsidR="00705A52" w:rsidRPr="00CC72FD" w:rsidRDefault="00705A52" w:rsidP="00705A52">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Borders>
              <w:bottom w:val="single" w:sz="4" w:space="0" w:color="auto"/>
            </w:tcBorders>
          </w:tcPr>
          <w:p w14:paraId="02FD19D0" w14:textId="4DEF8421"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bottom w:val="single" w:sz="4" w:space="0" w:color="auto"/>
            </w:tcBorders>
            <w:vAlign w:val="bottom"/>
          </w:tcPr>
          <w:p w14:paraId="5F055CC7" w14:textId="7AEBD799"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bottom w:val="single" w:sz="4" w:space="0" w:color="auto"/>
            </w:tcBorders>
            <w:vAlign w:val="bottom"/>
          </w:tcPr>
          <w:p w14:paraId="6BC520AC" w14:textId="44BB0291"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r>
      <w:tr w:rsidR="00705A52" w:rsidRPr="00705A52" w14:paraId="4695952D" w14:textId="77777777" w:rsidTr="00CC72FD">
        <w:tc>
          <w:tcPr>
            <w:tcW w:w="3261" w:type="dxa"/>
          </w:tcPr>
          <w:p w14:paraId="3D1EC11B" w14:textId="77777777" w:rsidR="00705A52" w:rsidRPr="00705A52" w:rsidRDefault="00705A52" w:rsidP="00705A52">
            <w:pPr>
              <w:spacing w:after="0" w:line="256" w:lineRule="auto"/>
              <w:ind w:left="115" w:right="-117" w:hanging="187"/>
              <w:rPr>
                <w:rFonts w:eastAsia="Arial" w:cstheme="minorHAnsi"/>
                <w:sz w:val="18"/>
                <w:szCs w:val="18"/>
                <w:lang w:val="en-GB" w:eastAsia="en-GB" w:bidi="th-TH"/>
              </w:rPr>
            </w:pPr>
          </w:p>
        </w:tc>
        <w:tc>
          <w:tcPr>
            <w:tcW w:w="1275" w:type="dxa"/>
            <w:tcBorders>
              <w:top w:val="single" w:sz="4" w:space="0" w:color="auto"/>
            </w:tcBorders>
            <w:vAlign w:val="bottom"/>
          </w:tcPr>
          <w:p w14:paraId="5FE2FB61" w14:textId="77777777" w:rsidR="00705A52" w:rsidRPr="00CC72FD" w:rsidRDefault="00705A52" w:rsidP="00705A52">
            <w:pPr>
              <w:spacing w:after="0" w:line="256" w:lineRule="auto"/>
              <w:ind w:right="-72"/>
              <w:jc w:val="right"/>
              <w:rPr>
                <w:rFonts w:eastAsia="Arial" w:cstheme="minorHAnsi"/>
                <w:sz w:val="16"/>
                <w:szCs w:val="16"/>
                <w:lang w:val="en-GB" w:eastAsia="en-GB" w:bidi="th-TH"/>
              </w:rPr>
            </w:pPr>
          </w:p>
        </w:tc>
        <w:tc>
          <w:tcPr>
            <w:tcW w:w="1276" w:type="dxa"/>
            <w:tcBorders>
              <w:top w:val="single" w:sz="4" w:space="0" w:color="auto"/>
            </w:tcBorders>
          </w:tcPr>
          <w:p w14:paraId="24A29228" w14:textId="77777777" w:rsidR="00705A52" w:rsidRPr="00CC72FD" w:rsidRDefault="00705A52" w:rsidP="00705A52">
            <w:pPr>
              <w:spacing w:after="0" w:line="256" w:lineRule="auto"/>
              <w:ind w:left="-162" w:right="-72"/>
              <w:jc w:val="right"/>
              <w:rPr>
                <w:rFonts w:eastAsia="Arial" w:cstheme="minorHAnsi"/>
                <w:sz w:val="16"/>
                <w:szCs w:val="16"/>
                <w:lang w:val="en-GB" w:eastAsia="en-GB" w:bidi="th-TH"/>
              </w:rPr>
            </w:pPr>
          </w:p>
        </w:tc>
        <w:tc>
          <w:tcPr>
            <w:tcW w:w="1134" w:type="dxa"/>
            <w:tcBorders>
              <w:top w:val="single" w:sz="4" w:space="0" w:color="auto"/>
            </w:tcBorders>
          </w:tcPr>
          <w:p w14:paraId="5AB0107F" w14:textId="5D3DBDAE" w:rsidR="00705A52" w:rsidRPr="00CC72FD" w:rsidRDefault="00705A52" w:rsidP="00705A52">
            <w:pPr>
              <w:spacing w:after="0" w:line="256" w:lineRule="auto"/>
              <w:ind w:right="-72"/>
              <w:jc w:val="right"/>
              <w:rPr>
                <w:rFonts w:eastAsia="Arial" w:cstheme="minorHAnsi"/>
                <w:sz w:val="16"/>
                <w:szCs w:val="16"/>
                <w:lang w:val="en-GB" w:eastAsia="en-GB" w:bidi="th-TH"/>
              </w:rPr>
            </w:pPr>
          </w:p>
        </w:tc>
        <w:tc>
          <w:tcPr>
            <w:tcW w:w="1276" w:type="dxa"/>
            <w:tcBorders>
              <w:top w:val="single" w:sz="4" w:space="0" w:color="auto"/>
            </w:tcBorders>
            <w:vAlign w:val="bottom"/>
          </w:tcPr>
          <w:p w14:paraId="21D29886" w14:textId="42D40426" w:rsidR="00705A52" w:rsidRPr="00CC72FD" w:rsidRDefault="00705A52" w:rsidP="00705A52">
            <w:pPr>
              <w:spacing w:after="0" w:line="256" w:lineRule="auto"/>
              <w:ind w:right="-72"/>
              <w:jc w:val="right"/>
              <w:rPr>
                <w:rFonts w:eastAsia="Arial" w:cstheme="minorHAnsi"/>
                <w:sz w:val="16"/>
                <w:szCs w:val="16"/>
                <w:lang w:val="en-GB" w:eastAsia="en-GB" w:bidi="th-TH"/>
              </w:rPr>
            </w:pPr>
          </w:p>
        </w:tc>
        <w:tc>
          <w:tcPr>
            <w:tcW w:w="1276" w:type="dxa"/>
            <w:tcBorders>
              <w:top w:val="single" w:sz="4" w:space="0" w:color="auto"/>
            </w:tcBorders>
            <w:vAlign w:val="bottom"/>
          </w:tcPr>
          <w:p w14:paraId="27320FD1" w14:textId="77777777" w:rsidR="00705A52" w:rsidRPr="00CC72FD" w:rsidRDefault="00705A52" w:rsidP="00705A52">
            <w:pPr>
              <w:spacing w:after="0" w:line="256" w:lineRule="auto"/>
              <w:ind w:right="-72"/>
              <w:jc w:val="right"/>
              <w:rPr>
                <w:rFonts w:eastAsia="Arial" w:cstheme="minorHAnsi"/>
                <w:b/>
                <w:sz w:val="16"/>
                <w:szCs w:val="16"/>
                <w:lang w:val="en-GB" w:eastAsia="en-GB" w:bidi="th-TH"/>
              </w:rPr>
            </w:pPr>
          </w:p>
        </w:tc>
      </w:tr>
      <w:tr w:rsidR="00705A52" w:rsidRPr="00705A52" w14:paraId="7ED4D652" w14:textId="77777777" w:rsidTr="00CC72FD">
        <w:tc>
          <w:tcPr>
            <w:tcW w:w="3261" w:type="dxa"/>
            <w:hideMark/>
          </w:tcPr>
          <w:p w14:paraId="7388A76D" w14:textId="5C2009C8" w:rsidR="00705A52" w:rsidRPr="00705A52" w:rsidRDefault="00705A52" w:rsidP="00705A52">
            <w:pPr>
              <w:spacing w:after="0" w:line="256" w:lineRule="auto"/>
              <w:ind w:left="115" w:right="-117" w:hanging="187"/>
              <w:rPr>
                <w:rFonts w:eastAsia="Arial" w:cstheme="minorHAnsi"/>
                <w:b/>
                <w:bCs/>
                <w:sz w:val="18"/>
                <w:szCs w:val="18"/>
                <w:lang w:val="en-GB" w:eastAsia="en-GB" w:bidi="th-TH"/>
              </w:rPr>
            </w:pPr>
            <w:r w:rsidRPr="00705A52">
              <w:rPr>
                <w:rFonts w:eastAsia="Arial" w:cstheme="minorHAnsi"/>
                <w:b/>
                <w:bCs/>
                <w:sz w:val="18"/>
                <w:szCs w:val="18"/>
                <w:lang w:val="en-GB" w:eastAsia="en-GB" w:bidi="th-TH"/>
              </w:rPr>
              <w:t xml:space="preserve">Liabilities as at 31 December </w:t>
            </w:r>
            <w:r>
              <w:rPr>
                <w:rFonts w:eastAsia="Arial" w:cstheme="minorHAnsi"/>
                <w:b/>
                <w:bCs/>
                <w:sz w:val="18"/>
                <w:szCs w:val="18"/>
                <w:lang w:val="en-GB" w:eastAsia="en-GB" w:bidi="th-TH"/>
              </w:rPr>
              <w:t>2019</w:t>
            </w:r>
          </w:p>
        </w:tc>
        <w:tc>
          <w:tcPr>
            <w:tcW w:w="1275" w:type="dxa"/>
            <w:tcBorders>
              <w:top w:val="nil"/>
              <w:left w:val="nil"/>
              <w:right w:val="nil"/>
            </w:tcBorders>
            <w:vAlign w:val="bottom"/>
          </w:tcPr>
          <w:p w14:paraId="5C8BF6C2" w14:textId="56061132"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top w:val="nil"/>
              <w:left w:val="nil"/>
              <w:right w:val="nil"/>
            </w:tcBorders>
          </w:tcPr>
          <w:p w14:paraId="70A973C4" w14:textId="2F4E0AFA" w:rsidR="00705A52" w:rsidRPr="00CC72FD" w:rsidRDefault="00705A52" w:rsidP="00705A52">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95,024,123</w:t>
            </w:r>
          </w:p>
        </w:tc>
        <w:tc>
          <w:tcPr>
            <w:tcW w:w="1134" w:type="dxa"/>
            <w:tcBorders>
              <w:left w:val="nil"/>
              <w:right w:val="nil"/>
            </w:tcBorders>
          </w:tcPr>
          <w:p w14:paraId="53DA373B" w14:textId="41CE7FE8"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shd w:val="clear" w:color="auto" w:fill="auto"/>
            <w:vAlign w:val="bottom"/>
          </w:tcPr>
          <w:p w14:paraId="00865B8E" w14:textId="09E34E12" w:rsidR="00705A52" w:rsidRPr="00CC72FD" w:rsidRDefault="00705A52"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480,000,000</w:t>
            </w:r>
          </w:p>
        </w:tc>
        <w:tc>
          <w:tcPr>
            <w:tcW w:w="1276" w:type="dxa"/>
            <w:shd w:val="clear" w:color="auto" w:fill="auto"/>
            <w:vAlign w:val="bottom"/>
          </w:tcPr>
          <w:p w14:paraId="3D72F95A" w14:textId="7036B5CB" w:rsidR="00705A52" w:rsidRPr="00CC72FD" w:rsidRDefault="00705A52"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575,024,123</w:t>
            </w:r>
          </w:p>
        </w:tc>
      </w:tr>
      <w:tr w:rsidR="00705A52" w:rsidRPr="00705A52" w14:paraId="60E5A906" w14:textId="77777777" w:rsidTr="00CC72FD">
        <w:tc>
          <w:tcPr>
            <w:tcW w:w="3261" w:type="dxa"/>
            <w:hideMark/>
          </w:tcPr>
          <w:p w14:paraId="462F1148" w14:textId="77777777" w:rsidR="00705A52" w:rsidRPr="00705A52" w:rsidRDefault="00705A52" w:rsidP="00705A52">
            <w:pPr>
              <w:spacing w:after="0" w:line="256" w:lineRule="auto"/>
              <w:ind w:left="115" w:hanging="187"/>
              <w:rPr>
                <w:rFonts w:eastAsia="Arial" w:cstheme="minorHAnsi"/>
                <w:color w:val="000000"/>
                <w:sz w:val="18"/>
                <w:szCs w:val="18"/>
                <w:lang w:val="en-GB" w:eastAsia="en-GB" w:bidi="th-TH"/>
              </w:rPr>
            </w:pPr>
            <w:r w:rsidRPr="00705A52">
              <w:rPr>
                <w:rFonts w:eastAsia="Arial" w:cstheme="minorHAnsi"/>
                <w:color w:val="000000"/>
                <w:sz w:val="18"/>
                <w:szCs w:val="18"/>
                <w:lang w:val="en-GB" w:eastAsia="en-GB" w:bidi="th-TH"/>
              </w:rPr>
              <w:t xml:space="preserve">Cash flows </w:t>
            </w:r>
          </w:p>
        </w:tc>
        <w:tc>
          <w:tcPr>
            <w:tcW w:w="1275" w:type="dxa"/>
          </w:tcPr>
          <w:p w14:paraId="16B6DCFD" w14:textId="0C5D384E"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(55,736,202)</w:t>
            </w:r>
          </w:p>
        </w:tc>
        <w:tc>
          <w:tcPr>
            <w:tcW w:w="1276" w:type="dxa"/>
          </w:tcPr>
          <w:p w14:paraId="1AE44B20" w14:textId="6F45D01D" w:rsidR="00705A52" w:rsidRPr="00CC72FD" w:rsidRDefault="00705A52" w:rsidP="00705A52">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 xml:space="preserve"> (13,270,274)</w:t>
            </w:r>
          </w:p>
        </w:tc>
        <w:tc>
          <w:tcPr>
            <w:tcW w:w="1134" w:type="dxa"/>
          </w:tcPr>
          <w:p w14:paraId="235454EF" w14:textId="644DE92F"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5,000,000</w:t>
            </w:r>
          </w:p>
        </w:tc>
        <w:tc>
          <w:tcPr>
            <w:tcW w:w="1276" w:type="dxa"/>
            <w:shd w:val="clear" w:color="auto" w:fill="auto"/>
          </w:tcPr>
          <w:p w14:paraId="0048839F" w14:textId="1BF7ABA2" w:rsidR="00705A52" w:rsidRPr="00CC72FD" w:rsidRDefault="00705A52"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70,000,000</w:t>
            </w:r>
          </w:p>
        </w:tc>
        <w:tc>
          <w:tcPr>
            <w:tcW w:w="1276" w:type="dxa"/>
            <w:shd w:val="clear" w:color="auto" w:fill="auto"/>
          </w:tcPr>
          <w:p w14:paraId="78EE1697" w14:textId="07802D7D" w:rsidR="00705A52" w:rsidRPr="00CC72FD" w:rsidRDefault="00705A52"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5,993,524</w:t>
            </w:r>
          </w:p>
        </w:tc>
      </w:tr>
      <w:tr w:rsidR="00705A52" w:rsidRPr="00705A52" w14:paraId="33B3834C" w14:textId="77777777" w:rsidTr="00CC72FD">
        <w:tc>
          <w:tcPr>
            <w:tcW w:w="3261" w:type="dxa"/>
            <w:hideMark/>
          </w:tcPr>
          <w:p w14:paraId="6592314E" w14:textId="77777777" w:rsidR="00705A52" w:rsidRPr="00705A52" w:rsidRDefault="00705A52" w:rsidP="00705A52">
            <w:pPr>
              <w:spacing w:after="0" w:line="256" w:lineRule="auto"/>
              <w:ind w:left="115" w:right="-117" w:hanging="187"/>
              <w:rPr>
                <w:rFonts w:eastAsia="Arial" w:cstheme="minorHAnsi"/>
                <w:sz w:val="18"/>
                <w:szCs w:val="18"/>
                <w:lang w:val="en-GB" w:eastAsia="en-GB" w:bidi="th-TH"/>
              </w:rPr>
            </w:pPr>
            <w:r w:rsidRPr="00705A52">
              <w:rPr>
                <w:rFonts w:eastAsia="Arial" w:cstheme="minorHAnsi"/>
                <w:sz w:val="18"/>
                <w:szCs w:val="18"/>
                <w:lang w:val="en-GB" w:eastAsia="en-GB" w:bidi="th-TH"/>
              </w:rPr>
              <w:t xml:space="preserve">Acquisitions - lease liabilities </w:t>
            </w:r>
          </w:p>
        </w:tc>
        <w:tc>
          <w:tcPr>
            <w:tcW w:w="1275" w:type="dxa"/>
          </w:tcPr>
          <w:p w14:paraId="347A6D48" w14:textId="6ACCA21C"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515,153,704</w:t>
            </w:r>
          </w:p>
        </w:tc>
        <w:tc>
          <w:tcPr>
            <w:tcW w:w="1276" w:type="dxa"/>
          </w:tcPr>
          <w:p w14:paraId="2A28377C" w14:textId="4773EB68" w:rsidR="00705A52" w:rsidRPr="00CC72FD" w:rsidRDefault="00705A52" w:rsidP="00705A52">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Pr>
          <w:p w14:paraId="5B70394C" w14:textId="451AC986"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57BF24DE" w14:textId="2FB2043B"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5AF63DF3" w14:textId="5B590A26"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515,153,704</w:t>
            </w:r>
          </w:p>
        </w:tc>
      </w:tr>
      <w:tr w:rsidR="00705A52" w:rsidRPr="00705A52" w14:paraId="7D3B5E15" w14:textId="77777777" w:rsidTr="00CC72FD">
        <w:tc>
          <w:tcPr>
            <w:tcW w:w="3261" w:type="dxa"/>
            <w:hideMark/>
          </w:tcPr>
          <w:p w14:paraId="08C0C34B" w14:textId="63E4D59E" w:rsidR="00705A52" w:rsidRPr="00705A52" w:rsidRDefault="00705A52" w:rsidP="00705A52">
            <w:pPr>
              <w:spacing w:after="0" w:line="256" w:lineRule="auto"/>
              <w:ind w:left="115" w:right="-117" w:hanging="187"/>
              <w:rPr>
                <w:rFonts w:eastAsia="Arial" w:cstheme="minorHAnsi"/>
                <w:sz w:val="18"/>
                <w:szCs w:val="18"/>
                <w:lang w:val="en-GB" w:eastAsia="en-GB" w:bidi="th-TH"/>
              </w:rPr>
            </w:pPr>
            <w:r>
              <w:rPr>
                <w:rFonts w:eastAsia="Arial" w:cstheme="minorHAnsi"/>
                <w:sz w:val="18"/>
                <w:szCs w:val="18"/>
                <w:lang w:val="en-GB" w:eastAsia="en-GB" w:bidi="th-TH"/>
              </w:rPr>
              <w:t>Finance cost</w:t>
            </w:r>
          </w:p>
        </w:tc>
        <w:tc>
          <w:tcPr>
            <w:tcW w:w="1275" w:type="dxa"/>
          </w:tcPr>
          <w:p w14:paraId="6610CF10" w14:textId="01E72EEC"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64,238,431</w:t>
            </w:r>
          </w:p>
        </w:tc>
        <w:tc>
          <w:tcPr>
            <w:tcW w:w="1276" w:type="dxa"/>
          </w:tcPr>
          <w:p w14:paraId="718C6D1C" w14:textId="1CFFC26B" w:rsidR="00705A52" w:rsidRPr="00CC72FD" w:rsidRDefault="00705A52" w:rsidP="00705A52">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15,273,577</w:t>
            </w:r>
          </w:p>
        </w:tc>
        <w:tc>
          <w:tcPr>
            <w:tcW w:w="1134" w:type="dxa"/>
          </w:tcPr>
          <w:p w14:paraId="3A765D11" w14:textId="1AD23C92"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142,703</w:t>
            </w:r>
          </w:p>
        </w:tc>
        <w:tc>
          <w:tcPr>
            <w:tcW w:w="1276" w:type="dxa"/>
          </w:tcPr>
          <w:p w14:paraId="2DE48935" w14:textId="0E6A7247"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32,159,230</w:t>
            </w:r>
          </w:p>
        </w:tc>
        <w:tc>
          <w:tcPr>
            <w:tcW w:w="1276" w:type="dxa"/>
          </w:tcPr>
          <w:p w14:paraId="33707B6A" w14:textId="24AEBAFA"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111,813,941</w:t>
            </w:r>
          </w:p>
        </w:tc>
      </w:tr>
      <w:tr w:rsidR="00705A52" w:rsidRPr="00705A52" w14:paraId="7449C029" w14:textId="77777777" w:rsidTr="00CC72FD">
        <w:tc>
          <w:tcPr>
            <w:tcW w:w="3261" w:type="dxa"/>
            <w:hideMark/>
          </w:tcPr>
          <w:p w14:paraId="69953DE4" w14:textId="3330C5B5" w:rsidR="00705A52" w:rsidRPr="00705A52" w:rsidRDefault="00705A52" w:rsidP="00705A52">
            <w:pPr>
              <w:spacing w:after="0" w:line="256" w:lineRule="auto"/>
              <w:ind w:left="115" w:right="-117" w:hanging="187"/>
              <w:rPr>
                <w:rFonts w:eastAsia="Arial" w:cstheme="minorHAnsi"/>
                <w:sz w:val="18"/>
                <w:szCs w:val="18"/>
                <w:lang w:val="en-GB" w:eastAsia="en-GB" w:bidi="th-TH"/>
              </w:rPr>
            </w:pPr>
            <w:r>
              <w:rPr>
                <w:rFonts w:eastAsia="Arial" w:cstheme="minorHAnsi"/>
                <w:sz w:val="18"/>
                <w:szCs w:val="18"/>
                <w:lang w:val="en-GB" w:eastAsia="en-GB" w:bidi="th-TH"/>
              </w:rPr>
              <w:t>Reclassification</w:t>
            </w:r>
          </w:p>
        </w:tc>
        <w:tc>
          <w:tcPr>
            <w:tcW w:w="1275" w:type="dxa"/>
            <w:tcBorders>
              <w:top w:val="nil"/>
              <w:left w:val="nil"/>
              <w:bottom w:val="single" w:sz="4" w:space="0" w:color="000000"/>
              <w:right w:val="nil"/>
            </w:tcBorders>
          </w:tcPr>
          <w:p w14:paraId="1D74542F" w14:textId="5E47D09A"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top w:val="nil"/>
              <w:left w:val="nil"/>
              <w:bottom w:val="single" w:sz="4" w:space="0" w:color="000000"/>
              <w:right w:val="nil"/>
            </w:tcBorders>
          </w:tcPr>
          <w:p w14:paraId="240B1900" w14:textId="041A7E3D" w:rsidR="00705A52" w:rsidRPr="00CC72FD" w:rsidRDefault="00705A52" w:rsidP="00705A52">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Borders>
              <w:top w:val="nil"/>
              <w:left w:val="nil"/>
              <w:bottom w:val="single" w:sz="4" w:space="0" w:color="000000"/>
              <w:right w:val="nil"/>
            </w:tcBorders>
          </w:tcPr>
          <w:p w14:paraId="65D478F3" w14:textId="076998EB"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top w:val="nil"/>
              <w:left w:val="nil"/>
              <w:bottom w:val="single" w:sz="4" w:space="0" w:color="000000"/>
              <w:right w:val="nil"/>
            </w:tcBorders>
          </w:tcPr>
          <w:p w14:paraId="12CE4853" w14:textId="791C3008"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50,096,782</w:t>
            </w:r>
          </w:p>
        </w:tc>
        <w:tc>
          <w:tcPr>
            <w:tcW w:w="1276" w:type="dxa"/>
            <w:tcBorders>
              <w:top w:val="nil"/>
              <w:left w:val="nil"/>
              <w:bottom w:val="single" w:sz="4" w:space="0" w:color="000000"/>
              <w:right w:val="nil"/>
            </w:tcBorders>
          </w:tcPr>
          <w:p w14:paraId="0EB942F1" w14:textId="496B99BE"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50,096,782</w:t>
            </w:r>
          </w:p>
        </w:tc>
      </w:tr>
      <w:tr w:rsidR="00705A52" w:rsidRPr="00705A52" w14:paraId="7DE87940" w14:textId="77777777" w:rsidTr="00CC72FD">
        <w:tc>
          <w:tcPr>
            <w:tcW w:w="3261" w:type="dxa"/>
          </w:tcPr>
          <w:p w14:paraId="4C5DCFF7" w14:textId="77777777" w:rsidR="00705A52" w:rsidRPr="00705A52" w:rsidRDefault="00705A52" w:rsidP="00705A52">
            <w:pPr>
              <w:spacing w:after="0" w:line="256" w:lineRule="auto"/>
              <w:ind w:left="115" w:right="-117" w:hanging="187"/>
              <w:rPr>
                <w:rFonts w:eastAsia="Arial" w:cstheme="minorHAnsi"/>
                <w:b/>
                <w:bCs/>
                <w:sz w:val="18"/>
                <w:szCs w:val="18"/>
                <w:lang w:val="en-GB" w:eastAsia="en-GB" w:bidi="th-TH"/>
              </w:rPr>
            </w:pPr>
          </w:p>
        </w:tc>
        <w:tc>
          <w:tcPr>
            <w:tcW w:w="1275" w:type="dxa"/>
            <w:tcBorders>
              <w:top w:val="single" w:sz="4" w:space="0" w:color="000000"/>
              <w:left w:val="nil"/>
              <w:bottom w:val="nil"/>
              <w:right w:val="nil"/>
            </w:tcBorders>
            <w:vAlign w:val="bottom"/>
          </w:tcPr>
          <w:p w14:paraId="4600264C" w14:textId="77777777" w:rsidR="00705A52" w:rsidRPr="00CC72FD" w:rsidRDefault="00705A52" w:rsidP="00705A52">
            <w:pPr>
              <w:spacing w:after="0" w:line="256" w:lineRule="auto"/>
              <w:ind w:right="-72"/>
              <w:jc w:val="right"/>
              <w:rPr>
                <w:rFonts w:eastAsia="Arial" w:cstheme="minorHAnsi"/>
                <w:b/>
                <w:bCs/>
                <w:sz w:val="16"/>
                <w:szCs w:val="16"/>
                <w:lang w:val="en-GB" w:eastAsia="en-GB" w:bidi="th-TH"/>
              </w:rPr>
            </w:pPr>
          </w:p>
        </w:tc>
        <w:tc>
          <w:tcPr>
            <w:tcW w:w="1276" w:type="dxa"/>
            <w:tcBorders>
              <w:top w:val="single" w:sz="4" w:space="0" w:color="000000"/>
              <w:left w:val="nil"/>
              <w:bottom w:val="nil"/>
              <w:right w:val="nil"/>
            </w:tcBorders>
          </w:tcPr>
          <w:p w14:paraId="7AD22FF1" w14:textId="77777777" w:rsidR="00705A52" w:rsidRPr="00CC72FD" w:rsidRDefault="00705A52" w:rsidP="00705A52">
            <w:pPr>
              <w:spacing w:after="0" w:line="256" w:lineRule="auto"/>
              <w:ind w:left="-162" w:right="-72"/>
              <w:jc w:val="right"/>
              <w:rPr>
                <w:rFonts w:eastAsia="Arial" w:cstheme="minorHAnsi"/>
                <w:b/>
                <w:bCs/>
                <w:sz w:val="16"/>
                <w:szCs w:val="16"/>
                <w:lang w:val="en-GB" w:eastAsia="en-GB" w:bidi="th-TH"/>
              </w:rPr>
            </w:pPr>
          </w:p>
        </w:tc>
        <w:tc>
          <w:tcPr>
            <w:tcW w:w="1134" w:type="dxa"/>
            <w:tcBorders>
              <w:top w:val="single" w:sz="4" w:space="0" w:color="000000"/>
              <w:left w:val="nil"/>
              <w:bottom w:val="nil"/>
              <w:right w:val="nil"/>
            </w:tcBorders>
          </w:tcPr>
          <w:p w14:paraId="2872CECA" w14:textId="58CAE579" w:rsidR="00705A52" w:rsidRPr="00CC72FD" w:rsidRDefault="00705A52" w:rsidP="00705A52">
            <w:pPr>
              <w:spacing w:after="0" w:line="256" w:lineRule="auto"/>
              <w:ind w:right="-72"/>
              <w:jc w:val="right"/>
              <w:rPr>
                <w:rFonts w:eastAsia="Arial" w:cstheme="minorHAnsi"/>
                <w:b/>
                <w:bCs/>
                <w:sz w:val="16"/>
                <w:szCs w:val="16"/>
                <w:lang w:val="en-GB" w:eastAsia="en-GB" w:bidi="th-TH"/>
              </w:rPr>
            </w:pPr>
          </w:p>
        </w:tc>
        <w:tc>
          <w:tcPr>
            <w:tcW w:w="1276" w:type="dxa"/>
            <w:tcBorders>
              <w:top w:val="single" w:sz="4" w:space="0" w:color="000000"/>
              <w:left w:val="nil"/>
              <w:bottom w:val="nil"/>
              <w:right w:val="nil"/>
            </w:tcBorders>
            <w:vAlign w:val="bottom"/>
          </w:tcPr>
          <w:p w14:paraId="0ECA1D36" w14:textId="2330F6A5" w:rsidR="00705A52" w:rsidRPr="00CC72FD" w:rsidRDefault="00705A52" w:rsidP="00705A52">
            <w:pPr>
              <w:spacing w:after="0" w:line="256" w:lineRule="auto"/>
              <w:ind w:right="-72"/>
              <w:jc w:val="right"/>
              <w:rPr>
                <w:rFonts w:eastAsia="Arial" w:cstheme="minorHAnsi"/>
                <w:b/>
                <w:bCs/>
                <w:sz w:val="16"/>
                <w:szCs w:val="16"/>
                <w:lang w:val="en-GB" w:eastAsia="en-GB" w:bidi="th-TH"/>
              </w:rPr>
            </w:pPr>
          </w:p>
        </w:tc>
        <w:tc>
          <w:tcPr>
            <w:tcW w:w="1276" w:type="dxa"/>
            <w:tcBorders>
              <w:top w:val="single" w:sz="4" w:space="0" w:color="000000"/>
              <w:left w:val="nil"/>
              <w:bottom w:val="nil"/>
              <w:right w:val="nil"/>
            </w:tcBorders>
            <w:vAlign w:val="bottom"/>
          </w:tcPr>
          <w:p w14:paraId="7ACF4DCC" w14:textId="77777777" w:rsidR="00705A52" w:rsidRPr="00CC72FD" w:rsidRDefault="00705A52" w:rsidP="00705A52">
            <w:pPr>
              <w:spacing w:after="0" w:line="256" w:lineRule="auto"/>
              <w:ind w:right="-72"/>
              <w:jc w:val="right"/>
              <w:rPr>
                <w:rFonts w:eastAsia="Arial" w:cstheme="minorHAnsi"/>
                <w:b/>
                <w:bCs/>
                <w:sz w:val="16"/>
                <w:szCs w:val="16"/>
                <w:lang w:val="en-GB" w:eastAsia="en-GB" w:bidi="th-TH"/>
              </w:rPr>
            </w:pPr>
          </w:p>
        </w:tc>
      </w:tr>
      <w:tr w:rsidR="00705A52" w:rsidRPr="00705A52" w14:paraId="1C9CB08F" w14:textId="77777777" w:rsidTr="00CC72FD">
        <w:tc>
          <w:tcPr>
            <w:tcW w:w="3261" w:type="dxa"/>
            <w:hideMark/>
          </w:tcPr>
          <w:p w14:paraId="5A808D0D" w14:textId="60F36BF5" w:rsidR="00705A52" w:rsidRPr="00705A52" w:rsidRDefault="00705A52" w:rsidP="00705A52">
            <w:pPr>
              <w:spacing w:after="0" w:line="256" w:lineRule="auto"/>
              <w:ind w:left="115" w:right="-117" w:hanging="187"/>
              <w:rPr>
                <w:rFonts w:eastAsia="Arial" w:cstheme="minorHAnsi"/>
                <w:b/>
                <w:bCs/>
                <w:sz w:val="18"/>
                <w:szCs w:val="18"/>
                <w:lang w:val="en-GB" w:eastAsia="en-GB" w:bidi="th-TH"/>
              </w:rPr>
            </w:pPr>
            <w:r w:rsidRPr="00705A52">
              <w:rPr>
                <w:rFonts w:eastAsia="Arial" w:cstheme="minorHAnsi"/>
                <w:b/>
                <w:bCs/>
                <w:sz w:val="18"/>
                <w:szCs w:val="18"/>
                <w:lang w:val="en-GB" w:eastAsia="en-GB" w:bidi="th-TH"/>
              </w:rPr>
              <w:t xml:space="preserve">Liabilities as at 31 December </w:t>
            </w:r>
            <w:r>
              <w:rPr>
                <w:rFonts w:eastAsia="Arial" w:cstheme="minorHAnsi"/>
                <w:b/>
                <w:bCs/>
                <w:sz w:val="18"/>
                <w:szCs w:val="18"/>
                <w:lang w:val="en-GB" w:eastAsia="en-GB" w:bidi="th-TH"/>
              </w:rPr>
              <w:t>2020</w:t>
            </w:r>
          </w:p>
        </w:tc>
        <w:tc>
          <w:tcPr>
            <w:tcW w:w="1275" w:type="dxa"/>
            <w:tcBorders>
              <w:top w:val="nil"/>
              <w:left w:val="nil"/>
              <w:bottom w:val="single" w:sz="4" w:space="0" w:color="000000"/>
              <w:right w:val="nil"/>
            </w:tcBorders>
          </w:tcPr>
          <w:p w14:paraId="10B00EDB" w14:textId="14314E29"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523,655,933</w:t>
            </w:r>
          </w:p>
        </w:tc>
        <w:tc>
          <w:tcPr>
            <w:tcW w:w="1276" w:type="dxa"/>
            <w:tcBorders>
              <w:top w:val="nil"/>
              <w:left w:val="nil"/>
              <w:bottom w:val="single" w:sz="4" w:space="0" w:color="000000"/>
              <w:right w:val="nil"/>
            </w:tcBorders>
          </w:tcPr>
          <w:p w14:paraId="6FADB473" w14:textId="4B21BF60" w:rsidR="00705A52" w:rsidRPr="00CC72FD" w:rsidRDefault="0083281B" w:rsidP="00705A52">
            <w:pPr>
              <w:spacing w:after="0" w:line="256" w:lineRule="auto"/>
              <w:ind w:left="-162" w:right="-72"/>
              <w:jc w:val="right"/>
              <w:rPr>
                <w:rFonts w:eastAsia="Arial" w:cstheme="minorHAnsi"/>
                <w:sz w:val="16"/>
                <w:szCs w:val="16"/>
                <w:lang w:val="en-GB" w:eastAsia="en-GB" w:bidi="th-TH"/>
              </w:rPr>
            </w:pPr>
            <w:r w:rsidRPr="0083281B">
              <w:rPr>
                <w:rFonts w:eastAsia="Arial" w:cstheme="minorHAnsi"/>
                <w:sz w:val="16"/>
                <w:szCs w:val="16"/>
                <w:lang w:val="en-GB" w:eastAsia="en-GB" w:bidi="th-TH"/>
              </w:rPr>
              <w:t>97,027,426</w:t>
            </w:r>
          </w:p>
        </w:tc>
        <w:tc>
          <w:tcPr>
            <w:tcW w:w="1134" w:type="dxa"/>
            <w:tcBorders>
              <w:top w:val="nil"/>
              <w:left w:val="nil"/>
              <w:bottom w:val="single" w:sz="4" w:space="0" w:color="000000"/>
              <w:right w:val="nil"/>
            </w:tcBorders>
          </w:tcPr>
          <w:p w14:paraId="1659DFF8" w14:textId="3091E136"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5,142,703</w:t>
            </w:r>
          </w:p>
        </w:tc>
        <w:tc>
          <w:tcPr>
            <w:tcW w:w="1276" w:type="dxa"/>
            <w:tcBorders>
              <w:top w:val="nil"/>
              <w:left w:val="nil"/>
              <w:bottom w:val="single" w:sz="4" w:space="0" w:color="000000"/>
              <w:right w:val="nil"/>
            </w:tcBorders>
          </w:tcPr>
          <w:p w14:paraId="4D36A6F3" w14:textId="67799BF2"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632,256,012</w:t>
            </w:r>
          </w:p>
        </w:tc>
        <w:tc>
          <w:tcPr>
            <w:tcW w:w="1276" w:type="dxa"/>
            <w:tcBorders>
              <w:top w:val="nil"/>
              <w:left w:val="nil"/>
              <w:bottom w:val="single" w:sz="4" w:space="0" w:color="000000"/>
              <w:right w:val="nil"/>
            </w:tcBorders>
          </w:tcPr>
          <w:p w14:paraId="44AF8561" w14:textId="3F60901F" w:rsidR="00705A52" w:rsidRPr="00CC72FD" w:rsidRDefault="00705A52" w:rsidP="00705A52">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1,258,082,074</w:t>
            </w:r>
          </w:p>
        </w:tc>
      </w:tr>
    </w:tbl>
    <w:p w14:paraId="50293DDB" w14:textId="5936D31F" w:rsidR="00705A52" w:rsidRPr="00705A52" w:rsidRDefault="00705A52" w:rsidP="0045293B">
      <w:pPr>
        <w:spacing w:after="0"/>
        <w:rPr>
          <w:rFonts w:cstheme="minorHAnsi"/>
          <w:sz w:val="18"/>
          <w:szCs w:val="18"/>
          <w:lang w:bidi="th-TH"/>
        </w:rPr>
      </w:pPr>
    </w:p>
    <w:tbl>
      <w:tblPr>
        <w:tblW w:w="9498" w:type="dxa"/>
        <w:tblLayout w:type="fixed"/>
        <w:tblLook w:val="0400" w:firstRow="0" w:lastRow="0" w:firstColumn="0" w:lastColumn="0" w:noHBand="0" w:noVBand="1"/>
      </w:tblPr>
      <w:tblGrid>
        <w:gridCol w:w="3261"/>
        <w:gridCol w:w="1275"/>
        <w:gridCol w:w="1276"/>
        <w:gridCol w:w="1134"/>
        <w:gridCol w:w="1276"/>
        <w:gridCol w:w="1276"/>
      </w:tblGrid>
      <w:tr w:rsidR="00CC72FD" w:rsidRPr="000D45B0" w14:paraId="6E492428" w14:textId="77777777" w:rsidTr="000929E4">
        <w:tc>
          <w:tcPr>
            <w:tcW w:w="3261" w:type="dxa"/>
          </w:tcPr>
          <w:p w14:paraId="57441854" w14:textId="77777777" w:rsidR="00CC72FD" w:rsidRPr="000D45B0" w:rsidRDefault="00CC72FD" w:rsidP="000929E4">
            <w:pPr>
              <w:spacing w:after="0" w:line="254" w:lineRule="auto"/>
              <w:ind w:left="-72"/>
              <w:jc w:val="both"/>
              <w:rPr>
                <w:rFonts w:ascii="Arial" w:eastAsia="Arial" w:hAnsi="Arial" w:cs="Arial"/>
                <w:sz w:val="18"/>
                <w:szCs w:val="18"/>
                <w:lang w:val="en-GB" w:eastAsia="en-GB" w:bidi="th-TH"/>
              </w:rPr>
            </w:pPr>
          </w:p>
        </w:tc>
        <w:tc>
          <w:tcPr>
            <w:tcW w:w="6237" w:type="dxa"/>
            <w:gridSpan w:val="5"/>
            <w:tcBorders>
              <w:top w:val="nil"/>
              <w:left w:val="nil"/>
              <w:bottom w:val="single" w:sz="4" w:space="0" w:color="000000"/>
              <w:right w:val="nil"/>
            </w:tcBorders>
            <w:hideMark/>
          </w:tcPr>
          <w:p w14:paraId="6A663697" w14:textId="62ADE49E" w:rsidR="00CC72FD" w:rsidRPr="000D45B0" w:rsidRDefault="00CC72FD" w:rsidP="000929E4">
            <w:pPr>
              <w:spacing w:after="0" w:line="254" w:lineRule="auto"/>
              <w:ind w:right="-72"/>
              <w:jc w:val="center"/>
              <w:rPr>
                <w:rFonts w:ascii="Arial" w:eastAsia="Arial" w:hAnsi="Arial" w:cs="Arial"/>
                <w:sz w:val="18"/>
                <w:szCs w:val="18"/>
                <w:lang w:val="en-GB" w:eastAsia="en-GB" w:bidi="th-TH"/>
              </w:rPr>
            </w:pPr>
            <w:r w:rsidRPr="000D45B0">
              <w:rPr>
                <w:rFonts w:cstheme="minorHAnsi"/>
                <w:b/>
                <w:bCs/>
                <w:sz w:val="18"/>
                <w:szCs w:val="18"/>
              </w:rPr>
              <w:t>Separate</w:t>
            </w:r>
            <w:r w:rsidRPr="000D45B0">
              <w:rPr>
                <w:rFonts w:ascii="Arial" w:eastAsia="Arial" w:hAnsi="Arial" w:cs="Arial"/>
                <w:b/>
                <w:sz w:val="18"/>
                <w:szCs w:val="18"/>
                <w:lang w:val="en-GB" w:eastAsia="en-GB" w:bidi="th-TH"/>
              </w:rPr>
              <w:t xml:space="preserve"> financial statements</w:t>
            </w:r>
          </w:p>
        </w:tc>
      </w:tr>
      <w:tr w:rsidR="00CC72FD" w:rsidRPr="00705A52" w14:paraId="7452BE25" w14:textId="77777777" w:rsidTr="003B3E99">
        <w:trPr>
          <w:tblHeader/>
        </w:trPr>
        <w:tc>
          <w:tcPr>
            <w:tcW w:w="3261" w:type="dxa"/>
          </w:tcPr>
          <w:p w14:paraId="06FD028E" w14:textId="77777777" w:rsidR="00CC72FD" w:rsidRPr="00705A52" w:rsidRDefault="00CC72FD" w:rsidP="000929E4">
            <w:pPr>
              <w:spacing w:after="0" w:line="256" w:lineRule="auto"/>
              <w:ind w:left="115" w:right="-117" w:hanging="187"/>
              <w:jc w:val="both"/>
              <w:rPr>
                <w:rFonts w:eastAsia="Arial" w:cstheme="minorHAnsi"/>
                <w:sz w:val="18"/>
                <w:szCs w:val="18"/>
                <w:lang w:val="en-GB" w:eastAsia="en-GB" w:bidi="th-TH"/>
              </w:rPr>
            </w:pPr>
          </w:p>
        </w:tc>
        <w:tc>
          <w:tcPr>
            <w:tcW w:w="1275" w:type="dxa"/>
            <w:tcBorders>
              <w:left w:val="nil"/>
              <w:bottom w:val="nil"/>
              <w:right w:val="nil"/>
            </w:tcBorders>
            <w:vAlign w:val="bottom"/>
            <w:hideMark/>
          </w:tcPr>
          <w:p w14:paraId="3357A3FB" w14:textId="77777777" w:rsidR="00CC72FD" w:rsidRPr="00705A52" w:rsidRDefault="00CC72FD" w:rsidP="000929E4">
            <w:pPr>
              <w:spacing w:after="0" w:line="256" w:lineRule="auto"/>
              <w:ind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 xml:space="preserve">Leases </w:t>
            </w:r>
          </w:p>
        </w:tc>
        <w:tc>
          <w:tcPr>
            <w:tcW w:w="1276" w:type="dxa"/>
            <w:tcBorders>
              <w:left w:val="nil"/>
              <w:bottom w:val="nil"/>
              <w:right w:val="nil"/>
            </w:tcBorders>
            <w:vAlign w:val="bottom"/>
          </w:tcPr>
          <w:p w14:paraId="443A95F9" w14:textId="77777777" w:rsidR="00CC72FD" w:rsidRPr="00705A52" w:rsidRDefault="00CC72FD" w:rsidP="000929E4">
            <w:pPr>
              <w:spacing w:after="0" w:line="256" w:lineRule="auto"/>
              <w:ind w:left="-162"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Short-term borrowings from a third party</w:t>
            </w:r>
          </w:p>
        </w:tc>
        <w:tc>
          <w:tcPr>
            <w:tcW w:w="1134" w:type="dxa"/>
            <w:tcBorders>
              <w:left w:val="nil"/>
              <w:bottom w:val="nil"/>
              <w:right w:val="nil"/>
            </w:tcBorders>
            <w:vAlign w:val="bottom"/>
          </w:tcPr>
          <w:p w14:paraId="1698375E" w14:textId="77777777" w:rsidR="00CC72FD" w:rsidRPr="00705A52" w:rsidRDefault="00CC72FD" w:rsidP="000929E4">
            <w:pPr>
              <w:spacing w:after="0" w:line="256" w:lineRule="auto"/>
              <w:ind w:left="170" w:right="-72" w:hanging="132"/>
              <w:jc w:val="right"/>
              <w:rPr>
                <w:rFonts w:eastAsia="Arial" w:cstheme="minorHAnsi"/>
                <w:b/>
                <w:sz w:val="18"/>
                <w:szCs w:val="18"/>
                <w:lang w:val="en-GB" w:eastAsia="en-GB" w:bidi="th-TH"/>
              </w:rPr>
            </w:pPr>
            <w:r w:rsidRPr="00705A52">
              <w:rPr>
                <w:rFonts w:eastAsia="Arial" w:cstheme="minorHAnsi"/>
                <w:b/>
                <w:sz w:val="18"/>
                <w:szCs w:val="18"/>
                <w:lang w:val="en-GB" w:eastAsia="en-GB" w:bidi="th-TH"/>
              </w:rPr>
              <w:t>Short-term borrowings from</w:t>
            </w:r>
            <w:r>
              <w:rPr>
                <w:rFonts w:eastAsia="Arial" w:cstheme="minorHAnsi"/>
                <w:b/>
                <w:sz w:val="18"/>
                <w:szCs w:val="18"/>
                <w:lang w:val="en-GB" w:eastAsia="en-GB" w:bidi="th-TH"/>
              </w:rPr>
              <w:t xml:space="preserve"> </w:t>
            </w:r>
            <w:r w:rsidRPr="00705A52">
              <w:rPr>
                <w:rFonts w:eastAsia="Arial" w:cstheme="minorHAnsi"/>
                <w:b/>
                <w:sz w:val="18"/>
                <w:szCs w:val="18"/>
                <w:lang w:val="en-GB" w:eastAsia="en-GB" w:bidi="th-TH"/>
              </w:rPr>
              <w:t>a related party</w:t>
            </w:r>
          </w:p>
        </w:tc>
        <w:tc>
          <w:tcPr>
            <w:tcW w:w="1276" w:type="dxa"/>
            <w:tcBorders>
              <w:left w:val="nil"/>
              <w:bottom w:val="nil"/>
              <w:right w:val="nil"/>
            </w:tcBorders>
            <w:vAlign w:val="bottom"/>
            <w:hideMark/>
          </w:tcPr>
          <w:p w14:paraId="6890D6AE" w14:textId="77777777" w:rsidR="00CC72FD" w:rsidRPr="00705A52" w:rsidRDefault="00CC72FD" w:rsidP="000929E4">
            <w:pPr>
              <w:spacing w:after="0" w:line="256" w:lineRule="auto"/>
              <w:ind w:left="-162"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Borrowings from a related party</w:t>
            </w:r>
          </w:p>
        </w:tc>
        <w:tc>
          <w:tcPr>
            <w:tcW w:w="1276" w:type="dxa"/>
            <w:tcBorders>
              <w:left w:val="nil"/>
              <w:bottom w:val="nil"/>
              <w:right w:val="nil"/>
            </w:tcBorders>
            <w:vAlign w:val="bottom"/>
            <w:hideMark/>
          </w:tcPr>
          <w:p w14:paraId="1788C0A2" w14:textId="77777777" w:rsidR="00CC72FD" w:rsidRPr="00705A52" w:rsidRDefault="00CC72FD" w:rsidP="000929E4">
            <w:pPr>
              <w:spacing w:after="0" w:line="256" w:lineRule="auto"/>
              <w:ind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Total</w:t>
            </w:r>
          </w:p>
        </w:tc>
      </w:tr>
      <w:tr w:rsidR="00CC72FD" w:rsidRPr="00705A52" w14:paraId="46C4D806" w14:textId="77777777" w:rsidTr="000929E4">
        <w:trPr>
          <w:tblHeader/>
        </w:trPr>
        <w:tc>
          <w:tcPr>
            <w:tcW w:w="3261" w:type="dxa"/>
          </w:tcPr>
          <w:p w14:paraId="25559398" w14:textId="77777777" w:rsidR="00CC72FD" w:rsidRPr="00705A52" w:rsidRDefault="00CC72FD" w:rsidP="000929E4">
            <w:pPr>
              <w:spacing w:after="0" w:line="256" w:lineRule="auto"/>
              <w:ind w:left="115" w:right="-117" w:hanging="187"/>
              <w:jc w:val="both"/>
              <w:rPr>
                <w:rFonts w:eastAsia="Arial" w:cstheme="minorHAnsi"/>
                <w:sz w:val="18"/>
                <w:szCs w:val="18"/>
                <w:lang w:val="en-GB" w:eastAsia="en-GB" w:bidi="th-TH"/>
              </w:rPr>
            </w:pPr>
          </w:p>
        </w:tc>
        <w:tc>
          <w:tcPr>
            <w:tcW w:w="1275" w:type="dxa"/>
            <w:tcBorders>
              <w:top w:val="nil"/>
              <w:left w:val="nil"/>
              <w:bottom w:val="single" w:sz="4" w:space="0" w:color="000000"/>
              <w:right w:val="nil"/>
            </w:tcBorders>
            <w:vAlign w:val="bottom"/>
            <w:hideMark/>
          </w:tcPr>
          <w:p w14:paraId="5F0BF553" w14:textId="77777777" w:rsidR="00CC72FD" w:rsidRPr="00705A52" w:rsidRDefault="00CC72FD" w:rsidP="000929E4">
            <w:pPr>
              <w:spacing w:after="0" w:line="256" w:lineRule="auto"/>
              <w:ind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Baht</w:t>
            </w:r>
          </w:p>
        </w:tc>
        <w:tc>
          <w:tcPr>
            <w:tcW w:w="1276" w:type="dxa"/>
            <w:tcBorders>
              <w:top w:val="nil"/>
              <w:left w:val="nil"/>
              <w:bottom w:val="single" w:sz="4" w:space="0" w:color="000000"/>
              <w:right w:val="nil"/>
            </w:tcBorders>
          </w:tcPr>
          <w:p w14:paraId="68CF5973" w14:textId="77777777" w:rsidR="00CC72FD" w:rsidRPr="00705A52" w:rsidRDefault="00CC72FD" w:rsidP="000929E4">
            <w:pPr>
              <w:spacing w:after="0" w:line="256" w:lineRule="auto"/>
              <w:ind w:left="-162" w:right="-72"/>
              <w:jc w:val="right"/>
              <w:rPr>
                <w:rFonts w:eastAsia="Arial" w:cstheme="minorHAnsi"/>
                <w:b/>
                <w:sz w:val="18"/>
                <w:szCs w:val="18"/>
                <w:lang w:val="en-GB" w:eastAsia="en-GB" w:bidi="th-TH"/>
              </w:rPr>
            </w:pPr>
          </w:p>
        </w:tc>
        <w:tc>
          <w:tcPr>
            <w:tcW w:w="1134" w:type="dxa"/>
            <w:tcBorders>
              <w:top w:val="nil"/>
              <w:left w:val="nil"/>
              <w:bottom w:val="single" w:sz="4" w:space="0" w:color="000000"/>
              <w:right w:val="nil"/>
            </w:tcBorders>
          </w:tcPr>
          <w:p w14:paraId="75A78AFC" w14:textId="77777777" w:rsidR="00CC72FD" w:rsidRPr="00705A52" w:rsidRDefault="00CC72FD" w:rsidP="000929E4">
            <w:pPr>
              <w:spacing w:after="0" w:line="256" w:lineRule="auto"/>
              <w:ind w:right="-72"/>
              <w:jc w:val="right"/>
              <w:rPr>
                <w:rFonts w:eastAsia="Arial" w:cstheme="minorHAnsi"/>
                <w:b/>
                <w:sz w:val="18"/>
                <w:szCs w:val="18"/>
                <w:lang w:val="en-GB" w:eastAsia="en-GB" w:bidi="th-TH"/>
              </w:rPr>
            </w:pPr>
          </w:p>
        </w:tc>
        <w:tc>
          <w:tcPr>
            <w:tcW w:w="1276" w:type="dxa"/>
            <w:tcBorders>
              <w:top w:val="nil"/>
              <w:left w:val="nil"/>
              <w:bottom w:val="single" w:sz="4" w:space="0" w:color="000000"/>
              <w:right w:val="nil"/>
            </w:tcBorders>
            <w:vAlign w:val="bottom"/>
            <w:hideMark/>
          </w:tcPr>
          <w:p w14:paraId="378BC934" w14:textId="77777777" w:rsidR="00CC72FD" w:rsidRPr="00705A52" w:rsidRDefault="00CC72FD" w:rsidP="000929E4">
            <w:pPr>
              <w:spacing w:after="0" w:line="256" w:lineRule="auto"/>
              <w:ind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Baht</w:t>
            </w:r>
          </w:p>
        </w:tc>
        <w:tc>
          <w:tcPr>
            <w:tcW w:w="1276" w:type="dxa"/>
            <w:tcBorders>
              <w:top w:val="nil"/>
              <w:left w:val="nil"/>
              <w:bottom w:val="single" w:sz="4" w:space="0" w:color="000000"/>
              <w:right w:val="nil"/>
            </w:tcBorders>
            <w:vAlign w:val="bottom"/>
            <w:hideMark/>
          </w:tcPr>
          <w:p w14:paraId="08B299D9" w14:textId="77777777" w:rsidR="00CC72FD" w:rsidRPr="00705A52" w:rsidRDefault="00CC72FD" w:rsidP="000929E4">
            <w:pPr>
              <w:spacing w:after="0" w:line="256" w:lineRule="auto"/>
              <w:ind w:right="-72"/>
              <w:jc w:val="right"/>
              <w:rPr>
                <w:rFonts w:eastAsia="Arial" w:cstheme="minorHAnsi"/>
                <w:b/>
                <w:sz w:val="18"/>
                <w:szCs w:val="18"/>
                <w:lang w:val="en-GB" w:eastAsia="en-GB" w:bidi="th-TH"/>
              </w:rPr>
            </w:pPr>
            <w:r w:rsidRPr="00705A52">
              <w:rPr>
                <w:rFonts w:eastAsia="Arial" w:cstheme="minorHAnsi"/>
                <w:b/>
                <w:sz w:val="18"/>
                <w:szCs w:val="18"/>
                <w:lang w:val="en-GB" w:eastAsia="en-GB" w:bidi="th-TH"/>
              </w:rPr>
              <w:t>Baht</w:t>
            </w:r>
          </w:p>
        </w:tc>
      </w:tr>
      <w:tr w:rsidR="00CC72FD" w:rsidRPr="00705A52" w14:paraId="1FB214F8" w14:textId="77777777" w:rsidTr="000929E4">
        <w:trPr>
          <w:tblHeader/>
        </w:trPr>
        <w:tc>
          <w:tcPr>
            <w:tcW w:w="3261" w:type="dxa"/>
          </w:tcPr>
          <w:p w14:paraId="08A02EE2" w14:textId="77777777" w:rsidR="00CC72FD" w:rsidRPr="00705A52" w:rsidRDefault="00CC72FD" w:rsidP="000929E4">
            <w:pPr>
              <w:spacing w:after="0" w:line="256" w:lineRule="auto"/>
              <w:ind w:left="115" w:right="-117" w:hanging="187"/>
              <w:jc w:val="both"/>
              <w:rPr>
                <w:rFonts w:eastAsia="Arial" w:cstheme="minorHAnsi"/>
                <w:sz w:val="18"/>
                <w:szCs w:val="18"/>
                <w:lang w:val="en-GB" w:eastAsia="en-GB" w:bidi="th-TH"/>
              </w:rPr>
            </w:pPr>
          </w:p>
        </w:tc>
        <w:tc>
          <w:tcPr>
            <w:tcW w:w="1275" w:type="dxa"/>
            <w:tcBorders>
              <w:top w:val="single" w:sz="4" w:space="0" w:color="000000"/>
              <w:left w:val="nil"/>
              <w:bottom w:val="nil"/>
              <w:right w:val="nil"/>
            </w:tcBorders>
          </w:tcPr>
          <w:p w14:paraId="04333945" w14:textId="77777777" w:rsidR="00CC72FD" w:rsidRPr="00CC72FD" w:rsidRDefault="00CC72FD" w:rsidP="000929E4">
            <w:pPr>
              <w:spacing w:after="0" w:line="256" w:lineRule="auto"/>
              <w:ind w:right="-72"/>
              <w:jc w:val="right"/>
              <w:rPr>
                <w:rFonts w:eastAsia="Arial" w:cstheme="minorHAnsi"/>
                <w:b/>
                <w:sz w:val="16"/>
                <w:szCs w:val="16"/>
                <w:lang w:val="en-GB" w:eastAsia="en-GB" w:bidi="th-TH"/>
              </w:rPr>
            </w:pPr>
          </w:p>
        </w:tc>
        <w:tc>
          <w:tcPr>
            <w:tcW w:w="1276" w:type="dxa"/>
            <w:tcBorders>
              <w:top w:val="single" w:sz="4" w:space="0" w:color="000000"/>
              <w:left w:val="nil"/>
              <w:bottom w:val="nil"/>
              <w:right w:val="nil"/>
            </w:tcBorders>
          </w:tcPr>
          <w:p w14:paraId="3C28C324" w14:textId="77777777" w:rsidR="00CC72FD" w:rsidRPr="00CC72FD" w:rsidRDefault="00CC72FD" w:rsidP="000929E4">
            <w:pPr>
              <w:spacing w:after="0" w:line="256" w:lineRule="auto"/>
              <w:ind w:left="-162" w:right="-72"/>
              <w:jc w:val="right"/>
              <w:rPr>
                <w:rFonts w:eastAsia="Arial" w:cstheme="minorHAnsi"/>
                <w:b/>
                <w:sz w:val="16"/>
                <w:szCs w:val="16"/>
                <w:lang w:val="en-GB" w:eastAsia="en-GB" w:bidi="th-TH"/>
              </w:rPr>
            </w:pPr>
          </w:p>
        </w:tc>
        <w:tc>
          <w:tcPr>
            <w:tcW w:w="1134" w:type="dxa"/>
            <w:tcBorders>
              <w:top w:val="single" w:sz="4" w:space="0" w:color="000000"/>
              <w:left w:val="nil"/>
              <w:bottom w:val="nil"/>
              <w:right w:val="nil"/>
            </w:tcBorders>
          </w:tcPr>
          <w:p w14:paraId="02D302F7" w14:textId="77777777" w:rsidR="00CC72FD" w:rsidRPr="00CC72FD" w:rsidRDefault="00CC72FD" w:rsidP="000929E4">
            <w:pPr>
              <w:spacing w:after="0" w:line="256" w:lineRule="auto"/>
              <w:ind w:right="-72"/>
              <w:jc w:val="right"/>
              <w:rPr>
                <w:rFonts w:eastAsia="Arial" w:cstheme="minorHAnsi"/>
                <w:b/>
                <w:sz w:val="16"/>
                <w:szCs w:val="16"/>
                <w:lang w:val="en-GB" w:eastAsia="en-GB" w:bidi="th-TH"/>
              </w:rPr>
            </w:pPr>
          </w:p>
        </w:tc>
        <w:tc>
          <w:tcPr>
            <w:tcW w:w="1276" w:type="dxa"/>
            <w:tcBorders>
              <w:top w:val="single" w:sz="4" w:space="0" w:color="000000"/>
              <w:left w:val="nil"/>
              <w:bottom w:val="nil"/>
              <w:right w:val="nil"/>
            </w:tcBorders>
          </w:tcPr>
          <w:p w14:paraId="74256AC2" w14:textId="77777777" w:rsidR="00CC72FD" w:rsidRPr="00CC72FD" w:rsidRDefault="00CC72FD" w:rsidP="000929E4">
            <w:pPr>
              <w:spacing w:after="0" w:line="256" w:lineRule="auto"/>
              <w:ind w:right="-72"/>
              <w:jc w:val="right"/>
              <w:rPr>
                <w:rFonts w:eastAsia="Arial" w:cstheme="minorHAnsi"/>
                <w:b/>
                <w:sz w:val="16"/>
                <w:szCs w:val="16"/>
                <w:lang w:val="en-GB" w:eastAsia="en-GB" w:bidi="th-TH"/>
              </w:rPr>
            </w:pPr>
          </w:p>
        </w:tc>
        <w:tc>
          <w:tcPr>
            <w:tcW w:w="1276" w:type="dxa"/>
            <w:tcBorders>
              <w:top w:val="single" w:sz="4" w:space="0" w:color="000000"/>
              <w:left w:val="nil"/>
              <w:bottom w:val="nil"/>
              <w:right w:val="nil"/>
            </w:tcBorders>
          </w:tcPr>
          <w:p w14:paraId="5A7D9B0D" w14:textId="77777777" w:rsidR="00CC72FD" w:rsidRPr="00CC72FD" w:rsidRDefault="00CC72FD" w:rsidP="000929E4">
            <w:pPr>
              <w:spacing w:after="0" w:line="256" w:lineRule="auto"/>
              <w:ind w:right="-72"/>
              <w:jc w:val="right"/>
              <w:rPr>
                <w:rFonts w:eastAsia="Arial" w:cstheme="minorHAnsi"/>
                <w:b/>
                <w:sz w:val="16"/>
                <w:szCs w:val="16"/>
                <w:lang w:val="en-GB" w:eastAsia="en-GB" w:bidi="th-TH"/>
              </w:rPr>
            </w:pPr>
          </w:p>
        </w:tc>
      </w:tr>
      <w:tr w:rsidR="00C3393D" w:rsidRPr="00705A52" w14:paraId="62F0D8E0" w14:textId="77777777" w:rsidTr="000929E4">
        <w:tc>
          <w:tcPr>
            <w:tcW w:w="3261" w:type="dxa"/>
            <w:hideMark/>
          </w:tcPr>
          <w:p w14:paraId="0DDB405E" w14:textId="77777777" w:rsidR="00C3393D" w:rsidRPr="00705A52" w:rsidRDefault="00C3393D" w:rsidP="00C3393D">
            <w:pPr>
              <w:spacing w:after="0" w:line="256" w:lineRule="auto"/>
              <w:ind w:left="115" w:right="-117" w:hanging="187"/>
              <w:rPr>
                <w:rFonts w:eastAsia="Arial" w:cstheme="minorHAnsi"/>
                <w:b/>
                <w:bCs/>
                <w:sz w:val="18"/>
                <w:szCs w:val="18"/>
                <w:lang w:val="en-GB" w:eastAsia="en-GB" w:bidi="th-TH"/>
              </w:rPr>
            </w:pPr>
            <w:r w:rsidRPr="00705A52">
              <w:rPr>
                <w:rFonts w:eastAsia="Arial" w:cstheme="minorHAnsi"/>
                <w:b/>
                <w:bCs/>
                <w:sz w:val="18"/>
                <w:szCs w:val="18"/>
                <w:lang w:val="en-GB" w:eastAsia="en-GB" w:bidi="th-TH"/>
              </w:rPr>
              <w:t xml:space="preserve">Liabilities as at 1 January </w:t>
            </w:r>
            <w:r>
              <w:rPr>
                <w:rFonts w:eastAsia="Arial" w:cstheme="minorHAnsi"/>
                <w:b/>
                <w:bCs/>
                <w:sz w:val="18"/>
                <w:szCs w:val="18"/>
                <w:lang w:val="en-GB" w:eastAsia="en-GB" w:bidi="th-TH"/>
              </w:rPr>
              <w:t>2019</w:t>
            </w:r>
          </w:p>
        </w:tc>
        <w:tc>
          <w:tcPr>
            <w:tcW w:w="1275" w:type="dxa"/>
            <w:vAlign w:val="bottom"/>
          </w:tcPr>
          <w:p w14:paraId="2F411A8F" w14:textId="77777777" w:rsidR="00C3393D" w:rsidRPr="00CC72FD" w:rsidRDefault="00C3393D" w:rsidP="00C3393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vAlign w:val="bottom"/>
          </w:tcPr>
          <w:p w14:paraId="6FA4B391" w14:textId="6F17BA64" w:rsidR="00C3393D" w:rsidRPr="00CC72FD" w:rsidRDefault="00C3393D" w:rsidP="00C3393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vAlign w:val="bottom"/>
          </w:tcPr>
          <w:p w14:paraId="1C89B6CB" w14:textId="0A8DFE42" w:rsidR="00C3393D" w:rsidRPr="00CC72FD" w:rsidRDefault="00C3393D" w:rsidP="00C3393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6A36399F" w14:textId="32F1D081" w:rsidR="00C3393D" w:rsidRPr="00CC72FD" w:rsidRDefault="00C3393D" w:rsidP="00C3393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356,500,000</w:t>
            </w:r>
          </w:p>
        </w:tc>
        <w:tc>
          <w:tcPr>
            <w:tcW w:w="1276" w:type="dxa"/>
          </w:tcPr>
          <w:p w14:paraId="3D4D8B96" w14:textId="5A114568" w:rsidR="00C3393D" w:rsidRPr="00CC72FD" w:rsidRDefault="00C3393D" w:rsidP="00C3393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356,500,000</w:t>
            </w:r>
          </w:p>
        </w:tc>
      </w:tr>
      <w:tr w:rsidR="00C3393D" w:rsidRPr="00705A52" w14:paraId="42F0BAC3" w14:textId="77777777" w:rsidTr="000929E4">
        <w:tc>
          <w:tcPr>
            <w:tcW w:w="3261" w:type="dxa"/>
            <w:hideMark/>
          </w:tcPr>
          <w:p w14:paraId="4CBCEBFB" w14:textId="77777777" w:rsidR="00C3393D" w:rsidRPr="00705A52" w:rsidRDefault="00C3393D" w:rsidP="00C3393D">
            <w:pPr>
              <w:spacing w:after="0" w:line="256" w:lineRule="auto"/>
              <w:ind w:left="115" w:hanging="187"/>
              <w:rPr>
                <w:rFonts w:eastAsia="Arial" w:cstheme="minorHAnsi"/>
                <w:color w:val="000000"/>
                <w:sz w:val="18"/>
                <w:szCs w:val="18"/>
                <w:lang w:val="en-GB" w:eastAsia="en-GB" w:bidi="th-TH"/>
              </w:rPr>
            </w:pPr>
            <w:r w:rsidRPr="00705A52">
              <w:rPr>
                <w:rFonts w:eastAsia="Arial" w:cstheme="minorHAnsi"/>
                <w:color w:val="000000"/>
                <w:sz w:val="18"/>
                <w:szCs w:val="18"/>
                <w:lang w:val="en-GB" w:eastAsia="en-GB" w:bidi="th-TH"/>
              </w:rPr>
              <w:t xml:space="preserve">Cash flows </w:t>
            </w:r>
          </w:p>
        </w:tc>
        <w:tc>
          <w:tcPr>
            <w:tcW w:w="1275" w:type="dxa"/>
            <w:vAlign w:val="bottom"/>
          </w:tcPr>
          <w:p w14:paraId="06B5D786" w14:textId="77777777" w:rsidR="00C3393D" w:rsidRPr="00CC72FD" w:rsidRDefault="00C3393D" w:rsidP="00C3393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vAlign w:val="bottom"/>
          </w:tcPr>
          <w:p w14:paraId="0919F345" w14:textId="1E8A35E2" w:rsidR="00C3393D" w:rsidRPr="00CC72FD" w:rsidRDefault="00C3393D" w:rsidP="00C3393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vAlign w:val="bottom"/>
          </w:tcPr>
          <w:p w14:paraId="43964B66" w14:textId="6D0D1951" w:rsidR="00C3393D" w:rsidRPr="00CC72FD" w:rsidRDefault="00C3393D" w:rsidP="00C3393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77D75DC5" w14:textId="33323292" w:rsidR="00C3393D" w:rsidRPr="00CC72FD" w:rsidRDefault="00C3393D" w:rsidP="00C3393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123,500,000</w:t>
            </w:r>
          </w:p>
        </w:tc>
        <w:tc>
          <w:tcPr>
            <w:tcW w:w="1276" w:type="dxa"/>
          </w:tcPr>
          <w:p w14:paraId="1C3546FB" w14:textId="2047DBDE" w:rsidR="00C3393D" w:rsidRPr="00CC72FD" w:rsidRDefault="00C3393D" w:rsidP="00C3393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123,500,000</w:t>
            </w:r>
          </w:p>
        </w:tc>
      </w:tr>
      <w:tr w:rsidR="00CC72FD" w:rsidRPr="00705A52" w14:paraId="48D6D858" w14:textId="77777777" w:rsidTr="000929E4">
        <w:tc>
          <w:tcPr>
            <w:tcW w:w="3261" w:type="dxa"/>
            <w:hideMark/>
          </w:tcPr>
          <w:p w14:paraId="2839B1CB" w14:textId="77777777" w:rsidR="00CC72FD" w:rsidRPr="00705A52" w:rsidRDefault="00CC72FD" w:rsidP="00CC72FD">
            <w:pPr>
              <w:spacing w:after="0" w:line="256" w:lineRule="auto"/>
              <w:ind w:left="115" w:right="-117" w:hanging="187"/>
              <w:rPr>
                <w:rFonts w:eastAsia="Arial" w:cstheme="minorHAnsi"/>
                <w:sz w:val="18"/>
                <w:szCs w:val="18"/>
                <w:lang w:val="en-GB" w:eastAsia="en-GB" w:bidi="th-TH"/>
              </w:rPr>
            </w:pPr>
            <w:r w:rsidRPr="00705A52">
              <w:rPr>
                <w:rFonts w:eastAsia="Arial" w:cstheme="minorHAnsi"/>
                <w:sz w:val="18"/>
                <w:szCs w:val="18"/>
                <w:lang w:val="en-GB" w:eastAsia="en-GB" w:bidi="th-TH"/>
              </w:rPr>
              <w:t xml:space="preserve">Acquisitions - finance lease liabilities </w:t>
            </w:r>
          </w:p>
        </w:tc>
        <w:tc>
          <w:tcPr>
            <w:tcW w:w="1275" w:type="dxa"/>
            <w:vAlign w:val="bottom"/>
          </w:tcPr>
          <w:p w14:paraId="48668240" w14:textId="77777777"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vAlign w:val="bottom"/>
          </w:tcPr>
          <w:p w14:paraId="1F9FB25C" w14:textId="76D0200D" w:rsidR="00CC72FD" w:rsidRPr="00CC72FD" w:rsidRDefault="00CC72FD"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vAlign w:val="bottom"/>
          </w:tcPr>
          <w:p w14:paraId="4C8A367B" w14:textId="20B7A458"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Pr>
          <w:p w14:paraId="6D58FC53" w14:textId="77777777"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vAlign w:val="bottom"/>
          </w:tcPr>
          <w:p w14:paraId="09D4EEB9" w14:textId="34A19663"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r>
      <w:tr w:rsidR="00CC72FD" w:rsidRPr="00705A52" w14:paraId="123266BF" w14:textId="77777777" w:rsidTr="000929E4">
        <w:tc>
          <w:tcPr>
            <w:tcW w:w="3261" w:type="dxa"/>
          </w:tcPr>
          <w:p w14:paraId="75367717" w14:textId="77777777" w:rsidR="00CC72FD" w:rsidRPr="00705A52" w:rsidRDefault="00CC72FD" w:rsidP="00CC72FD">
            <w:pPr>
              <w:spacing w:after="0" w:line="256" w:lineRule="auto"/>
              <w:ind w:left="115" w:right="-117" w:hanging="187"/>
              <w:rPr>
                <w:rFonts w:eastAsia="Arial" w:cstheme="minorHAnsi"/>
                <w:sz w:val="18"/>
                <w:szCs w:val="18"/>
                <w:lang w:val="en-GB" w:eastAsia="en-GB" w:bidi="th-TH"/>
              </w:rPr>
            </w:pPr>
            <w:r>
              <w:rPr>
                <w:rFonts w:eastAsia="Arial" w:cstheme="minorHAnsi"/>
                <w:sz w:val="18"/>
                <w:szCs w:val="18"/>
                <w:lang w:val="en-GB" w:eastAsia="en-GB" w:bidi="th-TH"/>
              </w:rPr>
              <w:t>Finance cost</w:t>
            </w:r>
          </w:p>
        </w:tc>
        <w:tc>
          <w:tcPr>
            <w:tcW w:w="1275" w:type="dxa"/>
            <w:vAlign w:val="bottom"/>
          </w:tcPr>
          <w:p w14:paraId="4583A65D" w14:textId="77777777"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vAlign w:val="bottom"/>
          </w:tcPr>
          <w:p w14:paraId="6692251C" w14:textId="765A3973" w:rsidR="00CC72FD" w:rsidRPr="00CC72FD" w:rsidRDefault="00CC72FD"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vAlign w:val="bottom"/>
          </w:tcPr>
          <w:p w14:paraId="0FA68F85" w14:textId="6C5E37DE"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vAlign w:val="bottom"/>
          </w:tcPr>
          <w:p w14:paraId="03DCADD2" w14:textId="77777777"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vAlign w:val="bottom"/>
          </w:tcPr>
          <w:p w14:paraId="44051639" w14:textId="1627C829"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r>
      <w:tr w:rsidR="00CC72FD" w:rsidRPr="00705A52" w14:paraId="01EF0A54" w14:textId="77777777" w:rsidTr="000929E4">
        <w:tc>
          <w:tcPr>
            <w:tcW w:w="3261" w:type="dxa"/>
          </w:tcPr>
          <w:p w14:paraId="329C5F4A" w14:textId="77777777" w:rsidR="00CC72FD" w:rsidRPr="00705A52" w:rsidRDefault="00CC72FD" w:rsidP="00CC72FD">
            <w:pPr>
              <w:spacing w:after="0" w:line="256" w:lineRule="auto"/>
              <w:ind w:left="115" w:right="-117" w:hanging="187"/>
              <w:rPr>
                <w:rFonts w:eastAsia="Arial" w:cstheme="minorHAnsi"/>
                <w:sz w:val="18"/>
                <w:szCs w:val="18"/>
                <w:lang w:val="en-GB" w:eastAsia="en-GB" w:bidi="th-TH"/>
              </w:rPr>
            </w:pPr>
            <w:r>
              <w:rPr>
                <w:rFonts w:eastAsia="Arial" w:cstheme="minorHAnsi"/>
                <w:sz w:val="18"/>
                <w:szCs w:val="18"/>
                <w:lang w:val="en-GB" w:eastAsia="en-GB" w:bidi="th-TH"/>
              </w:rPr>
              <w:t>Reclassification</w:t>
            </w:r>
          </w:p>
        </w:tc>
        <w:tc>
          <w:tcPr>
            <w:tcW w:w="1275" w:type="dxa"/>
            <w:tcBorders>
              <w:bottom w:val="single" w:sz="4" w:space="0" w:color="auto"/>
            </w:tcBorders>
            <w:vAlign w:val="bottom"/>
          </w:tcPr>
          <w:p w14:paraId="340072AD" w14:textId="77777777"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bottom w:val="single" w:sz="4" w:space="0" w:color="auto"/>
            </w:tcBorders>
            <w:vAlign w:val="bottom"/>
          </w:tcPr>
          <w:p w14:paraId="103C13B1" w14:textId="7EA2A3F8" w:rsidR="00CC72FD" w:rsidRPr="00CC72FD" w:rsidRDefault="00CC72FD"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Borders>
              <w:bottom w:val="single" w:sz="4" w:space="0" w:color="auto"/>
            </w:tcBorders>
            <w:vAlign w:val="bottom"/>
          </w:tcPr>
          <w:p w14:paraId="6BCC33A8" w14:textId="03CB60D9"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bottom w:val="single" w:sz="4" w:space="0" w:color="auto"/>
            </w:tcBorders>
            <w:vAlign w:val="bottom"/>
          </w:tcPr>
          <w:p w14:paraId="13E6A361" w14:textId="77777777"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bottom w:val="single" w:sz="4" w:space="0" w:color="auto"/>
            </w:tcBorders>
            <w:vAlign w:val="bottom"/>
          </w:tcPr>
          <w:p w14:paraId="121670B8" w14:textId="3B79D092"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r>
      <w:tr w:rsidR="00CC72FD" w:rsidRPr="00705A52" w14:paraId="47C950E2" w14:textId="77777777" w:rsidTr="000929E4">
        <w:tc>
          <w:tcPr>
            <w:tcW w:w="3261" w:type="dxa"/>
          </w:tcPr>
          <w:p w14:paraId="4A6BF6EE" w14:textId="77777777" w:rsidR="00CC72FD" w:rsidRPr="00705A52" w:rsidRDefault="00CC72FD" w:rsidP="000929E4">
            <w:pPr>
              <w:spacing w:after="0" w:line="256" w:lineRule="auto"/>
              <w:ind w:left="115" w:right="-117" w:hanging="187"/>
              <w:rPr>
                <w:rFonts w:eastAsia="Arial" w:cstheme="minorHAnsi"/>
                <w:sz w:val="18"/>
                <w:szCs w:val="18"/>
                <w:lang w:val="en-GB" w:eastAsia="en-GB" w:bidi="th-TH"/>
              </w:rPr>
            </w:pPr>
          </w:p>
        </w:tc>
        <w:tc>
          <w:tcPr>
            <w:tcW w:w="1275" w:type="dxa"/>
            <w:tcBorders>
              <w:top w:val="single" w:sz="4" w:space="0" w:color="auto"/>
            </w:tcBorders>
            <w:vAlign w:val="bottom"/>
          </w:tcPr>
          <w:p w14:paraId="2AECEE11" w14:textId="77777777" w:rsidR="00CC72FD" w:rsidRPr="00CC72FD" w:rsidRDefault="00CC72FD" w:rsidP="000929E4">
            <w:pPr>
              <w:spacing w:after="0" w:line="256" w:lineRule="auto"/>
              <w:ind w:right="-72"/>
              <w:jc w:val="right"/>
              <w:rPr>
                <w:rFonts w:eastAsia="Arial" w:cstheme="minorHAnsi"/>
                <w:sz w:val="16"/>
                <w:szCs w:val="16"/>
                <w:lang w:val="en-GB" w:eastAsia="en-GB" w:bidi="th-TH"/>
              </w:rPr>
            </w:pPr>
          </w:p>
        </w:tc>
        <w:tc>
          <w:tcPr>
            <w:tcW w:w="1276" w:type="dxa"/>
            <w:tcBorders>
              <w:top w:val="single" w:sz="4" w:space="0" w:color="auto"/>
            </w:tcBorders>
          </w:tcPr>
          <w:p w14:paraId="5E75D857" w14:textId="77777777" w:rsidR="00CC72FD" w:rsidRPr="00CC72FD" w:rsidRDefault="00CC72FD" w:rsidP="000929E4">
            <w:pPr>
              <w:spacing w:after="0" w:line="256" w:lineRule="auto"/>
              <w:ind w:left="-162" w:right="-72"/>
              <w:jc w:val="right"/>
              <w:rPr>
                <w:rFonts w:eastAsia="Arial" w:cstheme="minorHAnsi"/>
                <w:sz w:val="16"/>
                <w:szCs w:val="16"/>
                <w:lang w:val="en-GB" w:eastAsia="en-GB" w:bidi="th-TH"/>
              </w:rPr>
            </w:pPr>
          </w:p>
        </w:tc>
        <w:tc>
          <w:tcPr>
            <w:tcW w:w="1134" w:type="dxa"/>
            <w:tcBorders>
              <w:top w:val="single" w:sz="4" w:space="0" w:color="auto"/>
            </w:tcBorders>
          </w:tcPr>
          <w:p w14:paraId="69F97D76" w14:textId="77777777" w:rsidR="00CC72FD" w:rsidRPr="00CC72FD" w:rsidRDefault="00CC72FD" w:rsidP="000929E4">
            <w:pPr>
              <w:spacing w:after="0" w:line="256" w:lineRule="auto"/>
              <w:ind w:right="-72"/>
              <w:jc w:val="right"/>
              <w:rPr>
                <w:rFonts w:eastAsia="Arial" w:cstheme="minorHAnsi"/>
                <w:sz w:val="16"/>
                <w:szCs w:val="16"/>
                <w:lang w:val="en-GB" w:eastAsia="en-GB" w:bidi="th-TH"/>
              </w:rPr>
            </w:pPr>
          </w:p>
        </w:tc>
        <w:tc>
          <w:tcPr>
            <w:tcW w:w="1276" w:type="dxa"/>
            <w:tcBorders>
              <w:top w:val="single" w:sz="4" w:space="0" w:color="auto"/>
            </w:tcBorders>
            <w:vAlign w:val="bottom"/>
          </w:tcPr>
          <w:p w14:paraId="234EFB60" w14:textId="77777777" w:rsidR="00CC72FD" w:rsidRPr="00CC72FD" w:rsidRDefault="00CC72FD" w:rsidP="000929E4">
            <w:pPr>
              <w:spacing w:after="0" w:line="256" w:lineRule="auto"/>
              <w:ind w:right="-72"/>
              <w:jc w:val="right"/>
              <w:rPr>
                <w:rFonts w:eastAsia="Arial" w:cstheme="minorHAnsi"/>
                <w:sz w:val="16"/>
                <w:szCs w:val="16"/>
                <w:lang w:val="en-GB" w:eastAsia="en-GB" w:bidi="th-TH"/>
              </w:rPr>
            </w:pPr>
          </w:p>
        </w:tc>
        <w:tc>
          <w:tcPr>
            <w:tcW w:w="1276" w:type="dxa"/>
            <w:tcBorders>
              <w:top w:val="single" w:sz="4" w:space="0" w:color="auto"/>
            </w:tcBorders>
            <w:vAlign w:val="bottom"/>
          </w:tcPr>
          <w:p w14:paraId="280E4DBF" w14:textId="77777777" w:rsidR="00CC72FD" w:rsidRPr="00CC72FD" w:rsidRDefault="00CC72FD" w:rsidP="000929E4">
            <w:pPr>
              <w:spacing w:after="0" w:line="256" w:lineRule="auto"/>
              <w:ind w:right="-72"/>
              <w:jc w:val="right"/>
              <w:rPr>
                <w:rFonts w:eastAsia="Arial" w:cstheme="minorHAnsi"/>
                <w:b/>
                <w:sz w:val="16"/>
                <w:szCs w:val="16"/>
                <w:lang w:val="en-GB" w:eastAsia="en-GB" w:bidi="th-TH"/>
              </w:rPr>
            </w:pPr>
          </w:p>
        </w:tc>
      </w:tr>
      <w:tr w:rsidR="00CC72FD" w:rsidRPr="00705A52" w14:paraId="5476DB62" w14:textId="77777777" w:rsidTr="00CC72FD">
        <w:tc>
          <w:tcPr>
            <w:tcW w:w="3261" w:type="dxa"/>
            <w:hideMark/>
          </w:tcPr>
          <w:p w14:paraId="1130C64C" w14:textId="77777777" w:rsidR="00CC72FD" w:rsidRPr="00705A52" w:rsidRDefault="00CC72FD" w:rsidP="00CC72FD">
            <w:pPr>
              <w:spacing w:after="0" w:line="256" w:lineRule="auto"/>
              <w:ind w:left="115" w:right="-117" w:hanging="187"/>
              <w:rPr>
                <w:rFonts w:eastAsia="Arial" w:cstheme="minorHAnsi"/>
                <w:b/>
                <w:bCs/>
                <w:sz w:val="18"/>
                <w:szCs w:val="18"/>
                <w:lang w:val="en-GB" w:eastAsia="en-GB" w:bidi="th-TH"/>
              </w:rPr>
            </w:pPr>
            <w:r w:rsidRPr="00705A52">
              <w:rPr>
                <w:rFonts w:eastAsia="Arial" w:cstheme="minorHAnsi"/>
                <w:b/>
                <w:bCs/>
                <w:sz w:val="18"/>
                <w:szCs w:val="18"/>
                <w:lang w:val="en-GB" w:eastAsia="en-GB" w:bidi="th-TH"/>
              </w:rPr>
              <w:t xml:space="preserve">Liabilities as at 31 December </w:t>
            </w:r>
            <w:r>
              <w:rPr>
                <w:rFonts w:eastAsia="Arial" w:cstheme="minorHAnsi"/>
                <w:b/>
                <w:bCs/>
                <w:sz w:val="18"/>
                <w:szCs w:val="18"/>
                <w:lang w:val="en-GB" w:eastAsia="en-GB" w:bidi="th-TH"/>
              </w:rPr>
              <w:t>2019</w:t>
            </w:r>
          </w:p>
        </w:tc>
        <w:tc>
          <w:tcPr>
            <w:tcW w:w="1275" w:type="dxa"/>
            <w:tcBorders>
              <w:top w:val="nil"/>
              <w:left w:val="nil"/>
              <w:right w:val="nil"/>
            </w:tcBorders>
          </w:tcPr>
          <w:p w14:paraId="1733FD12" w14:textId="6CE9383B"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top w:val="nil"/>
              <w:left w:val="nil"/>
              <w:right w:val="nil"/>
            </w:tcBorders>
          </w:tcPr>
          <w:p w14:paraId="40805C81" w14:textId="266854F0" w:rsidR="00CC72FD" w:rsidRPr="00CC72FD" w:rsidRDefault="00CC72FD"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Borders>
              <w:left w:val="nil"/>
              <w:right w:val="nil"/>
            </w:tcBorders>
          </w:tcPr>
          <w:p w14:paraId="176986D9" w14:textId="0F909AD6"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shd w:val="clear" w:color="auto" w:fill="auto"/>
          </w:tcPr>
          <w:p w14:paraId="4666FF55" w14:textId="02BFEF44"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480,000,000</w:t>
            </w:r>
          </w:p>
        </w:tc>
        <w:tc>
          <w:tcPr>
            <w:tcW w:w="1276" w:type="dxa"/>
            <w:shd w:val="clear" w:color="auto" w:fill="auto"/>
          </w:tcPr>
          <w:p w14:paraId="785E4B2C" w14:textId="051A549F"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480,000,000</w:t>
            </w:r>
          </w:p>
        </w:tc>
      </w:tr>
      <w:tr w:rsidR="00CC72FD" w:rsidRPr="00705A52" w14:paraId="491A6F6F" w14:textId="77777777" w:rsidTr="00CC72FD">
        <w:tc>
          <w:tcPr>
            <w:tcW w:w="3261" w:type="dxa"/>
            <w:hideMark/>
          </w:tcPr>
          <w:p w14:paraId="6ECB16F1" w14:textId="77777777" w:rsidR="00CC72FD" w:rsidRPr="00705A52" w:rsidRDefault="00CC72FD" w:rsidP="00CC72FD">
            <w:pPr>
              <w:spacing w:after="0" w:line="256" w:lineRule="auto"/>
              <w:ind w:left="115" w:hanging="187"/>
              <w:rPr>
                <w:rFonts w:eastAsia="Arial" w:cstheme="minorHAnsi"/>
                <w:color w:val="000000"/>
                <w:sz w:val="18"/>
                <w:szCs w:val="18"/>
                <w:lang w:val="en-GB" w:eastAsia="en-GB" w:bidi="th-TH"/>
              </w:rPr>
            </w:pPr>
            <w:r w:rsidRPr="00705A52">
              <w:rPr>
                <w:rFonts w:eastAsia="Arial" w:cstheme="minorHAnsi"/>
                <w:color w:val="000000"/>
                <w:sz w:val="18"/>
                <w:szCs w:val="18"/>
                <w:lang w:val="en-GB" w:eastAsia="en-GB" w:bidi="th-TH"/>
              </w:rPr>
              <w:t xml:space="preserve">Cash flows </w:t>
            </w:r>
          </w:p>
        </w:tc>
        <w:tc>
          <w:tcPr>
            <w:tcW w:w="1275" w:type="dxa"/>
          </w:tcPr>
          <w:p w14:paraId="003BFB50" w14:textId="02A762BB"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(4,255,393)</w:t>
            </w:r>
          </w:p>
        </w:tc>
        <w:tc>
          <w:tcPr>
            <w:tcW w:w="1276" w:type="dxa"/>
          </w:tcPr>
          <w:p w14:paraId="1824E4F0" w14:textId="4AD8F82E" w:rsidR="00CC72FD" w:rsidRPr="00CC72FD" w:rsidRDefault="00CC72FD"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Pr>
          <w:p w14:paraId="5A6F797E" w14:textId="5D2537AD"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5,000,000</w:t>
            </w:r>
          </w:p>
        </w:tc>
        <w:tc>
          <w:tcPr>
            <w:tcW w:w="1276" w:type="dxa"/>
            <w:shd w:val="clear" w:color="auto" w:fill="auto"/>
          </w:tcPr>
          <w:p w14:paraId="0194C8BA" w14:textId="5EB0B75B"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70,000,000</w:t>
            </w:r>
          </w:p>
        </w:tc>
        <w:tc>
          <w:tcPr>
            <w:tcW w:w="1276" w:type="dxa"/>
            <w:shd w:val="clear" w:color="auto" w:fill="auto"/>
          </w:tcPr>
          <w:p w14:paraId="43E5271D" w14:textId="3E136191"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70,744,607</w:t>
            </w:r>
          </w:p>
        </w:tc>
      </w:tr>
      <w:tr w:rsidR="00CC72FD" w:rsidRPr="00705A52" w14:paraId="45131861" w14:textId="77777777" w:rsidTr="00CC72FD">
        <w:tc>
          <w:tcPr>
            <w:tcW w:w="3261" w:type="dxa"/>
            <w:hideMark/>
          </w:tcPr>
          <w:p w14:paraId="1631C9D9" w14:textId="77777777" w:rsidR="00CC72FD" w:rsidRPr="00705A52" w:rsidRDefault="00CC72FD" w:rsidP="00CC72FD">
            <w:pPr>
              <w:spacing w:after="0" w:line="256" w:lineRule="auto"/>
              <w:ind w:left="115" w:right="-117" w:hanging="187"/>
              <w:rPr>
                <w:rFonts w:eastAsia="Arial" w:cstheme="minorHAnsi"/>
                <w:sz w:val="18"/>
                <w:szCs w:val="18"/>
                <w:lang w:val="en-GB" w:eastAsia="en-GB" w:bidi="th-TH"/>
              </w:rPr>
            </w:pPr>
            <w:r w:rsidRPr="00705A52">
              <w:rPr>
                <w:rFonts w:eastAsia="Arial" w:cstheme="minorHAnsi"/>
                <w:sz w:val="18"/>
                <w:szCs w:val="18"/>
                <w:lang w:val="en-GB" w:eastAsia="en-GB" w:bidi="th-TH"/>
              </w:rPr>
              <w:t xml:space="preserve">Acquisitions - lease liabilities </w:t>
            </w:r>
          </w:p>
        </w:tc>
        <w:tc>
          <w:tcPr>
            <w:tcW w:w="1275" w:type="dxa"/>
          </w:tcPr>
          <w:p w14:paraId="0F19391D" w14:textId="04A1B970"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35,532,943</w:t>
            </w:r>
          </w:p>
        </w:tc>
        <w:tc>
          <w:tcPr>
            <w:tcW w:w="1276" w:type="dxa"/>
          </w:tcPr>
          <w:p w14:paraId="55B0D89D" w14:textId="64EE67DC" w:rsidR="00CC72FD" w:rsidRPr="00CC72FD" w:rsidRDefault="00CC72FD"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Pr>
          <w:p w14:paraId="7C72D905" w14:textId="639B84AA"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shd w:val="clear" w:color="auto" w:fill="auto"/>
          </w:tcPr>
          <w:p w14:paraId="5CFC9AC9" w14:textId="2AE1FF64"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shd w:val="clear" w:color="auto" w:fill="auto"/>
          </w:tcPr>
          <w:p w14:paraId="61CB0887" w14:textId="5B747A9F"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35,532,943</w:t>
            </w:r>
          </w:p>
        </w:tc>
      </w:tr>
      <w:tr w:rsidR="00CC72FD" w:rsidRPr="00705A52" w14:paraId="1F0190BA" w14:textId="77777777" w:rsidTr="000929E4">
        <w:tc>
          <w:tcPr>
            <w:tcW w:w="3261" w:type="dxa"/>
            <w:hideMark/>
          </w:tcPr>
          <w:p w14:paraId="089B2C51" w14:textId="77777777" w:rsidR="00CC72FD" w:rsidRPr="00705A52" w:rsidRDefault="00CC72FD" w:rsidP="00CC72FD">
            <w:pPr>
              <w:spacing w:after="0" w:line="256" w:lineRule="auto"/>
              <w:ind w:left="115" w:right="-117" w:hanging="187"/>
              <w:rPr>
                <w:rFonts w:eastAsia="Arial" w:cstheme="minorHAnsi"/>
                <w:sz w:val="18"/>
                <w:szCs w:val="18"/>
                <w:lang w:val="en-GB" w:eastAsia="en-GB" w:bidi="th-TH"/>
              </w:rPr>
            </w:pPr>
            <w:r>
              <w:rPr>
                <w:rFonts w:eastAsia="Arial" w:cstheme="minorHAnsi"/>
                <w:sz w:val="18"/>
                <w:szCs w:val="18"/>
                <w:lang w:val="en-GB" w:eastAsia="en-GB" w:bidi="th-TH"/>
              </w:rPr>
              <w:t>Finance cost</w:t>
            </w:r>
          </w:p>
        </w:tc>
        <w:tc>
          <w:tcPr>
            <w:tcW w:w="1275" w:type="dxa"/>
          </w:tcPr>
          <w:p w14:paraId="43FFC231" w14:textId="3B378DCA"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4,319,463</w:t>
            </w:r>
          </w:p>
        </w:tc>
        <w:tc>
          <w:tcPr>
            <w:tcW w:w="1276" w:type="dxa"/>
          </w:tcPr>
          <w:p w14:paraId="45C9B66E" w14:textId="16B40180" w:rsidR="00CC72FD" w:rsidRPr="00CC72FD" w:rsidRDefault="00CC72FD"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Pr>
          <w:p w14:paraId="666871A0" w14:textId="29FF3A52"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142,703</w:t>
            </w:r>
          </w:p>
        </w:tc>
        <w:tc>
          <w:tcPr>
            <w:tcW w:w="1276" w:type="dxa"/>
          </w:tcPr>
          <w:p w14:paraId="4FDBF4E5" w14:textId="5742A61D"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32,159,230</w:t>
            </w:r>
          </w:p>
        </w:tc>
        <w:tc>
          <w:tcPr>
            <w:tcW w:w="1276" w:type="dxa"/>
          </w:tcPr>
          <w:p w14:paraId="444ED300" w14:textId="11749FDC"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36,621,396</w:t>
            </w:r>
          </w:p>
        </w:tc>
      </w:tr>
      <w:tr w:rsidR="00CC72FD" w:rsidRPr="00705A52" w14:paraId="5F4D4BBD" w14:textId="77777777" w:rsidTr="000929E4">
        <w:tc>
          <w:tcPr>
            <w:tcW w:w="3261" w:type="dxa"/>
            <w:hideMark/>
          </w:tcPr>
          <w:p w14:paraId="1A19EE5D" w14:textId="77777777" w:rsidR="00CC72FD" w:rsidRPr="00705A52" w:rsidRDefault="00CC72FD" w:rsidP="00CC72FD">
            <w:pPr>
              <w:spacing w:after="0" w:line="256" w:lineRule="auto"/>
              <w:ind w:left="115" w:right="-117" w:hanging="187"/>
              <w:rPr>
                <w:rFonts w:eastAsia="Arial" w:cstheme="minorHAnsi"/>
                <w:sz w:val="18"/>
                <w:szCs w:val="18"/>
                <w:lang w:val="en-GB" w:eastAsia="en-GB" w:bidi="th-TH"/>
              </w:rPr>
            </w:pPr>
            <w:r>
              <w:rPr>
                <w:rFonts w:eastAsia="Arial" w:cstheme="minorHAnsi"/>
                <w:sz w:val="18"/>
                <w:szCs w:val="18"/>
                <w:lang w:val="en-GB" w:eastAsia="en-GB" w:bidi="th-TH"/>
              </w:rPr>
              <w:t>Reclassification</w:t>
            </w:r>
          </w:p>
        </w:tc>
        <w:tc>
          <w:tcPr>
            <w:tcW w:w="1275" w:type="dxa"/>
            <w:tcBorders>
              <w:top w:val="nil"/>
              <w:left w:val="nil"/>
              <w:bottom w:val="single" w:sz="4" w:space="0" w:color="000000"/>
              <w:right w:val="nil"/>
            </w:tcBorders>
          </w:tcPr>
          <w:p w14:paraId="6FDA2180" w14:textId="2FE3DDEB"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top w:val="nil"/>
              <w:left w:val="nil"/>
              <w:bottom w:val="single" w:sz="4" w:space="0" w:color="000000"/>
              <w:right w:val="nil"/>
            </w:tcBorders>
          </w:tcPr>
          <w:p w14:paraId="1E4422CA" w14:textId="54D21EE9" w:rsidR="00CC72FD" w:rsidRPr="00CC72FD" w:rsidRDefault="00CC72FD"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Borders>
              <w:top w:val="nil"/>
              <w:left w:val="nil"/>
              <w:bottom w:val="single" w:sz="4" w:space="0" w:color="000000"/>
              <w:right w:val="nil"/>
            </w:tcBorders>
          </w:tcPr>
          <w:p w14:paraId="36F75974" w14:textId="2DAB68FB"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276" w:type="dxa"/>
            <w:tcBorders>
              <w:top w:val="nil"/>
              <w:left w:val="nil"/>
              <w:bottom w:val="single" w:sz="4" w:space="0" w:color="000000"/>
              <w:right w:val="nil"/>
            </w:tcBorders>
          </w:tcPr>
          <w:p w14:paraId="4A2F8836" w14:textId="74D4CF9D"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50,096,782</w:t>
            </w:r>
          </w:p>
        </w:tc>
        <w:tc>
          <w:tcPr>
            <w:tcW w:w="1276" w:type="dxa"/>
            <w:tcBorders>
              <w:top w:val="nil"/>
              <w:left w:val="nil"/>
              <w:bottom w:val="single" w:sz="4" w:space="0" w:color="000000"/>
              <w:right w:val="nil"/>
            </w:tcBorders>
          </w:tcPr>
          <w:p w14:paraId="1C896DFD" w14:textId="2B405411"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50,096,782</w:t>
            </w:r>
          </w:p>
        </w:tc>
      </w:tr>
      <w:tr w:rsidR="00CC72FD" w:rsidRPr="00705A52" w14:paraId="1F4E03E4" w14:textId="77777777" w:rsidTr="000929E4">
        <w:tc>
          <w:tcPr>
            <w:tcW w:w="3261" w:type="dxa"/>
          </w:tcPr>
          <w:p w14:paraId="335F80C8" w14:textId="77777777" w:rsidR="00CC72FD" w:rsidRPr="00705A52" w:rsidRDefault="00CC72FD" w:rsidP="000929E4">
            <w:pPr>
              <w:spacing w:after="0" w:line="256" w:lineRule="auto"/>
              <w:ind w:left="115" w:right="-117" w:hanging="187"/>
              <w:rPr>
                <w:rFonts w:eastAsia="Arial" w:cstheme="minorHAnsi"/>
                <w:b/>
                <w:bCs/>
                <w:sz w:val="18"/>
                <w:szCs w:val="18"/>
                <w:lang w:val="en-GB" w:eastAsia="en-GB" w:bidi="th-TH"/>
              </w:rPr>
            </w:pPr>
          </w:p>
        </w:tc>
        <w:tc>
          <w:tcPr>
            <w:tcW w:w="1275" w:type="dxa"/>
            <w:tcBorders>
              <w:top w:val="single" w:sz="4" w:space="0" w:color="000000"/>
              <w:left w:val="nil"/>
              <w:bottom w:val="nil"/>
              <w:right w:val="nil"/>
            </w:tcBorders>
            <w:vAlign w:val="bottom"/>
          </w:tcPr>
          <w:p w14:paraId="71DC3A71" w14:textId="77777777" w:rsidR="00CC72FD" w:rsidRPr="00CC72FD" w:rsidRDefault="00CC72FD" w:rsidP="000929E4">
            <w:pPr>
              <w:spacing w:after="0" w:line="256" w:lineRule="auto"/>
              <w:ind w:right="-72"/>
              <w:jc w:val="right"/>
              <w:rPr>
                <w:rFonts w:eastAsia="Arial" w:cstheme="minorHAnsi"/>
                <w:b/>
                <w:bCs/>
                <w:sz w:val="16"/>
                <w:szCs w:val="16"/>
                <w:lang w:val="en-GB" w:eastAsia="en-GB" w:bidi="th-TH"/>
              </w:rPr>
            </w:pPr>
          </w:p>
        </w:tc>
        <w:tc>
          <w:tcPr>
            <w:tcW w:w="1276" w:type="dxa"/>
            <w:tcBorders>
              <w:top w:val="single" w:sz="4" w:space="0" w:color="000000"/>
              <w:left w:val="nil"/>
              <w:bottom w:val="nil"/>
              <w:right w:val="nil"/>
            </w:tcBorders>
          </w:tcPr>
          <w:p w14:paraId="28BAED53" w14:textId="77777777" w:rsidR="00CC72FD" w:rsidRPr="00CC72FD" w:rsidRDefault="00CC72FD" w:rsidP="000929E4">
            <w:pPr>
              <w:spacing w:after="0" w:line="256" w:lineRule="auto"/>
              <w:ind w:left="-162" w:right="-72"/>
              <w:jc w:val="right"/>
              <w:rPr>
                <w:rFonts w:eastAsia="Arial" w:cstheme="minorHAnsi"/>
                <w:b/>
                <w:bCs/>
                <w:sz w:val="16"/>
                <w:szCs w:val="16"/>
                <w:lang w:val="en-GB" w:eastAsia="en-GB" w:bidi="th-TH"/>
              </w:rPr>
            </w:pPr>
          </w:p>
        </w:tc>
        <w:tc>
          <w:tcPr>
            <w:tcW w:w="1134" w:type="dxa"/>
            <w:tcBorders>
              <w:top w:val="single" w:sz="4" w:space="0" w:color="000000"/>
              <w:left w:val="nil"/>
              <w:bottom w:val="nil"/>
              <w:right w:val="nil"/>
            </w:tcBorders>
          </w:tcPr>
          <w:p w14:paraId="262F4EC3" w14:textId="77777777" w:rsidR="00CC72FD" w:rsidRPr="00CC72FD" w:rsidRDefault="00CC72FD" w:rsidP="000929E4">
            <w:pPr>
              <w:spacing w:after="0" w:line="256" w:lineRule="auto"/>
              <w:ind w:right="-72"/>
              <w:jc w:val="right"/>
              <w:rPr>
                <w:rFonts w:eastAsia="Arial" w:cstheme="minorHAnsi"/>
                <w:b/>
                <w:bCs/>
                <w:sz w:val="16"/>
                <w:szCs w:val="16"/>
                <w:lang w:val="en-GB" w:eastAsia="en-GB" w:bidi="th-TH"/>
              </w:rPr>
            </w:pPr>
          </w:p>
        </w:tc>
        <w:tc>
          <w:tcPr>
            <w:tcW w:w="1276" w:type="dxa"/>
            <w:tcBorders>
              <w:top w:val="single" w:sz="4" w:space="0" w:color="000000"/>
              <w:left w:val="nil"/>
              <w:bottom w:val="nil"/>
              <w:right w:val="nil"/>
            </w:tcBorders>
            <w:vAlign w:val="bottom"/>
          </w:tcPr>
          <w:p w14:paraId="7FED5EDC" w14:textId="77777777" w:rsidR="00CC72FD" w:rsidRPr="00CC72FD" w:rsidRDefault="00CC72FD" w:rsidP="000929E4">
            <w:pPr>
              <w:spacing w:after="0" w:line="256" w:lineRule="auto"/>
              <w:ind w:right="-72"/>
              <w:jc w:val="right"/>
              <w:rPr>
                <w:rFonts w:eastAsia="Arial" w:cstheme="minorHAnsi"/>
                <w:b/>
                <w:bCs/>
                <w:sz w:val="16"/>
                <w:szCs w:val="16"/>
                <w:lang w:val="en-GB" w:eastAsia="en-GB" w:bidi="th-TH"/>
              </w:rPr>
            </w:pPr>
          </w:p>
        </w:tc>
        <w:tc>
          <w:tcPr>
            <w:tcW w:w="1276" w:type="dxa"/>
            <w:tcBorders>
              <w:top w:val="single" w:sz="4" w:space="0" w:color="000000"/>
              <w:left w:val="nil"/>
              <w:bottom w:val="nil"/>
              <w:right w:val="nil"/>
            </w:tcBorders>
            <w:vAlign w:val="bottom"/>
          </w:tcPr>
          <w:p w14:paraId="505D1DD3" w14:textId="77777777" w:rsidR="00CC72FD" w:rsidRPr="00CC72FD" w:rsidRDefault="00CC72FD" w:rsidP="000929E4">
            <w:pPr>
              <w:spacing w:after="0" w:line="256" w:lineRule="auto"/>
              <w:ind w:right="-72"/>
              <w:jc w:val="right"/>
              <w:rPr>
                <w:rFonts w:eastAsia="Arial" w:cstheme="minorHAnsi"/>
                <w:b/>
                <w:bCs/>
                <w:sz w:val="16"/>
                <w:szCs w:val="16"/>
                <w:lang w:val="en-GB" w:eastAsia="en-GB" w:bidi="th-TH"/>
              </w:rPr>
            </w:pPr>
          </w:p>
        </w:tc>
      </w:tr>
      <w:tr w:rsidR="00CC72FD" w:rsidRPr="00705A52" w14:paraId="3B08362C" w14:textId="77777777" w:rsidTr="000929E4">
        <w:tc>
          <w:tcPr>
            <w:tcW w:w="3261" w:type="dxa"/>
            <w:hideMark/>
          </w:tcPr>
          <w:p w14:paraId="0EF80C4F" w14:textId="77777777" w:rsidR="00CC72FD" w:rsidRPr="00705A52" w:rsidRDefault="00CC72FD" w:rsidP="00CC72FD">
            <w:pPr>
              <w:spacing w:after="0" w:line="256" w:lineRule="auto"/>
              <w:ind w:left="115" w:right="-117" w:hanging="187"/>
              <w:rPr>
                <w:rFonts w:eastAsia="Arial" w:cstheme="minorHAnsi"/>
                <w:b/>
                <w:bCs/>
                <w:sz w:val="18"/>
                <w:szCs w:val="18"/>
                <w:lang w:val="en-GB" w:eastAsia="en-GB" w:bidi="th-TH"/>
              </w:rPr>
            </w:pPr>
            <w:r w:rsidRPr="00705A52">
              <w:rPr>
                <w:rFonts w:eastAsia="Arial" w:cstheme="minorHAnsi"/>
                <w:b/>
                <w:bCs/>
                <w:sz w:val="18"/>
                <w:szCs w:val="18"/>
                <w:lang w:val="en-GB" w:eastAsia="en-GB" w:bidi="th-TH"/>
              </w:rPr>
              <w:t xml:space="preserve">Liabilities as at 31 December </w:t>
            </w:r>
            <w:r>
              <w:rPr>
                <w:rFonts w:eastAsia="Arial" w:cstheme="minorHAnsi"/>
                <w:b/>
                <w:bCs/>
                <w:sz w:val="18"/>
                <w:szCs w:val="18"/>
                <w:lang w:val="en-GB" w:eastAsia="en-GB" w:bidi="th-TH"/>
              </w:rPr>
              <w:t>2020</w:t>
            </w:r>
          </w:p>
        </w:tc>
        <w:tc>
          <w:tcPr>
            <w:tcW w:w="1275" w:type="dxa"/>
            <w:tcBorders>
              <w:top w:val="nil"/>
              <w:left w:val="nil"/>
              <w:bottom w:val="single" w:sz="4" w:space="0" w:color="000000"/>
              <w:right w:val="nil"/>
            </w:tcBorders>
          </w:tcPr>
          <w:p w14:paraId="5CFCFB4E" w14:textId="704429E3"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35,597,013</w:t>
            </w:r>
          </w:p>
        </w:tc>
        <w:tc>
          <w:tcPr>
            <w:tcW w:w="1276" w:type="dxa"/>
            <w:tcBorders>
              <w:top w:val="nil"/>
              <w:left w:val="nil"/>
              <w:bottom w:val="single" w:sz="4" w:space="0" w:color="000000"/>
              <w:right w:val="nil"/>
            </w:tcBorders>
          </w:tcPr>
          <w:p w14:paraId="7041B98C" w14:textId="004C4889" w:rsidR="00CC72FD" w:rsidRPr="00CC72FD" w:rsidRDefault="00CC72FD" w:rsidP="00CC72FD">
            <w:pPr>
              <w:spacing w:after="0" w:line="256" w:lineRule="auto"/>
              <w:ind w:left="-162"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w:t>
            </w:r>
          </w:p>
        </w:tc>
        <w:tc>
          <w:tcPr>
            <w:tcW w:w="1134" w:type="dxa"/>
            <w:tcBorders>
              <w:top w:val="nil"/>
              <w:left w:val="nil"/>
              <w:bottom w:val="single" w:sz="4" w:space="0" w:color="000000"/>
              <w:right w:val="nil"/>
            </w:tcBorders>
          </w:tcPr>
          <w:p w14:paraId="24782460" w14:textId="26A196F8"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5,142,703</w:t>
            </w:r>
          </w:p>
        </w:tc>
        <w:tc>
          <w:tcPr>
            <w:tcW w:w="1276" w:type="dxa"/>
            <w:tcBorders>
              <w:top w:val="nil"/>
              <w:left w:val="nil"/>
              <w:bottom w:val="single" w:sz="4" w:space="0" w:color="000000"/>
              <w:right w:val="nil"/>
            </w:tcBorders>
          </w:tcPr>
          <w:p w14:paraId="30183BBC" w14:textId="6F012E4B"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632,256,012</w:t>
            </w:r>
          </w:p>
        </w:tc>
        <w:tc>
          <w:tcPr>
            <w:tcW w:w="1276" w:type="dxa"/>
            <w:tcBorders>
              <w:top w:val="nil"/>
              <w:left w:val="nil"/>
              <w:bottom w:val="single" w:sz="4" w:space="0" w:color="000000"/>
              <w:right w:val="nil"/>
            </w:tcBorders>
          </w:tcPr>
          <w:p w14:paraId="2CB8725D" w14:textId="62F61A68" w:rsidR="00CC72FD" w:rsidRPr="00CC72FD" w:rsidRDefault="00CC72FD" w:rsidP="00CC72FD">
            <w:pPr>
              <w:spacing w:after="0" w:line="256" w:lineRule="auto"/>
              <w:ind w:right="-72"/>
              <w:jc w:val="right"/>
              <w:rPr>
                <w:rFonts w:eastAsia="Arial" w:cstheme="minorHAnsi"/>
                <w:sz w:val="16"/>
                <w:szCs w:val="16"/>
                <w:lang w:val="en-GB" w:eastAsia="en-GB" w:bidi="th-TH"/>
              </w:rPr>
            </w:pPr>
            <w:r w:rsidRPr="00CC72FD">
              <w:rPr>
                <w:rFonts w:eastAsia="Arial" w:cstheme="minorHAnsi"/>
                <w:sz w:val="16"/>
                <w:szCs w:val="16"/>
                <w:lang w:val="en-GB" w:eastAsia="en-GB" w:bidi="th-TH"/>
              </w:rPr>
              <w:t>672,995,728</w:t>
            </w:r>
          </w:p>
        </w:tc>
      </w:tr>
    </w:tbl>
    <w:p w14:paraId="274E40ED" w14:textId="001D96D3" w:rsidR="00705A52" w:rsidRPr="00705A52" w:rsidRDefault="00705A52" w:rsidP="0045293B">
      <w:pPr>
        <w:spacing w:after="0"/>
        <w:rPr>
          <w:rFonts w:cstheme="minorHAnsi"/>
          <w:sz w:val="18"/>
          <w:szCs w:val="18"/>
          <w:lang w:bidi="th-TH"/>
        </w:rPr>
      </w:pPr>
    </w:p>
    <w:p w14:paraId="0A2FBE26" w14:textId="51B6B16D" w:rsidR="00705A52" w:rsidRDefault="00705A52" w:rsidP="0045293B">
      <w:pPr>
        <w:spacing w:after="0"/>
        <w:rPr>
          <w:rFonts w:cstheme="minorHAnsi"/>
          <w:sz w:val="18"/>
          <w:szCs w:val="18"/>
          <w:lang w:bidi="th-TH"/>
        </w:rPr>
      </w:pPr>
    </w:p>
    <w:p w14:paraId="68C17A30" w14:textId="61796A3D" w:rsidR="0082666E" w:rsidRDefault="0082666E" w:rsidP="0045293B">
      <w:pPr>
        <w:spacing w:after="0"/>
        <w:rPr>
          <w:rFonts w:cstheme="minorHAnsi"/>
          <w:sz w:val="18"/>
          <w:szCs w:val="18"/>
          <w:lang w:bidi="th-TH"/>
        </w:rPr>
      </w:pPr>
    </w:p>
    <w:p w14:paraId="09ED8818" w14:textId="788AC3B4" w:rsidR="0082666E" w:rsidRDefault="0082666E" w:rsidP="0045293B">
      <w:pPr>
        <w:spacing w:after="0"/>
        <w:rPr>
          <w:rFonts w:cstheme="minorHAnsi"/>
          <w:sz w:val="18"/>
          <w:szCs w:val="18"/>
          <w:lang w:bidi="th-TH"/>
        </w:rPr>
      </w:pPr>
    </w:p>
    <w:p w14:paraId="7E82B910" w14:textId="78029192" w:rsidR="0082666E" w:rsidRDefault="0082666E" w:rsidP="0045293B">
      <w:pPr>
        <w:spacing w:after="0"/>
        <w:rPr>
          <w:rFonts w:cstheme="minorHAnsi"/>
          <w:sz w:val="18"/>
          <w:szCs w:val="18"/>
          <w:lang w:bidi="th-TH"/>
        </w:rPr>
      </w:pPr>
    </w:p>
    <w:p w14:paraId="15978A7F" w14:textId="71A8F8BC" w:rsidR="0082666E" w:rsidRDefault="0082666E" w:rsidP="0045293B">
      <w:pPr>
        <w:spacing w:after="0"/>
        <w:rPr>
          <w:rFonts w:cstheme="minorHAnsi"/>
          <w:sz w:val="18"/>
          <w:szCs w:val="18"/>
          <w:lang w:bidi="th-TH"/>
        </w:rPr>
      </w:pPr>
    </w:p>
    <w:p w14:paraId="7A5B32E3" w14:textId="17BC3291" w:rsidR="0082666E" w:rsidRDefault="0082666E" w:rsidP="0045293B">
      <w:pPr>
        <w:spacing w:after="0"/>
        <w:rPr>
          <w:rFonts w:cstheme="minorHAnsi"/>
          <w:sz w:val="18"/>
          <w:szCs w:val="18"/>
          <w:lang w:bidi="th-TH"/>
        </w:rPr>
      </w:pPr>
    </w:p>
    <w:p w14:paraId="29ECA125" w14:textId="75EED251" w:rsidR="0082666E" w:rsidRDefault="0082666E" w:rsidP="0045293B">
      <w:pPr>
        <w:spacing w:after="0"/>
        <w:rPr>
          <w:rFonts w:cstheme="minorHAnsi"/>
          <w:sz w:val="18"/>
          <w:szCs w:val="18"/>
          <w:lang w:bidi="th-TH"/>
        </w:rPr>
      </w:pPr>
    </w:p>
    <w:p w14:paraId="6607715F" w14:textId="469544C5" w:rsidR="0082666E" w:rsidRDefault="0082666E" w:rsidP="0045293B">
      <w:pPr>
        <w:spacing w:after="0"/>
        <w:rPr>
          <w:rFonts w:cstheme="minorHAnsi"/>
          <w:sz w:val="18"/>
          <w:szCs w:val="18"/>
          <w:lang w:bidi="th-TH"/>
        </w:rPr>
      </w:pPr>
    </w:p>
    <w:p w14:paraId="677C0BB0" w14:textId="1CD93BC7" w:rsidR="0082666E" w:rsidRDefault="0082666E" w:rsidP="0045293B">
      <w:pPr>
        <w:spacing w:after="0"/>
        <w:rPr>
          <w:rFonts w:cstheme="minorHAnsi"/>
          <w:sz w:val="18"/>
          <w:szCs w:val="18"/>
          <w:lang w:bidi="th-TH"/>
        </w:rPr>
      </w:pPr>
    </w:p>
    <w:p w14:paraId="54D6F6CA" w14:textId="55C697BF" w:rsidR="0082666E" w:rsidRDefault="0082666E" w:rsidP="0045293B">
      <w:pPr>
        <w:spacing w:after="0"/>
        <w:rPr>
          <w:rFonts w:cstheme="minorHAnsi"/>
          <w:sz w:val="18"/>
          <w:szCs w:val="18"/>
          <w:lang w:bidi="th-TH"/>
        </w:rPr>
      </w:pPr>
    </w:p>
    <w:p w14:paraId="3EB85799" w14:textId="410560EC" w:rsidR="0082666E" w:rsidRDefault="0082666E" w:rsidP="0045293B">
      <w:pPr>
        <w:spacing w:after="0"/>
        <w:rPr>
          <w:rFonts w:cstheme="minorHAnsi"/>
          <w:sz w:val="18"/>
          <w:szCs w:val="18"/>
          <w:lang w:bidi="th-TH"/>
        </w:rPr>
      </w:pPr>
    </w:p>
    <w:p w14:paraId="06641D7F" w14:textId="49CC49DB" w:rsidR="0082666E" w:rsidRDefault="0082666E" w:rsidP="0045293B">
      <w:pPr>
        <w:spacing w:after="0"/>
        <w:rPr>
          <w:rFonts w:cstheme="minorHAnsi"/>
          <w:sz w:val="18"/>
          <w:szCs w:val="18"/>
          <w:lang w:bidi="th-TH"/>
        </w:rPr>
      </w:pPr>
    </w:p>
    <w:p w14:paraId="3D3A43A8" w14:textId="7F42497C" w:rsidR="0082666E" w:rsidRDefault="0082666E" w:rsidP="0045293B">
      <w:pPr>
        <w:spacing w:after="0"/>
        <w:rPr>
          <w:rFonts w:cstheme="minorHAnsi"/>
          <w:sz w:val="18"/>
          <w:szCs w:val="18"/>
          <w:lang w:bidi="th-TH"/>
        </w:rPr>
      </w:pPr>
    </w:p>
    <w:p w14:paraId="2D0A28DD" w14:textId="79CE61DA" w:rsidR="0082666E" w:rsidRDefault="0082666E" w:rsidP="0045293B">
      <w:pPr>
        <w:spacing w:after="0"/>
        <w:rPr>
          <w:rFonts w:cstheme="minorHAnsi"/>
          <w:sz w:val="18"/>
          <w:szCs w:val="18"/>
          <w:lang w:bidi="th-TH"/>
        </w:rPr>
      </w:pPr>
    </w:p>
    <w:p w14:paraId="7D8CD18B" w14:textId="1E4FAA53" w:rsidR="0082666E" w:rsidRDefault="0082666E" w:rsidP="0045293B">
      <w:pPr>
        <w:spacing w:after="0"/>
        <w:rPr>
          <w:rFonts w:cstheme="minorHAnsi"/>
          <w:sz w:val="18"/>
          <w:szCs w:val="18"/>
          <w:lang w:bidi="th-TH"/>
        </w:rPr>
      </w:pPr>
    </w:p>
    <w:p w14:paraId="4AF621E6" w14:textId="77777777" w:rsidR="00705A52" w:rsidRDefault="00705A52" w:rsidP="0045293B">
      <w:pPr>
        <w:spacing w:after="0"/>
        <w:rPr>
          <w:rFonts w:cstheme="minorHAnsi"/>
          <w:sz w:val="18"/>
          <w:szCs w:val="18"/>
          <w:lang w:bidi="th-TH"/>
        </w:rPr>
      </w:pPr>
    </w:p>
    <w:p w14:paraId="7B5C91DE" w14:textId="7CE070D0" w:rsidR="0045293B" w:rsidRDefault="0045293B" w:rsidP="0045293B">
      <w:pPr>
        <w:spacing w:after="0"/>
        <w:rPr>
          <w:rFonts w:cstheme="minorHAnsi"/>
          <w:sz w:val="18"/>
          <w:szCs w:val="18"/>
        </w:rPr>
      </w:pPr>
    </w:p>
    <w:p w14:paraId="4954CF54" w14:textId="77777777" w:rsidR="00F33438" w:rsidRPr="000D45B0" w:rsidRDefault="00F33438" w:rsidP="0045293B">
      <w:pPr>
        <w:spacing w:after="0"/>
        <w:rPr>
          <w:rFonts w:cstheme="minorHAnsi"/>
          <w:sz w:val="18"/>
          <w:szCs w:val="18"/>
        </w:rPr>
      </w:pPr>
    </w:p>
    <w:tbl>
      <w:tblPr>
        <w:tblW w:w="0" w:type="auto"/>
        <w:tblInd w:w="-5" w:type="dxa"/>
        <w:shd w:val="clear" w:color="auto" w:fill="DC6900" w:themeFill="text2"/>
        <w:tblLook w:val="04A0" w:firstRow="1" w:lastRow="0" w:firstColumn="1" w:lastColumn="0" w:noHBand="0" w:noVBand="1"/>
      </w:tblPr>
      <w:tblGrid>
        <w:gridCol w:w="9455"/>
      </w:tblGrid>
      <w:tr w:rsidR="002C2405" w:rsidRPr="000D45B0" w14:paraId="3B8701AA" w14:textId="77777777" w:rsidTr="002C2405">
        <w:trPr>
          <w:trHeight w:val="386"/>
        </w:trPr>
        <w:tc>
          <w:tcPr>
            <w:tcW w:w="9455" w:type="dxa"/>
            <w:shd w:val="clear" w:color="auto" w:fill="FFA543"/>
            <w:vAlign w:val="center"/>
            <w:hideMark/>
          </w:tcPr>
          <w:p w14:paraId="2954F6A6"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30</w:t>
            </w:r>
            <w:r w:rsidRPr="000D45B0">
              <w:rPr>
                <w:rFonts w:eastAsia="Arial Unicode MS" w:cstheme="minorHAnsi"/>
                <w:b/>
                <w:bCs/>
                <w:color w:val="FFFFFF" w:themeColor="background1"/>
                <w:sz w:val="18"/>
                <w:szCs w:val="18"/>
                <w:lang w:val="en-GB" w:bidi="th-TH"/>
              </w:rPr>
              <w:tab/>
              <w:t>Commitments and contingent liabilities</w:t>
            </w:r>
          </w:p>
        </w:tc>
      </w:tr>
    </w:tbl>
    <w:p w14:paraId="4557BBE9" w14:textId="77777777" w:rsidR="002C2405" w:rsidRPr="000D45B0" w:rsidRDefault="002C2405" w:rsidP="002C2405">
      <w:pPr>
        <w:spacing w:after="0" w:line="240" w:lineRule="auto"/>
        <w:jc w:val="both"/>
        <w:rPr>
          <w:rFonts w:eastAsia="Arial Unicode MS" w:cstheme="minorHAnsi"/>
          <w:sz w:val="18"/>
          <w:szCs w:val="18"/>
          <w:cs/>
          <w:lang w:bidi="th-TH"/>
        </w:rPr>
      </w:pPr>
    </w:p>
    <w:p w14:paraId="51D0BBBA" w14:textId="77777777" w:rsidR="002C2405" w:rsidRPr="000D45B0" w:rsidRDefault="002C2405" w:rsidP="002C2405">
      <w:pPr>
        <w:spacing w:after="0" w:line="240" w:lineRule="auto"/>
        <w:ind w:left="540" w:hanging="540"/>
        <w:jc w:val="both"/>
        <w:rPr>
          <w:rFonts w:eastAsia="Arial Unicode MS" w:cstheme="minorHAnsi"/>
          <w:b/>
          <w:bCs/>
          <w:color w:val="CF4A02"/>
          <w:sz w:val="18"/>
          <w:szCs w:val="18"/>
          <w:lang w:bidi="th-TH"/>
        </w:rPr>
      </w:pPr>
      <w:r w:rsidRPr="000D45B0">
        <w:rPr>
          <w:rFonts w:eastAsia="Arial Unicode MS" w:cstheme="minorHAnsi"/>
          <w:b/>
          <w:bCs/>
          <w:color w:val="CF4A02"/>
          <w:sz w:val="18"/>
          <w:szCs w:val="18"/>
          <w:lang w:bidi="th-TH"/>
        </w:rPr>
        <w:t>30.1</w:t>
      </w:r>
      <w:r w:rsidRPr="000D45B0">
        <w:rPr>
          <w:rFonts w:eastAsia="Arial Unicode MS" w:cstheme="minorHAnsi"/>
          <w:b/>
          <w:bCs/>
          <w:color w:val="CF4A02"/>
          <w:sz w:val="18"/>
          <w:szCs w:val="18"/>
          <w:lang w:bidi="th-TH"/>
        </w:rPr>
        <w:tab/>
        <w:t>Capital expenditure commitments</w:t>
      </w:r>
    </w:p>
    <w:p w14:paraId="4FBE9F7E" w14:textId="77777777" w:rsidR="002C2405" w:rsidRPr="000D45B0" w:rsidRDefault="002C2405" w:rsidP="002C2405">
      <w:pPr>
        <w:spacing w:after="0" w:line="240" w:lineRule="auto"/>
        <w:ind w:left="540"/>
        <w:jc w:val="both"/>
        <w:rPr>
          <w:rFonts w:eastAsia="Arial Unicode MS" w:cstheme="minorHAnsi"/>
          <w:sz w:val="18"/>
          <w:szCs w:val="18"/>
          <w:lang w:bidi="th-TH"/>
        </w:rPr>
      </w:pPr>
    </w:p>
    <w:p w14:paraId="5EF98534" w14:textId="77777777" w:rsidR="002C2405" w:rsidRPr="000D45B0" w:rsidRDefault="002C2405" w:rsidP="0045293B">
      <w:pPr>
        <w:spacing w:after="0" w:line="240" w:lineRule="auto"/>
        <w:ind w:left="540"/>
        <w:jc w:val="thaiDistribute"/>
        <w:rPr>
          <w:rFonts w:eastAsia="Arial Unicode MS" w:cstheme="minorHAnsi"/>
          <w:sz w:val="18"/>
          <w:szCs w:val="18"/>
          <w:lang w:bidi="th-TH"/>
        </w:rPr>
      </w:pPr>
      <w:r w:rsidRPr="000D45B0">
        <w:rPr>
          <w:rFonts w:eastAsia="Arial Unicode MS" w:cstheme="minorHAnsi"/>
          <w:sz w:val="18"/>
          <w:szCs w:val="18"/>
          <w:lang w:bidi="th-TH"/>
        </w:rPr>
        <w:t>The Group had outstanding capital commitment of approximately Baht 91.28 million in respect of construction, a design contract for shopping center and office project and consulting contract (31 December 2019: Baht 91.28 million).</w:t>
      </w:r>
    </w:p>
    <w:p w14:paraId="25781354" w14:textId="77777777" w:rsidR="002C2405" w:rsidRPr="000D45B0" w:rsidRDefault="002C2405" w:rsidP="002C2405">
      <w:pPr>
        <w:spacing w:after="0" w:line="240" w:lineRule="auto"/>
        <w:ind w:left="540" w:hanging="540"/>
        <w:jc w:val="both"/>
        <w:rPr>
          <w:rFonts w:eastAsia="Arial Unicode MS" w:cstheme="minorHAnsi"/>
          <w:b/>
          <w:bCs/>
          <w:color w:val="CF4A02"/>
          <w:sz w:val="18"/>
          <w:szCs w:val="18"/>
          <w:lang w:bidi="th-TH"/>
        </w:rPr>
      </w:pPr>
    </w:p>
    <w:p w14:paraId="0A8A4586" w14:textId="77777777" w:rsidR="002C2405" w:rsidRPr="000D45B0" w:rsidRDefault="002C2405" w:rsidP="002C2405">
      <w:pPr>
        <w:spacing w:after="0" w:line="240" w:lineRule="auto"/>
        <w:ind w:left="540" w:hanging="540"/>
        <w:jc w:val="both"/>
        <w:rPr>
          <w:rFonts w:eastAsia="Arial Unicode MS" w:cstheme="minorHAnsi"/>
          <w:b/>
          <w:bCs/>
          <w:color w:val="D04A02"/>
          <w:sz w:val="18"/>
          <w:szCs w:val="18"/>
          <w:lang w:bidi="th-TH"/>
        </w:rPr>
      </w:pPr>
      <w:r w:rsidRPr="000D45B0">
        <w:rPr>
          <w:rFonts w:eastAsia="Arial Unicode MS" w:cstheme="minorHAnsi"/>
          <w:b/>
          <w:bCs/>
          <w:color w:val="CF4A02"/>
          <w:sz w:val="18"/>
          <w:szCs w:val="18"/>
          <w:lang w:bidi="th-TH"/>
        </w:rPr>
        <w:t>30.2</w:t>
      </w:r>
      <w:r w:rsidRPr="000D45B0">
        <w:rPr>
          <w:rFonts w:eastAsia="Arial Unicode MS" w:cstheme="minorHAnsi"/>
          <w:b/>
          <w:bCs/>
          <w:color w:val="CF4A02"/>
          <w:sz w:val="18"/>
          <w:szCs w:val="18"/>
          <w:lang w:bidi="th-TH"/>
        </w:rPr>
        <w:tab/>
      </w:r>
      <w:r w:rsidRPr="000D45B0">
        <w:rPr>
          <w:rFonts w:eastAsia="Arial Unicode MS" w:cstheme="minorHAnsi"/>
          <w:b/>
          <w:bCs/>
          <w:color w:val="D04A02"/>
          <w:sz w:val="18"/>
          <w:szCs w:val="18"/>
          <w:lang w:bidi="th-TH"/>
        </w:rPr>
        <w:t>Operating lease and services commitments</w:t>
      </w:r>
    </w:p>
    <w:p w14:paraId="7599EE82" w14:textId="77777777" w:rsidR="002C2405" w:rsidRPr="000D45B0" w:rsidRDefault="002C2405" w:rsidP="002C2405">
      <w:pPr>
        <w:spacing w:after="0" w:line="240" w:lineRule="auto"/>
        <w:ind w:left="540"/>
        <w:jc w:val="both"/>
        <w:rPr>
          <w:rFonts w:eastAsia="Arial Unicode MS" w:cstheme="minorHAnsi"/>
          <w:sz w:val="18"/>
          <w:szCs w:val="18"/>
          <w:lang w:val="en-GB" w:bidi="th-TH"/>
        </w:rPr>
      </w:pPr>
    </w:p>
    <w:p w14:paraId="2D5FE059" w14:textId="77777777" w:rsidR="002C2405" w:rsidRPr="000D45B0" w:rsidRDefault="002C2405" w:rsidP="002C2405">
      <w:pPr>
        <w:spacing w:after="0" w:line="240" w:lineRule="auto"/>
        <w:ind w:left="540"/>
        <w:jc w:val="thaiDistribute"/>
        <w:rPr>
          <w:rFonts w:cstheme="minorHAnsi"/>
          <w:sz w:val="18"/>
          <w:szCs w:val="18"/>
          <w:lang w:val="en-GB" w:bidi="th-TH"/>
        </w:rPr>
      </w:pPr>
      <w:r w:rsidRPr="000D45B0">
        <w:rPr>
          <w:rFonts w:cstheme="minorHAnsi"/>
          <w:sz w:val="18"/>
          <w:szCs w:val="18"/>
        </w:rPr>
        <w:t>The Group has entered into several lease agreements with low-value assets, lease term of 12 months or less and various service agreements in respect of consulting and services for real estate project</w:t>
      </w:r>
      <w:r w:rsidRPr="000D45B0">
        <w:rPr>
          <w:rFonts w:cstheme="minorHAnsi"/>
          <w:sz w:val="18"/>
          <w:szCs w:val="18"/>
          <w:lang w:val="en-GB" w:bidi="th-TH"/>
        </w:rPr>
        <w:t>.</w:t>
      </w:r>
    </w:p>
    <w:p w14:paraId="522E7831" w14:textId="77777777" w:rsidR="002C2405" w:rsidRPr="000D45B0" w:rsidRDefault="002C2405" w:rsidP="002C2405">
      <w:pPr>
        <w:spacing w:after="0" w:line="240" w:lineRule="auto"/>
        <w:ind w:left="540"/>
        <w:jc w:val="thaiDistribute"/>
        <w:rPr>
          <w:rFonts w:cstheme="minorHAnsi"/>
          <w:sz w:val="18"/>
          <w:szCs w:val="18"/>
        </w:rPr>
      </w:pPr>
    </w:p>
    <w:p w14:paraId="5BC5E30A" w14:textId="77777777" w:rsidR="002C2405" w:rsidRPr="000D45B0" w:rsidRDefault="002C2405" w:rsidP="002C2405">
      <w:pPr>
        <w:spacing w:after="0" w:line="240" w:lineRule="auto"/>
        <w:ind w:left="540"/>
        <w:jc w:val="thaiDistribute"/>
        <w:rPr>
          <w:rFonts w:cstheme="minorHAnsi"/>
          <w:sz w:val="18"/>
          <w:szCs w:val="18"/>
        </w:rPr>
      </w:pPr>
      <w:r w:rsidRPr="000D45B0">
        <w:rPr>
          <w:rFonts w:cstheme="minorHAnsi"/>
          <w:sz w:val="18"/>
          <w:szCs w:val="18"/>
        </w:rPr>
        <w:t xml:space="preserve">As at 31 </w:t>
      </w:r>
      <w:r w:rsidRPr="00D815C9">
        <w:rPr>
          <w:rFonts w:cstheme="minorHAnsi"/>
          <w:sz w:val="18"/>
          <w:szCs w:val="18"/>
        </w:rPr>
        <w:t>December</w:t>
      </w:r>
      <w:r w:rsidR="008209E2" w:rsidRPr="00D815C9">
        <w:rPr>
          <w:rFonts w:cstheme="minorHAnsi"/>
          <w:sz w:val="18"/>
          <w:szCs w:val="18"/>
        </w:rPr>
        <w:t xml:space="preserve"> 2020 and 2019,</w:t>
      </w:r>
      <w:r w:rsidRPr="00D815C9">
        <w:rPr>
          <w:rFonts w:cstheme="minorHAnsi"/>
          <w:sz w:val="18"/>
          <w:szCs w:val="18"/>
        </w:rPr>
        <w:t xml:space="preserve"> the Group has future minimum lease payments required under these non-cancellable low-value assets and lease</w:t>
      </w:r>
      <w:r w:rsidRPr="000D45B0">
        <w:rPr>
          <w:rFonts w:cstheme="minorHAnsi"/>
          <w:sz w:val="18"/>
          <w:szCs w:val="18"/>
        </w:rPr>
        <w:t xml:space="preserve"> term of 12 months or less operating lease and service agreements as follows:</w:t>
      </w:r>
    </w:p>
    <w:p w14:paraId="51A3DE68" w14:textId="77777777" w:rsidR="002C2405" w:rsidRPr="000D45B0" w:rsidRDefault="002C2405" w:rsidP="002C2405">
      <w:pPr>
        <w:spacing w:after="0" w:line="240" w:lineRule="auto"/>
        <w:ind w:left="540"/>
        <w:jc w:val="thaiDistribute"/>
        <w:rPr>
          <w:rFonts w:cstheme="minorHAnsi"/>
          <w:sz w:val="18"/>
          <w:szCs w:val="18"/>
        </w:rPr>
      </w:pPr>
    </w:p>
    <w:tbl>
      <w:tblPr>
        <w:tblW w:w="9468" w:type="dxa"/>
        <w:tblBorders>
          <w:top w:val="single" w:sz="4" w:space="0" w:color="auto"/>
          <w:bottom w:val="single" w:sz="4" w:space="0" w:color="auto"/>
        </w:tblBorders>
        <w:tblLook w:val="04A0" w:firstRow="1" w:lastRow="0" w:firstColumn="1" w:lastColumn="0" w:noHBand="0" w:noVBand="1"/>
      </w:tblPr>
      <w:tblGrid>
        <w:gridCol w:w="6379"/>
        <w:gridCol w:w="1559"/>
        <w:gridCol w:w="1530"/>
      </w:tblGrid>
      <w:tr w:rsidR="002C2405" w:rsidRPr="000D45B0" w14:paraId="4E6C1BAD" w14:textId="77777777" w:rsidTr="002C2405">
        <w:trPr>
          <w:trHeight w:val="64"/>
        </w:trPr>
        <w:tc>
          <w:tcPr>
            <w:tcW w:w="6379" w:type="dxa"/>
            <w:tcBorders>
              <w:top w:val="nil"/>
              <w:left w:val="nil"/>
              <w:bottom w:val="nil"/>
              <w:right w:val="nil"/>
            </w:tcBorders>
          </w:tcPr>
          <w:p w14:paraId="16982B94" w14:textId="77777777" w:rsidR="002C2405" w:rsidRPr="000D45B0" w:rsidRDefault="002C2405">
            <w:pPr>
              <w:spacing w:after="0" w:line="240" w:lineRule="auto"/>
              <w:ind w:left="463" w:right="-72"/>
              <w:rPr>
                <w:rFonts w:cstheme="minorHAnsi"/>
                <w:sz w:val="18"/>
                <w:szCs w:val="18"/>
              </w:rPr>
            </w:pPr>
          </w:p>
        </w:tc>
        <w:tc>
          <w:tcPr>
            <w:tcW w:w="3089" w:type="dxa"/>
            <w:gridSpan w:val="2"/>
            <w:tcBorders>
              <w:top w:val="single" w:sz="4" w:space="0" w:color="auto"/>
              <w:left w:val="nil"/>
              <w:bottom w:val="single" w:sz="4" w:space="0" w:color="auto"/>
              <w:right w:val="nil"/>
            </w:tcBorders>
            <w:hideMark/>
          </w:tcPr>
          <w:p w14:paraId="66CC808A" w14:textId="77777777" w:rsidR="002C2405" w:rsidRPr="000D45B0" w:rsidRDefault="002C2405">
            <w:pPr>
              <w:spacing w:after="0" w:line="240" w:lineRule="auto"/>
              <w:ind w:left="-40" w:right="-72"/>
              <w:jc w:val="center"/>
              <w:rPr>
                <w:rFonts w:cstheme="minorHAnsi"/>
                <w:b/>
                <w:bCs/>
                <w:sz w:val="18"/>
                <w:szCs w:val="18"/>
              </w:rPr>
            </w:pPr>
            <w:r w:rsidRPr="000D45B0">
              <w:rPr>
                <w:rFonts w:cstheme="minorHAnsi"/>
                <w:b/>
                <w:bCs/>
                <w:sz w:val="18"/>
                <w:szCs w:val="18"/>
              </w:rPr>
              <w:t xml:space="preserve">Consolidated and Separate </w:t>
            </w:r>
            <w:r w:rsidRPr="000D45B0">
              <w:rPr>
                <w:rFonts w:cstheme="minorHAnsi"/>
                <w:b/>
                <w:bCs/>
                <w:spacing w:val="-2"/>
                <w:sz w:val="18"/>
                <w:szCs w:val="18"/>
              </w:rPr>
              <w:t>financial information</w:t>
            </w:r>
          </w:p>
        </w:tc>
      </w:tr>
      <w:tr w:rsidR="002C2405" w:rsidRPr="000D45B0" w14:paraId="40994207" w14:textId="77777777" w:rsidTr="002C2405">
        <w:tc>
          <w:tcPr>
            <w:tcW w:w="6379" w:type="dxa"/>
            <w:tcBorders>
              <w:top w:val="nil"/>
              <w:left w:val="nil"/>
              <w:bottom w:val="nil"/>
              <w:right w:val="nil"/>
            </w:tcBorders>
          </w:tcPr>
          <w:p w14:paraId="246EAB1E" w14:textId="77777777" w:rsidR="002C2405" w:rsidRPr="000D45B0" w:rsidRDefault="002C2405">
            <w:pPr>
              <w:spacing w:after="0" w:line="240" w:lineRule="auto"/>
              <w:ind w:left="463" w:right="-72"/>
              <w:rPr>
                <w:rFonts w:cstheme="minorHAnsi"/>
                <w:sz w:val="18"/>
                <w:szCs w:val="18"/>
              </w:rPr>
            </w:pPr>
          </w:p>
        </w:tc>
        <w:tc>
          <w:tcPr>
            <w:tcW w:w="1559" w:type="dxa"/>
            <w:tcBorders>
              <w:top w:val="nil"/>
              <w:left w:val="nil"/>
              <w:bottom w:val="nil"/>
              <w:right w:val="nil"/>
            </w:tcBorders>
            <w:hideMark/>
          </w:tcPr>
          <w:p w14:paraId="44A76D9F"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2020</w:t>
            </w:r>
          </w:p>
        </w:tc>
        <w:tc>
          <w:tcPr>
            <w:tcW w:w="1530" w:type="dxa"/>
            <w:tcBorders>
              <w:top w:val="nil"/>
              <w:left w:val="nil"/>
              <w:bottom w:val="nil"/>
              <w:right w:val="nil"/>
            </w:tcBorders>
            <w:hideMark/>
          </w:tcPr>
          <w:p w14:paraId="662550CA"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2019</w:t>
            </w:r>
          </w:p>
        </w:tc>
      </w:tr>
      <w:tr w:rsidR="002C2405" w:rsidRPr="000D45B0" w14:paraId="5AB6F4D9" w14:textId="77777777" w:rsidTr="002C2405">
        <w:tc>
          <w:tcPr>
            <w:tcW w:w="6379" w:type="dxa"/>
            <w:tcBorders>
              <w:top w:val="nil"/>
              <w:left w:val="nil"/>
              <w:bottom w:val="nil"/>
              <w:right w:val="nil"/>
            </w:tcBorders>
          </w:tcPr>
          <w:p w14:paraId="5286EEEB" w14:textId="77777777" w:rsidR="002C2405" w:rsidRPr="000D45B0" w:rsidRDefault="002C2405">
            <w:pPr>
              <w:spacing w:after="0" w:line="240" w:lineRule="auto"/>
              <w:ind w:left="463" w:right="-72"/>
              <w:rPr>
                <w:rFonts w:cstheme="minorHAnsi"/>
                <w:sz w:val="18"/>
                <w:szCs w:val="18"/>
              </w:rPr>
            </w:pPr>
          </w:p>
        </w:tc>
        <w:tc>
          <w:tcPr>
            <w:tcW w:w="1559" w:type="dxa"/>
            <w:tcBorders>
              <w:top w:val="nil"/>
              <w:left w:val="nil"/>
              <w:bottom w:val="single" w:sz="4" w:space="0" w:color="auto"/>
              <w:right w:val="nil"/>
            </w:tcBorders>
            <w:hideMark/>
          </w:tcPr>
          <w:p w14:paraId="1D888830"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c>
          <w:tcPr>
            <w:tcW w:w="1530" w:type="dxa"/>
            <w:tcBorders>
              <w:top w:val="nil"/>
              <w:left w:val="nil"/>
              <w:bottom w:val="single" w:sz="4" w:space="0" w:color="auto"/>
              <w:right w:val="nil"/>
            </w:tcBorders>
            <w:hideMark/>
          </w:tcPr>
          <w:p w14:paraId="19DD529C" w14:textId="77777777" w:rsidR="002C2405" w:rsidRPr="000D45B0" w:rsidRDefault="002C2405">
            <w:pPr>
              <w:spacing w:after="0" w:line="240" w:lineRule="auto"/>
              <w:ind w:left="-40" w:right="-72"/>
              <w:jc w:val="right"/>
              <w:rPr>
                <w:rFonts w:cstheme="minorHAnsi"/>
                <w:b/>
                <w:bCs/>
                <w:sz w:val="18"/>
                <w:szCs w:val="18"/>
              </w:rPr>
            </w:pPr>
            <w:r w:rsidRPr="000D45B0">
              <w:rPr>
                <w:rFonts w:cstheme="minorHAnsi"/>
                <w:b/>
                <w:bCs/>
                <w:sz w:val="18"/>
                <w:szCs w:val="18"/>
              </w:rPr>
              <w:t>Baht</w:t>
            </w:r>
          </w:p>
        </w:tc>
      </w:tr>
      <w:tr w:rsidR="002C2405" w:rsidRPr="000D45B0" w14:paraId="031FDE88" w14:textId="77777777" w:rsidTr="002C2405">
        <w:tc>
          <w:tcPr>
            <w:tcW w:w="6379" w:type="dxa"/>
            <w:tcBorders>
              <w:top w:val="nil"/>
              <w:left w:val="nil"/>
              <w:bottom w:val="nil"/>
              <w:right w:val="nil"/>
            </w:tcBorders>
          </w:tcPr>
          <w:p w14:paraId="37DC224B" w14:textId="77777777" w:rsidR="002C2405" w:rsidRPr="000D45B0" w:rsidRDefault="002C2405">
            <w:pPr>
              <w:spacing w:after="0" w:line="240" w:lineRule="auto"/>
              <w:ind w:left="463" w:right="-72"/>
              <w:rPr>
                <w:rFonts w:cstheme="minorHAnsi"/>
                <w:sz w:val="18"/>
                <w:szCs w:val="18"/>
              </w:rPr>
            </w:pPr>
          </w:p>
        </w:tc>
        <w:tc>
          <w:tcPr>
            <w:tcW w:w="1559" w:type="dxa"/>
            <w:tcBorders>
              <w:top w:val="single" w:sz="4" w:space="0" w:color="auto"/>
              <w:left w:val="nil"/>
              <w:bottom w:val="nil"/>
              <w:right w:val="nil"/>
            </w:tcBorders>
            <w:shd w:val="clear" w:color="auto" w:fill="FAFAFA"/>
          </w:tcPr>
          <w:p w14:paraId="131C5B95" w14:textId="77777777" w:rsidR="002C2405" w:rsidRPr="000D45B0" w:rsidRDefault="002C2405">
            <w:pPr>
              <w:spacing w:after="0" w:line="240" w:lineRule="auto"/>
              <w:ind w:left="-40" w:right="-72"/>
              <w:jc w:val="right"/>
              <w:rPr>
                <w:rFonts w:cstheme="minorHAnsi"/>
                <w:sz w:val="18"/>
                <w:szCs w:val="18"/>
              </w:rPr>
            </w:pPr>
          </w:p>
        </w:tc>
        <w:tc>
          <w:tcPr>
            <w:tcW w:w="1530" w:type="dxa"/>
            <w:tcBorders>
              <w:top w:val="single" w:sz="4" w:space="0" w:color="auto"/>
              <w:left w:val="nil"/>
              <w:bottom w:val="nil"/>
              <w:right w:val="nil"/>
            </w:tcBorders>
          </w:tcPr>
          <w:p w14:paraId="41F22FC8" w14:textId="77777777" w:rsidR="002C2405" w:rsidRPr="000D45B0" w:rsidRDefault="002C2405">
            <w:pPr>
              <w:spacing w:after="0" w:line="240" w:lineRule="auto"/>
              <w:ind w:left="-40" w:right="-72"/>
              <w:jc w:val="right"/>
              <w:rPr>
                <w:rFonts w:cstheme="minorHAnsi"/>
                <w:sz w:val="18"/>
                <w:szCs w:val="18"/>
              </w:rPr>
            </w:pPr>
          </w:p>
        </w:tc>
      </w:tr>
      <w:tr w:rsidR="002C2405" w:rsidRPr="000D45B0" w14:paraId="751BDF4E" w14:textId="77777777" w:rsidTr="002C2405">
        <w:tc>
          <w:tcPr>
            <w:tcW w:w="6379" w:type="dxa"/>
            <w:tcBorders>
              <w:top w:val="nil"/>
              <w:left w:val="nil"/>
              <w:bottom w:val="nil"/>
              <w:right w:val="nil"/>
            </w:tcBorders>
            <w:hideMark/>
          </w:tcPr>
          <w:p w14:paraId="78A8B6D5" w14:textId="77777777" w:rsidR="002C2405" w:rsidRPr="000D45B0" w:rsidRDefault="002C2405">
            <w:pPr>
              <w:spacing w:after="0" w:line="240" w:lineRule="auto"/>
              <w:ind w:left="463" w:right="-72"/>
              <w:rPr>
                <w:rFonts w:cstheme="minorHAnsi"/>
                <w:sz w:val="18"/>
                <w:szCs w:val="18"/>
              </w:rPr>
            </w:pPr>
            <w:r w:rsidRPr="000D45B0">
              <w:rPr>
                <w:rFonts w:cstheme="minorHAnsi"/>
                <w:sz w:val="18"/>
                <w:szCs w:val="18"/>
              </w:rPr>
              <w:t>Within 1 year</w:t>
            </w:r>
          </w:p>
        </w:tc>
        <w:tc>
          <w:tcPr>
            <w:tcW w:w="1559" w:type="dxa"/>
            <w:tcBorders>
              <w:top w:val="nil"/>
              <w:left w:val="nil"/>
              <w:bottom w:val="nil"/>
              <w:right w:val="nil"/>
            </w:tcBorders>
            <w:shd w:val="clear" w:color="auto" w:fill="FAFAFA"/>
            <w:hideMark/>
          </w:tcPr>
          <w:p w14:paraId="7B7B08C2"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4,554,328</w:t>
            </w:r>
          </w:p>
        </w:tc>
        <w:tc>
          <w:tcPr>
            <w:tcW w:w="1530" w:type="dxa"/>
            <w:tcBorders>
              <w:top w:val="nil"/>
              <w:left w:val="nil"/>
              <w:bottom w:val="nil"/>
              <w:right w:val="nil"/>
            </w:tcBorders>
            <w:hideMark/>
          </w:tcPr>
          <w:p w14:paraId="3A0BE34D" w14:textId="77777777" w:rsidR="002C2405" w:rsidRPr="000D45B0" w:rsidRDefault="002C2405">
            <w:pPr>
              <w:spacing w:after="0" w:line="240" w:lineRule="auto"/>
              <w:ind w:left="-40" w:right="-72"/>
              <w:jc w:val="right"/>
              <w:rPr>
                <w:rFonts w:eastAsia="Arial Unicode MS" w:cstheme="minorHAnsi"/>
                <w:sz w:val="18"/>
                <w:szCs w:val="18"/>
                <w:highlight w:val="yellow"/>
              </w:rPr>
            </w:pPr>
            <w:r w:rsidRPr="000D45B0">
              <w:rPr>
                <w:rFonts w:eastAsia="Arial Unicode MS" w:cstheme="minorHAnsi"/>
                <w:sz w:val="18"/>
                <w:szCs w:val="18"/>
                <w:lang w:val="en-GB"/>
              </w:rPr>
              <w:t>15,152,800</w:t>
            </w:r>
          </w:p>
        </w:tc>
      </w:tr>
      <w:tr w:rsidR="002C2405" w:rsidRPr="000D45B0" w14:paraId="1D5AF070" w14:textId="77777777" w:rsidTr="002C2405">
        <w:tc>
          <w:tcPr>
            <w:tcW w:w="6379" w:type="dxa"/>
            <w:tcBorders>
              <w:top w:val="nil"/>
              <w:left w:val="nil"/>
              <w:bottom w:val="nil"/>
              <w:right w:val="nil"/>
            </w:tcBorders>
            <w:hideMark/>
          </w:tcPr>
          <w:p w14:paraId="4952A779" w14:textId="77777777" w:rsidR="002C2405" w:rsidRPr="000D45B0" w:rsidRDefault="002C2405">
            <w:pPr>
              <w:spacing w:after="0" w:line="240" w:lineRule="auto"/>
              <w:ind w:left="463" w:right="-72"/>
              <w:rPr>
                <w:rFonts w:cstheme="minorHAnsi"/>
                <w:sz w:val="18"/>
                <w:szCs w:val="18"/>
              </w:rPr>
            </w:pPr>
            <w:r w:rsidRPr="000D45B0">
              <w:rPr>
                <w:rFonts w:cstheme="minorHAnsi"/>
                <w:sz w:val="18"/>
                <w:szCs w:val="18"/>
              </w:rPr>
              <w:t>Later than 1 year but not over 5 years</w:t>
            </w:r>
          </w:p>
        </w:tc>
        <w:tc>
          <w:tcPr>
            <w:tcW w:w="1559" w:type="dxa"/>
            <w:tcBorders>
              <w:top w:val="nil"/>
              <w:left w:val="nil"/>
              <w:bottom w:val="single" w:sz="4" w:space="0" w:color="auto"/>
              <w:right w:val="nil"/>
            </w:tcBorders>
            <w:shd w:val="clear" w:color="auto" w:fill="FAFAFA"/>
            <w:hideMark/>
          </w:tcPr>
          <w:p w14:paraId="02EFBBC8"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5,724</w:t>
            </w:r>
          </w:p>
        </w:tc>
        <w:tc>
          <w:tcPr>
            <w:tcW w:w="1530" w:type="dxa"/>
            <w:tcBorders>
              <w:top w:val="nil"/>
              <w:left w:val="nil"/>
              <w:bottom w:val="single" w:sz="4" w:space="0" w:color="auto"/>
              <w:right w:val="nil"/>
            </w:tcBorders>
            <w:hideMark/>
          </w:tcPr>
          <w:p w14:paraId="42038D92" w14:textId="77777777" w:rsidR="002C2405" w:rsidRPr="000D45B0" w:rsidRDefault="002C2405">
            <w:pPr>
              <w:spacing w:after="0" w:line="240" w:lineRule="auto"/>
              <w:ind w:left="-40" w:right="-72"/>
              <w:jc w:val="right"/>
              <w:rPr>
                <w:rFonts w:eastAsia="Arial Unicode MS" w:cstheme="minorHAnsi"/>
                <w:sz w:val="18"/>
                <w:szCs w:val="18"/>
                <w:highlight w:val="yellow"/>
              </w:rPr>
            </w:pPr>
            <w:r w:rsidRPr="000D45B0">
              <w:rPr>
                <w:rFonts w:eastAsia="Arial Unicode MS" w:cstheme="minorHAnsi"/>
                <w:sz w:val="18"/>
                <w:szCs w:val="18"/>
                <w:lang w:val="en-GB"/>
              </w:rPr>
              <w:t>854,800</w:t>
            </w:r>
          </w:p>
        </w:tc>
      </w:tr>
      <w:tr w:rsidR="002C2405" w:rsidRPr="000D45B0" w14:paraId="77F26BA9" w14:textId="77777777" w:rsidTr="002C2405">
        <w:tc>
          <w:tcPr>
            <w:tcW w:w="6379" w:type="dxa"/>
            <w:tcBorders>
              <w:top w:val="nil"/>
              <w:left w:val="nil"/>
              <w:bottom w:val="nil"/>
              <w:right w:val="nil"/>
            </w:tcBorders>
          </w:tcPr>
          <w:p w14:paraId="44C6AD5D" w14:textId="77777777" w:rsidR="002C2405" w:rsidRPr="000D45B0" w:rsidRDefault="002C2405">
            <w:pPr>
              <w:spacing w:after="0" w:line="240" w:lineRule="auto"/>
              <w:ind w:left="463" w:right="-72"/>
              <w:rPr>
                <w:rFonts w:cstheme="minorHAnsi"/>
                <w:sz w:val="18"/>
                <w:szCs w:val="18"/>
              </w:rPr>
            </w:pPr>
          </w:p>
        </w:tc>
        <w:tc>
          <w:tcPr>
            <w:tcW w:w="1559" w:type="dxa"/>
            <w:tcBorders>
              <w:top w:val="single" w:sz="4" w:space="0" w:color="auto"/>
              <w:left w:val="nil"/>
              <w:bottom w:val="nil"/>
              <w:right w:val="nil"/>
            </w:tcBorders>
            <w:shd w:val="clear" w:color="auto" w:fill="FAFAFA"/>
          </w:tcPr>
          <w:p w14:paraId="14F596DD" w14:textId="77777777" w:rsidR="002C2405" w:rsidRPr="000D45B0" w:rsidRDefault="002C2405">
            <w:pPr>
              <w:spacing w:after="0" w:line="240" w:lineRule="auto"/>
              <w:ind w:left="-40" w:right="-72"/>
              <w:jc w:val="right"/>
              <w:rPr>
                <w:rFonts w:eastAsia="Arial Unicode MS" w:cstheme="minorHAnsi"/>
                <w:sz w:val="18"/>
                <w:szCs w:val="18"/>
                <w:lang w:val="en-GB"/>
              </w:rPr>
            </w:pPr>
          </w:p>
        </w:tc>
        <w:tc>
          <w:tcPr>
            <w:tcW w:w="1530" w:type="dxa"/>
            <w:tcBorders>
              <w:top w:val="single" w:sz="4" w:space="0" w:color="auto"/>
              <w:left w:val="nil"/>
              <w:bottom w:val="nil"/>
              <w:right w:val="nil"/>
            </w:tcBorders>
          </w:tcPr>
          <w:p w14:paraId="2CA95A1A" w14:textId="77777777" w:rsidR="002C2405" w:rsidRPr="000D45B0" w:rsidRDefault="002C2405">
            <w:pPr>
              <w:spacing w:after="0" w:line="240" w:lineRule="auto"/>
              <w:ind w:left="-40" w:right="-72"/>
              <w:jc w:val="right"/>
              <w:rPr>
                <w:rFonts w:eastAsia="Arial Unicode MS" w:cstheme="minorHAnsi"/>
                <w:b/>
                <w:bCs/>
                <w:sz w:val="18"/>
                <w:szCs w:val="18"/>
                <w:highlight w:val="yellow"/>
              </w:rPr>
            </w:pPr>
          </w:p>
        </w:tc>
      </w:tr>
      <w:tr w:rsidR="002C2405" w:rsidRPr="000D45B0" w14:paraId="3B9E7B83" w14:textId="77777777" w:rsidTr="002C2405">
        <w:tc>
          <w:tcPr>
            <w:tcW w:w="6379" w:type="dxa"/>
            <w:tcBorders>
              <w:top w:val="nil"/>
              <w:left w:val="nil"/>
              <w:bottom w:val="nil"/>
              <w:right w:val="nil"/>
            </w:tcBorders>
            <w:hideMark/>
          </w:tcPr>
          <w:p w14:paraId="2A1938E4" w14:textId="77777777" w:rsidR="002C2405" w:rsidRPr="000D45B0" w:rsidRDefault="002C2405">
            <w:pPr>
              <w:spacing w:after="0" w:line="240" w:lineRule="auto"/>
              <w:ind w:left="463" w:right="-72"/>
              <w:rPr>
                <w:rFonts w:cstheme="minorHAnsi"/>
                <w:b/>
                <w:bCs/>
                <w:sz w:val="18"/>
                <w:szCs w:val="18"/>
              </w:rPr>
            </w:pPr>
            <w:r w:rsidRPr="000D45B0">
              <w:rPr>
                <w:rFonts w:cstheme="minorHAnsi"/>
                <w:b/>
                <w:bCs/>
                <w:sz w:val="18"/>
                <w:szCs w:val="18"/>
              </w:rPr>
              <w:t>Total</w:t>
            </w:r>
          </w:p>
        </w:tc>
        <w:tc>
          <w:tcPr>
            <w:tcW w:w="1559" w:type="dxa"/>
            <w:tcBorders>
              <w:top w:val="nil"/>
              <w:left w:val="nil"/>
              <w:bottom w:val="single" w:sz="4" w:space="0" w:color="auto"/>
              <w:right w:val="nil"/>
            </w:tcBorders>
            <w:shd w:val="clear" w:color="auto" w:fill="FAFAFA"/>
            <w:hideMark/>
          </w:tcPr>
          <w:p w14:paraId="24A85E78" w14:textId="77777777" w:rsidR="002C2405" w:rsidRPr="000D45B0" w:rsidRDefault="002C2405">
            <w:pPr>
              <w:spacing w:after="0" w:line="240" w:lineRule="auto"/>
              <w:ind w:left="-40" w:right="-72"/>
              <w:jc w:val="right"/>
              <w:rPr>
                <w:rFonts w:eastAsia="Arial Unicode MS" w:cstheme="minorHAnsi"/>
                <w:b/>
                <w:bCs/>
                <w:sz w:val="18"/>
                <w:szCs w:val="18"/>
                <w:lang w:val="en-GB"/>
              </w:rPr>
            </w:pPr>
            <w:r w:rsidRPr="000D45B0">
              <w:rPr>
                <w:rFonts w:eastAsia="Arial Unicode MS" w:cstheme="minorHAnsi"/>
                <w:b/>
                <w:bCs/>
                <w:sz w:val="18"/>
                <w:szCs w:val="18"/>
                <w:lang w:val="en-GB"/>
              </w:rPr>
              <w:t>4,560,052</w:t>
            </w:r>
          </w:p>
        </w:tc>
        <w:tc>
          <w:tcPr>
            <w:tcW w:w="1530" w:type="dxa"/>
            <w:tcBorders>
              <w:top w:val="nil"/>
              <w:left w:val="nil"/>
              <w:bottom w:val="single" w:sz="4" w:space="0" w:color="auto"/>
              <w:right w:val="nil"/>
            </w:tcBorders>
            <w:hideMark/>
          </w:tcPr>
          <w:p w14:paraId="6A3CDAB0" w14:textId="77777777" w:rsidR="002C2405" w:rsidRPr="000D45B0" w:rsidRDefault="002C2405">
            <w:pPr>
              <w:spacing w:after="0" w:line="240" w:lineRule="auto"/>
              <w:ind w:left="-40" w:right="-72"/>
              <w:jc w:val="right"/>
              <w:rPr>
                <w:rFonts w:eastAsia="Arial Unicode MS" w:cstheme="minorHAnsi"/>
                <w:b/>
                <w:bCs/>
                <w:sz w:val="18"/>
                <w:szCs w:val="18"/>
                <w:highlight w:val="yellow"/>
              </w:rPr>
            </w:pPr>
            <w:r w:rsidRPr="000D45B0">
              <w:rPr>
                <w:rFonts w:eastAsia="Arial Unicode MS" w:cstheme="minorHAnsi"/>
                <w:b/>
                <w:bCs/>
                <w:sz w:val="18"/>
                <w:szCs w:val="18"/>
                <w:lang w:val="en-GB"/>
              </w:rPr>
              <w:t>16,007,600</w:t>
            </w:r>
          </w:p>
        </w:tc>
      </w:tr>
    </w:tbl>
    <w:p w14:paraId="49F527CE" w14:textId="77777777" w:rsidR="002C2405" w:rsidRPr="000D45B0" w:rsidRDefault="002C2405" w:rsidP="002C2405">
      <w:pPr>
        <w:spacing w:after="0" w:line="240" w:lineRule="auto"/>
        <w:ind w:left="540"/>
        <w:jc w:val="thaiDistribute"/>
        <w:rPr>
          <w:rFonts w:cstheme="minorHAnsi"/>
          <w:sz w:val="18"/>
          <w:szCs w:val="18"/>
        </w:rPr>
      </w:pPr>
    </w:p>
    <w:p w14:paraId="5D04F428" w14:textId="457D7394" w:rsidR="002C2405" w:rsidRPr="000D45B0" w:rsidRDefault="00510B14" w:rsidP="002C2405">
      <w:pPr>
        <w:spacing w:after="0" w:line="240" w:lineRule="auto"/>
        <w:ind w:left="539"/>
        <w:jc w:val="thaiDistribute"/>
        <w:rPr>
          <w:rFonts w:eastAsia="Arial Unicode MS" w:cstheme="minorHAnsi"/>
          <w:b/>
          <w:bCs/>
          <w:color w:val="A44E00" w:themeColor="text2" w:themeShade="BF"/>
          <w:sz w:val="18"/>
          <w:szCs w:val="18"/>
          <w:lang w:bidi="th-TH"/>
        </w:rPr>
      </w:pPr>
      <w:r w:rsidRPr="00510B14">
        <w:rPr>
          <w:rFonts w:cstheme="minorHAnsi"/>
          <w:sz w:val="18"/>
          <w:szCs w:val="18"/>
        </w:rPr>
        <w:t>From 1 January 2020</w:t>
      </w:r>
      <w:r w:rsidR="002C2405" w:rsidRPr="000D45B0">
        <w:rPr>
          <w:rFonts w:cstheme="minorHAnsi"/>
          <w:sz w:val="18"/>
          <w:szCs w:val="18"/>
        </w:rPr>
        <w:t>,</w:t>
      </w:r>
      <w:r w:rsidR="002C2405" w:rsidRPr="000D45B0">
        <w:rPr>
          <w:rFonts w:cstheme="minorHAnsi"/>
          <w:sz w:val="18"/>
          <w:szCs w:val="18"/>
          <w:lang w:val="en-GB" w:bidi="th-TH"/>
        </w:rPr>
        <w:t xml:space="preserve"> the Group recognised right-of-use assets from operating lease commitments disclosed as at 31 December 2019 as disclosed in note 5. Therefore, comparative figures of the operating lease commitments as at 31 December 2019 </w:t>
      </w:r>
      <w:r w:rsidR="00220854">
        <w:rPr>
          <w:rFonts w:cs="Browallia New"/>
          <w:sz w:val="18"/>
          <w:lang w:val="en-GB" w:bidi="th-TH"/>
        </w:rPr>
        <w:t>could not be compared</w:t>
      </w:r>
      <w:r w:rsidR="00517293">
        <w:rPr>
          <w:rFonts w:cs="Browallia New"/>
          <w:sz w:val="18"/>
          <w:lang w:val="en-GB" w:bidi="th-TH"/>
        </w:rPr>
        <w:t xml:space="preserve"> </w:t>
      </w:r>
      <w:r w:rsidR="002C2405" w:rsidRPr="000D45B0">
        <w:rPr>
          <w:rFonts w:cstheme="minorHAnsi"/>
          <w:sz w:val="18"/>
          <w:szCs w:val="18"/>
          <w:lang w:val="en-GB" w:bidi="th-TH"/>
        </w:rPr>
        <w:t>with the current period’s disclosure.</w:t>
      </w:r>
    </w:p>
    <w:p w14:paraId="22179912" w14:textId="77777777" w:rsidR="002C2405" w:rsidRPr="000D45B0" w:rsidRDefault="002C2405" w:rsidP="002C2405">
      <w:pPr>
        <w:spacing w:after="0" w:line="240" w:lineRule="auto"/>
        <w:jc w:val="both"/>
        <w:rPr>
          <w:rFonts w:eastAsia="Arial Unicode MS" w:cstheme="minorHAnsi"/>
          <w:color w:val="DC6900" w:themeColor="accent1"/>
          <w:sz w:val="18"/>
          <w:szCs w:val="18"/>
          <w:lang w:bidi="th-TH"/>
        </w:rPr>
      </w:pPr>
    </w:p>
    <w:p w14:paraId="7E5808A6" w14:textId="77777777" w:rsidR="002C2405" w:rsidRPr="000D45B0" w:rsidRDefault="002C2405" w:rsidP="002C2405">
      <w:pPr>
        <w:spacing w:after="0" w:line="240" w:lineRule="auto"/>
        <w:jc w:val="both"/>
        <w:rPr>
          <w:rFonts w:eastAsia="Arial Unicode MS" w:cstheme="minorHAnsi"/>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2C2405" w:rsidRPr="000D45B0" w14:paraId="0A91D8C2" w14:textId="77777777" w:rsidTr="002C2405">
        <w:trPr>
          <w:trHeight w:val="386"/>
        </w:trPr>
        <w:tc>
          <w:tcPr>
            <w:tcW w:w="9461" w:type="dxa"/>
            <w:shd w:val="clear" w:color="auto" w:fill="FFA543"/>
            <w:vAlign w:val="center"/>
            <w:hideMark/>
          </w:tcPr>
          <w:p w14:paraId="24FFF61F" w14:textId="77777777" w:rsidR="002C2405" w:rsidRPr="000D45B0" w:rsidRDefault="002C2405">
            <w:pPr>
              <w:spacing w:after="0" w:line="240" w:lineRule="auto"/>
              <w:ind w:left="432" w:hanging="432"/>
              <w:jc w:val="both"/>
              <w:rPr>
                <w:rFonts w:eastAsia="Arial Unicode MS" w:cstheme="minorHAnsi"/>
                <w:b/>
                <w:bCs/>
                <w:color w:val="FFFFFF" w:themeColor="background1"/>
                <w:sz w:val="18"/>
                <w:szCs w:val="18"/>
                <w:lang w:val="en-GB" w:bidi="th-TH"/>
              </w:rPr>
            </w:pPr>
            <w:r w:rsidRPr="000D45B0">
              <w:rPr>
                <w:rFonts w:eastAsia="Arial Unicode MS" w:cstheme="minorHAnsi"/>
                <w:b/>
                <w:bCs/>
                <w:color w:val="FFFFFF" w:themeColor="background1"/>
                <w:sz w:val="18"/>
                <w:szCs w:val="18"/>
                <w:lang w:val="en-GB" w:bidi="th-TH"/>
              </w:rPr>
              <w:t>31</w:t>
            </w:r>
            <w:r w:rsidRPr="000D45B0">
              <w:rPr>
                <w:rFonts w:eastAsia="Arial Unicode MS" w:cstheme="minorHAnsi"/>
                <w:b/>
                <w:bCs/>
                <w:color w:val="FFFFFF" w:themeColor="background1"/>
                <w:sz w:val="18"/>
                <w:szCs w:val="18"/>
                <w:lang w:val="en-GB" w:bidi="th-TH"/>
              </w:rPr>
              <w:tab/>
              <w:t>Related party transactions</w:t>
            </w:r>
          </w:p>
        </w:tc>
      </w:tr>
    </w:tbl>
    <w:p w14:paraId="1835479F" w14:textId="77777777" w:rsidR="002C2405" w:rsidRPr="000D45B0" w:rsidRDefault="002C2405" w:rsidP="002C2405">
      <w:pPr>
        <w:spacing w:after="0" w:line="240" w:lineRule="auto"/>
        <w:jc w:val="both"/>
        <w:rPr>
          <w:rFonts w:eastAsia="Arial Unicode MS" w:cstheme="minorHAnsi"/>
          <w:color w:val="DC6900" w:themeColor="accent1"/>
          <w:sz w:val="18"/>
          <w:szCs w:val="18"/>
          <w:cs/>
          <w:lang w:bidi="th-TH"/>
        </w:rPr>
      </w:pPr>
    </w:p>
    <w:p w14:paraId="4F095AA1" w14:textId="77777777" w:rsidR="002C2405" w:rsidRPr="000D45B0" w:rsidRDefault="002C2405" w:rsidP="002C2405">
      <w:pPr>
        <w:spacing w:after="0" w:line="240" w:lineRule="auto"/>
        <w:ind w:left="540" w:hanging="540"/>
        <w:jc w:val="both"/>
        <w:rPr>
          <w:rFonts w:eastAsia="Arial Unicode MS" w:cstheme="minorHAnsi"/>
          <w:b/>
          <w:bCs/>
          <w:color w:val="CF4A02"/>
          <w:sz w:val="18"/>
          <w:szCs w:val="18"/>
          <w:lang w:bidi="th-TH"/>
        </w:rPr>
      </w:pPr>
      <w:r w:rsidRPr="000D45B0">
        <w:rPr>
          <w:rFonts w:eastAsia="Arial Unicode MS" w:cstheme="minorHAnsi"/>
          <w:b/>
          <w:bCs/>
          <w:color w:val="CF4A02"/>
          <w:sz w:val="18"/>
          <w:szCs w:val="18"/>
          <w:lang w:bidi="th-TH"/>
        </w:rPr>
        <w:t>31.1</w:t>
      </w:r>
      <w:r w:rsidRPr="000D45B0">
        <w:rPr>
          <w:rFonts w:eastAsia="Arial Unicode MS" w:cstheme="minorHAnsi"/>
          <w:b/>
          <w:bCs/>
          <w:color w:val="CF4A02"/>
          <w:sz w:val="18"/>
          <w:szCs w:val="18"/>
          <w:lang w:bidi="th-TH"/>
        </w:rPr>
        <w:tab/>
        <w:t>Parent entity</w:t>
      </w:r>
    </w:p>
    <w:p w14:paraId="34E6B159" w14:textId="77777777" w:rsidR="002C2405" w:rsidRPr="000D45B0" w:rsidRDefault="002C2405" w:rsidP="002C2405">
      <w:pPr>
        <w:spacing w:after="0" w:line="240" w:lineRule="auto"/>
        <w:ind w:left="540"/>
        <w:jc w:val="both"/>
        <w:rPr>
          <w:rFonts w:eastAsia="Arial Unicode MS" w:cstheme="minorHAnsi"/>
          <w:b/>
          <w:bCs/>
          <w:sz w:val="18"/>
          <w:szCs w:val="18"/>
          <w:lang w:bidi="th-TH"/>
        </w:rPr>
      </w:pPr>
    </w:p>
    <w:p w14:paraId="112E7B87" w14:textId="77777777" w:rsidR="002C2405" w:rsidRPr="000D45B0" w:rsidRDefault="002C2405" w:rsidP="002C2405">
      <w:pPr>
        <w:spacing w:after="0" w:line="240" w:lineRule="auto"/>
        <w:ind w:left="540"/>
        <w:jc w:val="both"/>
        <w:rPr>
          <w:rFonts w:eastAsia="Arial Unicode MS" w:cstheme="minorHAnsi"/>
          <w:sz w:val="18"/>
          <w:szCs w:val="18"/>
          <w:lang w:bidi="th-TH"/>
        </w:rPr>
      </w:pPr>
      <w:r w:rsidRPr="000D45B0">
        <w:rPr>
          <w:rFonts w:eastAsia="Arial Unicode MS" w:cstheme="minorHAnsi"/>
          <w:sz w:val="18"/>
          <w:szCs w:val="18"/>
          <w:lang w:bidi="th-TH"/>
        </w:rPr>
        <w:t xml:space="preserve">The company is controlled by Property Perfect Public Company Limited </w:t>
      </w:r>
      <w:r w:rsidRPr="000D45B0">
        <w:rPr>
          <w:rFonts w:eastAsia="Arial Unicode MS" w:cstheme="minorHAnsi"/>
          <w:sz w:val="18"/>
          <w:szCs w:val="18"/>
          <w:lang w:val="en-GB" w:bidi="th-TH"/>
        </w:rPr>
        <w:t xml:space="preserve">is </w:t>
      </w:r>
      <w:r w:rsidRPr="000D45B0">
        <w:rPr>
          <w:rFonts w:cstheme="minorHAnsi"/>
          <w:spacing w:val="-4"/>
          <w:sz w:val="18"/>
          <w:szCs w:val="18"/>
          <w:shd w:val="clear" w:color="auto" w:fill="FFFFFF" w:themeFill="background1"/>
        </w:rPr>
        <w:t xml:space="preserve">a public limited company which </w:t>
      </w:r>
      <w:r w:rsidRPr="000D45B0">
        <w:rPr>
          <w:rFonts w:cstheme="minorHAnsi"/>
          <w:spacing w:val="-4"/>
          <w:sz w:val="18"/>
          <w:szCs w:val="18"/>
        </w:rPr>
        <w:t>listed on the Stock</w:t>
      </w:r>
      <w:r w:rsidRPr="000D45B0">
        <w:rPr>
          <w:rFonts w:cstheme="minorHAnsi"/>
          <w:sz w:val="18"/>
          <w:szCs w:val="18"/>
        </w:rPr>
        <w:t xml:space="preserve"> Exchange </w:t>
      </w:r>
      <w:r w:rsidRPr="000D45B0">
        <w:rPr>
          <w:rFonts w:cstheme="minorHAnsi"/>
          <w:spacing w:val="-4"/>
          <w:sz w:val="18"/>
          <w:szCs w:val="18"/>
        </w:rPr>
        <w:t xml:space="preserve">of Thailand </w:t>
      </w:r>
      <w:r w:rsidRPr="000D45B0">
        <w:rPr>
          <w:rFonts w:cstheme="minorHAnsi"/>
          <w:sz w:val="18"/>
          <w:szCs w:val="18"/>
          <w:shd w:val="clear" w:color="auto" w:fill="FFFFFF"/>
        </w:rPr>
        <w:t xml:space="preserve">holding 94.97% of the equity share capital of the company. </w:t>
      </w:r>
      <w:r w:rsidRPr="000D45B0">
        <w:rPr>
          <w:rFonts w:eastAsia="Arial Unicode MS" w:cstheme="minorHAnsi"/>
          <w:sz w:val="18"/>
          <w:szCs w:val="18"/>
          <w:lang w:bidi="th-TH"/>
        </w:rPr>
        <w:t>The remaining 5.03% of the shares is widely held.</w:t>
      </w:r>
    </w:p>
    <w:p w14:paraId="3F459580" w14:textId="77777777" w:rsidR="002C2405" w:rsidRPr="000D45B0" w:rsidRDefault="002C2405" w:rsidP="002C2405">
      <w:pPr>
        <w:spacing w:after="0" w:line="240" w:lineRule="auto"/>
        <w:ind w:left="540"/>
        <w:rPr>
          <w:rFonts w:eastAsia="Arial Unicode MS" w:cstheme="minorHAnsi"/>
          <w:b/>
          <w:bCs/>
          <w:color w:val="CF4A02"/>
          <w:sz w:val="18"/>
          <w:szCs w:val="18"/>
          <w:lang w:bidi="th-TH"/>
        </w:rPr>
      </w:pPr>
    </w:p>
    <w:p w14:paraId="6B8536D3" w14:textId="77777777" w:rsidR="002C2405" w:rsidRPr="000D45B0" w:rsidRDefault="002C2405" w:rsidP="00510B14">
      <w:pPr>
        <w:tabs>
          <w:tab w:val="left" w:pos="540"/>
        </w:tabs>
        <w:spacing w:after="0"/>
        <w:rPr>
          <w:rFonts w:eastAsia="Arial Unicode MS" w:cstheme="minorHAnsi"/>
          <w:b/>
          <w:bCs/>
          <w:color w:val="CF4A02"/>
          <w:sz w:val="18"/>
          <w:szCs w:val="18"/>
          <w:lang w:bidi="th-TH"/>
        </w:rPr>
      </w:pPr>
      <w:r w:rsidRPr="000D45B0">
        <w:rPr>
          <w:rFonts w:eastAsia="Arial Unicode MS" w:cstheme="minorHAnsi"/>
          <w:b/>
          <w:bCs/>
          <w:color w:val="CF4A02"/>
          <w:sz w:val="18"/>
          <w:szCs w:val="18"/>
          <w:lang w:bidi="th-TH"/>
        </w:rPr>
        <w:t>31.2</w:t>
      </w:r>
      <w:r w:rsidRPr="000D45B0">
        <w:rPr>
          <w:rFonts w:eastAsia="Arial Unicode MS" w:cstheme="minorHAnsi"/>
          <w:b/>
          <w:bCs/>
          <w:color w:val="CF4A02"/>
          <w:sz w:val="18"/>
          <w:szCs w:val="18"/>
          <w:lang w:bidi="th-TH"/>
        </w:rPr>
        <w:tab/>
        <w:t>Transactions with related parties</w:t>
      </w:r>
    </w:p>
    <w:p w14:paraId="709528FF" w14:textId="77777777" w:rsidR="002C2405" w:rsidRPr="000D45B0" w:rsidRDefault="002C2405" w:rsidP="002C2405">
      <w:pPr>
        <w:spacing w:after="0" w:line="240" w:lineRule="auto"/>
        <w:ind w:left="540"/>
        <w:jc w:val="both"/>
        <w:rPr>
          <w:rFonts w:eastAsia="Arial Unicode MS" w:cstheme="minorHAnsi"/>
          <w:sz w:val="18"/>
          <w:szCs w:val="18"/>
          <w:lang w:bidi="th-TH"/>
        </w:rPr>
      </w:pPr>
    </w:p>
    <w:p w14:paraId="2552B1A7" w14:textId="77777777" w:rsidR="002C2405" w:rsidRPr="000D45B0" w:rsidRDefault="002C2405" w:rsidP="002C2405">
      <w:pPr>
        <w:spacing w:after="0" w:line="240" w:lineRule="auto"/>
        <w:ind w:left="540"/>
        <w:jc w:val="both"/>
        <w:rPr>
          <w:rFonts w:eastAsia="Arial Unicode MS" w:cstheme="minorHAnsi"/>
          <w:color w:val="DC6900" w:themeColor="accent1"/>
          <w:sz w:val="18"/>
          <w:szCs w:val="18"/>
          <w:lang w:bidi="th-TH"/>
        </w:rPr>
      </w:pPr>
      <w:r w:rsidRPr="000D45B0">
        <w:rPr>
          <w:rFonts w:eastAsia="Arial Unicode MS" w:cstheme="minorHAnsi"/>
          <w:sz w:val="18"/>
          <w:szCs w:val="18"/>
          <w:lang w:bidi="th-TH"/>
        </w:rPr>
        <w:t>Transactions with related parties are as follows:</w:t>
      </w:r>
    </w:p>
    <w:p w14:paraId="7076269C" w14:textId="77777777" w:rsidR="002C2405" w:rsidRPr="000D45B0" w:rsidRDefault="002C2405" w:rsidP="002C2405">
      <w:pPr>
        <w:pStyle w:val="ListParagraph"/>
        <w:spacing w:after="0" w:line="240" w:lineRule="auto"/>
        <w:ind w:left="540" w:hanging="540"/>
        <w:jc w:val="both"/>
        <w:rPr>
          <w:rFonts w:eastAsia="Arial Unicode MS" w:cstheme="minorHAnsi"/>
          <w:b/>
          <w:bCs/>
          <w:color w:val="CF4A02"/>
          <w:sz w:val="18"/>
          <w:szCs w:val="18"/>
          <w:lang w:bidi="th-TH"/>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011"/>
        <w:gridCol w:w="1011"/>
        <w:gridCol w:w="1011"/>
        <w:gridCol w:w="1012"/>
        <w:gridCol w:w="2160"/>
      </w:tblGrid>
      <w:tr w:rsidR="002C2405" w:rsidRPr="00510B14" w14:paraId="3C783F54" w14:textId="77777777" w:rsidTr="00510B14">
        <w:tc>
          <w:tcPr>
            <w:tcW w:w="3240" w:type="dxa"/>
            <w:tcBorders>
              <w:top w:val="nil"/>
              <w:left w:val="nil"/>
              <w:bottom w:val="nil"/>
              <w:right w:val="nil"/>
            </w:tcBorders>
          </w:tcPr>
          <w:p w14:paraId="7FB431CB" w14:textId="77777777" w:rsidR="002C2405" w:rsidRPr="00510B14" w:rsidRDefault="002C2405" w:rsidP="00510B14">
            <w:pPr>
              <w:spacing w:after="0" w:line="240" w:lineRule="auto"/>
              <w:ind w:left="427"/>
              <w:jc w:val="both"/>
              <w:rPr>
                <w:rFonts w:cstheme="minorHAnsi"/>
                <w:b/>
                <w:bCs/>
                <w:sz w:val="14"/>
                <w:szCs w:val="14"/>
              </w:rPr>
            </w:pPr>
          </w:p>
        </w:tc>
        <w:tc>
          <w:tcPr>
            <w:tcW w:w="2022" w:type="dxa"/>
            <w:gridSpan w:val="2"/>
            <w:tcBorders>
              <w:top w:val="single" w:sz="4" w:space="0" w:color="auto"/>
              <w:left w:val="nil"/>
              <w:bottom w:val="single" w:sz="4" w:space="0" w:color="auto"/>
              <w:right w:val="nil"/>
            </w:tcBorders>
            <w:hideMark/>
          </w:tcPr>
          <w:p w14:paraId="3EE73427" w14:textId="77777777" w:rsidR="002C2405" w:rsidRPr="00510B14" w:rsidRDefault="002C2405">
            <w:pPr>
              <w:spacing w:after="0" w:line="240" w:lineRule="auto"/>
              <w:ind w:right="-72"/>
              <w:jc w:val="center"/>
              <w:rPr>
                <w:rFonts w:cstheme="minorHAnsi"/>
                <w:b/>
                <w:bCs/>
                <w:sz w:val="14"/>
                <w:szCs w:val="14"/>
              </w:rPr>
            </w:pPr>
            <w:r w:rsidRPr="00510B14">
              <w:rPr>
                <w:rFonts w:cstheme="minorHAnsi"/>
                <w:b/>
                <w:bCs/>
                <w:sz w:val="14"/>
                <w:szCs w:val="14"/>
              </w:rPr>
              <w:t xml:space="preserve">Consolidated </w:t>
            </w:r>
          </w:p>
          <w:p w14:paraId="46C89C4D" w14:textId="77777777" w:rsidR="002C2405" w:rsidRPr="00510B14" w:rsidRDefault="002C2405">
            <w:pPr>
              <w:spacing w:after="0" w:line="240" w:lineRule="auto"/>
              <w:ind w:right="-72"/>
              <w:jc w:val="center"/>
              <w:rPr>
                <w:rFonts w:cstheme="minorHAnsi"/>
                <w:b/>
                <w:bCs/>
                <w:sz w:val="14"/>
                <w:szCs w:val="14"/>
              </w:rPr>
            </w:pPr>
            <w:r w:rsidRPr="00510B14">
              <w:rPr>
                <w:rFonts w:cstheme="minorHAnsi"/>
                <w:b/>
                <w:bCs/>
                <w:sz w:val="14"/>
                <w:szCs w:val="14"/>
              </w:rPr>
              <w:t>financial statements</w:t>
            </w:r>
          </w:p>
        </w:tc>
        <w:tc>
          <w:tcPr>
            <w:tcW w:w="2023" w:type="dxa"/>
            <w:gridSpan w:val="2"/>
            <w:tcBorders>
              <w:top w:val="single" w:sz="4" w:space="0" w:color="auto"/>
              <w:left w:val="nil"/>
              <w:bottom w:val="single" w:sz="4" w:space="0" w:color="auto"/>
              <w:right w:val="nil"/>
            </w:tcBorders>
            <w:hideMark/>
          </w:tcPr>
          <w:p w14:paraId="1921118A" w14:textId="77777777" w:rsidR="002C2405" w:rsidRPr="00510B14" w:rsidRDefault="002C2405">
            <w:pPr>
              <w:spacing w:after="0" w:line="240" w:lineRule="auto"/>
              <w:ind w:right="-72"/>
              <w:jc w:val="center"/>
              <w:rPr>
                <w:rFonts w:cstheme="minorHAnsi"/>
                <w:b/>
                <w:bCs/>
                <w:sz w:val="14"/>
                <w:szCs w:val="14"/>
              </w:rPr>
            </w:pPr>
            <w:r w:rsidRPr="00510B14">
              <w:rPr>
                <w:rFonts w:cstheme="minorHAnsi"/>
                <w:b/>
                <w:bCs/>
                <w:sz w:val="14"/>
                <w:szCs w:val="14"/>
              </w:rPr>
              <w:t xml:space="preserve">Separate </w:t>
            </w:r>
          </w:p>
          <w:p w14:paraId="24AA8D43" w14:textId="77777777" w:rsidR="002C2405" w:rsidRPr="00510B14" w:rsidRDefault="002C2405">
            <w:pPr>
              <w:spacing w:after="0" w:line="240" w:lineRule="auto"/>
              <w:ind w:right="-72"/>
              <w:jc w:val="center"/>
              <w:rPr>
                <w:rFonts w:cstheme="minorHAnsi"/>
                <w:b/>
                <w:bCs/>
                <w:sz w:val="14"/>
                <w:szCs w:val="14"/>
              </w:rPr>
            </w:pPr>
            <w:r w:rsidRPr="00510B14">
              <w:rPr>
                <w:rFonts w:cstheme="minorHAnsi"/>
                <w:b/>
                <w:bCs/>
                <w:sz w:val="14"/>
                <w:szCs w:val="14"/>
              </w:rPr>
              <w:t>financial statements</w:t>
            </w:r>
          </w:p>
        </w:tc>
        <w:tc>
          <w:tcPr>
            <w:tcW w:w="2160" w:type="dxa"/>
            <w:tcBorders>
              <w:top w:val="single" w:sz="4" w:space="0" w:color="auto"/>
              <w:left w:val="nil"/>
              <w:bottom w:val="nil"/>
              <w:right w:val="nil"/>
            </w:tcBorders>
          </w:tcPr>
          <w:p w14:paraId="3DFA0AAC" w14:textId="77777777" w:rsidR="002C2405" w:rsidRPr="00510B14" w:rsidRDefault="002C2405">
            <w:pPr>
              <w:spacing w:after="0" w:line="240" w:lineRule="auto"/>
              <w:ind w:right="-72"/>
              <w:jc w:val="center"/>
              <w:rPr>
                <w:rFonts w:cstheme="minorHAnsi"/>
                <w:b/>
                <w:bCs/>
                <w:sz w:val="14"/>
                <w:szCs w:val="14"/>
              </w:rPr>
            </w:pPr>
          </w:p>
        </w:tc>
      </w:tr>
      <w:tr w:rsidR="002C2405" w:rsidRPr="00510B14" w14:paraId="33B1D64F" w14:textId="77777777" w:rsidTr="00510B14">
        <w:tc>
          <w:tcPr>
            <w:tcW w:w="3240" w:type="dxa"/>
            <w:tcBorders>
              <w:top w:val="nil"/>
              <w:left w:val="nil"/>
              <w:bottom w:val="nil"/>
              <w:right w:val="nil"/>
            </w:tcBorders>
          </w:tcPr>
          <w:p w14:paraId="6C2240FF" w14:textId="77777777" w:rsidR="002C2405" w:rsidRPr="00510B14" w:rsidRDefault="002C2405" w:rsidP="00510B14">
            <w:pPr>
              <w:spacing w:after="0" w:line="240" w:lineRule="auto"/>
              <w:ind w:left="427"/>
              <w:jc w:val="both"/>
              <w:rPr>
                <w:rFonts w:cstheme="minorHAnsi"/>
                <w:b/>
                <w:bCs/>
                <w:sz w:val="14"/>
                <w:szCs w:val="14"/>
              </w:rPr>
            </w:pPr>
          </w:p>
        </w:tc>
        <w:tc>
          <w:tcPr>
            <w:tcW w:w="1011" w:type="dxa"/>
            <w:tcBorders>
              <w:top w:val="single" w:sz="4" w:space="0" w:color="auto"/>
              <w:left w:val="nil"/>
              <w:bottom w:val="nil"/>
              <w:right w:val="nil"/>
            </w:tcBorders>
            <w:hideMark/>
          </w:tcPr>
          <w:p w14:paraId="79245B6A" w14:textId="77777777" w:rsidR="002C2405" w:rsidRPr="00510B14" w:rsidRDefault="002C2405">
            <w:pPr>
              <w:spacing w:after="0" w:line="240" w:lineRule="auto"/>
              <w:ind w:right="-72"/>
              <w:jc w:val="right"/>
              <w:rPr>
                <w:rFonts w:cstheme="minorHAnsi"/>
                <w:b/>
                <w:bCs/>
                <w:sz w:val="14"/>
                <w:szCs w:val="14"/>
              </w:rPr>
            </w:pPr>
            <w:r w:rsidRPr="00510B14">
              <w:rPr>
                <w:rFonts w:cstheme="minorHAnsi"/>
                <w:b/>
                <w:bCs/>
                <w:sz w:val="14"/>
                <w:szCs w:val="14"/>
              </w:rPr>
              <w:t>2020</w:t>
            </w:r>
          </w:p>
        </w:tc>
        <w:tc>
          <w:tcPr>
            <w:tcW w:w="1011" w:type="dxa"/>
            <w:tcBorders>
              <w:top w:val="single" w:sz="4" w:space="0" w:color="auto"/>
              <w:left w:val="nil"/>
              <w:bottom w:val="nil"/>
              <w:right w:val="nil"/>
            </w:tcBorders>
            <w:hideMark/>
          </w:tcPr>
          <w:p w14:paraId="02D3D731" w14:textId="77777777" w:rsidR="002C2405" w:rsidRPr="00510B14" w:rsidRDefault="002C2405">
            <w:pPr>
              <w:spacing w:after="0" w:line="240" w:lineRule="auto"/>
              <w:ind w:right="-72"/>
              <w:jc w:val="right"/>
              <w:rPr>
                <w:rFonts w:cstheme="minorHAnsi"/>
                <w:b/>
                <w:bCs/>
                <w:sz w:val="14"/>
                <w:szCs w:val="14"/>
              </w:rPr>
            </w:pPr>
            <w:r w:rsidRPr="00510B14">
              <w:rPr>
                <w:rFonts w:cstheme="minorHAnsi"/>
                <w:b/>
                <w:bCs/>
                <w:sz w:val="14"/>
                <w:szCs w:val="14"/>
              </w:rPr>
              <w:t>2019</w:t>
            </w:r>
          </w:p>
        </w:tc>
        <w:tc>
          <w:tcPr>
            <w:tcW w:w="1011" w:type="dxa"/>
            <w:tcBorders>
              <w:top w:val="single" w:sz="4" w:space="0" w:color="auto"/>
              <w:left w:val="nil"/>
              <w:bottom w:val="nil"/>
              <w:right w:val="nil"/>
            </w:tcBorders>
            <w:hideMark/>
          </w:tcPr>
          <w:p w14:paraId="13F312A6" w14:textId="77777777" w:rsidR="002C2405" w:rsidRPr="00510B14" w:rsidRDefault="002C2405">
            <w:pPr>
              <w:spacing w:after="0" w:line="240" w:lineRule="auto"/>
              <w:ind w:right="-72"/>
              <w:jc w:val="right"/>
              <w:rPr>
                <w:rFonts w:cstheme="minorHAnsi"/>
                <w:b/>
                <w:bCs/>
                <w:sz w:val="14"/>
                <w:szCs w:val="14"/>
              </w:rPr>
            </w:pPr>
            <w:r w:rsidRPr="00510B14">
              <w:rPr>
                <w:rFonts w:cstheme="minorHAnsi"/>
                <w:b/>
                <w:bCs/>
                <w:sz w:val="14"/>
                <w:szCs w:val="14"/>
              </w:rPr>
              <w:t>2020</w:t>
            </w:r>
          </w:p>
        </w:tc>
        <w:tc>
          <w:tcPr>
            <w:tcW w:w="1012" w:type="dxa"/>
            <w:tcBorders>
              <w:top w:val="single" w:sz="4" w:space="0" w:color="auto"/>
              <w:left w:val="nil"/>
              <w:bottom w:val="nil"/>
              <w:right w:val="nil"/>
            </w:tcBorders>
            <w:hideMark/>
          </w:tcPr>
          <w:p w14:paraId="6F1F2559" w14:textId="77777777" w:rsidR="002C2405" w:rsidRPr="00510B14" w:rsidRDefault="002C2405">
            <w:pPr>
              <w:spacing w:after="0" w:line="240" w:lineRule="auto"/>
              <w:ind w:right="-72"/>
              <w:jc w:val="right"/>
              <w:rPr>
                <w:rFonts w:cstheme="minorHAnsi"/>
                <w:b/>
                <w:bCs/>
                <w:sz w:val="14"/>
                <w:szCs w:val="14"/>
              </w:rPr>
            </w:pPr>
            <w:r w:rsidRPr="00510B14">
              <w:rPr>
                <w:rFonts w:cstheme="minorHAnsi"/>
                <w:b/>
                <w:bCs/>
                <w:sz w:val="14"/>
                <w:szCs w:val="14"/>
              </w:rPr>
              <w:t>2019</w:t>
            </w:r>
          </w:p>
        </w:tc>
        <w:tc>
          <w:tcPr>
            <w:tcW w:w="2160" w:type="dxa"/>
            <w:tcBorders>
              <w:top w:val="nil"/>
              <w:left w:val="nil"/>
              <w:bottom w:val="nil"/>
              <w:right w:val="nil"/>
            </w:tcBorders>
            <w:hideMark/>
          </w:tcPr>
          <w:p w14:paraId="18E8BD46" w14:textId="77777777" w:rsidR="002C2405" w:rsidRPr="00510B14" w:rsidRDefault="002C2405">
            <w:pPr>
              <w:spacing w:after="0" w:line="240" w:lineRule="auto"/>
              <w:ind w:right="-72"/>
              <w:jc w:val="center"/>
              <w:rPr>
                <w:rFonts w:cstheme="minorHAnsi"/>
                <w:b/>
                <w:bCs/>
                <w:sz w:val="14"/>
                <w:szCs w:val="14"/>
              </w:rPr>
            </w:pPr>
            <w:r w:rsidRPr="00510B14">
              <w:rPr>
                <w:rFonts w:cstheme="minorHAnsi"/>
                <w:b/>
                <w:bCs/>
                <w:sz w:val="14"/>
                <w:szCs w:val="14"/>
              </w:rPr>
              <w:t>Pricing policies</w:t>
            </w:r>
          </w:p>
        </w:tc>
      </w:tr>
      <w:tr w:rsidR="002C2405" w:rsidRPr="00510B14" w14:paraId="02D53922" w14:textId="77777777" w:rsidTr="00510B14">
        <w:tc>
          <w:tcPr>
            <w:tcW w:w="3240" w:type="dxa"/>
            <w:tcBorders>
              <w:top w:val="nil"/>
              <w:left w:val="nil"/>
              <w:bottom w:val="nil"/>
              <w:right w:val="nil"/>
            </w:tcBorders>
          </w:tcPr>
          <w:p w14:paraId="48777129" w14:textId="77777777" w:rsidR="002C2405" w:rsidRPr="00510B14" w:rsidRDefault="002C2405" w:rsidP="00510B14">
            <w:pPr>
              <w:spacing w:after="0" w:line="240" w:lineRule="auto"/>
              <w:ind w:left="427"/>
              <w:jc w:val="both"/>
              <w:rPr>
                <w:rFonts w:cstheme="minorHAnsi"/>
                <w:b/>
                <w:bCs/>
                <w:sz w:val="14"/>
                <w:szCs w:val="14"/>
              </w:rPr>
            </w:pPr>
          </w:p>
        </w:tc>
        <w:tc>
          <w:tcPr>
            <w:tcW w:w="1011" w:type="dxa"/>
            <w:tcBorders>
              <w:top w:val="nil"/>
              <w:left w:val="nil"/>
              <w:bottom w:val="single" w:sz="4" w:space="0" w:color="auto"/>
              <w:right w:val="nil"/>
            </w:tcBorders>
            <w:hideMark/>
          </w:tcPr>
          <w:p w14:paraId="293D1148" w14:textId="77777777" w:rsidR="002C2405" w:rsidRPr="00510B14" w:rsidRDefault="002C2405">
            <w:pPr>
              <w:spacing w:after="0" w:line="240" w:lineRule="auto"/>
              <w:ind w:right="-72"/>
              <w:jc w:val="right"/>
              <w:rPr>
                <w:rFonts w:cstheme="minorHAnsi"/>
                <w:b/>
                <w:bCs/>
                <w:sz w:val="14"/>
                <w:szCs w:val="14"/>
              </w:rPr>
            </w:pPr>
            <w:r w:rsidRPr="00510B14">
              <w:rPr>
                <w:rFonts w:cstheme="minorHAnsi"/>
                <w:b/>
                <w:bCs/>
                <w:sz w:val="14"/>
                <w:szCs w:val="14"/>
              </w:rPr>
              <w:t>Baht</w:t>
            </w:r>
          </w:p>
        </w:tc>
        <w:tc>
          <w:tcPr>
            <w:tcW w:w="1011" w:type="dxa"/>
            <w:tcBorders>
              <w:top w:val="nil"/>
              <w:left w:val="nil"/>
              <w:bottom w:val="single" w:sz="4" w:space="0" w:color="auto"/>
              <w:right w:val="nil"/>
            </w:tcBorders>
            <w:hideMark/>
          </w:tcPr>
          <w:p w14:paraId="26CCB367" w14:textId="77777777" w:rsidR="002C2405" w:rsidRPr="00510B14" w:rsidRDefault="002C2405">
            <w:pPr>
              <w:spacing w:after="0" w:line="240" w:lineRule="auto"/>
              <w:ind w:right="-72"/>
              <w:jc w:val="right"/>
              <w:rPr>
                <w:rFonts w:cstheme="minorHAnsi"/>
                <w:b/>
                <w:bCs/>
                <w:sz w:val="14"/>
                <w:szCs w:val="14"/>
              </w:rPr>
            </w:pPr>
            <w:r w:rsidRPr="00510B14">
              <w:rPr>
                <w:rFonts w:cstheme="minorHAnsi"/>
                <w:b/>
                <w:bCs/>
                <w:sz w:val="14"/>
                <w:szCs w:val="14"/>
              </w:rPr>
              <w:t>Baht</w:t>
            </w:r>
          </w:p>
        </w:tc>
        <w:tc>
          <w:tcPr>
            <w:tcW w:w="1011" w:type="dxa"/>
            <w:tcBorders>
              <w:top w:val="nil"/>
              <w:left w:val="nil"/>
              <w:bottom w:val="single" w:sz="4" w:space="0" w:color="auto"/>
              <w:right w:val="nil"/>
            </w:tcBorders>
            <w:hideMark/>
          </w:tcPr>
          <w:p w14:paraId="160B2B65" w14:textId="77777777" w:rsidR="002C2405" w:rsidRPr="00510B14" w:rsidRDefault="002C2405">
            <w:pPr>
              <w:spacing w:after="0" w:line="240" w:lineRule="auto"/>
              <w:ind w:right="-72"/>
              <w:jc w:val="right"/>
              <w:rPr>
                <w:rFonts w:cstheme="minorHAnsi"/>
                <w:b/>
                <w:bCs/>
                <w:sz w:val="14"/>
                <w:szCs w:val="14"/>
              </w:rPr>
            </w:pPr>
            <w:r w:rsidRPr="00510B14">
              <w:rPr>
                <w:rFonts w:cstheme="minorHAnsi"/>
                <w:b/>
                <w:bCs/>
                <w:sz w:val="14"/>
                <w:szCs w:val="14"/>
              </w:rPr>
              <w:t>Baht</w:t>
            </w:r>
          </w:p>
        </w:tc>
        <w:tc>
          <w:tcPr>
            <w:tcW w:w="1012" w:type="dxa"/>
            <w:tcBorders>
              <w:top w:val="nil"/>
              <w:left w:val="nil"/>
              <w:bottom w:val="single" w:sz="4" w:space="0" w:color="auto"/>
              <w:right w:val="nil"/>
            </w:tcBorders>
            <w:hideMark/>
          </w:tcPr>
          <w:p w14:paraId="458C8547" w14:textId="77777777" w:rsidR="002C2405" w:rsidRPr="00510B14" w:rsidRDefault="002C2405">
            <w:pPr>
              <w:spacing w:after="0" w:line="240" w:lineRule="auto"/>
              <w:ind w:right="-72"/>
              <w:jc w:val="right"/>
              <w:rPr>
                <w:rFonts w:cstheme="minorHAnsi"/>
                <w:b/>
                <w:bCs/>
                <w:sz w:val="14"/>
                <w:szCs w:val="14"/>
              </w:rPr>
            </w:pPr>
            <w:r w:rsidRPr="00510B14">
              <w:rPr>
                <w:rFonts w:cstheme="minorHAnsi"/>
                <w:b/>
                <w:bCs/>
                <w:sz w:val="14"/>
                <w:szCs w:val="14"/>
              </w:rPr>
              <w:t>Baht</w:t>
            </w:r>
          </w:p>
        </w:tc>
        <w:tc>
          <w:tcPr>
            <w:tcW w:w="2160" w:type="dxa"/>
            <w:tcBorders>
              <w:top w:val="nil"/>
              <w:left w:val="nil"/>
              <w:bottom w:val="single" w:sz="4" w:space="0" w:color="auto"/>
              <w:right w:val="nil"/>
            </w:tcBorders>
          </w:tcPr>
          <w:p w14:paraId="3AE1C87D" w14:textId="77777777" w:rsidR="002C2405" w:rsidRPr="00510B14" w:rsidRDefault="002C2405">
            <w:pPr>
              <w:spacing w:after="0" w:line="240" w:lineRule="auto"/>
              <w:ind w:right="-72"/>
              <w:jc w:val="right"/>
              <w:rPr>
                <w:rFonts w:cstheme="minorHAnsi"/>
                <w:b/>
                <w:bCs/>
                <w:sz w:val="14"/>
                <w:szCs w:val="14"/>
              </w:rPr>
            </w:pPr>
          </w:p>
        </w:tc>
      </w:tr>
      <w:tr w:rsidR="002C2405" w:rsidRPr="00510B14" w14:paraId="15D9132B" w14:textId="77777777" w:rsidTr="00510B14">
        <w:tc>
          <w:tcPr>
            <w:tcW w:w="3240" w:type="dxa"/>
            <w:tcBorders>
              <w:top w:val="nil"/>
              <w:left w:val="nil"/>
              <w:bottom w:val="nil"/>
              <w:right w:val="nil"/>
            </w:tcBorders>
          </w:tcPr>
          <w:p w14:paraId="48FD7909" w14:textId="77777777" w:rsidR="002C2405" w:rsidRPr="00510B14" w:rsidRDefault="002C2405" w:rsidP="00510B14">
            <w:pPr>
              <w:spacing w:after="0" w:line="240" w:lineRule="auto"/>
              <w:ind w:left="427"/>
              <w:jc w:val="both"/>
              <w:rPr>
                <w:rFonts w:cstheme="minorHAnsi"/>
                <w:sz w:val="14"/>
                <w:szCs w:val="14"/>
              </w:rPr>
            </w:pPr>
          </w:p>
        </w:tc>
        <w:tc>
          <w:tcPr>
            <w:tcW w:w="1011" w:type="dxa"/>
            <w:tcBorders>
              <w:top w:val="single" w:sz="4" w:space="0" w:color="auto"/>
              <w:left w:val="nil"/>
              <w:bottom w:val="nil"/>
              <w:right w:val="nil"/>
            </w:tcBorders>
            <w:shd w:val="clear" w:color="auto" w:fill="FAFAFA"/>
          </w:tcPr>
          <w:p w14:paraId="3F192424"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tcPr>
          <w:p w14:paraId="428C49B3"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shd w:val="clear" w:color="auto" w:fill="FAFAFA"/>
          </w:tcPr>
          <w:p w14:paraId="1AF442F4" w14:textId="77777777" w:rsidR="002C2405" w:rsidRPr="00510B14" w:rsidRDefault="002C2405">
            <w:pPr>
              <w:spacing w:after="0" w:line="240" w:lineRule="auto"/>
              <w:ind w:right="-72"/>
              <w:jc w:val="right"/>
              <w:rPr>
                <w:rFonts w:cstheme="minorHAnsi"/>
                <w:sz w:val="14"/>
                <w:szCs w:val="14"/>
              </w:rPr>
            </w:pPr>
          </w:p>
        </w:tc>
        <w:tc>
          <w:tcPr>
            <w:tcW w:w="1012" w:type="dxa"/>
            <w:tcBorders>
              <w:top w:val="single" w:sz="4" w:space="0" w:color="auto"/>
              <w:left w:val="nil"/>
              <w:bottom w:val="nil"/>
              <w:right w:val="nil"/>
            </w:tcBorders>
          </w:tcPr>
          <w:p w14:paraId="27B945D6" w14:textId="77777777" w:rsidR="002C2405" w:rsidRPr="00510B14" w:rsidRDefault="002C2405">
            <w:pPr>
              <w:spacing w:after="0" w:line="240" w:lineRule="auto"/>
              <w:ind w:right="-72"/>
              <w:jc w:val="right"/>
              <w:rPr>
                <w:rFonts w:cstheme="minorHAnsi"/>
                <w:sz w:val="14"/>
                <w:szCs w:val="14"/>
              </w:rPr>
            </w:pPr>
          </w:p>
        </w:tc>
        <w:tc>
          <w:tcPr>
            <w:tcW w:w="2160" w:type="dxa"/>
            <w:tcBorders>
              <w:top w:val="single" w:sz="4" w:space="0" w:color="auto"/>
              <w:left w:val="nil"/>
              <w:bottom w:val="nil"/>
              <w:right w:val="nil"/>
            </w:tcBorders>
          </w:tcPr>
          <w:p w14:paraId="09B8E941" w14:textId="77777777" w:rsidR="002C2405" w:rsidRPr="00510B14" w:rsidRDefault="002C2405">
            <w:pPr>
              <w:spacing w:after="0" w:line="240" w:lineRule="auto"/>
              <w:ind w:right="-72"/>
              <w:rPr>
                <w:rFonts w:cstheme="minorHAnsi"/>
                <w:sz w:val="14"/>
                <w:szCs w:val="14"/>
              </w:rPr>
            </w:pPr>
          </w:p>
        </w:tc>
      </w:tr>
      <w:tr w:rsidR="002C2405" w:rsidRPr="00510B14" w14:paraId="6DACBE4A" w14:textId="77777777" w:rsidTr="00510B14">
        <w:tc>
          <w:tcPr>
            <w:tcW w:w="3240" w:type="dxa"/>
            <w:tcBorders>
              <w:top w:val="nil"/>
              <w:left w:val="nil"/>
              <w:bottom w:val="nil"/>
              <w:right w:val="nil"/>
            </w:tcBorders>
            <w:hideMark/>
          </w:tcPr>
          <w:p w14:paraId="43C12712" w14:textId="77777777" w:rsidR="002C2405" w:rsidRPr="00510B14" w:rsidRDefault="002C2405" w:rsidP="00510B14">
            <w:pPr>
              <w:spacing w:after="0" w:line="240" w:lineRule="auto"/>
              <w:ind w:left="427"/>
              <w:rPr>
                <w:rFonts w:cstheme="minorHAnsi"/>
                <w:sz w:val="14"/>
                <w:szCs w:val="14"/>
              </w:rPr>
            </w:pPr>
            <w:r w:rsidRPr="00510B14">
              <w:rPr>
                <w:rFonts w:cstheme="minorHAnsi"/>
                <w:b/>
                <w:bCs/>
                <w:sz w:val="14"/>
                <w:szCs w:val="14"/>
              </w:rPr>
              <w:t>Revenues from rental and services</w:t>
            </w:r>
          </w:p>
        </w:tc>
        <w:tc>
          <w:tcPr>
            <w:tcW w:w="1011" w:type="dxa"/>
            <w:tcBorders>
              <w:top w:val="nil"/>
              <w:left w:val="nil"/>
              <w:bottom w:val="nil"/>
              <w:right w:val="nil"/>
            </w:tcBorders>
            <w:shd w:val="clear" w:color="auto" w:fill="FAFAFA"/>
          </w:tcPr>
          <w:p w14:paraId="6404BE32" w14:textId="77777777" w:rsidR="002C2405" w:rsidRPr="00510B14" w:rsidRDefault="002C2405">
            <w:pPr>
              <w:spacing w:after="0" w:line="240" w:lineRule="auto"/>
              <w:ind w:right="-72"/>
              <w:jc w:val="right"/>
              <w:rPr>
                <w:rFonts w:cstheme="minorHAnsi"/>
                <w:sz w:val="14"/>
                <w:szCs w:val="14"/>
              </w:rPr>
            </w:pPr>
          </w:p>
        </w:tc>
        <w:tc>
          <w:tcPr>
            <w:tcW w:w="1011" w:type="dxa"/>
            <w:tcBorders>
              <w:top w:val="nil"/>
              <w:left w:val="nil"/>
              <w:bottom w:val="nil"/>
              <w:right w:val="nil"/>
            </w:tcBorders>
          </w:tcPr>
          <w:p w14:paraId="25016A25" w14:textId="77777777" w:rsidR="002C2405" w:rsidRPr="00510B14" w:rsidRDefault="002C2405">
            <w:pPr>
              <w:spacing w:after="0" w:line="240" w:lineRule="auto"/>
              <w:ind w:right="-72"/>
              <w:jc w:val="right"/>
              <w:rPr>
                <w:rFonts w:cstheme="minorHAnsi"/>
                <w:sz w:val="14"/>
                <w:szCs w:val="14"/>
              </w:rPr>
            </w:pPr>
          </w:p>
        </w:tc>
        <w:tc>
          <w:tcPr>
            <w:tcW w:w="1011" w:type="dxa"/>
            <w:tcBorders>
              <w:top w:val="nil"/>
              <w:left w:val="nil"/>
              <w:bottom w:val="nil"/>
              <w:right w:val="nil"/>
            </w:tcBorders>
            <w:shd w:val="clear" w:color="auto" w:fill="FAFAFA"/>
          </w:tcPr>
          <w:p w14:paraId="4251C916" w14:textId="77777777" w:rsidR="002C2405" w:rsidRPr="00510B14" w:rsidRDefault="002C2405">
            <w:pPr>
              <w:spacing w:after="0" w:line="240" w:lineRule="auto"/>
              <w:ind w:right="-72"/>
              <w:jc w:val="right"/>
              <w:rPr>
                <w:rFonts w:cstheme="minorHAnsi"/>
                <w:sz w:val="14"/>
                <w:szCs w:val="14"/>
              </w:rPr>
            </w:pPr>
          </w:p>
        </w:tc>
        <w:tc>
          <w:tcPr>
            <w:tcW w:w="1012" w:type="dxa"/>
            <w:tcBorders>
              <w:top w:val="nil"/>
              <w:left w:val="nil"/>
              <w:bottom w:val="nil"/>
              <w:right w:val="nil"/>
            </w:tcBorders>
          </w:tcPr>
          <w:p w14:paraId="569C1AF2" w14:textId="77777777" w:rsidR="002C2405" w:rsidRPr="00510B14" w:rsidRDefault="002C2405">
            <w:pPr>
              <w:spacing w:after="0" w:line="240" w:lineRule="auto"/>
              <w:ind w:right="-72"/>
              <w:jc w:val="right"/>
              <w:rPr>
                <w:rFonts w:cstheme="minorHAnsi"/>
                <w:sz w:val="14"/>
                <w:szCs w:val="14"/>
              </w:rPr>
            </w:pPr>
          </w:p>
        </w:tc>
        <w:tc>
          <w:tcPr>
            <w:tcW w:w="2160" w:type="dxa"/>
            <w:tcBorders>
              <w:top w:val="nil"/>
              <w:left w:val="nil"/>
              <w:bottom w:val="nil"/>
              <w:right w:val="nil"/>
            </w:tcBorders>
          </w:tcPr>
          <w:p w14:paraId="3DC29A78" w14:textId="77777777" w:rsidR="002C2405" w:rsidRPr="00510B14" w:rsidRDefault="002C2405">
            <w:pPr>
              <w:spacing w:after="0" w:line="240" w:lineRule="auto"/>
              <w:ind w:right="-72"/>
              <w:rPr>
                <w:rFonts w:cstheme="minorHAnsi"/>
                <w:sz w:val="14"/>
                <w:szCs w:val="14"/>
              </w:rPr>
            </w:pPr>
          </w:p>
        </w:tc>
      </w:tr>
      <w:tr w:rsidR="002C2405" w:rsidRPr="00510B14" w14:paraId="588E6C30" w14:textId="77777777" w:rsidTr="00510B14">
        <w:tc>
          <w:tcPr>
            <w:tcW w:w="3240" w:type="dxa"/>
            <w:tcBorders>
              <w:top w:val="nil"/>
              <w:left w:val="nil"/>
              <w:bottom w:val="nil"/>
              <w:right w:val="nil"/>
            </w:tcBorders>
            <w:hideMark/>
          </w:tcPr>
          <w:p w14:paraId="170D0EC7" w14:textId="77777777" w:rsidR="002C2405" w:rsidRPr="00510B14" w:rsidRDefault="002C2405" w:rsidP="00510B14">
            <w:pPr>
              <w:spacing w:after="0" w:line="240" w:lineRule="auto"/>
              <w:ind w:left="427"/>
              <w:rPr>
                <w:rFonts w:cstheme="minorHAnsi"/>
                <w:b/>
                <w:bCs/>
                <w:sz w:val="14"/>
                <w:szCs w:val="14"/>
              </w:rPr>
            </w:pPr>
            <w:r w:rsidRPr="00510B14">
              <w:rPr>
                <w:rFonts w:cstheme="minorHAnsi"/>
                <w:sz w:val="14"/>
                <w:szCs w:val="14"/>
              </w:rPr>
              <w:t>Parent company</w:t>
            </w:r>
          </w:p>
        </w:tc>
        <w:tc>
          <w:tcPr>
            <w:tcW w:w="1011" w:type="dxa"/>
            <w:tcBorders>
              <w:top w:val="nil"/>
              <w:left w:val="nil"/>
              <w:bottom w:val="single" w:sz="4" w:space="0" w:color="auto"/>
              <w:right w:val="nil"/>
            </w:tcBorders>
            <w:shd w:val="clear" w:color="auto" w:fill="FAFAFA"/>
            <w:hideMark/>
          </w:tcPr>
          <w:p w14:paraId="6AFC9F5D"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w:t>
            </w:r>
          </w:p>
        </w:tc>
        <w:tc>
          <w:tcPr>
            <w:tcW w:w="1011" w:type="dxa"/>
            <w:tcBorders>
              <w:top w:val="nil"/>
              <w:left w:val="nil"/>
              <w:bottom w:val="single" w:sz="4" w:space="0" w:color="auto"/>
              <w:right w:val="nil"/>
            </w:tcBorders>
            <w:hideMark/>
          </w:tcPr>
          <w:p w14:paraId="787AA007"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w:t>
            </w:r>
          </w:p>
        </w:tc>
        <w:tc>
          <w:tcPr>
            <w:tcW w:w="1011" w:type="dxa"/>
            <w:tcBorders>
              <w:top w:val="nil"/>
              <w:left w:val="nil"/>
              <w:bottom w:val="single" w:sz="4" w:space="0" w:color="auto"/>
              <w:right w:val="nil"/>
            </w:tcBorders>
            <w:shd w:val="clear" w:color="auto" w:fill="FAFAFA"/>
            <w:hideMark/>
          </w:tcPr>
          <w:p w14:paraId="135A2674"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w:t>
            </w:r>
          </w:p>
        </w:tc>
        <w:tc>
          <w:tcPr>
            <w:tcW w:w="1012" w:type="dxa"/>
            <w:tcBorders>
              <w:top w:val="nil"/>
              <w:left w:val="nil"/>
              <w:bottom w:val="single" w:sz="4" w:space="0" w:color="auto"/>
              <w:right w:val="nil"/>
            </w:tcBorders>
            <w:hideMark/>
          </w:tcPr>
          <w:p w14:paraId="0481F800"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w:t>
            </w:r>
          </w:p>
        </w:tc>
        <w:tc>
          <w:tcPr>
            <w:tcW w:w="2160" w:type="dxa"/>
            <w:tcBorders>
              <w:top w:val="nil"/>
              <w:left w:val="nil"/>
              <w:bottom w:val="nil"/>
              <w:right w:val="nil"/>
            </w:tcBorders>
            <w:hideMark/>
          </w:tcPr>
          <w:p w14:paraId="0913D2E6" w14:textId="77777777" w:rsidR="002C2405" w:rsidRPr="00510B14" w:rsidRDefault="002C2405">
            <w:pPr>
              <w:spacing w:after="0" w:line="240" w:lineRule="auto"/>
              <w:ind w:right="-72"/>
              <w:rPr>
                <w:rFonts w:cstheme="minorHAnsi"/>
                <w:sz w:val="14"/>
                <w:szCs w:val="14"/>
              </w:rPr>
            </w:pPr>
            <w:r w:rsidRPr="00510B14">
              <w:rPr>
                <w:rFonts w:cstheme="minorHAnsi"/>
                <w:sz w:val="14"/>
                <w:szCs w:val="14"/>
              </w:rPr>
              <w:t>Contract price</w:t>
            </w:r>
          </w:p>
        </w:tc>
      </w:tr>
      <w:tr w:rsidR="002C2405" w:rsidRPr="00510B14" w14:paraId="4D246181" w14:textId="77777777" w:rsidTr="00510B14">
        <w:tc>
          <w:tcPr>
            <w:tcW w:w="3240" w:type="dxa"/>
            <w:tcBorders>
              <w:top w:val="nil"/>
              <w:left w:val="nil"/>
              <w:bottom w:val="nil"/>
              <w:right w:val="nil"/>
            </w:tcBorders>
          </w:tcPr>
          <w:p w14:paraId="6AD954D6" w14:textId="77777777" w:rsidR="002C2405" w:rsidRPr="00510B14" w:rsidRDefault="002C2405" w:rsidP="00510B14">
            <w:pPr>
              <w:spacing w:after="0" w:line="240" w:lineRule="auto"/>
              <w:ind w:left="427"/>
              <w:rPr>
                <w:rFonts w:cstheme="minorHAnsi"/>
                <w:sz w:val="14"/>
                <w:szCs w:val="14"/>
              </w:rPr>
            </w:pPr>
          </w:p>
        </w:tc>
        <w:tc>
          <w:tcPr>
            <w:tcW w:w="1011" w:type="dxa"/>
            <w:tcBorders>
              <w:top w:val="single" w:sz="4" w:space="0" w:color="auto"/>
              <w:left w:val="nil"/>
              <w:bottom w:val="nil"/>
              <w:right w:val="nil"/>
            </w:tcBorders>
            <w:shd w:val="clear" w:color="auto" w:fill="FAFAFA"/>
          </w:tcPr>
          <w:p w14:paraId="2E98890F"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tcPr>
          <w:p w14:paraId="2CCECCE8"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shd w:val="clear" w:color="auto" w:fill="FAFAFA"/>
          </w:tcPr>
          <w:p w14:paraId="1497AC90" w14:textId="77777777" w:rsidR="002C2405" w:rsidRPr="00510B14" w:rsidRDefault="002C2405">
            <w:pPr>
              <w:spacing w:after="0" w:line="240" w:lineRule="auto"/>
              <w:ind w:right="-72"/>
              <w:jc w:val="right"/>
              <w:rPr>
                <w:rFonts w:cstheme="minorHAnsi"/>
                <w:sz w:val="14"/>
                <w:szCs w:val="14"/>
              </w:rPr>
            </w:pPr>
          </w:p>
        </w:tc>
        <w:tc>
          <w:tcPr>
            <w:tcW w:w="1012" w:type="dxa"/>
            <w:tcBorders>
              <w:top w:val="single" w:sz="4" w:space="0" w:color="auto"/>
              <w:left w:val="nil"/>
              <w:bottom w:val="nil"/>
              <w:right w:val="nil"/>
            </w:tcBorders>
          </w:tcPr>
          <w:p w14:paraId="19C3C058" w14:textId="77777777" w:rsidR="002C2405" w:rsidRPr="00510B14" w:rsidRDefault="002C2405">
            <w:pPr>
              <w:spacing w:after="0" w:line="240" w:lineRule="auto"/>
              <w:ind w:right="-72"/>
              <w:jc w:val="right"/>
              <w:rPr>
                <w:rFonts w:cstheme="minorHAnsi"/>
                <w:sz w:val="14"/>
                <w:szCs w:val="14"/>
              </w:rPr>
            </w:pPr>
          </w:p>
        </w:tc>
        <w:tc>
          <w:tcPr>
            <w:tcW w:w="2160" w:type="dxa"/>
            <w:tcBorders>
              <w:top w:val="nil"/>
              <w:left w:val="nil"/>
              <w:bottom w:val="nil"/>
              <w:right w:val="nil"/>
            </w:tcBorders>
          </w:tcPr>
          <w:p w14:paraId="05B6B402" w14:textId="77777777" w:rsidR="002C2405" w:rsidRPr="00510B14" w:rsidRDefault="002C2405">
            <w:pPr>
              <w:spacing w:after="0" w:line="240" w:lineRule="auto"/>
              <w:ind w:right="-72"/>
              <w:rPr>
                <w:rFonts w:cstheme="minorHAnsi"/>
                <w:sz w:val="14"/>
                <w:szCs w:val="14"/>
              </w:rPr>
            </w:pPr>
          </w:p>
        </w:tc>
      </w:tr>
      <w:tr w:rsidR="002C2405" w:rsidRPr="00510B14" w14:paraId="5B7D5867" w14:textId="77777777" w:rsidTr="00510B14">
        <w:tc>
          <w:tcPr>
            <w:tcW w:w="3240" w:type="dxa"/>
            <w:tcBorders>
              <w:top w:val="nil"/>
              <w:left w:val="nil"/>
              <w:bottom w:val="nil"/>
              <w:right w:val="nil"/>
            </w:tcBorders>
            <w:hideMark/>
          </w:tcPr>
          <w:p w14:paraId="07BD7539" w14:textId="77777777" w:rsidR="002C2405" w:rsidRPr="00510B14" w:rsidRDefault="002C2405" w:rsidP="00510B14">
            <w:pPr>
              <w:spacing w:after="0" w:line="240" w:lineRule="auto"/>
              <w:ind w:left="427"/>
              <w:rPr>
                <w:rFonts w:cstheme="minorHAnsi"/>
                <w:b/>
                <w:bCs/>
                <w:sz w:val="14"/>
                <w:szCs w:val="14"/>
              </w:rPr>
            </w:pPr>
            <w:r w:rsidRPr="00510B14">
              <w:rPr>
                <w:rFonts w:cstheme="minorHAnsi"/>
                <w:b/>
                <w:bCs/>
                <w:sz w:val="14"/>
                <w:szCs w:val="14"/>
              </w:rPr>
              <w:t xml:space="preserve">Revenues from building </w:t>
            </w:r>
          </w:p>
          <w:p w14:paraId="0A46B9A4" w14:textId="77777777" w:rsidR="002C2405" w:rsidRPr="00510B14" w:rsidRDefault="002C2405" w:rsidP="00510B14">
            <w:pPr>
              <w:spacing w:after="0" w:line="240" w:lineRule="auto"/>
              <w:ind w:left="427"/>
              <w:rPr>
                <w:rFonts w:cstheme="minorHAnsi"/>
                <w:sz w:val="14"/>
                <w:szCs w:val="14"/>
              </w:rPr>
            </w:pPr>
            <w:r w:rsidRPr="00510B14">
              <w:rPr>
                <w:rFonts w:cstheme="minorHAnsi"/>
                <w:b/>
                <w:bCs/>
                <w:sz w:val="14"/>
                <w:szCs w:val="14"/>
              </w:rPr>
              <w:t xml:space="preserve">   management services</w:t>
            </w:r>
          </w:p>
        </w:tc>
        <w:tc>
          <w:tcPr>
            <w:tcW w:w="1011" w:type="dxa"/>
            <w:tcBorders>
              <w:top w:val="nil"/>
              <w:left w:val="nil"/>
              <w:bottom w:val="nil"/>
              <w:right w:val="nil"/>
            </w:tcBorders>
            <w:shd w:val="clear" w:color="auto" w:fill="FAFAFA"/>
          </w:tcPr>
          <w:p w14:paraId="564C8951" w14:textId="77777777" w:rsidR="002C2405" w:rsidRPr="00510B14" w:rsidRDefault="002C2405">
            <w:pPr>
              <w:spacing w:after="0" w:line="240" w:lineRule="auto"/>
              <w:ind w:right="-72"/>
              <w:jc w:val="right"/>
              <w:rPr>
                <w:rFonts w:cstheme="minorHAnsi"/>
                <w:sz w:val="14"/>
                <w:szCs w:val="14"/>
              </w:rPr>
            </w:pPr>
          </w:p>
        </w:tc>
        <w:tc>
          <w:tcPr>
            <w:tcW w:w="1011" w:type="dxa"/>
            <w:tcBorders>
              <w:top w:val="nil"/>
              <w:left w:val="nil"/>
              <w:bottom w:val="nil"/>
              <w:right w:val="nil"/>
            </w:tcBorders>
          </w:tcPr>
          <w:p w14:paraId="513CBFDE" w14:textId="77777777" w:rsidR="002C2405" w:rsidRPr="00510B14" w:rsidRDefault="002C2405">
            <w:pPr>
              <w:spacing w:after="0" w:line="240" w:lineRule="auto"/>
              <w:ind w:right="-72"/>
              <w:jc w:val="right"/>
              <w:rPr>
                <w:rFonts w:cstheme="minorHAnsi"/>
                <w:sz w:val="14"/>
                <w:szCs w:val="14"/>
              </w:rPr>
            </w:pPr>
          </w:p>
        </w:tc>
        <w:tc>
          <w:tcPr>
            <w:tcW w:w="1011" w:type="dxa"/>
            <w:tcBorders>
              <w:top w:val="nil"/>
              <w:left w:val="nil"/>
              <w:bottom w:val="nil"/>
              <w:right w:val="nil"/>
            </w:tcBorders>
            <w:shd w:val="clear" w:color="auto" w:fill="FAFAFA"/>
          </w:tcPr>
          <w:p w14:paraId="22998084" w14:textId="77777777" w:rsidR="002C2405" w:rsidRPr="00510B14" w:rsidRDefault="002C2405">
            <w:pPr>
              <w:spacing w:after="0" w:line="240" w:lineRule="auto"/>
              <w:ind w:right="-72"/>
              <w:jc w:val="right"/>
              <w:rPr>
                <w:rFonts w:cstheme="minorHAnsi"/>
                <w:sz w:val="14"/>
                <w:szCs w:val="14"/>
              </w:rPr>
            </w:pPr>
          </w:p>
        </w:tc>
        <w:tc>
          <w:tcPr>
            <w:tcW w:w="1012" w:type="dxa"/>
            <w:tcBorders>
              <w:top w:val="nil"/>
              <w:left w:val="nil"/>
              <w:bottom w:val="nil"/>
              <w:right w:val="nil"/>
            </w:tcBorders>
          </w:tcPr>
          <w:p w14:paraId="75E40BC3" w14:textId="77777777" w:rsidR="002C2405" w:rsidRPr="00510B14" w:rsidRDefault="002C2405">
            <w:pPr>
              <w:spacing w:after="0" w:line="240" w:lineRule="auto"/>
              <w:ind w:right="-72"/>
              <w:jc w:val="right"/>
              <w:rPr>
                <w:rFonts w:cstheme="minorHAnsi"/>
                <w:sz w:val="14"/>
                <w:szCs w:val="14"/>
              </w:rPr>
            </w:pPr>
          </w:p>
        </w:tc>
        <w:tc>
          <w:tcPr>
            <w:tcW w:w="2160" w:type="dxa"/>
            <w:tcBorders>
              <w:top w:val="nil"/>
              <w:left w:val="nil"/>
              <w:bottom w:val="nil"/>
              <w:right w:val="nil"/>
            </w:tcBorders>
          </w:tcPr>
          <w:p w14:paraId="48A42071" w14:textId="77777777" w:rsidR="002C2405" w:rsidRPr="00510B14" w:rsidRDefault="002C2405">
            <w:pPr>
              <w:spacing w:after="0" w:line="240" w:lineRule="auto"/>
              <w:ind w:right="-72"/>
              <w:rPr>
                <w:rFonts w:cstheme="minorHAnsi"/>
                <w:sz w:val="14"/>
                <w:szCs w:val="14"/>
              </w:rPr>
            </w:pPr>
          </w:p>
        </w:tc>
      </w:tr>
      <w:tr w:rsidR="002C2405" w:rsidRPr="00510B14" w14:paraId="09C07767" w14:textId="77777777" w:rsidTr="00510B14">
        <w:tc>
          <w:tcPr>
            <w:tcW w:w="3240" w:type="dxa"/>
            <w:tcBorders>
              <w:top w:val="nil"/>
              <w:left w:val="nil"/>
              <w:bottom w:val="nil"/>
              <w:right w:val="nil"/>
            </w:tcBorders>
            <w:hideMark/>
          </w:tcPr>
          <w:p w14:paraId="72B560F3" w14:textId="77777777" w:rsidR="002C2405" w:rsidRPr="00510B14" w:rsidRDefault="002C2405" w:rsidP="00510B14">
            <w:pPr>
              <w:spacing w:after="0" w:line="240" w:lineRule="auto"/>
              <w:ind w:left="427"/>
              <w:rPr>
                <w:rFonts w:cstheme="minorHAnsi"/>
                <w:sz w:val="14"/>
                <w:szCs w:val="14"/>
              </w:rPr>
            </w:pPr>
            <w:r w:rsidRPr="00510B14">
              <w:rPr>
                <w:rFonts w:cstheme="minorHAnsi"/>
                <w:sz w:val="14"/>
                <w:szCs w:val="14"/>
              </w:rPr>
              <w:t>Related party</w:t>
            </w:r>
          </w:p>
        </w:tc>
        <w:tc>
          <w:tcPr>
            <w:tcW w:w="1011" w:type="dxa"/>
            <w:tcBorders>
              <w:top w:val="nil"/>
              <w:left w:val="nil"/>
              <w:bottom w:val="single" w:sz="4" w:space="0" w:color="auto"/>
              <w:right w:val="nil"/>
            </w:tcBorders>
            <w:shd w:val="clear" w:color="auto" w:fill="FAFAFA"/>
            <w:hideMark/>
          </w:tcPr>
          <w:p w14:paraId="33553BF2"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w:t>
            </w:r>
          </w:p>
        </w:tc>
        <w:tc>
          <w:tcPr>
            <w:tcW w:w="1011" w:type="dxa"/>
            <w:tcBorders>
              <w:top w:val="nil"/>
              <w:left w:val="nil"/>
              <w:bottom w:val="single" w:sz="4" w:space="0" w:color="auto"/>
              <w:right w:val="nil"/>
            </w:tcBorders>
            <w:hideMark/>
          </w:tcPr>
          <w:p w14:paraId="67E97B84"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2,329,698</w:t>
            </w:r>
          </w:p>
        </w:tc>
        <w:tc>
          <w:tcPr>
            <w:tcW w:w="1011" w:type="dxa"/>
            <w:tcBorders>
              <w:top w:val="nil"/>
              <w:left w:val="nil"/>
              <w:bottom w:val="single" w:sz="4" w:space="0" w:color="auto"/>
              <w:right w:val="nil"/>
            </w:tcBorders>
            <w:shd w:val="clear" w:color="auto" w:fill="FAFAFA"/>
            <w:hideMark/>
          </w:tcPr>
          <w:p w14:paraId="03347789"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w:t>
            </w:r>
          </w:p>
        </w:tc>
        <w:tc>
          <w:tcPr>
            <w:tcW w:w="1012" w:type="dxa"/>
            <w:tcBorders>
              <w:top w:val="nil"/>
              <w:left w:val="nil"/>
              <w:bottom w:val="single" w:sz="4" w:space="0" w:color="auto"/>
              <w:right w:val="nil"/>
            </w:tcBorders>
            <w:hideMark/>
          </w:tcPr>
          <w:p w14:paraId="0EDA6A8F"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2,329,698</w:t>
            </w:r>
          </w:p>
        </w:tc>
        <w:tc>
          <w:tcPr>
            <w:tcW w:w="2160" w:type="dxa"/>
            <w:tcBorders>
              <w:top w:val="nil"/>
              <w:left w:val="nil"/>
              <w:bottom w:val="nil"/>
              <w:right w:val="nil"/>
            </w:tcBorders>
            <w:hideMark/>
          </w:tcPr>
          <w:p w14:paraId="6C36B4BC" w14:textId="77777777" w:rsidR="002C2405" w:rsidRPr="00510B14" w:rsidRDefault="002C2405">
            <w:pPr>
              <w:spacing w:after="0" w:line="240" w:lineRule="auto"/>
              <w:ind w:right="-72"/>
              <w:rPr>
                <w:rFonts w:cstheme="minorHAnsi"/>
                <w:sz w:val="14"/>
                <w:szCs w:val="14"/>
              </w:rPr>
            </w:pPr>
            <w:r w:rsidRPr="00510B14">
              <w:rPr>
                <w:rFonts w:cstheme="minorHAnsi"/>
                <w:sz w:val="14"/>
                <w:szCs w:val="14"/>
              </w:rPr>
              <w:t>Contract price</w:t>
            </w:r>
          </w:p>
        </w:tc>
      </w:tr>
      <w:tr w:rsidR="002C2405" w:rsidRPr="00510B14" w14:paraId="19D03EAB" w14:textId="77777777" w:rsidTr="00510B14">
        <w:tc>
          <w:tcPr>
            <w:tcW w:w="3240" w:type="dxa"/>
            <w:tcBorders>
              <w:top w:val="nil"/>
              <w:left w:val="nil"/>
              <w:bottom w:val="nil"/>
              <w:right w:val="nil"/>
            </w:tcBorders>
          </w:tcPr>
          <w:p w14:paraId="37B15B7F" w14:textId="77777777" w:rsidR="002C2405" w:rsidRPr="00510B14" w:rsidRDefault="002C2405" w:rsidP="00510B14">
            <w:pPr>
              <w:spacing w:after="0" w:line="240" w:lineRule="auto"/>
              <w:ind w:left="427"/>
              <w:rPr>
                <w:rFonts w:cstheme="minorHAnsi"/>
                <w:sz w:val="14"/>
                <w:szCs w:val="14"/>
              </w:rPr>
            </w:pPr>
          </w:p>
        </w:tc>
        <w:tc>
          <w:tcPr>
            <w:tcW w:w="1011" w:type="dxa"/>
            <w:tcBorders>
              <w:top w:val="single" w:sz="4" w:space="0" w:color="auto"/>
              <w:left w:val="nil"/>
              <w:bottom w:val="nil"/>
              <w:right w:val="nil"/>
            </w:tcBorders>
            <w:shd w:val="clear" w:color="auto" w:fill="FAFAFA"/>
          </w:tcPr>
          <w:p w14:paraId="2A0FF001"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tcPr>
          <w:p w14:paraId="40771A2C"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shd w:val="clear" w:color="auto" w:fill="FAFAFA"/>
          </w:tcPr>
          <w:p w14:paraId="3433F296" w14:textId="77777777" w:rsidR="002C2405" w:rsidRPr="00510B14" w:rsidRDefault="002C2405">
            <w:pPr>
              <w:spacing w:after="0" w:line="240" w:lineRule="auto"/>
              <w:ind w:right="-72"/>
              <w:jc w:val="right"/>
              <w:rPr>
                <w:rFonts w:cstheme="minorHAnsi"/>
                <w:sz w:val="14"/>
                <w:szCs w:val="14"/>
              </w:rPr>
            </w:pPr>
          </w:p>
        </w:tc>
        <w:tc>
          <w:tcPr>
            <w:tcW w:w="1012" w:type="dxa"/>
            <w:tcBorders>
              <w:top w:val="single" w:sz="4" w:space="0" w:color="auto"/>
              <w:left w:val="nil"/>
              <w:bottom w:val="nil"/>
              <w:right w:val="nil"/>
            </w:tcBorders>
          </w:tcPr>
          <w:p w14:paraId="47EE2DD9" w14:textId="77777777" w:rsidR="002C2405" w:rsidRPr="00510B14" w:rsidRDefault="002C2405">
            <w:pPr>
              <w:spacing w:after="0" w:line="240" w:lineRule="auto"/>
              <w:ind w:right="-72"/>
              <w:jc w:val="right"/>
              <w:rPr>
                <w:rFonts w:cstheme="minorHAnsi"/>
                <w:sz w:val="14"/>
                <w:szCs w:val="14"/>
              </w:rPr>
            </w:pPr>
          </w:p>
        </w:tc>
        <w:tc>
          <w:tcPr>
            <w:tcW w:w="2160" w:type="dxa"/>
            <w:tcBorders>
              <w:top w:val="nil"/>
              <w:left w:val="nil"/>
              <w:bottom w:val="nil"/>
              <w:right w:val="nil"/>
            </w:tcBorders>
          </w:tcPr>
          <w:p w14:paraId="1761B101" w14:textId="77777777" w:rsidR="002C2405" w:rsidRPr="00510B14" w:rsidRDefault="002C2405">
            <w:pPr>
              <w:spacing w:after="0" w:line="240" w:lineRule="auto"/>
              <w:ind w:right="-72"/>
              <w:rPr>
                <w:rFonts w:cstheme="minorHAnsi"/>
                <w:sz w:val="14"/>
                <w:szCs w:val="14"/>
              </w:rPr>
            </w:pPr>
          </w:p>
        </w:tc>
      </w:tr>
      <w:tr w:rsidR="002C2405" w:rsidRPr="00510B14" w14:paraId="529123FE" w14:textId="77777777" w:rsidTr="00510B14">
        <w:tc>
          <w:tcPr>
            <w:tcW w:w="3240" w:type="dxa"/>
            <w:tcBorders>
              <w:top w:val="nil"/>
              <w:left w:val="nil"/>
              <w:bottom w:val="nil"/>
              <w:right w:val="nil"/>
            </w:tcBorders>
            <w:hideMark/>
          </w:tcPr>
          <w:p w14:paraId="6500EEA6" w14:textId="77777777" w:rsidR="002C2405" w:rsidRPr="00510B14" w:rsidRDefault="002C2405" w:rsidP="00510B14">
            <w:pPr>
              <w:spacing w:after="0" w:line="240" w:lineRule="auto"/>
              <w:ind w:left="427"/>
              <w:rPr>
                <w:rFonts w:cstheme="minorHAnsi"/>
                <w:sz w:val="14"/>
                <w:szCs w:val="14"/>
              </w:rPr>
            </w:pPr>
            <w:r w:rsidRPr="00510B14">
              <w:rPr>
                <w:rFonts w:cstheme="minorHAnsi"/>
                <w:b/>
                <w:bCs/>
                <w:sz w:val="14"/>
                <w:szCs w:val="14"/>
              </w:rPr>
              <w:t>Interest income</w:t>
            </w:r>
          </w:p>
        </w:tc>
        <w:tc>
          <w:tcPr>
            <w:tcW w:w="1011" w:type="dxa"/>
            <w:tcBorders>
              <w:top w:val="nil"/>
              <w:left w:val="nil"/>
              <w:bottom w:val="nil"/>
              <w:right w:val="nil"/>
            </w:tcBorders>
            <w:shd w:val="clear" w:color="auto" w:fill="FAFAFA"/>
          </w:tcPr>
          <w:p w14:paraId="6FD04FE9" w14:textId="77777777" w:rsidR="002C2405" w:rsidRPr="00510B14" w:rsidRDefault="002C2405">
            <w:pPr>
              <w:spacing w:after="0" w:line="240" w:lineRule="auto"/>
              <w:ind w:right="-72"/>
              <w:jc w:val="right"/>
              <w:rPr>
                <w:rFonts w:cstheme="minorHAnsi"/>
                <w:sz w:val="14"/>
                <w:szCs w:val="14"/>
              </w:rPr>
            </w:pPr>
          </w:p>
        </w:tc>
        <w:tc>
          <w:tcPr>
            <w:tcW w:w="1011" w:type="dxa"/>
            <w:tcBorders>
              <w:top w:val="nil"/>
              <w:left w:val="nil"/>
              <w:bottom w:val="nil"/>
              <w:right w:val="nil"/>
            </w:tcBorders>
          </w:tcPr>
          <w:p w14:paraId="25969648" w14:textId="77777777" w:rsidR="002C2405" w:rsidRPr="00510B14" w:rsidRDefault="002C2405">
            <w:pPr>
              <w:spacing w:after="0" w:line="240" w:lineRule="auto"/>
              <w:ind w:right="-72"/>
              <w:jc w:val="right"/>
              <w:rPr>
                <w:rFonts w:cstheme="minorHAnsi"/>
                <w:sz w:val="14"/>
                <w:szCs w:val="14"/>
              </w:rPr>
            </w:pPr>
          </w:p>
        </w:tc>
        <w:tc>
          <w:tcPr>
            <w:tcW w:w="1011" w:type="dxa"/>
            <w:tcBorders>
              <w:top w:val="nil"/>
              <w:left w:val="nil"/>
              <w:bottom w:val="nil"/>
              <w:right w:val="nil"/>
            </w:tcBorders>
            <w:shd w:val="clear" w:color="auto" w:fill="FAFAFA"/>
          </w:tcPr>
          <w:p w14:paraId="1D100CB8" w14:textId="77777777" w:rsidR="002C2405" w:rsidRPr="00510B14" w:rsidRDefault="002C2405">
            <w:pPr>
              <w:spacing w:after="0" w:line="240" w:lineRule="auto"/>
              <w:ind w:right="-72"/>
              <w:jc w:val="right"/>
              <w:rPr>
                <w:rFonts w:cstheme="minorHAnsi"/>
                <w:sz w:val="14"/>
                <w:szCs w:val="14"/>
              </w:rPr>
            </w:pPr>
          </w:p>
        </w:tc>
        <w:tc>
          <w:tcPr>
            <w:tcW w:w="1012" w:type="dxa"/>
            <w:tcBorders>
              <w:top w:val="nil"/>
              <w:left w:val="nil"/>
              <w:bottom w:val="nil"/>
              <w:right w:val="nil"/>
            </w:tcBorders>
          </w:tcPr>
          <w:p w14:paraId="0BC4AA0A" w14:textId="77777777" w:rsidR="002C2405" w:rsidRPr="00510B14" w:rsidRDefault="002C2405">
            <w:pPr>
              <w:spacing w:after="0" w:line="240" w:lineRule="auto"/>
              <w:ind w:right="-72"/>
              <w:jc w:val="right"/>
              <w:rPr>
                <w:rFonts w:cstheme="minorHAnsi"/>
                <w:sz w:val="14"/>
                <w:szCs w:val="14"/>
              </w:rPr>
            </w:pPr>
          </w:p>
        </w:tc>
        <w:tc>
          <w:tcPr>
            <w:tcW w:w="2160" w:type="dxa"/>
            <w:tcBorders>
              <w:top w:val="nil"/>
              <w:left w:val="nil"/>
              <w:bottom w:val="nil"/>
              <w:right w:val="nil"/>
            </w:tcBorders>
          </w:tcPr>
          <w:p w14:paraId="12BC0825" w14:textId="77777777" w:rsidR="002C2405" w:rsidRPr="00510B14" w:rsidRDefault="002C2405">
            <w:pPr>
              <w:spacing w:after="0" w:line="240" w:lineRule="auto"/>
              <w:ind w:right="-72"/>
              <w:rPr>
                <w:rFonts w:cstheme="minorHAnsi"/>
                <w:sz w:val="14"/>
                <w:szCs w:val="14"/>
              </w:rPr>
            </w:pPr>
          </w:p>
        </w:tc>
      </w:tr>
      <w:tr w:rsidR="002C2405" w:rsidRPr="00510B14" w14:paraId="13F78BD6" w14:textId="77777777" w:rsidTr="00510B14">
        <w:tc>
          <w:tcPr>
            <w:tcW w:w="3240" w:type="dxa"/>
            <w:tcBorders>
              <w:top w:val="nil"/>
              <w:left w:val="nil"/>
              <w:bottom w:val="nil"/>
              <w:right w:val="nil"/>
            </w:tcBorders>
            <w:hideMark/>
          </w:tcPr>
          <w:p w14:paraId="251EBC17" w14:textId="77777777" w:rsidR="002C2405" w:rsidRPr="00510B14" w:rsidRDefault="002C2405" w:rsidP="00510B14">
            <w:pPr>
              <w:spacing w:after="0" w:line="240" w:lineRule="auto"/>
              <w:ind w:left="427"/>
              <w:rPr>
                <w:rFonts w:cstheme="minorHAnsi"/>
                <w:sz w:val="14"/>
                <w:szCs w:val="14"/>
              </w:rPr>
            </w:pPr>
            <w:r w:rsidRPr="00510B14">
              <w:rPr>
                <w:rFonts w:cstheme="minorHAnsi"/>
                <w:sz w:val="14"/>
                <w:szCs w:val="14"/>
              </w:rPr>
              <w:t>Subsidiary</w:t>
            </w:r>
          </w:p>
        </w:tc>
        <w:tc>
          <w:tcPr>
            <w:tcW w:w="1011" w:type="dxa"/>
            <w:tcBorders>
              <w:top w:val="nil"/>
              <w:left w:val="nil"/>
              <w:bottom w:val="nil"/>
              <w:right w:val="nil"/>
            </w:tcBorders>
            <w:shd w:val="clear" w:color="auto" w:fill="FAFAFA"/>
            <w:hideMark/>
          </w:tcPr>
          <w:p w14:paraId="272278A7"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rPr>
              <w:t>-</w:t>
            </w:r>
          </w:p>
        </w:tc>
        <w:tc>
          <w:tcPr>
            <w:tcW w:w="1011" w:type="dxa"/>
            <w:tcBorders>
              <w:top w:val="nil"/>
              <w:left w:val="nil"/>
              <w:bottom w:val="nil"/>
              <w:right w:val="nil"/>
            </w:tcBorders>
            <w:hideMark/>
          </w:tcPr>
          <w:p w14:paraId="707B5E48"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w:t>
            </w:r>
          </w:p>
        </w:tc>
        <w:tc>
          <w:tcPr>
            <w:tcW w:w="1011" w:type="dxa"/>
            <w:tcBorders>
              <w:top w:val="nil"/>
              <w:left w:val="nil"/>
              <w:bottom w:val="nil"/>
              <w:right w:val="nil"/>
            </w:tcBorders>
            <w:shd w:val="clear" w:color="auto" w:fill="FAFAFA"/>
            <w:hideMark/>
          </w:tcPr>
          <w:p w14:paraId="47DCD22A"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rPr>
              <w:t>78,375,027</w:t>
            </w:r>
          </w:p>
        </w:tc>
        <w:tc>
          <w:tcPr>
            <w:tcW w:w="1012" w:type="dxa"/>
            <w:tcBorders>
              <w:top w:val="nil"/>
              <w:left w:val="nil"/>
              <w:bottom w:val="nil"/>
              <w:right w:val="nil"/>
            </w:tcBorders>
            <w:hideMark/>
          </w:tcPr>
          <w:p w14:paraId="7D775F35"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75,180,233</w:t>
            </w:r>
          </w:p>
        </w:tc>
        <w:tc>
          <w:tcPr>
            <w:tcW w:w="2160" w:type="dxa"/>
            <w:tcBorders>
              <w:top w:val="nil"/>
              <w:left w:val="nil"/>
              <w:bottom w:val="nil"/>
              <w:right w:val="nil"/>
            </w:tcBorders>
            <w:hideMark/>
          </w:tcPr>
          <w:p w14:paraId="678C7F2B" w14:textId="77777777" w:rsidR="002C2405" w:rsidRPr="00510B14" w:rsidRDefault="002C2405" w:rsidP="00510B14">
            <w:pPr>
              <w:spacing w:after="0" w:line="240" w:lineRule="auto"/>
              <w:ind w:right="-72"/>
              <w:rPr>
                <w:rFonts w:cstheme="minorHAnsi"/>
                <w:sz w:val="14"/>
                <w:szCs w:val="14"/>
              </w:rPr>
            </w:pPr>
            <w:r w:rsidRPr="00510B14">
              <w:rPr>
                <w:rFonts w:cstheme="minorHAnsi"/>
                <w:sz w:val="14"/>
                <w:szCs w:val="14"/>
              </w:rPr>
              <w:t>Interest at 6.26% and 6.39%</w:t>
            </w:r>
          </w:p>
        </w:tc>
      </w:tr>
      <w:tr w:rsidR="002C2405" w:rsidRPr="00510B14" w14:paraId="69537104" w14:textId="77777777" w:rsidTr="00510B14">
        <w:tc>
          <w:tcPr>
            <w:tcW w:w="3240" w:type="dxa"/>
            <w:tcBorders>
              <w:top w:val="nil"/>
              <w:left w:val="nil"/>
              <w:bottom w:val="nil"/>
              <w:right w:val="nil"/>
            </w:tcBorders>
            <w:hideMark/>
          </w:tcPr>
          <w:p w14:paraId="1ABC43D9" w14:textId="77777777" w:rsidR="002C2405" w:rsidRPr="00510B14" w:rsidRDefault="002C2405" w:rsidP="00510B14">
            <w:pPr>
              <w:spacing w:after="0" w:line="240" w:lineRule="auto"/>
              <w:ind w:left="427"/>
              <w:rPr>
                <w:rFonts w:cstheme="minorHAnsi"/>
                <w:sz w:val="14"/>
                <w:szCs w:val="14"/>
              </w:rPr>
            </w:pPr>
            <w:r w:rsidRPr="00510B14">
              <w:rPr>
                <w:rFonts w:cstheme="minorHAnsi"/>
                <w:sz w:val="14"/>
                <w:szCs w:val="14"/>
              </w:rPr>
              <w:t>Joint venture</w:t>
            </w:r>
          </w:p>
        </w:tc>
        <w:tc>
          <w:tcPr>
            <w:tcW w:w="1011" w:type="dxa"/>
            <w:tcBorders>
              <w:top w:val="nil"/>
              <w:left w:val="nil"/>
              <w:bottom w:val="single" w:sz="4" w:space="0" w:color="auto"/>
              <w:right w:val="nil"/>
            </w:tcBorders>
            <w:shd w:val="clear" w:color="auto" w:fill="FAFAFA"/>
            <w:hideMark/>
          </w:tcPr>
          <w:p w14:paraId="43838AAA"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rPr>
              <w:t>39,910,497</w:t>
            </w:r>
          </w:p>
        </w:tc>
        <w:tc>
          <w:tcPr>
            <w:tcW w:w="1011" w:type="dxa"/>
            <w:tcBorders>
              <w:top w:val="nil"/>
              <w:left w:val="nil"/>
              <w:bottom w:val="single" w:sz="4" w:space="0" w:color="auto"/>
              <w:right w:val="nil"/>
            </w:tcBorders>
            <w:hideMark/>
          </w:tcPr>
          <w:p w14:paraId="286B6364"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29,884,336</w:t>
            </w:r>
          </w:p>
        </w:tc>
        <w:tc>
          <w:tcPr>
            <w:tcW w:w="1011" w:type="dxa"/>
            <w:tcBorders>
              <w:top w:val="nil"/>
              <w:left w:val="nil"/>
              <w:bottom w:val="single" w:sz="4" w:space="0" w:color="auto"/>
              <w:right w:val="nil"/>
            </w:tcBorders>
            <w:shd w:val="clear" w:color="auto" w:fill="FAFAFA"/>
            <w:hideMark/>
          </w:tcPr>
          <w:p w14:paraId="3AD0BFAE"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rPr>
              <w:t>39,910,497</w:t>
            </w:r>
          </w:p>
        </w:tc>
        <w:tc>
          <w:tcPr>
            <w:tcW w:w="1012" w:type="dxa"/>
            <w:tcBorders>
              <w:top w:val="nil"/>
              <w:left w:val="nil"/>
              <w:bottom w:val="single" w:sz="4" w:space="0" w:color="auto"/>
              <w:right w:val="nil"/>
            </w:tcBorders>
            <w:hideMark/>
          </w:tcPr>
          <w:p w14:paraId="75565392"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29,884,336</w:t>
            </w:r>
          </w:p>
        </w:tc>
        <w:tc>
          <w:tcPr>
            <w:tcW w:w="2160" w:type="dxa"/>
            <w:tcBorders>
              <w:top w:val="nil"/>
              <w:left w:val="nil"/>
              <w:bottom w:val="nil"/>
              <w:right w:val="nil"/>
            </w:tcBorders>
            <w:hideMark/>
          </w:tcPr>
          <w:p w14:paraId="0BD0EE52" w14:textId="77777777" w:rsidR="002C2405" w:rsidRPr="00510B14" w:rsidRDefault="002C2405" w:rsidP="00510B14">
            <w:pPr>
              <w:spacing w:after="0" w:line="240" w:lineRule="auto"/>
              <w:ind w:right="-72"/>
              <w:rPr>
                <w:rFonts w:cstheme="minorHAnsi"/>
                <w:sz w:val="14"/>
                <w:szCs w:val="14"/>
              </w:rPr>
            </w:pPr>
            <w:r w:rsidRPr="00510B14">
              <w:rPr>
                <w:rFonts w:cstheme="minorHAnsi"/>
                <w:sz w:val="14"/>
                <w:szCs w:val="14"/>
              </w:rPr>
              <w:t>Interest from 6.25% to 15.95%</w:t>
            </w:r>
          </w:p>
        </w:tc>
      </w:tr>
      <w:tr w:rsidR="002C2405" w:rsidRPr="00510B14" w14:paraId="78845A4A" w14:textId="77777777" w:rsidTr="00510B14">
        <w:tc>
          <w:tcPr>
            <w:tcW w:w="3240" w:type="dxa"/>
            <w:tcBorders>
              <w:top w:val="nil"/>
              <w:left w:val="nil"/>
              <w:bottom w:val="nil"/>
              <w:right w:val="nil"/>
            </w:tcBorders>
          </w:tcPr>
          <w:p w14:paraId="41238D41" w14:textId="77777777" w:rsidR="002C2405" w:rsidRPr="00510B14" w:rsidRDefault="002C2405" w:rsidP="00510B14">
            <w:pPr>
              <w:spacing w:after="0" w:line="240" w:lineRule="auto"/>
              <w:ind w:left="427"/>
              <w:rPr>
                <w:rFonts w:cstheme="minorHAnsi"/>
                <w:sz w:val="14"/>
                <w:szCs w:val="14"/>
              </w:rPr>
            </w:pPr>
          </w:p>
        </w:tc>
        <w:tc>
          <w:tcPr>
            <w:tcW w:w="1011" w:type="dxa"/>
            <w:tcBorders>
              <w:top w:val="single" w:sz="4" w:space="0" w:color="auto"/>
              <w:left w:val="nil"/>
              <w:bottom w:val="nil"/>
              <w:right w:val="nil"/>
            </w:tcBorders>
            <w:shd w:val="clear" w:color="auto" w:fill="FAFAFA"/>
          </w:tcPr>
          <w:p w14:paraId="0BEED88C" w14:textId="77777777" w:rsidR="002C2405" w:rsidRPr="00510B14" w:rsidRDefault="002C2405">
            <w:pPr>
              <w:spacing w:after="0" w:line="240" w:lineRule="auto"/>
              <w:ind w:left="-40" w:right="-72"/>
              <w:jc w:val="right"/>
              <w:rPr>
                <w:rFonts w:eastAsia="Arial Unicode MS" w:cstheme="minorHAnsi"/>
                <w:sz w:val="14"/>
                <w:szCs w:val="14"/>
              </w:rPr>
            </w:pPr>
          </w:p>
        </w:tc>
        <w:tc>
          <w:tcPr>
            <w:tcW w:w="1011" w:type="dxa"/>
            <w:tcBorders>
              <w:top w:val="single" w:sz="4" w:space="0" w:color="auto"/>
              <w:left w:val="nil"/>
              <w:bottom w:val="nil"/>
              <w:right w:val="nil"/>
            </w:tcBorders>
          </w:tcPr>
          <w:p w14:paraId="64F635D8"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shd w:val="clear" w:color="auto" w:fill="FAFAFA"/>
          </w:tcPr>
          <w:p w14:paraId="547C8825" w14:textId="77777777" w:rsidR="002C2405" w:rsidRPr="00510B14" w:rsidRDefault="002C2405">
            <w:pPr>
              <w:spacing w:after="0" w:line="240" w:lineRule="auto"/>
              <w:ind w:left="-40" w:right="-72"/>
              <w:jc w:val="right"/>
              <w:rPr>
                <w:rFonts w:eastAsia="Arial Unicode MS" w:cstheme="minorHAnsi"/>
                <w:sz w:val="14"/>
                <w:szCs w:val="14"/>
              </w:rPr>
            </w:pPr>
          </w:p>
        </w:tc>
        <w:tc>
          <w:tcPr>
            <w:tcW w:w="1012" w:type="dxa"/>
            <w:tcBorders>
              <w:top w:val="single" w:sz="4" w:space="0" w:color="auto"/>
              <w:left w:val="nil"/>
              <w:bottom w:val="nil"/>
              <w:right w:val="nil"/>
            </w:tcBorders>
          </w:tcPr>
          <w:p w14:paraId="487FC3C4" w14:textId="77777777" w:rsidR="002C2405" w:rsidRPr="00510B14" w:rsidRDefault="002C2405">
            <w:pPr>
              <w:spacing w:after="0" w:line="240" w:lineRule="auto"/>
              <w:ind w:right="-72"/>
              <w:jc w:val="right"/>
              <w:rPr>
                <w:rFonts w:cstheme="minorHAnsi"/>
                <w:sz w:val="14"/>
                <w:szCs w:val="14"/>
              </w:rPr>
            </w:pPr>
          </w:p>
        </w:tc>
        <w:tc>
          <w:tcPr>
            <w:tcW w:w="2160" w:type="dxa"/>
            <w:tcBorders>
              <w:top w:val="nil"/>
              <w:left w:val="nil"/>
              <w:bottom w:val="nil"/>
              <w:right w:val="nil"/>
            </w:tcBorders>
          </w:tcPr>
          <w:p w14:paraId="68860540" w14:textId="77777777" w:rsidR="002C2405" w:rsidRPr="00510B14" w:rsidRDefault="002C2405">
            <w:pPr>
              <w:spacing w:after="0" w:line="240" w:lineRule="auto"/>
              <w:ind w:right="-72"/>
              <w:rPr>
                <w:rFonts w:cstheme="minorHAnsi"/>
                <w:sz w:val="14"/>
                <w:szCs w:val="14"/>
              </w:rPr>
            </w:pPr>
          </w:p>
        </w:tc>
      </w:tr>
      <w:tr w:rsidR="002C2405" w:rsidRPr="00510B14" w14:paraId="44E1E31A" w14:textId="77777777" w:rsidTr="00510B14">
        <w:tc>
          <w:tcPr>
            <w:tcW w:w="3240" w:type="dxa"/>
            <w:tcBorders>
              <w:top w:val="nil"/>
              <w:left w:val="nil"/>
              <w:bottom w:val="nil"/>
              <w:right w:val="nil"/>
            </w:tcBorders>
          </w:tcPr>
          <w:p w14:paraId="0888B442" w14:textId="77777777" w:rsidR="002C2405" w:rsidRPr="00510B14" w:rsidRDefault="002C2405" w:rsidP="00510B14">
            <w:pPr>
              <w:spacing w:after="0" w:line="240" w:lineRule="auto"/>
              <w:ind w:left="427"/>
              <w:rPr>
                <w:rFonts w:cstheme="minorHAnsi"/>
                <w:sz w:val="14"/>
                <w:szCs w:val="14"/>
              </w:rPr>
            </w:pPr>
          </w:p>
        </w:tc>
        <w:tc>
          <w:tcPr>
            <w:tcW w:w="1011" w:type="dxa"/>
            <w:tcBorders>
              <w:top w:val="nil"/>
              <w:left w:val="nil"/>
              <w:bottom w:val="single" w:sz="4" w:space="0" w:color="auto"/>
              <w:right w:val="nil"/>
            </w:tcBorders>
            <w:shd w:val="clear" w:color="auto" w:fill="FAFAFA"/>
            <w:hideMark/>
          </w:tcPr>
          <w:p w14:paraId="7F7806B0" w14:textId="77777777" w:rsidR="002C2405" w:rsidRPr="00510B14" w:rsidRDefault="002C2405">
            <w:pPr>
              <w:spacing w:after="0" w:line="240" w:lineRule="auto"/>
              <w:ind w:right="-72"/>
              <w:jc w:val="right"/>
              <w:rPr>
                <w:rFonts w:cstheme="minorHAnsi"/>
                <w:sz w:val="14"/>
                <w:szCs w:val="14"/>
              </w:rPr>
            </w:pPr>
            <w:r w:rsidRPr="00510B14">
              <w:rPr>
                <w:rFonts w:eastAsia="Arial Unicode MS" w:cstheme="minorHAnsi"/>
                <w:sz w:val="14"/>
                <w:szCs w:val="14"/>
              </w:rPr>
              <w:t>39,910,497</w:t>
            </w:r>
          </w:p>
        </w:tc>
        <w:tc>
          <w:tcPr>
            <w:tcW w:w="1011" w:type="dxa"/>
            <w:tcBorders>
              <w:top w:val="nil"/>
              <w:left w:val="nil"/>
              <w:bottom w:val="single" w:sz="4" w:space="0" w:color="auto"/>
              <w:right w:val="nil"/>
            </w:tcBorders>
            <w:hideMark/>
          </w:tcPr>
          <w:p w14:paraId="3AA58F6A"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29,884,336</w:t>
            </w:r>
          </w:p>
        </w:tc>
        <w:tc>
          <w:tcPr>
            <w:tcW w:w="1011" w:type="dxa"/>
            <w:tcBorders>
              <w:top w:val="nil"/>
              <w:left w:val="nil"/>
              <w:bottom w:val="single" w:sz="4" w:space="0" w:color="auto"/>
              <w:right w:val="nil"/>
            </w:tcBorders>
            <w:shd w:val="clear" w:color="auto" w:fill="FAFAFA"/>
            <w:hideMark/>
          </w:tcPr>
          <w:p w14:paraId="7C7BAA8C"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rPr>
              <w:t>118,285,524</w:t>
            </w:r>
          </w:p>
        </w:tc>
        <w:tc>
          <w:tcPr>
            <w:tcW w:w="1012" w:type="dxa"/>
            <w:tcBorders>
              <w:top w:val="nil"/>
              <w:left w:val="nil"/>
              <w:bottom w:val="single" w:sz="4" w:space="0" w:color="auto"/>
              <w:right w:val="nil"/>
            </w:tcBorders>
            <w:hideMark/>
          </w:tcPr>
          <w:p w14:paraId="2F4AC348"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105,064,569</w:t>
            </w:r>
          </w:p>
        </w:tc>
        <w:tc>
          <w:tcPr>
            <w:tcW w:w="2160" w:type="dxa"/>
            <w:tcBorders>
              <w:top w:val="nil"/>
              <w:left w:val="nil"/>
              <w:bottom w:val="nil"/>
              <w:right w:val="nil"/>
            </w:tcBorders>
          </w:tcPr>
          <w:p w14:paraId="623275E6" w14:textId="77777777" w:rsidR="002C2405" w:rsidRPr="00510B14" w:rsidRDefault="002C2405">
            <w:pPr>
              <w:spacing w:after="0" w:line="240" w:lineRule="auto"/>
              <w:ind w:right="-72"/>
              <w:rPr>
                <w:rFonts w:cstheme="minorHAnsi"/>
                <w:sz w:val="14"/>
                <w:szCs w:val="14"/>
              </w:rPr>
            </w:pPr>
          </w:p>
        </w:tc>
      </w:tr>
      <w:tr w:rsidR="002C2405" w:rsidRPr="00510B14" w14:paraId="728E1C69" w14:textId="77777777" w:rsidTr="00510B14">
        <w:tc>
          <w:tcPr>
            <w:tcW w:w="3240" w:type="dxa"/>
            <w:tcBorders>
              <w:top w:val="nil"/>
              <w:left w:val="nil"/>
              <w:bottom w:val="nil"/>
              <w:right w:val="nil"/>
            </w:tcBorders>
          </w:tcPr>
          <w:p w14:paraId="28D24186" w14:textId="77777777" w:rsidR="002C2405" w:rsidRPr="00510B14" w:rsidRDefault="002C2405" w:rsidP="00510B14">
            <w:pPr>
              <w:spacing w:after="0" w:line="240" w:lineRule="auto"/>
              <w:ind w:left="427"/>
              <w:rPr>
                <w:rFonts w:cstheme="minorHAnsi"/>
                <w:sz w:val="14"/>
                <w:szCs w:val="14"/>
              </w:rPr>
            </w:pPr>
          </w:p>
        </w:tc>
        <w:tc>
          <w:tcPr>
            <w:tcW w:w="1011" w:type="dxa"/>
            <w:tcBorders>
              <w:top w:val="single" w:sz="4" w:space="0" w:color="auto"/>
              <w:left w:val="nil"/>
              <w:bottom w:val="nil"/>
              <w:right w:val="nil"/>
            </w:tcBorders>
            <w:shd w:val="clear" w:color="auto" w:fill="FAFAFA"/>
          </w:tcPr>
          <w:p w14:paraId="25288CCB"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tcPr>
          <w:p w14:paraId="1FAE1CCB"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shd w:val="clear" w:color="auto" w:fill="FAFAFA"/>
          </w:tcPr>
          <w:p w14:paraId="75935170" w14:textId="77777777" w:rsidR="002C2405" w:rsidRPr="00510B14" w:rsidRDefault="002C2405">
            <w:pPr>
              <w:spacing w:after="0" w:line="240" w:lineRule="auto"/>
              <w:ind w:right="-72"/>
              <w:jc w:val="right"/>
              <w:rPr>
                <w:rFonts w:cstheme="minorHAnsi"/>
                <w:sz w:val="14"/>
                <w:szCs w:val="14"/>
              </w:rPr>
            </w:pPr>
          </w:p>
        </w:tc>
        <w:tc>
          <w:tcPr>
            <w:tcW w:w="1012" w:type="dxa"/>
            <w:tcBorders>
              <w:top w:val="single" w:sz="4" w:space="0" w:color="auto"/>
              <w:left w:val="nil"/>
              <w:bottom w:val="nil"/>
              <w:right w:val="nil"/>
            </w:tcBorders>
          </w:tcPr>
          <w:p w14:paraId="2FA830A5" w14:textId="77777777" w:rsidR="002C2405" w:rsidRPr="00510B14" w:rsidRDefault="002C2405">
            <w:pPr>
              <w:spacing w:after="0" w:line="240" w:lineRule="auto"/>
              <w:ind w:right="-72"/>
              <w:jc w:val="right"/>
              <w:rPr>
                <w:rFonts w:cstheme="minorHAnsi"/>
                <w:sz w:val="14"/>
                <w:szCs w:val="14"/>
              </w:rPr>
            </w:pPr>
          </w:p>
        </w:tc>
        <w:tc>
          <w:tcPr>
            <w:tcW w:w="2160" w:type="dxa"/>
            <w:tcBorders>
              <w:top w:val="nil"/>
              <w:left w:val="nil"/>
              <w:bottom w:val="nil"/>
              <w:right w:val="nil"/>
            </w:tcBorders>
          </w:tcPr>
          <w:p w14:paraId="625F06A0" w14:textId="77777777" w:rsidR="002C2405" w:rsidRPr="00510B14" w:rsidRDefault="002C2405">
            <w:pPr>
              <w:spacing w:after="0" w:line="240" w:lineRule="auto"/>
              <w:ind w:right="-72"/>
              <w:rPr>
                <w:rFonts w:cstheme="minorHAnsi"/>
                <w:sz w:val="14"/>
                <w:szCs w:val="14"/>
              </w:rPr>
            </w:pPr>
          </w:p>
        </w:tc>
      </w:tr>
      <w:tr w:rsidR="002C2405" w:rsidRPr="00510B14" w14:paraId="6C4DE4D5" w14:textId="77777777" w:rsidTr="00510B14">
        <w:tc>
          <w:tcPr>
            <w:tcW w:w="3240" w:type="dxa"/>
            <w:tcBorders>
              <w:top w:val="nil"/>
              <w:left w:val="nil"/>
              <w:bottom w:val="nil"/>
              <w:right w:val="nil"/>
            </w:tcBorders>
            <w:hideMark/>
          </w:tcPr>
          <w:p w14:paraId="50E4E4C0" w14:textId="77777777" w:rsidR="002C2405" w:rsidRPr="00510B14" w:rsidRDefault="002C2405" w:rsidP="00510B14">
            <w:pPr>
              <w:spacing w:after="0" w:line="240" w:lineRule="auto"/>
              <w:ind w:left="427"/>
              <w:rPr>
                <w:rFonts w:cstheme="minorHAnsi"/>
                <w:sz w:val="14"/>
                <w:szCs w:val="14"/>
              </w:rPr>
            </w:pPr>
            <w:r w:rsidRPr="00510B14">
              <w:rPr>
                <w:rFonts w:cstheme="minorHAnsi"/>
                <w:b/>
                <w:bCs/>
                <w:sz w:val="14"/>
                <w:szCs w:val="14"/>
              </w:rPr>
              <w:t>Interest expenses</w:t>
            </w:r>
          </w:p>
        </w:tc>
        <w:tc>
          <w:tcPr>
            <w:tcW w:w="1011" w:type="dxa"/>
            <w:tcBorders>
              <w:top w:val="nil"/>
              <w:left w:val="nil"/>
              <w:bottom w:val="nil"/>
              <w:right w:val="nil"/>
            </w:tcBorders>
            <w:shd w:val="clear" w:color="auto" w:fill="FAFAFA"/>
          </w:tcPr>
          <w:p w14:paraId="78287649" w14:textId="77777777" w:rsidR="002C2405" w:rsidRPr="00510B14" w:rsidRDefault="002C2405">
            <w:pPr>
              <w:spacing w:after="0" w:line="240" w:lineRule="auto"/>
              <w:ind w:right="-72"/>
              <w:jc w:val="right"/>
              <w:rPr>
                <w:rFonts w:cstheme="minorHAnsi"/>
                <w:sz w:val="14"/>
                <w:szCs w:val="14"/>
              </w:rPr>
            </w:pPr>
          </w:p>
        </w:tc>
        <w:tc>
          <w:tcPr>
            <w:tcW w:w="1011" w:type="dxa"/>
            <w:tcBorders>
              <w:top w:val="nil"/>
              <w:left w:val="nil"/>
              <w:bottom w:val="nil"/>
              <w:right w:val="nil"/>
            </w:tcBorders>
          </w:tcPr>
          <w:p w14:paraId="434EB4DF" w14:textId="77777777" w:rsidR="002C2405" w:rsidRPr="00510B14" w:rsidRDefault="002C2405">
            <w:pPr>
              <w:spacing w:after="0" w:line="240" w:lineRule="auto"/>
              <w:ind w:right="-72"/>
              <w:jc w:val="right"/>
              <w:rPr>
                <w:rFonts w:cstheme="minorHAnsi"/>
                <w:sz w:val="14"/>
                <w:szCs w:val="14"/>
              </w:rPr>
            </w:pPr>
          </w:p>
        </w:tc>
        <w:tc>
          <w:tcPr>
            <w:tcW w:w="1011" w:type="dxa"/>
            <w:tcBorders>
              <w:top w:val="nil"/>
              <w:left w:val="nil"/>
              <w:bottom w:val="nil"/>
              <w:right w:val="nil"/>
            </w:tcBorders>
            <w:shd w:val="clear" w:color="auto" w:fill="FAFAFA"/>
          </w:tcPr>
          <w:p w14:paraId="3D7DADA6" w14:textId="77777777" w:rsidR="002C2405" w:rsidRPr="00510B14" w:rsidRDefault="002C2405">
            <w:pPr>
              <w:spacing w:after="0" w:line="240" w:lineRule="auto"/>
              <w:ind w:right="-72"/>
              <w:jc w:val="right"/>
              <w:rPr>
                <w:rFonts w:cstheme="minorHAnsi"/>
                <w:sz w:val="14"/>
                <w:szCs w:val="14"/>
              </w:rPr>
            </w:pPr>
          </w:p>
        </w:tc>
        <w:tc>
          <w:tcPr>
            <w:tcW w:w="1012" w:type="dxa"/>
            <w:tcBorders>
              <w:top w:val="nil"/>
              <w:left w:val="nil"/>
              <w:bottom w:val="nil"/>
              <w:right w:val="nil"/>
            </w:tcBorders>
          </w:tcPr>
          <w:p w14:paraId="197B7C98" w14:textId="77777777" w:rsidR="002C2405" w:rsidRPr="00510B14" w:rsidRDefault="002C2405">
            <w:pPr>
              <w:spacing w:after="0" w:line="240" w:lineRule="auto"/>
              <w:ind w:right="-72"/>
              <w:jc w:val="right"/>
              <w:rPr>
                <w:rFonts w:cstheme="minorHAnsi"/>
                <w:sz w:val="14"/>
                <w:szCs w:val="14"/>
              </w:rPr>
            </w:pPr>
          </w:p>
        </w:tc>
        <w:tc>
          <w:tcPr>
            <w:tcW w:w="2160" w:type="dxa"/>
            <w:tcBorders>
              <w:top w:val="nil"/>
              <w:left w:val="nil"/>
              <w:bottom w:val="nil"/>
              <w:right w:val="nil"/>
            </w:tcBorders>
          </w:tcPr>
          <w:p w14:paraId="31678B0B" w14:textId="77777777" w:rsidR="002C2405" w:rsidRPr="00510B14" w:rsidRDefault="002C2405">
            <w:pPr>
              <w:spacing w:after="0" w:line="240" w:lineRule="auto"/>
              <w:ind w:right="-72"/>
              <w:rPr>
                <w:rFonts w:cstheme="minorHAnsi"/>
                <w:sz w:val="14"/>
                <w:szCs w:val="14"/>
              </w:rPr>
            </w:pPr>
          </w:p>
        </w:tc>
      </w:tr>
      <w:tr w:rsidR="002C2405" w:rsidRPr="00510B14" w14:paraId="7DA52BCC" w14:textId="77777777" w:rsidTr="00510B14">
        <w:tc>
          <w:tcPr>
            <w:tcW w:w="3240" w:type="dxa"/>
            <w:tcBorders>
              <w:top w:val="nil"/>
              <w:left w:val="nil"/>
              <w:bottom w:val="nil"/>
              <w:right w:val="nil"/>
            </w:tcBorders>
            <w:hideMark/>
          </w:tcPr>
          <w:p w14:paraId="0350B64B" w14:textId="77777777" w:rsidR="002C2405" w:rsidRPr="00510B14" w:rsidRDefault="002C2405" w:rsidP="00510B14">
            <w:pPr>
              <w:spacing w:after="0" w:line="240" w:lineRule="auto"/>
              <w:ind w:left="427"/>
              <w:rPr>
                <w:rFonts w:cstheme="minorHAnsi"/>
                <w:sz w:val="14"/>
                <w:szCs w:val="14"/>
              </w:rPr>
            </w:pPr>
            <w:r w:rsidRPr="00510B14">
              <w:rPr>
                <w:rFonts w:cstheme="minorHAnsi"/>
                <w:sz w:val="14"/>
                <w:szCs w:val="14"/>
              </w:rPr>
              <w:t>Parent company</w:t>
            </w:r>
          </w:p>
        </w:tc>
        <w:tc>
          <w:tcPr>
            <w:tcW w:w="1011" w:type="dxa"/>
            <w:tcBorders>
              <w:top w:val="nil"/>
              <w:left w:val="nil"/>
              <w:bottom w:val="nil"/>
              <w:right w:val="nil"/>
            </w:tcBorders>
            <w:shd w:val="clear" w:color="auto" w:fill="FAFAFA"/>
            <w:hideMark/>
          </w:tcPr>
          <w:p w14:paraId="4A6E18E9"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rPr>
              <w:t>32,159,230</w:t>
            </w:r>
          </w:p>
        </w:tc>
        <w:tc>
          <w:tcPr>
            <w:tcW w:w="1011" w:type="dxa"/>
            <w:tcBorders>
              <w:top w:val="nil"/>
              <w:left w:val="nil"/>
              <w:bottom w:val="nil"/>
              <w:right w:val="nil"/>
            </w:tcBorders>
            <w:hideMark/>
          </w:tcPr>
          <w:p w14:paraId="7CBE8F4A"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lang w:val="en-GB"/>
              </w:rPr>
              <w:t>28</w:t>
            </w:r>
            <w:r w:rsidRPr="00510B14">
              <w:rPr>
                <w:rFonts w:eastAsia="Arial Unicode MS" w:cstheme="minorHAnsi"/>
                <w:sz w:val="14"/>
                <w:szCs w:val="14"/>
              </w:rPr>
              <w:t>,</w:t>
            </w:r>
            <w:r w:rsidRPr="00510B14">
              <w:rPr>
                <w:rFonts w:eastAsia="Arial Unicode MS" w:cstheme="minorHAnsi"/>
                <w:sz w:val="14"/>
                <w:szCs w:val="14"/>
                <w:lang w:val="en-GB"/>
              </w:rPr>
              <w:t>240</w:t>
            </w:r>
            <w:r w:rsidRPr="00510B14">
              <w:rPr>
                <w:rFonts w:eastAsia="Arial Unicode MS" w:cstheme="minorHAnsi"/>
                <w:sz w:val="14"/>
                <w:szCs w:val="14"/>
              </w:rPr>
              <w:t>,</w:t>
            </w:r>
            <w:r w:rsidRPr="00510B14">
              <w:rPr>
                <w:rFonts w:eastAsia="Arial Unicode MS" w:cstheme="minorHAnsi"/>
                <w:sz w:val="14"/>
                <w:szCs w:val="14"/>
                <w:lang w:val="en-GB"/>
              </w:rPr>
              <w:t>156</w:t>
            </w:r>
          </w:p>
        </w:tc>
        <w:tc>
          <w:tcPr>
            <w:tcW w:w="1011" w:type="dxa"/>
            <w:tcBorders>
              <w:top w:val="nil"/>
              <w:left w:val="nil"/>
              <w:bottom w:val="nil"/>
              <w:right w:val="nil"/>
            </w:tcBorders>
            <w:shd w:val="clear" w:color="auto" w:fill="FAFAFA"/>
            <w:hideMark/>
          </w:tcPr>
          <w:p w14:paraId="358C0943"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rPr>
              <w:t>32,159,230</w:t>
            </w:r>
          </w:p>
        </w:tc>
        <w:tc>
          <w:tcPr>
            <w:tcW w:w="1012" w:type="dxa"/>
            <w:tcBorders>
              <w:top w:val="nil"/>
              <w:left w:val="nil"/>
              <w:bottom w:val="nil"/>
              <w:right w:val="nil"/>
            </w:tcBorders>
            <w:hideMark/>
          </w:tcPr>
          <w:p w14:paraId="584C2116"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lang w:val="en-GB"/>
              </w:rPr>
              <w:t>28</w:t>
            </w:r>
            <w:r w:rsidRPr="00510B14">
              <w:rPr>
                <w:rFonts w:eastAsia="Arial Unicode MS" w:cstheme="minorHAnsi"/>
                <w:sz w:val="14"/>
                <w:szCs w:val="14"/>
              </w:rPr>
              <w:t>,</w:t>
            </w:r>
            <w:r w:rsidRPr="00510B14">
              <w:rPr>
                <w:rFonts w:eastAsia="Arial Unicode MS" w:cstheme="minorHAnsi"/>
                <w:sz w:val="14"/>
                <w:szCs w:val="14"/>
                <w:lang w:val="en-GB"/>
              </w:rPr>
              <w:t>240</w:t>
            </w:r>
            <w:r w:rsidRPr="00510B14">
              <w:rPr>
                <w:rFonts w:eastAsia="Arial Unicode MS" w:cstheme="minorHAnsi"/>
                <w:sz w:val="14"/>
                <w:szCs w:val="14"/>
              </w:rPr>
              <w:t>,</w:t>
            </w:r>
            <w:r w:rsidRPr="00510B14">
              <w:rPr>
                <w:rFonts w:eastAsia="Arial Unicode MS" w:cstheme="minorHAnsi"/>
                <w:sz w:val="14"/>
                <w:szCs w:val="14"/>
                <w:lang w:val="en-GB"/>
              </w:rPr>
              <w:t>156</w:t>
            </w:r>
          </w:p>
        </w:tc>
        <w:tc>
          <w:tcPr>
            <w:tcW w:w="2160" w:type="dxa"/>
            <w:tcBorders>
              <w:top w:val="nil"/>
              <w:left w:val="nil"/>
              <w:bottom w:val="nil"/>
              <w:right w:val="nil"/>
            </w:tcBorders>
            <w:hideMark/>
          </w:tcPr>
          <w:p w14:paraId="7B9E2959" w14:textId="77777777" w:rsidR="002C2405" w:rsidRPr="00510B14" w:rsidRDefault="002C2405" w:rsidP="00510B14">
            <w:pPr>
              <w:spacing w:after="0" w:line="240" w:lineRule="auto"/>
              <w:ind w:right="-72"/>
              <w:rPr>
                <w:rFonts w:cstheme="minorHAnsi"/>
                <w:sz w:val="14"/>
                <w:szCs w:val="14"/>
              </w:rPr>
            </w:pPr>
            <w:r w:rsidRPr="00510B14">
              <w:rPr>
                <w:rFonts w:cstheme="minorHAnsi"/>
                <w:sz w:val="14"/>
                <w:szCs w:val="14"/>
              </w:rPr>
              <w:t>Interest at 6.26% and 6.39%</w:t>
            </w:r>
          </w:p>
        </w:tc>
      </w:tr>
      <w:tr w:rsidR="002C2405" w:rsidRPr="00510B14" w14:paraId="0BFC7FEF" w14:textId="77777777" w:rsidTr="00510B14">
        <w:tc>
          <w:tcPr>
            <w:tcW w:w="3240" w:type="dxa"/>
            <w:tcBorders>
              <w:top w:val="nil"/>
              <w:left w:val="nil"/>
              <w:bottom w:val="nil"/>
              <w:right w:val="nil"/>
            </w:tcBorders>
            <w:hideMark/>
          </w:tcPr>
          <w:p w14:paraId="448E23AD" w14:textId="77777777" w:rsidR="002C2405" w:rsidRPr="00510B14" w:rsidRDefault="002C2405" w:rsidP="00510B14">
            <w:pPr>
              <w:spacing w:after="0" w:line="240" w:lineRule="auto"/>
              <w:ind w:left="427"/>
              <w:rPr>
                <w:rFonts w:cstheme="minorHAnsi"/>
                <w:sz w:val="14"/>
                <w:szCs w:val="14"/>
              </w:rPr>
            </w:pPr>
            <w:r w:rsidRPr="00510B14">
              <w:rPr>
                <w:rFonts w:cstheme="minorHAnsi"/>
                <w:sz w:val="14"/>
                <w:szCs w:val="14"/>
              </w:rPr>
              <w:t>Related party</w:t>
            </w:r>
          </w:p>
        </w:tc>
        <w:tc>
          <w:tcPr>
            <w:tcW w:w="1011" w:type="dxa"/>
            <w:tcBorders>
              <w:top w:val="nil"/>
              <w:left w:val="nil"/>
              <w:bottom w:val="single" w:sz="4" w:space="0" w:color="auto"/>
              <w:right w:val="nil"/>
            </w:tcBorders>
            <w:shd w:val="clear" w:color="auto" w:fill="FAFAFA"/>
            <w:hideMark/>
          </w:tcPr>
          <w:p w14:paraId="1BFB7359"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rPr>
              <w:t>142,703</w:t>
            </w:r>
          </w:p>
        </w:tc>
        <w:tc>
          <w:tcPr>
            <w:tcW w:w="1011" w:type="dxa"/>
            <w:tcBorders>
              <w:top w:val="nil"/>
              <w:left w:val="nil"/>
              <w:bottom w:val="single" w:sz="4" w:space="0" w:color="auto"/>
              <w:right w:val="nil"/>
            </w:tcBorders>
            <w:hideMark/>
          </w:tcPr>
          <w:p w14:paraId="1884EC76"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lang w:val="en-GB"/>
              </w:rPr>
              <w:t>196</w:t>
            </w:r>
            <w:r w:rsidRPr="00510B14">
              <w:rPr>
                <w:rFonts w:eastAsia="Arial Unicode MS" w:cstheme="minorHAnsi"/>
                <w:sz w:val="14"/>
                <w:szCs w:val="14"/>
              </w:rPr>
              <w:t>,</w:t>
            </w:r>
            <w:r w:rsidRPr="00510B14">
              <w:rPr>
                <w:rFonts w:eastAsia="Arial Unicode MS" w:cstheme="minorHAnsi"/>
                <w:sz w:val="14"/>
                <w:szCs w:val="14"/>
                <w:lang w:val="en-GB"/>
              </w:rPr>
              <w:t>138</w:t>
            </w:r>
          </w:p>
        </w:tc>
        <w:tc>
          <w:tcPr>
            <w:tcW w:w="1011" w:type="dxa"/>
            <w:tcBorders>
              <w:top w:val="nil"/>
              <w:left w:val="nil"/>
              <w:bottom w:val="single" w:sz="4" w:space="0" w:color="auto"/>
              <w:right w:val="nil"/>
            </w:tcBorders>
            <w:shd w:val="clear" w:color="auto" w:fill="FAFAFA"/>
            <w:hideMark/>
          </w:tcPr>
          <w:p w14:paraId="3E701726"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rPr>
              <w:t>142,703</w:t>
            </w:r>
          </w:p>
        </w:tc>
        <w:tc>
          <w:tcPr>
            <w:tcW w:w="1012" w:type="dxa"/>
            <w:tcBorders>
              <w:top w:val="nil"/>
              <w:left w:val="nil"/>
              <w:bottom w:val="single" w:sz="4" w:space="0" w:color="auto"/>
              <w:right w:val="nil"/>
            </w:tcBorders>
            <w:hideMark/>
          </w:tcPr>
          <w:p w14:paraId="6D34F40E"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lang w:val="en-GB"/>
              </w:rPr>
              <w:t>196</w:t>
            </w:r>
            <w:r w:rsidRPr="00510B14">
              <w:rPr>
                <w:rFonts w:eastAsia="Arial Unicode MS" w:cstheme="minorHAnsi"/>
                <w:sz w:val="14"/>
                <w:szCs w:val="14"/>
              </w:rPr>
              <w:t>,</w:t>
            </w:r>
            <w:r w:rsidRPr="00510B14">
              <w:rPr>
                <w:rFonts w:eastAsia="Arial Unicode MS" w:cstheme="minorHAnsi"/>
                <w:sz w:val="14"/>
                <w:szCs w:val="14"/>
                <w:lang w:val="en-GB"/>
              </w:rPr>
              <w:t>138</w:t>
            </w:r>
          </w:p>
        </w:tc>
        <w:tc>
          <w:tcPr>
            <w:tcW w:w="2160" w:type="dxa"/>
            <w:tcBorders>
              <w:top w:val="nil"/>
              <w:left w:val="nil"/>
              <w:bottom w:val="nil"/>
              <w:right w:val="nil"/>
            </w:tcBorders>
            <w:hideMark/>
          </w:tcPr>
          <w:p w14:paraId="2383A277" w14:textId="77777777" w:rsidR="002C2405" w:rsidRPr="00510B14" w:rsidRDefault="002C2405">
            <w:pPr>
              <w:spacing w:after="0" w:line="240" w:lineRule="auto"/>
              <w:ind w:right="-72"/>
              <w:rPr>
                <w:rFonts w:cstheme="minorHAnsi"/>
                <w:sz w:val="14"/>
                <w:szCs w:val="14"/>
              </w:rPr>
            </w:pPr>
            <w:r w:rsidRPr="00510B14">
              <w:rPr>
                <w:rFonts w:cstheme="minorHAnsi"/>
                <w:sz w:val="14"/>
                <w:szCs w:val="14"/>
              </w:rPr>
              <w:t>Interest at 6.39%</w:t>
            </w:r>
          </w:p>
        </w:tc>
      </w:tr>
      <w:tr w:rsidR="002C2405" w:rsidRPr="00510B14" w14:paraId="701C68A1" w14:textId="77777777" w:rsidTr="00510B14">
        <w:tc>
          <w:tcPr>
            <w:tcW w:w="3240" w:type="dxa"/>
            <w:tcBorders>
              <w:top w:val="nil"/>
              <w:left w:val="nil"/>
              <w:bottom w:val="nil"/>
              <w:right w:val="nil"/>
            </w:tcBorders>
          </w:tcPr>
          <w:p w14:paraId="70C498FC" w14:textId="77777777" w:rsidR="002C2405" w:rsidRPr="00510B14" w:rsidRDefault="002C2405" w:rsidP="00510B14">
            <w:pPr>
              <w:spacing w:after="0" w:line="240" w:lineRule="auto"/>
              <w:ind w:left="427"/>
              <w:rPr>
                <w:rFonts w:cstheme="minorHAnsi"/>
                <w:sz w:val="14"/>
                <w:szCs w:val="14"/>
              </w:rPr>
            </w:pPr>
          </w:p>
        </w:tc>
        <w:tc>
          <w:tcPr>
            <w:tcW w:w="1011" w:type="dxa"/>
            <w:tcBorders>
              <w:top w:val="single" w:sz="4" w:space="0" w:color="auto"/>
              <w:left w:val="nil"/>
              <w:bottom w:val="nil"/>
              <w:right w:val="nil"/>
            </w:tcBorders>
            <w:shd w:val="clear" w:color="auto" w:fill="FAFAFA"/>
          </w:tcPr>
          <w:p w14:paraId="412DFF59"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tcPr>
          <w:p w14:paraId="1CA9C04B"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shd w:val="clear" w:color="auto" w:fill="FAFAFA"/>
          </w:tcPr>
          <w:p w14:paraId="3742B13F" w14:textId="77777777" w:rsidR="002C2405" w:rsidRPr="00510B14" w:rsidRDefault="002C2405">
            <w:pPr>
              <w:spacing w:after="0" w:line="240" w:lineRule="auto"/>
              <w:ind w:right="-72"/>
              <w:jc w:val="right"/>
              <w:rPr>
                <w:rFonts w:cstheme="minorHAnsi"/>
                <w:sz w:val="14"/>
                <w:szCs w:val="14"/>
              </w:rPr>
            </w:pPr>
          </w:p>
        </w:tc>
        <w:tc>
          <w:tcPr>
            <w:tcW w:w="1012" w:type="dxa"/>
            <w:tcBorders>
              <w:top w:val="single" w:sz="4" w:space="0" w:color="auto"/>
              <w:left w:val="nil"/>
              <w:bottom w:val="nil"/>
              <w:right w:val="nil"/>
            </w:tcBorders>
          </w:tcPr>
          <w:p w14:paraId="149699FA" w14:textId="77777777" w:rsidR="002C2405" w:rsidRPr="00510B14" w:rsidRDefault="002C2405">
            <w:pPr>
              <w:spacing w:after="0" w:line="240" w:lineRule="auto"/>
              <w:ind w:right="-72"/>
              <w:jc w:val="right"/>
              <w:rPr>
                <w:rFonts w:cstheme="minorHAnsi"/>
                <w:sz w:val="14"/>
                <w:szCs w:val="14"/>
              </w:rPr>
            </w:pPr>
          </w:p>
        </w:tc>
        <w:tc>
          <w:tcPr>
            <w:tcW w:w="2160" w:type="dxa"/>
            <w:tcBorders>
              <w:top w:val="nil"/>
              <w:left w:val="nil"/>
              <w:bottom w:val="nil"/>
              <w:right w:val="nil"/>
            </w:tcBorders>
          </w:tcPr>
          <w:p w14:paraId="709DC85C" w14:textId="77777777" w:rsidR="002C2405" w:rsidRPr="00510B14" w:rsidRDefault="002C2405">
            <w:pPr>
              <w:spacing w:after="0" w:line="240" w:lineRule="auto"/>
              <w:ind w:right="-72"/>
              <w:rPr>
                <w:rFonts w:cstheme="minorHAnsi"/>
                <w:sz w:val="14"/>
                <w:szCs w:val="14"/>
              </w:rPr>
            </w:pPr>
          </w:p>
        </w:tc>
      </w:tr>
      <w:tr w:rsidR="002C2405" w:rsidRPr="00510B14" w14:paraId="5777D3E5" w14:textId="77777777" w:rsidTr="00510B14">
        <w:tc>
          <w:tcPr>
            <w:tcW w:w="3240" w:type="dxa"/>
            <w:tcBorders>
              <w:top w:val="nil"/>
              <w:left w:val="nil"/>
              <w:bottom w:val="nil"/>
              <w:right w:val="nil"/>
            </w:tcBorders>
          </w:tcPr>
          <w:p w14:paraId="0CE6E865" w14:textId="77777777" w:rsidR="002C2405" w:rsidRPr="00510B14" w:rsidRDefault="002C2405" w:rsidP="00510B14">
            <w:pPr>
              <w:spacing w:after="0" w:line="240" w:lineRule="auto"/>
              <w:ind w:left="427"/>
              <w:rPr>
                <w:rFonts w:cstheme="minorHAnsi"/>
                <w:sz w:val="14"/>
                <w:szCs w:val="14"/>
              </w:rPr>
            </w:pPr>
          </w:p>
        </w:tc>
        <w:tc>
          <w:tcPr>
            <w:tcW w:w="1011" w:type="dxa"/>
            <w:tcBorders>
              <w:top w:val="nil"/>
              <w:left w:val="nil"/>
              <w:bottom w:val="single" w:sz="4" w:space="0" w:color="auto"/>
              <w:right w:val="nil"/>
            </w:tcBorders>
            <w:shd w:val="clear" w:color="auto" w:fill="FAFAFA"/>
            <w:hideMark/>
          </w:tcPr>
          <w:p w14:paraId="116E2091"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rPr>
              <w:t>32,301,933</w:t>
            </w:r>
          </w:p>
        </w:tc>
        <w:tc>
          <w:tcPr>
            <w:tcW w:w="1011" w:type="dxa"/>
            <w:tcBorders>
              <w:top w:val="nil"/>
              <w:left w:val="nil"/>
              <w:bottom w:val="single" w:sz="4" w:space="0" w:color="auto"/>
              <w:right w:val="nil"/>
            </w:tcBorders>
            <w:hideMark/>
          </w:tcPr>
          <w:p w14:paraId="48E42527"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lang w:val="en-GB"/>
              </w:rPr>
              <w:t>28</w:t>
            </w:r>
            <w:r w:rsidRPr="00510B14">
              <w:rPr>
                <w:rFonts w:eastAsia="Arial Unicode MS" w:cstheme="minorHAnsi"/>
                <w:sz w:val="14"/>
                <w:szCs w:val="14"/>
              </w:rPr>
              <w:t>,</w:t>
            </w:r>
            <w:r w:rsidRPr="00510B14">
              <w:rPr>
                <w:rFonts w:eastAsia="Arial Unicode MS" w:cstheme="minorHAnsi"/>
                <w:sz w:val="14"/>
                <w:szCs w:val="14"/>
                <w:lang w:val="en-GB"/>
              </w:rPr>
              <w:t>436</w:t>
            </w:r>
            <w:r w:rsidRPr="00510B14">
              <w:rPr>
                <w:rFonts w:eastAsia="Arial Unicode MS" w:cstheme="minorHAnsi"/>
                <w:sz w:val="14"/>
                <w:szCs w:val="14"/>
              </w:rPr>
              <w:t>,</w:t>
            </w:r>
            <w:r w:rsidRPr="00510B14">
              <w:rPr>
                <w:rFonts w:eastAsia="Arial Unicode MS" w:cstheme="minorHAnsi"/>
                <w:sz w:val="14"/>
                <w:szCs w:val="14"/>
                <w:lang w:val="en-GB"/>
              </w:rPr>
              <w:t>294</w:t>
            </w:r>
          </w:p>
        </w:tc>
        <w:tc>
          <w:tcPr>
            <w:tcW w:w="1011" w:type="dxa"/>
            <w:tcBorders>
              <w:top w:val="nil"/>
              <w:left w:val="nil"/>
              <w:bottom w:val="single" w:sz="4" w:space="0" w:color="auto"/>
              <w:right w:val="nil"/>
            </w:tcBorders>
            <w:shd w:val="clear" w:color="auto" w:fill="FAFAFA"/>
            <w:hideMark/>
          </w:tcPr>
          <w:p w14:paraId="73723822"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rPr>
              <w:t>32,301,933</w:t>
            </w:r>
          </w:p>
        </w:tc>
        <w:tc>
          <w:tcPr>
            <w:tcW w:w="1012" w:type="dxa"/>
            <w:tcBorders>
              <w:top w:val="nil"/>
              <w:left w:val="nil"/>
              <w:bottom w:val="single" w:sz="4" w:space="0" w:color="auto"/>
              <w:right w:val="nil"/>
            </w:tcBorders>
            <w:hideMark/>
          </w:tcPr>
          <w:p w14:paraId="7FE070ED" w14:textId="77777777" w:rsidR="002C2405" w:rsidRPr="00510B14" w:rsidRDefault="002C2405">
            <w:pPr>
              <w:spacing w:after="0" w:line="240" w:lineRule="auto"/>
              <w:ind w:left="-40" w:right="-72"/>
              <w:jc w:val="right"/>
              <w:rPr>
                <w:rFonts w:eastAsia="Arial Unicode MS" w:cstheme="minorHAnsi"/>
                <w:sz w:val="14"/>
                <w:szCs w:val="14"/>
              </w:rPr>
            </w:pPr>
            <w:r w:rsidRPr="00510B14">
              <w:rPr>
                <w:rFonts w:eastAsia="Arial Unicode MS" w:cstheme="minorHAnsi"/>
                <w:sz w:val="14"/>
                <w:szCs w:val="14"/>
                <w:lang w:val="en-GB"/>
              </w:rPr>
              <w:t>28</w:t>
            </w:r>
            <w:r w:rsidRPr="00510B14">
              <w:rPr>
                <w:rFonts w:eastAsia="Arial Unicode MS" w:cstheme="minorHAnsi"/>
                <w:sz w:val="14"/>
                <w:szCs w:val="14"/>
              </w:rPr>
              <w:t>,</w:t>
            </w:r>
            <w:r w:rsidRPr="00510B14">
              <w:rPr>
                <w:rFonts w:eastAsia="Arial Unicode MS" w:cstheme="minorHAnsi"/>
                <w:sz w:val="14"/>
                <w:szCs w:val="14"/>
                <w:lang w:val="en-GB"/>
              </w:rPr>
              <w:t>436</w:t>
            </w:r>
            <w:r w:rsidRPr="00510B14">
              <w:rPr>
                <w:rFonts w:eastAsia="Arial Unicode MS" w:cstheme="minorHAnsi"/>
                <w:sz w:val="14"/>
                <w:szCs w:val="14"/>
              </w:rPr>
              <w:t>,</w:t>
            </w:r>
            <w:r w:rsidRPr="00510B14">
              <w:rPr>
                <w:rFonts w:eastAsia="Arial Unicode MS" w:cstheme="minorHAnsi"/>
                <w:sz w:val="14"/>
                <w:szCs w:val="14"/>
                <w:lang w:val="en-GB"/>
              </w:rPr>
              <w:t>294</w:t>
            </w:r>
          </w:p>
        </w:tc>
        <w:tc>
          <w:tcPr>
            <w:tcW w:w="2160" w:type="dxa"/>
            <w:tcBorders>
              <w:top w:val="nil"/>
              <w:left w:val="nil"/>
              <w:bottom w:val="nil"/>
              <w:right w:val="nil"/>
            </w:tcBorders>
          </w:tcPr>
          <w:p w14:paraId="6059289C" w14:textId="77777777" w:rsidR="002C2405" w:rsidRPr="00510B14" w:rsidRDefault="002C2405">
            <w:pPr>
              <w:spacing w:after="0" w:line="240" w:lineRule="auto"/>
              <w:ind w:right="-72"/>
              <w:rPr>
                <w:rFonts w:cstheme="minorHAnsi"/>
                <w:sz w:val="14"/>
                <w:szCs w:val="14"/>
              </w:rPr>
            </w:pPr>
          </w:p>
        </w:tc>
      </w:tr>
      <w:tr w:rsidR="002C2405" w:rsidRPr="00510B14" w14:paraId="3E7E4550" w14:textId="77777777" w:rsidTr="00510B14">
        <w:tc>
          <w:tcPr>
            <w:tcW w:w="3240" w:type="dxa"/>
            <w:tcBorders>
              <w:top w:val="nil"/>
              <w:left w:val="nil"/>
              <w:bottom w:val="nil"/>
              <w:right w:val="nil"/>
            </w:tcBorders>
          </w:tcPr>
          <w:p w14:paraId="2B08CF42" w14:textId="77777777" w:rsidR="002C2405" w:rsidRPr="00510B14" w:rsidRDefault="002C2405" w:rsidP="00510B14">
            <w:pPr>
              <w:spacing w:after="0" w:line="240" w:lineRule="auto"/>
              <w:ind w:left="427"/>
              <w:rPr>
                <w:rFonts w:cstheme="minorHAnsi"/>
                <w:sz w:val="14"/>
                <w:szCs w:val="14"/>
              </w:rPr>
            </w:pPr>
          </w:p>
        </w:tc>
        <w:tc>
          <w:tcPr>
            <w:tcW w:w="1011" w:type="dxa"/>
            <w:tcBorders>
              <w:top w:val="single" w:sz="4" w:space="0" w:color="auto"/>
              <w:left w:val="nil"/>
              <w:bottom w:val="nil"/>
              <w:right w:val="nil"/>
            </w:tcBorders>
            <w:shd w:val="clear" w:color="auto" w:fill="FAFAFA"/>
          </w:tcPr>
          <w:p w14:paraId="0C03F35E"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tcPr>
          <w:p w14:paraId="0E9C0F34" w14:textId="77777777" w:rsidR="002C2405" w:rsidRPr="00510B14" w:rsidRDefault="002C2405">
            <w:pPr>
              <w:spacing w:after="0" w:line="240" w:lineRule="auto"/>
              <w:ind w:right="-72"/>
              <w:jc w:val="right"/>
              <w:rPr>
                <w:rFonts w:cstheme="minorHAnsi"/>
                <w:sz w:val="14"/>
                <w:szCs w:val="14"/>
              </w:rPr>
            </w:pPr>
          </w:p>
        </w:tc>
        <w:tc>
          <w:tcPr>
            <w:tcW w:w="1011" w:type="dxa"/>
            <w:tcBorders>
              <w:top w:val="single" w:sz="4" w:space="0" w:color="auto"/>
              <w:left w:val="nil"/>
              <w:bottom w:val="nil"/>
              <w:right w:val="nil"/>
            </w:tcBorders>
            <w:shd w:val="clear" w:color="auto" w:fill="FAFAFA"/>
          </w:tcPr>
          <w:p w14:paraId="13FFFE42" w14:textId="77777777" w:rsidR="002C2405" w:rsidRPr="00510B14" w:rsidRDefault="002C2405">
            <w:pPr>
              <w:spacing w:after="0" w:line="240" w:lineRule="auto"/>
              <w:ind w:right="-72"/>
              <w:jc w:val="right"/>
              <w:rPr>
                <w:rFonts w:cstheme="minorHAnsi"/>
                <w:sz w:val="14"/>
                <w:szCs w:val="14"/>
              </w:rPr>
            </w:pPr>
          </w:p>
        </w:tc>
        <w:tc>
          <w:tcPr>
            <w:tcW w:w="1012" w:type="dxa"/>
            <w:tcBorders>
              <w:top w:val="single" w:sz="4" w:space="0" w:color="auto"/>
              <w:left w:val="nil"/>
              <w:bottom w:val="nil"/>
              <w:right w:val="nil"/>
            </w:tcBorders>
          </w:tcPr>
          <w:p w14:paraId="5EC9DE93" w14:textId="77777777" w:rsidR="002C2405" w:rsidRPr="00510B14" w:rsidRDefault="002C2405">
            <w:pPr>
              <w:spacing w:after="0" w:line="240" w:lineRule="auto"/>
              <w:ind w:right="-72"/>
              <w:jc w:val="right"/>
              <w:rPr>
                <w:rFonts w:cstheme="minorHAnsi"/>
                <w:sz w:val="14"/>
                <w:szCs w:val="14"/>
              </w:rPr>
            </w:pPr>
          </w:p>
        </w:tc>
        <w:tc>
          <w:tcPr>
            <w:tcW w:w="2160" w:type="dxa"/>
            <w:tcBorders>
              <w:top w:val="nil"/>
              <w:left w:val="nil"/>
              <w:bottom w:val="nil"/>
              <w:right w:val="nil"/>
            </w:tcBorders>
          </w:tcPr>
          <w:p w14:paraId="016C9AE0" w14:textId="77777777" w:rsidR="002C2405" w:rsidRPr="00510B14" w:rsidRDefault="002C2405">
            <w:pPr>
              <w:spacing w:after="0" w:line="240" w:lineRule="auto"/>
              <w:ind w:right="-72"/>
              <w:rPr>
                <w:rFonts w:cstheme="minorHAnsi"/>
                <w:sz w:val="14"/>
                <w:szCs w:val="14"/>
              </w:rPr>
            </w:pPr>
          </w:p>
        </w:tc>
      </w:tr>
      <w:tr w:rsidR="002C2405" w:rsidRPr="00510B14" w14:paraId="20274E23" w14:textId="77777777" w:rsidTr="00510B14">
        <w:tc>
          <w:tcPr>
            <w:tcW w:w="3240" w:type="dxa"/>
            <w:tcBorders>
              <w:top w:val="nil"/>
              <w:left w:val="nil"/>
              <w:bottom w:val="nil"/>
              <w:right w:val="nil"/>
            </w:tcBorders>
            <w:hideMark/>
          </w:tcPr>
          <w:p w14:paraId="0D35E1E9" w14:textId="77777777" w:rsidR="002C2405" w:rsidRPr="00510B14" w:rsidRDefault="002C2405" w:rsidP="00D62755">
            <w:pPr>
              <w:spacing w:after="0" w:line="240" w:lineRule="auto"/>
              <w:ind w:left="427"/>
              <w:rPr>
                <w:rFonts w:cstheme="minorHAnsi"/>
                <w:b/>
                <w:bCs/>
                <w:sz w:val="14"/>
                <w:szCs w:val="14"/>
              </w:rPr>
            </w:pPr>
            <w:r w:rsidRPr="00510B14">
              <w:rPr>
                <w:rFonts w:cstheme="minorHAnsi"/>
                <w:b/>
                <w:bCs/>
                <w:sz w:val="14"/>
                <w:szCs w:val="14"/>
              </w:rPr>
              <w:t>Purchase of office equipment</w:t>
            </w:r>
          </w:p>
        </w:tc>
        <w:tc>
          <w:tcPr>
            <w:tcW w:w="1011" w:type="dxa"/>
            <w:tcBorders>
              <w:top w:val="nil"/>
              <w:left w:val="nil"/>
              <w:bottom w:val="nil"/>
              <w:right w:val="nil"/>
            </w:tcBorders>
            <w:shd w:val="clear" w:color="auto" w:fill="FAFAFA"/>
          </w:tcPr>
          <w:p w14:paraId="67287066" w14:textId="77777777" w:rsidR="002C2405" w:rsidRPr="00510B14" w:rsidRDefault="002C2405">
            <w:pPr>
              <w:spacing w:after="0" w:line="240" w:lineRule="auto"/>
              <w:ind w:right="-72"/>
              <w:jc w:val="right"/>
              <w:rPr>
                <w:rFonts w:cstheme="minorHAnsi"/>
                <w:sz w:val="14"/>
                <w:szCs w:val="14"/>
              </w:rPr>
            </w:pPr>
          </w:p>
        </w:tc>
        <w:tc>
          <w:tcPr>
            <w:tcW w:w="1011" w:type="dxa"/>
            <w:tcBorders>
              <w:top w:val="nil"/>
              <w:left w:val="nil"/>
              <w:bottom w:val="nil"/>
              <w:right w:val="nil"/>
            </w:tcBorders>
          </w:tcPr>
          <w:p w14:paraId="156CE135" w14:textId="77777777" w:rsidR="002C2405" w:rsidRPr="00510B14" w:rsidRDefault="002C2405">
            <w:pPr>
              <w:spacing w:after="0" w:line="240" w:lineRule="auto"/>
              <w:ind w:right="-72"/>
              <w:jc w:val="right"/>
              <w:rPr>
                <w:rFonts w:cstheme="minorHAnsi"/>
                <w:sz w:val="14"/>
                <w:szCs w:val="14"/>
              </w:rPr>
            </w:pPr>
          </w:p>
        </w:tc>
        <w:tc>
          <w:tcPr>
            <w:tcW w:w="1011" w:type="dxa"/>
            <w:tcBorders>
              <w:top w:val="nil"/>
              <w:left w:val="nil"/>
              <w:bottom w:val="nil"/>
              <w:right w:val="nil"/>
            </w:tcBorders>
            <w:shd w:val="clear" w:color="auto" w:fill="FAFAFA"/>
          </w:tcPr>
          <w:p w14:paraId="0D08742A" w14:textId="77777777" w:rsidR="002C2405" w:rsidRPr="00510B14" w:rsidRDefault="002C2405">
            <w:pPr>
              <w:spacing w:after="0" w:line="240" w:lineRule="auto"/>
              <w:ind w:right="-72"/>
              <w:jc w:val="right"/>
              <w:rPr>
                <w:rFonts w:cstheme="minorHAnsi"/>
                <w:sz w:val="14"/>
                <w:szCs w:val="14"/>
              </w:rPr>
            </w:pPr>
          </w:p>
        </w:tc>
        <w:tc>
          <w:tcPr>
            <w:tcW w:w="1012" w:type="dxa"/>
            <w:tcBorders>
              <w:top w:val="nil"/>
              <w:left w:val="nil"/>
              <w:bottom w:val="nil"/>
              <w:right w:val="nil"/>
            </w:tcBorders>
          </w:tcPr>
          <w:p w14:paraId="185D34CB" w14:textId="77777777" w:rsidR="002C2405" w:rsidRPr="00510B14" w:rsidRDefault="002C2405">
            <w:pPr>
              <w:spacing w:after="0" w:line="240" w:lineRule="auto"/>
              <w:ind w:right="-72"/>
              <w:jc w:val="right"/>
              <w:rPr>
                <w:rFonts w:cstheme="minorHAnsi"/>
                <w:sz w:val="14"/>
                <w:szCs w:val="14"/>
              </w:rPr>
            </w:pPr>
          </w:p>
        </w:tc>
        <w:tc>
          <w:tcPr>
            <w:tcW w:w="2160" w:type="dxa"/>
            <w:tcBorders>
              <w:top w:val="nil"/>
              <w:left w:val="nil"/>
              <w:bottom w:val="nil"/>
              <w:right w:val="nil"/>
            </w:tcBorders>
          </w:tcPr>
          <w:p w14:paraId="4ABF18CD" w14:textId="77777777" w:rsidR="002C2405" w:rsidRPr="00510B14" w:rsidRDefault="002C2405">
            <w:pPr>
              <w:spacing w:after="0" w:line="240" w:lineRule="auto"/>
              <w:ind w:right="-72"/>
              <w:rPr>
                <w:rFonts w:cstheme="minorHAnsi"/>
                <w:sz w:val="14"/>
                <w:szCs w:val="14"/>
              </w:rPr>
            </w:pPr>
          </w:p>
        </w:tc>
      </w:tr>
      <w:tr w:rsidR="002C2405" w:rsidRPr="00510B14" w14:paraId="093A48EC" w14:textId="77777777" w:rsidTr="00510B14">
        <w:tc>
          <w:tcPr>
            <w:tcW w:w="3240" w:type="dxa"/>
            <w:tcBorders>
              <w:top w:val="nil"/>
              <w:left w:val="nil"/>
              <w:bottom w:val="nil"/>
              <w:right w:val="nil"/>
            </w:tcBorders>
            <w:hideMark/>
          </w:tcPr>
          <w:p w14:paraId="1EED4A24" w14:textId="77777777" w:rsidR="002C2405" w:rsidRPr="00510B14" w:rsidRDefault="002C2405" w:rsidP="00510B14">
            <w:pPr>
              <w:spacing w:after="0" w:line="240" w:lineRule="auto"/>
              <w:ind w:left="427"/>
              <w:rPr>
                <w:rFonts w:cstheme="minorHAnsi"/>
                <w:sz w:val="14"/>
                <w:szCs w:val="14"/>
              </w:rPr>
            </w:pPr>
            <w:r w:rsidRPr="00510B14">
              <w:rPr>
                <w:rFonts w:cstheme="minorHAnsi"/>
                <w:sz w:val="14"/>
                <w:szCs w:val="14"/>
              </w:rPr>
              <w:t>Related party</w:t>
            </w:r>
          </w:p>
        </w:tc>
        <w:tc>
          <w:tcPr>
            <w:tcW w:w="1011" w:type="dxa"/>
            <w:tcBorders>
              <w:top w:val="nil"/>
              <w:left w:val="nil"/>
              <w:bottom w:val="single" w:sz="4" w:space="0" w:color="auto"/>
              <w:right w:val="nil"/>
            </w:tcBorders>
            <w:shd w:val="clear" w:color="auto" w:fill="FAFAFA"/>
            <w:hideMark/>
          </w:tcPr>
          <w:p w14:paraId="10420E1D"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w:t>
            </w:r>
          </w:p>
        </w:tc>
        <w:tc>
          <w:tcPr>
            <w:tcW w:w="1011" w:type="dxa"/>
            <w:tcBorders>
              <w:top w:val="nil"/>
              <w:left w:val="nil"/>
              <w:bottom w:val="single" w:sz="4" w:space="0" w:color="auto"/>
              <w:right w:val="nil"/>
            </w:tcBorders>
            <w:hideMark/>
          </w:tcPr>
          <w:p w14:paraId="51242981"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47,467</w:t>
            </w:r>
          </w:p>
        </w:tc>
        <w:tc>
          <w:tcPr>
            <w:tcW w:w="1011" w:type="dxa"/>
            <w:tcBorders>
              <w:top w:val="nil"/>
              <w:left w:val="nil"/>
              <w:bottom w:val="single" w:sz="4" w:space="0" w:color="auto"/>
              <w:right w:val="nil"/>
            </w:tcBorders>
            <w:shd w:val="clear" w:color="auto" w:fill="FAFAFA"/>
            <w:hideMark/>
          </w:tcPr>
          <w:p w14:paraId="735911D4"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w:t>
            </w:r>
          </w:p>
        </w:tc>
        <w:tc>
          <w:tcPr>
            <w:tcW w:w="1012" w:type="dxa"/>
            <w:tcBorders>
              <w:top w:val="nil"/>
              <w:left w:val="nil"/>
              <w:bottom w:val="single" w:sz="4" w:space="0" w:color="auto"/>
              <w:right w:val="nil"/>
            </w:tcBorders>
            <w:hideMark/>
          </w:tcPr>
          <w:p w14:paraId="3B0DD54C" w14:textId="77777777" w:rsidR="002C2405" w:rsidRPr="00510B14" w:rsidRDefault="002C2405">
            <w:pPr>
              <w:spacing w:after="0" w:line="240" w:lineRule="auto"/>
              <w:ind w:right="-72"/>
              <w:jc w:val="right"/>
              <w:rPr>
                <w:rFonts w:cstheme="minorHAnsi"/>
                <w:sz w:val="14"/>
                <w:szCs w:val="14"/>
              </w:rPr>
            </w:pPr>
            <w:r w:rsidRPr="00510B14">
              <w:rPr>
                <w:rFonts w:cstheme="minorHAnsi"/>
                <w:sz w:val="14"/>
                <w:szCs w:val="14"/>
              </w:rPr>
              <w:t>47,467</w:t>
            </w:r>
          </w:p>
        </w:tc>
        <w:tc>
          <w:tcPr>
            <w:tcW w:w="2160" w:type="dxa"/>
            <w:tcBorders>
              <w:top w:val="nil"/>
              <w:left w:val="nil"/>
              <w:bottom w:val="nil"/>
              <w:right w:val="nil"/>
            </w:tcBorders>
            <w:hideMark/>
          </w:tcPr>
          <w:p w14:paraId="1CBC9203" w14:textId="77777777" w:rsidR="002C2405" w:rsidRPr="00510B14" w:rsidRDefault="002C2405">
            <w:pPr>
              <w:spacing w:after="0" w:line="240" w:lineRule="auto"/>
              <w:ind w:right="-72"/>
              <w:rPr>
                <w:rFonts w:cstheme="minorHAnsi"/>
                <w:sz w:val="14"/>
                <w:szCs w:val="14"/>
              </w:rPr>
            </w:pPr>
            <w:r w:rsidRPr="00510B14">
              <w:rPr>
                <w:rFonts w:cstheme="minorHAnsi"/>
                <w:sz w:val="14"/>
                <w:szCs w:val="14"/>
              </w:rPr>
              <w:t>Market price</w:t>
            </w:r>
          </w:p>
        </w:tc>
      </w:tr>
    </w:tbl>
    <w:p w14:paraId="1C0C3252" w14:textId="377E4D78" w:rsidR="0069084C" w:rsidRDefault="0069084C" w:rsidP="002C2405">
      <w:pPr>
        <w:pStyle w:val="ListParagraph"/>
        <w:spacing w:after="0" w:line="240" w:lineRule="auto"/>
        <w:ind w:left="540" w:hanging="540"/>
        <w:jc w:val="both"/>
        <w:rPr>
          <w:rFonts w:eastAsia="Arial Unicode MS" w:cstheme="minorHAnsi"/>
          <w:b/>
          <w:bCs/>
          <w:color w:val="CF4A02"/>
          <w:sz w:val="18"/>
          <w:szCs w:val="18"/>
          <w:lang w:bidi="th-TH"/>
        </w:rPr>
      </w:pPr>
    </w:p>
    <w:p w14:paraId="036EB8C8" w14:textId="77777777" w:rsidR="00041A1B" w:rsidRPr="000D45B0" w:rsidRDefault="00041A1B" w:rsidP="002C2405">
      <w:pPr>
        <w:pStyle w:val="ListParagraph"/>
        <w:spacing w:after="0" w:line="240" w:lineRule="auto"/>
        <w:ind w:left="540" w:hanging="540"/>
        <w:jc w:val="both"/>
        <w:rPr>
          <w:rFonts w:eastAsia="Arial Unicode MS" w:cstheme="minorHAnsi"/>
          <w:b/>
          <w:bCs/>
          <w:color w:val="CF4A02"/>
          <w:sz w:val="18"/>
          <w:szCs w:val="18"/>
          <w:lang w:bidi="th-TH"/>
        </w:rPr>
      </w:pPr>
    </w:p>
    <w:p w14:paraId="1AF32A31" w14:textId="77777777" w:rsidR="002C2405" w:rsidRPr="000D45B0" w:rsidRDefault="002C2405" w:rsidP="002C2405">
      <w:pPr>
        <w:pStyle w:val="ListParagraph"/>
        <w:spacing w:after="0" w:line="240" w:lineRule="auto"/>
        <w:ind w:left="540" w:hanging="540"/>
        <w:jc w:val="both"/>
        <w:rPr>
          <w:rFonts w:eastAsia="Arial Unicode MS" w:cstheme="minorHAnsi"/>
          <w:b/>
          <w:bCs/>
          <w:color w:val="CF4A02"/>
          <w:sz w:val="18"/>
          <w:szCs w:val="18"/>
          <w:lang w:bidi="th-TH"/>
        </w:rPr>
      </w:pPr>
      <w:r w:rsidRPr="000D45B0">
        <w:rPr>
          <w:rFonts w:eastAsia="Arial Unicode MS" w:cstheme="minorHAnsi"/>
          <w:b/>
          <w:bCs/>
          <w:color w:val="CF4A02"/>
          <w:sz w:val="18"/>
          <w:szCs w:val="18"/>
          <w:lang w:bidi="th-TH"/>
        </w:rPr>
        <w:t>31.3</w:t>
      </w:r>
      <w:r w:rsidRPr="000D45B0">
        <w:rPr>
          <w:rFonts w:eastAsia="Arial Unicode MS" w:cstheme="minorHAnsi"/>
          <w:b/>
          <w:bCs/>
          <w:color w:val="CF4A02"/>
          <w:sz w:val="18"/>
          <w:szCs w:val="18"/>
          <w:lang w:bidi="th-TH"/>
        </w:rPr>
        <w:tab/>
        <w:t>Outstanding balances arising from sales and purchases of goods and services</w:t>
      </w:r>
    </w:p>
    <w:p w14:paraId="7DA64854"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p w14:paraId="6F31B6FF"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r w:rsidRPr="000D45B0">
        <w:rPr>
          <w:rFonts w:eastAsia="Arial Unicode MS" w:cstheme="minorHAnsi"/>
          <w:sz w:val="18"/>
          <w:szCs w:val="18"/>
          <w:lang w:bidi="th-TH"/>
        </w:rPr>
        <w:t>The outstanding balances at the end of the year ended in relation to transactions with related parties are as follows:</w:t>
      </w:r>
    </w:p>
    <w:p w14:paraId="614657D6" w14:textId="77777777" w:rsidR="002C2405" w:rsidRPr="000D45B0" w:rsidRDefault="002C2405" w:rsidP="002C2405">
      <w:pPr>
        <w:pStyle w:val="ListParagraph"/>
        <w:spacing w:after="0" w:line="240" w:lineRule="auto"/>
        <w:ind w:left="540"/>
        <w:jc w:val="both"/>
        <w:rPr>
          <w:rFonts w:eastAsia="Arial Unicode MS" w:cstheme="minorHAnsi"/>
          <w:b/>
          <w:bCs/>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8"/>
        <w:gridCol w:w="1367"/>
        <w:gridCol w:w="1477"/>
        <w:gridCol w:w="1368"/>
        <w:gridCol w:w="1370"/>
      </w:tblGrid>
      <w:tr w:rsidR="002C2405" w:rsidRPr="000D45B0" w14:paraId="3BF74A54" w14:textId="77777777" w:rsidTr="002C2405">
        <w:tc>
          <w:tcPr>
            <w:tcW w:w="3870" w:type="dxa"/>
            <w:tcBorders>
              <w:top w:val="nil"/>
              <w:left w:val="nil"/>
              <w:bottom w:val="nil"/>
              <w:right w:val="nil"/>
            </w:tcBorders>
          </w:tcPr>
          <w:p w14:paraId="62A488AD" w14:textId="77777777" w:rsidR="002C2405" w:rsidRPr="000D45B0" w:rsidRDefault="002C2405">
            <w:pPr>
              <w:spacing w:after="0" w:line="240" w:lineRule="auto"/>
              <w:ind w:left="436"/>
              <w:jc w:val="both"/>
              <w:rPr>
                <w:rFonts w:cstheme="minorHAnsi"/>
                <w:b/>
                <w:bCs/>
                <w:sz w:val="18"/>
                <w:szCs w:val="18"/>
              </w:rPr>
            </w:pPr>
          </w:p>
        </w:tc>
        <w:tc>
          <w:tcPr>
            <w:tcW w:w="2844" w:type="dxa"/>
            <w:gridSpan w:val="2"/>
            <w:tcBorders>
              <w:top w:val="single" w:sz="4" w:space="0" w:color="auto"/>
              <w:left w:val="nil"/>
              <w:bottom w:val="single" w:sz="4" w:space="0" w:color="auto"/>
              <w:right w:val="nil"/>
            </w:tcBorders>
            <w:hideMark/>
          </w:tcPr>
          <w:p w14:paraId="5D1C502E"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Consolidated</w:t>
            </w:r>
          </w:p>
          <w:p w14:paraId="223CCDCE"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38" w:type="dxa"/>
            <w:gridSpan w:val="2"/>
            <w:tcBorders>
              <w:top w:val="single" w:sz="4" w:space="0" w:color="auto"/>
              <w:left w:val="nil"/>
              <w:bottom w:val="single" w:sz="4" w:space="0" w:color="auto"/>
              <w:right w:val="nil"/>
            </w:tcBorders>
            <w:hideMark/>
          </w:tcPr>
          <w:p w14:paraId="11B00A31"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Separate</w:t>
            </w:r>
          </w:p>
          <w:p w14:paraId="2983AFAD"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r>
      <w:tr w:rsidR="002C2405" w:rsidRPr="000D45B0" w14:paraId="48ABEAC5" w14:textId="77777777" w:rsidTr="002C2405">
        <w:tc>
          <w:tcPr>
            <w:tcW w:w="3870" w:type="dxa"/>
            <w:tcBorders>
              <w:top w:val="nil"/>
              <w:left w:val="nil"/>
              <w:bottom w:val="nil"/>
              <w:right w:val="nil"/>
            </w:tcBorders>
          </w:tcPr>
          <w:p w14:paraId="18EB4120" w14:textId="77777777" w:rsidR="002C2405" w:rsidRPr="000D45B0" w:rsidRDefault="002C2405">
            <w:pPr>
              <w:spacing w:after="0" w:line="240" w:lineRule="auto"/>
              <w:ind w:left="436"/>
              <w:jc w:val="both"/>
              <w:rPr>
                <w:rFonts w:cstheme="minorHAnsi"/>
                <w:b/>
                <w:bCs/>
                <w:sz w:val="18"/>
                <w:szCs w:val="18"/>
              </w:rPr>
            </w:pPr>
          </w:p>
        </w:tc>
        <w:tc>
          <w:tcPr>
            <w:tcW w:w="1367" w:type="dxa"/>
            <w:tcBorders>
              <w:top w:val="single" w:sz="4" w:space="0" w:color="auto"/>
              <w:left w:val="nil"/>
              <w:bottom w:val="nil"/>
              <w:right w:val="nil"/>
            </w:tcBorders>
            <w:hideMark/>
          </w:tcPr>
          <w:p w14:paraId="142E1C7A"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477" w:type="dxa"/>
            <w:tcBorders>
              <w:top w:val="single" w:sz="4" w:space="0" w:color="auto"/>
              <w:left w:val="nil"/>
              <w:bottom w:val="nil"/>
              <w:right w:val="nil"/>
            </w:tcBorders>
            <w:hideMark/>
          </w:tcPr>
          <w:p w14:paraId="48074278"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c>
          <w:tcPr>
            <w:tcW w:w="1368" w:type="dxa"/>
            <w:tcBorders>
              <w:top w:val="single" w:sz="4" w:space="0" w:color="auto"/>
              <w:left w:val="nil"/>
              <w:bottom w:val="nil"/>
              <w:right w:val="nil"/>
            </w:tcBorders>
            <w:hideMark/>
          </w:tcPr>
          <w:p w14:paraId="598DE0BD"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70" w:type="dxa"/>
            <w:tcBorders>
              <w:top w:val="single" w:sz="4" w:space="0" w:color="auto"/>
              <w:left w:val="nil"/>
              <w:bottom w:val="nil"/>
              <w:right w:val="nil"/>
            </w:tcBorders>
            <w:hideMark/>
          </w:tcPr>
          <w:p w14:paraId="32F3A91F"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r>
      <w:tr w:rsidR="002C2405" w:rsidRPr="000D45B0" w14:paraId="71AA3C9B" w14:textId="77777777" w:rsidTr="002C2405">
        <w:tc>
          <w:tcPr>
            <w:tcW w:w="3870" w:type="dxa"/>
            <w:tcBorders>
              <w:top w:val="nil"/>
              <w:left w:val="nil"/>
              <w:bottom w:val="nil"/>
              <w:right w:val="nil"/>
            </w:tcBorders>
          </w:tcPr>
          <w:p w14:paraId="065A5F9C" w14:textId="77777777" w:rsidR="002C2405" w:rsidRPr="000D45B0" w:rsidRDefault="002C2405">
            <w:pPr>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hideMark/>
          </w:tcPr>
          <w:p w14:paraId="5412A78E"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477" w:type="dxa"/>
            <w:tcBorders>
              <w:top w:val="nil"/>
              <w:left w:val="nil"/>
              <w:bottom w:val="single" w:sz="4" w:space="0" w:color="auto"/>
              <w:right w:val="nil"/>
            </w:tcBorders>
            <w:hideMark/>
          </w:tcPr>
          <w:p w14:paraId="6AB2E227"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hideMark/>
          </w:tcPr>
          <w:p w14:paraId="6B9ADDC3"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70" w:type="dxa"/>
            <w:tcBorders>
              <w:top w:val="nil"/>
              <w:left w:val="nil"/>
              <w:bottom w:val="single" w:sz="4" w:space="0" w:color="auto"/>
              <w:right w:val="nil"/>
            </w:tcBorders>
            <w:hideMark/>
          </w:tcPr>
          <w:p w14:paraId="2F3A7BC0"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r>
      <w:tr w:rsidR="002C2405" w:rsidRPr="000D45B0" w14:paraId="778FEEA8" w14:textId="77777777" w:rsidTr="002C2405">
        <w:tc>
          <w:tcPr>
            <w:tcW w:w="3870" w:type="dxa"/>
            <w:tcBorders>
              <w:top w:val="nil"/>
              <w:left w:val="nil"/>
              <w:bottom w:val="nil"/>
              <w:right w:val="nil"/>
            </w:tcBorders>
          </w:tcPr>
          <w:p w14:paraId="2AE3E791" w14:textId="77777777" w:rsidR="002C2405" w:rsidRPr="000D45B0" w:rsidRDefault="002C2405">
            <w:pPr>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043776D4" w14:textId="77777777" w:rsidR="002C2405" w:rsidRPr="000D45B0" w:rsidRDefault="002C2405">
            <w:pPr>
              <w:spacing w:after="0" w:line="240" w:lineRule="auto"/>
              <w:ind w:right="-72"/>
              <w:jc w:val="right"/>
              <w:rPr>
                <w:rFonts w:cstheme="minorHAnsi"/>
                <w:b/>
                <w:bCs/>
                <w:sz w:val="18"/>
                <w:szCs w:val="18"/>
              </w:rPr>
            </w:pPr>
          </w:p>
        </w:tc>
        <w:tc>
          <w:tcPr>
            <w:tcW w:w="1477" w:type="dxa"/>
            <w:tcBorders>
              <w:top w:val="single" w:sz="4" w:space="0" w:color="auto"/>
              <w:left w:val="nil"/>
              <w:bottom w:val="nil"/>
              <w:right w:val="nil"/>
            </w:tcBorders>
          </w:tcPr>
          <w:p w14:paraId="5ED64BA0" w14:textId="77777777" w:rsidR="002C2405" w:rsidRPr="000D45B0" w:rsidRDefault="002C2405">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shd w:val="clear" w:color="auto" w:fill="FAFAFA"/>
          </w:tcPr>
          <w:p w14:paraId="5E202432" w14:textId="77777777" w:rsidR="002C2405" w:rsidRPr="000D45B0" w:rsidRDefault="002C2405">
            <w:pPr>
              <w:spacing w:after="0" w:line="240" w:lineRule="auto"/>
              <w:ind w:right="-72"/>
              <w:jc w:val="right"/>
              <w:rPr>
                <w:rFonts w:cstheme="minorHAnsi"/>
                <w:b/>
                <w:bCs/>
                <w:sz w:val="18"/>
                <w:szCs w:val="18"/>
              </w:rPr>
            </w:pPr>
          </w:p>
        </w:tc>
        <w:tc>
          <w:tcPr>
            <w:tcW w:w="1370" w:type="dxa"/>
            <w:tcBorders>
              <w:top w:val="single" w:sz="4" w:space="0" w:color="auto"/>
              <w:left w:val="nil"/>
              <w:bottom w:val="nil"/>
              <w:right w:val="nil"/>
            </w:tcBorders>
          </w:tcPr>
          <w:p w14:paraId="121981A9" w14:textId="77777777" w:rsidR="002C2405" w:rsidRPr="000D45B0" w:rsidRDefault="002C2405">
            <w:pPr>
              <w:spacing w:after="0" w:line="240" w:lineRule="auto"/>
              <w:ind w:right="-72"/>
              <w:jc w:val="right"/>
              <w:rPr>
                <w:rFonts w:cstheme="minorHAnsi"/>
                <w:b/>
                <w:bCs/>
                <w:sz w:val="18"/>
                <w:szCs w:val="18"/>
              </w:rPr>
            </w:pPr>
          </w:p>
        </w:tc>
      </w:tr>
      <w:tr w:rsidR="002C2405" w:rsidRPr="000D45B0" w14:paraId="21CE3E01" w14:textId="77777777" w:rsidTr="002C2405">
        <w:tc>
          <w:tcPr>
            <w:tcW w:w="3870" w:type="dxa"/>
            <w:tcBorders>
              <w:top w:val="nil"/>
              <w:left w:val="nil"/>
              <w:bottom w:val="nil"/>
              <w:right w:val="nil"/>
            </w:tcBorders>
            <w:hideMark/>
          </w:tcPr>
          <w:p w14:paraId="67C3A10F" w14:textId="77777777" w:rsidR="002C2405" w:rsidRPr="000D45B0" w:rsidRDefault="002C2405">
            <w:pPr>
              <w:spacing w:after="0" w:line="240" w:lineRule="auto"/>
              <w:ind w:left="436"/>
              <w:jc w:val="both"/>
              <w:rPr>
                <w:rFonts w:cstheme="minorHAnsi"/>
                <w:sz w:val="18"/>
                <w:szCs w:val="18"/>
              </w:rPr>
            </w:pPr>
            <w:r w:rsidRPr="000D45B0">
              <w:rPr>
                <w:rFonts w:cstheme="minorHAnsi"/>
                <w:b/>
                <w:bCs/>
                <w:sz w:val="18"/>
                <w:szCs w:val="18"/>
              </w:rPr>
              <w:t>Amount due from related parties</w:t>
            </w:r>
          </w:p>
        </w:tc>
        <w:tc>
          <w:tcPr>
            <w:tcW w:w="1367" w:type="dxa"/>
            <w:tcBorders>
              <w:top w:val="nil"/>
              <w:left w:val="nil"/>
              <w:bottom w:val="nil"/>
              <w:right w:val="nil"/>
            </w:tcBorders>
            <w:shd w:val="clear" w:color="auto" w:fill="FAFAFA"/>
          </w:tcPr>
          <w:p w14:paraId="5706AA5E" w14:textId="77777777" w:rsidR="002C2405" w:rsidRPr="000D45B0" w:rsidRDefault="002C2405">
            <w:pPr>
              <w:spacing w:after="0" w:line="240" w:lineRule="auto"/>
              <w:ind w:right="-72"/>
              <w:jc w:val="right"/>
              <w:rPr>
                <w:rFonts w:cstheme="minorHAnsi"/>
                <w:b/>
                <w:bCs/>
                <w:sz w:val="18"/>
                <w:szCs w:val="18"/>
              </w:rPr>
            </w:pPr>
          </w:p>
        </w:tc>
        <w:tc>
          <w:tcPr>
            <w:tcW w:w="1477" w:type="dxa"/>
            <w:tcBorders>
              <w:top w:val="nil"/>
              <w:left w:val="nil"/>
              <w:bottom w:val="nil"/>
              <w:right w:val="nil"/>
            </w:tcBorders>
          </w:tcPr>
          <w:p w14:paraId="35C2C3E5" w14:textId="77777777" w:rsidR="002C2405" w:rsidRPr="000D45B0" w:rsidRDefault="002C2405">
            <w:pPr>
              <w:spacing w:after="0" w:line="240" w:lineRule="auto"/>
              <w:ind w:right="-72"/>
              <w:jc w:val="right"/>
              <w:rPr>
                <w:rFonts w:cstheme="minorHAnsi"/>
                <w:b/>
                <w:bCs/>
                <w:sz w:val="18"/>
                <w:szCs w:val="18"/>
              </w:rPr>
            </w:pPr>
          </w:p>
        </w:tc>
        <w:tc>
          <w:tcPr>
            <w:tcW w:w="1368" w:type="dxa"/>
            <w:tcBorders>
              <w:top w:val="nil"/>
              <w:left w:val="nil"/>
              <w:bottom w:val="nil"/>
              <w:right w:val="nil"/>
            </w:tcBorders>
            <w:shd w:val="clear" w:color="auto" w:fill="FAFAFA"/>
          </w:tcPr>
          <w:p w14:paraId="0BE209AD" w14:textId="77777777" w:rsidR="002C2405" w:rsidRPr="000D45B0" w:rsidRDefault="002C2405">
            <w:pPr>
              <w:spacing w:after="0" w:line="240" w:lineRule="auto"/>
              <w:ind w:right="-72"/>
              <w:jc w:val="right"/>
              <w:rPr>
                <w:rFonts w:cstheme="minorHAnsi"/>
                <w:b/>
                <w:bCs/>
                <w:sz w:val="18"/>
                <w:szCs w:val="18"/>
              </w:rPr>
            </w:pPr>
          </w:p>
        </w:tc>
        <w:tc>
          <w:tcPr>
            <w:tcW w:w="1370" w:type="dxa"/>
            <w:tcBorders>
              <w:top w:val="nil"/>
              <w:left w:val="nil"/>
              <w:bottom w:val="nil"/>
              <w:right w:val="nil"/>
            </w:tcBorders>
          </w:tcPr>
          <w:p w14:paraId="7999F162" w14:textId="77777777" w:rsidR="002C2405" w:rsidRPr="000D45B0" w:rsidRDefault="002C2405">
            <w:pPr>
              <w:spacing w:after="0" w:line="240" w:lineRule="auto"/>
              <w:ind w:right="-72"/>
              <w:jc w:val="right"/>
              <w:rPr>
                <w:rFonts w:cstheme="minorHAnsi"/>
                <w:b/>
                <w:bCs/>
                <w:sz w:val="18"/>
                <w:szCs w:val="18"/>
              </w:rPr>
            </w:pPr>
          </w:p>
        </w:tc>
      </w:tr>
      <w:tr w:rsidR="002C2405" w:rsidRPr="000D45B0" w14:paraId="662C72A3" w14:textId="77777777" w:rsidTr="002C2405">
        <w:tc>
          <w:tcPr>
            <w:tcW w:w="3870" w:type="dxa"/>
            <w:tcBorders>
              <w:top w:val="nil"/>
              <w:left w:val="nil"/>
              <w:bottom w:val="nil"/>
              <w:right w:val="nil"/>
            </w:tcBorders>
            <w:hideMark/>
          </w:tcPr>
          <w:p w14:paraId="002D7A85" w14:textId="77777777" w:rsidR="002C2405" w:rsidRPr="007C32D5" w:rsidRDefault="002C2405">
            <w:pPr>
              <w:spacing w:after="0" w:line="240" w:lineRule="auto"/>
              <w:ind w:left="436"/>
              <w:jc w:val="both"/>
              <w:rPr>
                <w:rFonts w:cstheme="minorHAnsi"/>
                <w:sz w:val="18"/>
                <w:szCs w:val="18"/>
                <w:highlight w:val="cyan"/>
              </w:rPr>
            </w:pPr>
            <w:r w:rsidRPr="00D92B08">
              <w:rPr>
                <w:rFonts w:cstheme="minorHAnsi"/>
                <w:sz w:val="18"/>
                <w:szCs w:val="18"/>
              </w:rPr>
              <w:t>Other related parties</w:t>
            </w:r>
          </w:p>
        </w:tc>
        <w:tc>
          <w:tcPr>
            <w:tcW w:w="1367" w:type="dxa"/>
            <w:tcBorders>
              <w:top w:val="nil"/>
              <w:left w:val="nil"/>
              <w:bottom w:val="single" w:sz="4" w:space="0" w:color="auto"/>
              <w:right w:val="nil"/>
            </w:tcBorders>
            <w:shd w:val="clear" w:color="auto" w:fill="FAFAFA"/>
            <w:hideMark/>
          </w:tcPr>
          <w:p w14:paraId="6BC1DEBC"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477" w:type="dxa"/>
            <w:tcBorders>
              <w:top w:val="nil"/>
              <w:left w:val="nil"/>
              <w:bottom w:val="single" w:sz="4" w:space="0" w:color="auto"/>
              <w:right w:val="nil"/>
            </w:tcBorders>
            <w:hideMark/>
          </w:tcPr>
          <w:p w14:paraId="078AC8C4"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5,996</w:t>
            </w:r>
          </w:p>
        </w:tc>
        <w:tc>
          <w:tcPr>
            <w:tcW w:w="1368" w:type="dxa"/>
            <w:tcBorders>
              <w:top w:val="nil"/>
              <w:left w:val="nil"/>
              <w:bottom w:val="single" w:sz="4" w:space="0" w:color="auto"/>
              <w:right w:val="nil"/>
            </w:tcBorders>
            <w:shd w:val="clear" w:color="auto" w:fill="FAFAFA"/>
            <w:hideMark/>
          </w:tcPr>
          <w:p w14:paraId="7244A97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370" w:type="dxa"/>
            <w:tcBorders>
              <w:top w:val="nil"/>
              <w:left w:val="nil"/>
              <w:bottom w:val="single" w:sz="4" w:space="0" w:color="auto"/>
              <w:right w:val="nil"/>
            </w:tcBorders>
            <w:hideMark/>
          </w:tcPr>
          <w:p w14:paraId="4F2554A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5DCE865A" w14:textId="77777777" w:rsidTr="002C2405">
        <w:tc>
          <w:tcPr>
            <w:tcW w:w="3870" w:type="dxa"/>
            <w:tcBorders>
              <w:top w:val="nil"/>
              <w:left w:val="nil"/>
              <w:bottom w:val="nil"/>
              <w:right w:val="nil"/>
            </w:tcBorders>
          </w:tcPr>
          <w:p w14:paraId="5236C25D" w14:textId="77777777" w:rsidR="002C2405" w:rsidRPr="000D45B0" w:rsidRDefault="002C2405">
            <w:pPr>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19CB39E3" w14:textId="77777777" w:rsidR="002C2405" w:rsidRPr="000D45B0" w:rsidRDefault="002C2405">
            <w:pPr>
              <w:spacing w:after="0" w:line="240" w:lineRule="auto"/>
              <w:ind w:right="-72"/>
              <w:jc w:val="right"/>
              <w:rPr>
                <w:rFonts w:cstheme="minorHAnsi"/>
                <w:sz w:val="18"/>
                <w:szCs w:val="18"/>
              </w:rPr>
            </w:pPr>
          </w:p>
        </w:tc>
        <w:tc>
          <w:tcPr>
            <w:tcW w:w="1477" w:type="dxa"/>
            <w:tcBorders>
              <w:top w:val="single" w:sz="4" w:space="0" w:color="auto"/>
              <w:left w:val="nil"/>
              <w:bottom w:val="nil"/>
              <w:right w:val="nil"/>
            </w:tcBorders>
          </w:tcPr>
          <w:p w14:paraId="2478739C" w14:textId="77777777" w:rsidR="002C2405" w:rsidRPr="000D45B0"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3BF7FFB7" w14:textId="77777777" w:rsidR="002C2405" w:rsidRPr="000D45B0" w:rsidRDefault="002C2405">
            <w:pPr>
              <w:spacing w:after="0" w:line="240" w:lineRule="auto"/>
              <w:ind w:right="-72"/>
              <w:jc w:val="right"/>
              <w:rPr>
                <w:rFonts w:cstheme="minorHAnsi"/>
                <w:sz w:val="18"/>
                <w:szCs w:val="18"/>
              </w:rPr>
            </w:pPr>
          </w:p>
        </w:tc>
        <w:tc>
          <w:tcPr>
            <w:tcW w:w="1370" w:type="dxa"/>
            <w:tcBorders>
              <w:top w:val="single" w:sz="4" w:space="0" w:color="auto"/>
              <w:left w:val="nil"/>
              <w:bottom w:val="nil"/>
              <w:right w:val="nil"/>
            </w:tcBorders>
          </w:tcPr>
          <w:p w14:paraId="3419D35E" w14:textId="77777777" w:rsidR="002C2405" w:rsidRPr="000D45B0" w:rsidRDefault="002C2405">
            <w:pPr>
              <w:spacing w:after="0" w:line="240" w:lineRule="auto"/>
              <w:ind w:right="-72"/>
              <w:jc w:val="right"/>
              <w:rPr>
                <w:rFonts w:cstheme="minorHAnsi"/>
                <w:sz w:val="18"/>
                <w:szCs w:val="18"/>
              </w:rPr>
            </w:pPr>
          </w:p>
        </w:tc>
      </w:tr>
      <w:tr w:rsidR="002C2405" w:rsidRPr="000D45B0" w14:paraId="5DAC8871" w14:textId="77777777" w:rsidTr="002C2405">
        <w:tc>
          <w:tcPr>
            <w:tcW w:w="3870" w:type="dxa"/>
            <w:tcBorders>
              <w:top w:val="nil"/>
              <w:left w:val="nil"/>
              <w:bottom w:val="nil"/>
              <w:right w:val="nil"/>
            </w:tcBorders>
            <w:hideMark/>
          </w:tcPr>
          <w:p w14:paraId="5705164B" w14:textId="77777777" w:rsidR="002C2405" w:rsidRPr="000D45B0" w:rsidRDefault="002C2405">
            <w:pPr>
              <w:spacing w:after="0" w:line="240" w:lineRule="auto"/>
              <w:ind w:left="436"/>
              <w:jc w:val="both"/>
              <w:rPr>
                <w:rFonts w:cstheme="minorHAnsi"/>
                <w:b/>
                <w:bCs/>
                <w:sz w:val="18"/>
                <w:szCs w:val="18"/>
              </w:rPr>
            </w:pPr>
            <w:r w:rsidRPr="000D45B0">
              <w:rPr>
                <w:rFonts w:cstheme="minorHAnsi"/>
                <w:b/>
                <w:bCs/>
                <w:sz w:val="18"/>
                <w:szCs w:val="18"/>
              </w:rPr>
              <w:t>Accrued interest income</w:t>
            </w:r>
          </w:p>
        </w:tc>
        <w:tc>
          <w:tcPr>
            <w:tcW w:w="1367" w:type="dxa"/>
            <w:tcBorders>
              <w:top w:val="nil"/>
              <w:left w:val="nil"/>
              <w:bottom w:val="nil"/>
              <w:right w:val="nil"/>
            </w:tcBorders>
            <w:shd w:val="clear" w:color="auto" w:fill="FAFAFA"/>
          </w:tcPr>
          <w:p w14:paraId="79350ECA" w14:textId="77777777" w:rsidR="002C2405" w:rsidRPr="000D45B0" w:rsidRDefault="002C2405">
            <w:pPr>
              <w:spacing w:after="0" w:line="240" w:lineRule="auto"/>
              <w:ind w:right="-72"/>
              <w:jc w:val="right"/>
              <w:rPr>
                <w:rFonts w:cstheme="minorHAnsi"/>
                <w:sz w:val="18"/>
                <w:szCs w:val="18"/>
              </w:rPr>
            </w:pPr>
          </w:p>
        </w:tc>
        <w:tc>
          <w:tcPr>
            <w:tcW w:w="1477" w:type="dxa"/>
            <w:tcBorders>
              <w:top w:val="nil"/>
              <w:left w:val="nil"/>
              <w:bottom w:val="nil"/>
              <w:right w:val="nil"/>
            </w:tcBorders>
          </w:tcPr>
          <w:p w14:paraId="03854988" w14:textId="77777777" w:rsidR="002C2405" w:rsidRPr="000D45B0" w:rsidRDefault="002C2405">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2B629A7C" w14:textId="77777777" w:rsidR="002C2405" w:rsidRPr="000D45B0" w:rsidRDefault="002C2405">
            <w:pPr>
              <w:spacing w:after="0" w:line="240" w:lineRule="auto"/>
              <w:ind w:right="-72"/>
              <w:jc w:val="right"/>
              <w:rPr>
                <w:rFonts w:cstheme="minorHAnsi"/>
                <w:sz w:val="18"/>
                <w:szCs w:val="18"/>
              </w:rPr>
            </w:pPr>
          </w:p>
        </w:tc>
        <w:tc>
          <w:tcPr>
            <w:tcW w:w="1370" w:type="dxa"/>
            <w:tcBorders>
              <w:top w:val="nil"/>
              <w:left w:val="nil"/>
              <w:bottom w:val="nil"/>
              <w:right w:val="nil"/>
            </w:tcBorders>
          </w:tcPr>
          <w:p w14:paraId="00CD43BE" w14:textId="77777777" w:rsidR="002C2405" w:rsidRPr="000D45B0" w:rsidRDefault="002C2405">
            <w:pPr>
              <w:spacing w:after="0" w:line="240" w:lineRule="auto"/>
              <w:ind w:right="-72"/>
              <w:jc w:val="right"/>
              <w:rPr>
                <w:rFonts w:cstheme="minorHAnsi"/>
                <w:sz w:val="18"/>
                <w:szCs w:val="18"/>
              </w:rPr>
            </w:pPr>
          </w:p>
        </w:tc>
      </w:tr>
      <w:tr w:rsidR="002C2405" w:rsidRPr="000D45B0" w14:paraId="7F7E2164" w14:textId="77777777" w:rsidTr="002C2405">
        <w:tc>
          <w:tcPr>
            <w:tcW w:w="3870" w:type="dxa"/>
            <w:tcBorders>
              <w:top w:val="nil"/>
              <w:left w:val="nil"/>
              <w:bottom w:val="nil"/>
              <w:right w:val="nil"/>
            </w:tcBorders>
            <w:hideMark/>
          </w:tcPr>
          <w:p w14:paraId="3EFB4EA3"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Subsidiary</w:t>
            </w:r>
          </w:p>
        </w:tc>
        <w:tc>
          <w:tcPr>
            <w:tcW w:w="1367" w:type="dxa"/>
            <w:tcBorders>
              <w:top w:val="nil"/>
              <w:left w:val="nil"/>
              <w:bottom w:val="nil"/>
              <w:right w:val="nil"/>
            </w:tcBorders>
            <w:shd w:val="clear" w:color="auto" w:fill="FAFAFA"/>
            <w:vAlign w:val="bottom"/>
            <w:hideMark/>
          </w:tcPr>
          <w:p w14:paraId="4A04A49F"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477" w:type="dxa"/>
            <w:tcBorders>
              <w:top w:val="nil"/>
              <w:left w:val="nil"/>
              <w:bottom w:val="nil"/>
              <w:right w:val="nil"/>
            </w:tcBorders>
            <w:vAlign w:val="bottom"/>
            <w:hideMark/>
          </w:tcPr>
          <w:p w14:paraId="2F2C46B2"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w:t>
            </w:r>
          </w:p>
        </w:tc>
        <w:tc>
          <w:tcPr>
            <w:tcW w:w="1368" w:type="dxa"/>
            <w:tcBorders>
              <w:top w:val="nil"/>
              <w:left w:val="nil"/>
              <w:bottom w:val="nil"/>
              <w:right w:val="nil"/>
            </w:tcBorders>
            <w:shd w:val="clear" w:color="auto" w:fill="FAFAFA"/>
            <w:vAlign w:val="bottom"/>
            <w:hideMark/>
          </w:tcPr>
          <w:p w14:paraId="50A0F9D3" w14:textId="77777777" w:rsidR="002C2405" w:rsidRPr="000D45B0" w:rsidRDefault="002C2405">
            <w:pPr>
              <w:spacing w:after="0" w:line="240" w:lineRule="auto"/>
              <w:ind w:left="-40" w:right="-72"/>
              <w:jc w:val="right"/>
              <w:rPr>
                <w:rFonts w:eastAsia="Arial Unicode MS" w:cstheme="minorHAnsi"/>
                <w:sz w:val="18"/>
                <w:szCs w:val="18"/>
                <w:lang w:bidi="th-TH"/>
              </w:rPr>
            </w:pPr>
            <w:r w:rsidRPr="000D45B0">
              <w:rPr>
                <w:rFonts w:eastAsia="Arial Unicode MS" w:cstheme="minorHAnsi"/>
                <w:sz w:val="18"/>
                <w:szCs w:val="18"/>
                <w:lang w:bidi="th-TH"/>
              </w:rPr>
              <w:t>447,299,148</w:t>
            </w:r>
          </w:p>
        </w:tc>
        <w:tc>
          <w:tcPr>
            <w:tcW w:w="1370" w:type="dxa"/>
            <w:tcBorders>
              <w:top w:val="nil"/>
              <w:left w:val="nil"/>
              <w:bottom w:val="nil"/>
              <w:right w:val="nil"/>
            </w:tcBorders>
            <w:vAlign w:val="bottom"/>
            <w:hideMark/>
          </w:tcPr>
          <w:p w14:paraId="4A9CE15A"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368</w:t>
            </w:r>
            <w:r w:rsidRPr="000D45B0">
              <w:rPr>
                <w:rFonts w:eastAsia="Arial Unicode MS" w:cstheme="minorHAnsi"/>
                <w:sz w:val="18"/>
                <w:szCs w:val="18"/>
              </w:rPr>
              <w:t>,</w:t>
            </w:r>
            <w:r w:rsidRPr="000D45B0">
              <w:rPr>
                <w:rFonts w:eastAsia="Arial Unicode MS" w:cstheme="minorHAnsi"/>
                <w:sz w:val="18"/>
                <w:szCs w:val="18"/>
                <w:lang w:val="en-GB"/>
              </w:rPr>
              <w:t>924</w:t>
            </w:r>
            <w:r w:rsidRPr="000D45B0">
              <w:rPr>
                <w:rFonts w:eastAsia="Arial Unicode MS" w:cstheme="minorHAnsi"/>
                <w:sz w:val="18"/>
                <w:szCs w:val="18"/>
              </w:rPr>
              <w:t>,</w:t>
            </w:r>
            <w:r w:rsidRPr="000D45B0">
              <w:rPr>
                <w:rFonts w:eastAsia="Arial Unicode MS" w:cstheme="minorHAnsi"/>
                <w:sz w:val="18"/>
                <w:szCs w:val="18"/>
                <w:lang w:val="en-GB"/>
              </w:rPr>
              <w:t>12</w:t>
            </w:r>
            <w:r w:rsidRPr="000D45B0">
              <w:rPr>
                <w:rFonts w:eastAsia="Arial Unicode MS" w:cstheme="minorHAnsi"/>
                <w:sz w:val="18"/>
                <w:szCs w:val="18"/>
                <w:lang w:val="en-GB" w:bidi="th-TH"/>
              </w:rPr>
              <w:t>1</w:t>
            </w:r>
          </w:p>
        </w:tc>
      </w:tr>
      <w:tr w:rsidR="002C2405" w:rsidRPr="000D45B0" w14:paraId="365BC85A" w14:textId="77777777" w:rsidTr="002C2405">
        <w:tc>
          <w:tcPr>
            <w:tcW w:w="3870" w:type="dxa"/>
            <w:tcBorders>
              <w:top w:val="nil"/>
              <w:left w:val="nil"/>
              <w:bottom w:val="nil"/>
              <w:right w:val="nil"/>
            </w:tcBorders>
            <w:hideMark/>
          </w:tcPr>
          <w:p w14:paraId="24D40885" w14:textId="77777777" w:rsidR="002C2405" w:rsidRPr="000D45B0" w:rsidRDefault="00D815C9">
            <w:pPr>
              <w:spacing w:after="0" w:line="240" w:lineRule="auto"/>
              <w:ind w:left="436"/>
              <w:jc w:val="both"/>
              <w:rPr>
                <w:rFonts w:cstheme="minorHAnsi"/>
                <w:sz w:val="18"/>
                <w:szCs w:val="18"/>
              </w:rPr>
            </w:pPr>
            <w:r>
              <w:rPr>
                <w:rFonts w:cstheme="minorHAnsi"/>
                <w:sz w:val="18"/>
                <w:szCs w:val="18"/>
              </w:rPr>
              <w:t>Joint venture</w:t>
            </w:r>
          </w:p>
        </w:tc>
        <w:tc>
          <w:tcPr>
            <w:tcW w:w="1367" w:type="dxa"/>
            <w:tcBorders>
              <w:top w:val="nil"/>
              <w:left w:val="nil"/>
              <w:bottom w:val="single" w:sz="4" w:space="0" w:color="auto"/>
              <w:right w:val="nil"/>
            </w:tcBorders>
            <w:shd w:val="clear" w:color="auto" w:fill="FAFAFA"/>
            <w:vAlign w:val="bottom"/>
            <w:hideMark/>
          </w:tcPr>
          <w:p w14:paraId="75578E49"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21,352,778</w:t>
            </w:r>
          </w:p>
        </w:tc>
        <w:tc>
          <w:tcPr>
            <w:tcW w:w="1477" w:type="dxa"/>
            <w:tcBorders>
              <w:top w:val="nil"/>
              <w:left w:val="nil"/>
              <w:bottom w:val="single" w:sz="4" w:space="0" w:color="auto"/>
              <w:right w:val="nil"/>
            </w:tcBorders>
            <w:vAlign w:val="bottom"/>
            <w:hideMark/>
          </w:tcPr>
          <w:p w14:paraId="3AFA7AA9"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18</w:t>
            </w:r>
            <w:r w:rsidRPr="000D45B0">
              <w:rPr>
                <w:rFonts w:eastAsia="Arial Unicode MS" w:cstheme="minorHAnsi"/>
                <w:sz w:val="18"/>
                <w:szCs w:val="18"/>
              </w:rPr>
              <w:t>,</w:t>
            </w:r>
            <w:r w:rsidRPr="000D45B0">
              <w:rPr>
                <w:rFonts w:eastAsia="Arial Unicode MS" w:cstheme="minorHAnsi"/>
                <w:sz w:val="18"/>
                <w:szCs w:val="18"/>
                <w:lang w:val="en-GB"/>
              </w:rPr>
              <w:t>389</w:t>
            </w:r>
            <w:r w:rsidRPr="000D45B0">
              <w:rPr>
                <w:rFonts w:eastAsia="Arial Unicode MS" w:cstheme="minorHAnsi"/>
                <w:sz w:val="18"/>
                <w:szCs w:val="18"/>
              </w:rPr>
              <w:t>,</w:t>
            </w:r>
            <w:r w:rsidRPr="000D45B0">
              <w:rPr>
                <w:rFonts w:eastAsia="Arial Unicode MS" w:cstheme="minorHAnsi"/>
                <w:sz w:val="18"/>
                <w:szCs w:val="18"/>
                <w:lang w:val="en-GB"/>
              </w:rPr>
              <w:t>178</w:t>
            </w:r>
          </w:p>
        </w:tc>
        <w:tc>
          <w:tcPr>
            <w:tcW w:w="1368" w:type="dxa"/>
            <w:tcBorders>
              <w:top w:val="nil"/>
              <w:left w:val="nil"/>
              <w:bottom w:val="single" w:sz="4" w:space="0" w:color="auto"/>
              <w:right w:val="nil"/>
            </w:tcBorders>
            <w:shd w:val="clear" w:color="auto" w:fill="FAFAFA"/>
            <w:vAlign w:val="bottom"/>
            <w:hideMark/>
          </w:tcPr>
          <w:p w14:paraId="36406DDA"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21,352,778</w:t>
            </w:r>
          </w:p>
        </w:tc>
        <w:tc>
          <w:tcPr>
            <w:tcW w:w="1370" w:type="dxa"/>
            <w:tcBorders>
              <w:top w:val="nil"/>
              <w:left w:val="nil"/>
              <w:bottom w:val="single" w:sz="4" w:space="0" w:color="auto"/>
              <w:right w:val="nil"/>
            </w:tcBorders>
            <w:vAlign w:val="bottom"/>
            <w:hideMark/>
          </w:tcPr>
          <w:p w14:paraId="60C31078"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18</w:t>
            </w:r>
            <w:r w:rsidRPr="000D45B0">
              <w:rPr>
                <w:rFonts w:eastAsia="Arial Unicode MS" w:cstheme="minorHAnsi"/>
                <w:sz w:val="18"/>
                <w:szCs w:val="18"/>
              </w:rPr>
              <w:t>,</w:t>
            </w:r>
            <w:r w:rsidRPr="000D45B0">
              <w:rPr>
                <w:rFonts w:eastAsia="Arial Unicode MS" w:cstheme="minorHAnsi"/>
                <w:sz w:val="18"/>
                <w:szCs w:val="18"/>
                <w:lang w:val="en-GB"/>
              </w:rPr>
              <w:t>389</w:t>
            </w:r>
            <w:r w:rsidRPr="000D45B0">
              <w:rPr>
                <w:rFonts w:eastAsia="Arial Unicode MS" w:cstheme="minorHAnsi"/>
                <w:sz w:val="18"/>
                <w:szCs w:val="18"/>
              </w:rPr>
              <w:t>,</w:t>
            </w:r>
            <w:r w:rsidRPr="000D45B0">
              <w:rPr>
                <w:rFonts w:eastAsia="Arial Unicode MS" w:cstheme="minorHAnsi"/>
                <w:sz w:val="18"/>
                <w:szCs w:val="18"/>
                <w:lang w:val="en-GB"/>
              </w:rPr>
              <w:t>178</w:t>
            </w:r>
          </w:p>
        </w:tc>
      </w:tr>
      <w:tr w:rsidR="002C2405" w:rsidRPr="000D45B0" w14:paraId="6A5FF08F" w14:textId="77777777" w:rsidTr="002C2405">
        <w:tc>
          <w:tcPr>
            <w:tcW w:w="3870" w:type="dxa"/>
            <w:tcBorders>
              <w:top w:val="nil"/>
              <w:left w:val="nil"/>
              <w:bottom w:val="nil"/>
              <w:right w:val="nil"/>
            </w:tcBorders>
          </w:tcPr>
          <w:p w14:paraId="7A21E8BA" w14:textId="77777777" w:rsidR="002C2405" w:rsidRPr="000D45B0" w:rsidRDefault="002C2405">
            <w:pPr>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01EA2514" w14:textId="77777777" w:rsidR="002C2405" w:rsidRPr="000D45B0" w:rsidRDefault="002C2405">
            <w:pPr>
              <w:spacing w:after="0" w:line="240" w:lineRule="auto"/>
              <w:ind w:right="-72"/>
              <w:jc w:val="right"/>
              <w:rPr>
                <w:rFonts w:cstheme="minorHAnsi"/>
                <w:sz w:val="18"/>
                <w:szCs w:val="18"/>
              </w:rPr>
            </w:pPr>
          </w:p>
        </w:tc>
        <w:tc>
          <w:tcPr>
            <w:tcW w:w="1477" w:type="dxa"/>
            <w:tcBorders>
              <w:top w:val="single" w:sz="4" w:space="0" w:color="auto"/>
              <w:left w:val="nil"/>
              <w:bottom w:val="nil"/>
              <w:right w:val="nil"/>
            </w:tcBorders>
          </w:tcPr>
          <w:p w14:paraId="0E9D2D56" w14:textId="77777777" w:rsidR="002C2405" w:rsidRPr="000D45B0"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3EE0F125" w14:textId="77777777" w:rsidR="002C2405" w:rsidRPr="000D45B0" w:rsidRDefault="002C2405">
            <w:pPr>
              <w:spacing w:after="0" w:line="240" w:lineRule="auto"/>
              <w:ind w:right="-72"/>
              <w:jc w:val="right"/>
              <w:rPr>
                <w:rFonts w:cstheme="minorHAnsi"/>
                <w:sz w:val="18"/>
                <w:szCs w:val="18"/>
              </w:rPr>
            </w:pPr>
          </w:p>
        </w:tc>
        <w:tc>
          <w:tcPr>
            <w:tcW w:w="1370" w:type="dxa"/>
            <w:tcBorders>
              <w:top w:val="single" w:sz="4" w:space="0" w:color="auto"/>
              <w:left w:val="nil"/>
              <w:bottom w:val="nil"/>
              <w:right w:val="nil"/>
            </w:tcBorders>
          </w:tcPr>
          <w:p w14:paraId="568FEC0F" w14:textId="77777777" w:rsidR="002C2405" w:rsidRPr="000D45B0" w:rsidRDefault="002C2405">
            <w:pPr>
              <w:spacing w:after="0" w:line="240" w:lineRule="auto"/>
              <w:ind w:right="-72"/>
              <w:jc w:val="right"/>
              <w:rPr>
                <w:rFonts w:cstheme="minorHAnsi"/>
                <w:sz w:val="18"/>
                <w:szCs w:val="18"/>
              </w:rPr>
            </w:pPr>
          </w:p>
        </w:tc>
      </w:tr>
      <w:tr w:rsidR="002C2405" w:rsidRPr="000D45B0" w14:paraId="2700EECA" w14:textId="77777777" w:rsidTr="002C2405">
        <w:tc>
          <w:tcPr>
            <w:tcW w:w="3870" w:type="dxa"/>
            <w:tcBorders>
              <w:top w:val="nil"/>
              <w:left w:val="nil"/>
              <w:bottom w:val="nil"/>
              <w:right w:val="nil"/>
            </w:tcBorders>
          </w:tcPr>
          <w:p w14:paraId="7D9C9A7A" w14:textId="77777777" w:rsidR="002C2405" w:rsidRPr="000D45B0" w:rsidRDefault="002C2405">
            <w:pPr>
              <w:spacing w:after="0" w:line="240" w:lineRule="auto"/>
              <w:ind w:left="436"/>
              <w:jc w:val="both"/>
              <w:rPr>
                <w:rFonts w:cstheme="minorHAnsi"/>
                <w:sz w:val="18"/>
                <w:szCs w:val="18"/>
              </w:rPr>
            </w:pPr>
          </w:p>
        </w:tc>
        <w:tc>
          <w:tcPr>
            <w:tcW w:w="1367" w:type="dxa"/>
            <w:tcBorders>
              <w:top w:val="nil"/>
              <w:left w:val="nil"/>
              <w:bottom w:val="single" w:sz="4" w:space="0" w:color="auto"/>
              <w:right w:val="nil"/>
            </w:tcBorders>
            <w:shd w:val="clear" w:color="auto" w:fill="FAFAFA"/>
            <w:vAlign w:val="bottom"/>
            <w:hideMark/>
          </w:tcPr>
          <w:p w14:paraId="7BDF362C"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21,352,778</w:t>
            </w:r>
          </w:p>
        </w:tc>
        <w:tc>
          <w:tcPr>
            <w:tcW w:w="1477" w:type="dxa"/>
            <w:tcBorders>
              <w:top w:val="nil"/>
              <w:left w:val="nil"/>
              <w:bottom w:val="single" w:sz="4" w:space="0" w:color="auto"/>
              <w:right w:val="nil"/>
            </w:tcBorders>
            <w:vAlign w:val="bottom"/>
            <w:hideMark/>
          </w:tcPr>
          <w:p w14:paraId="3D2E3FEE"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18</w:t>
            </w:r>
            <w:r w:rsidRPr="000D45B0">
              <w:rPr>
                <w:rFonts w:eastAsia="Arial Unicode MS" w:cstheme="minorHAnsi"/>
                <w:sz w:val="18"/>
                <w:szCs w:val="18"/>
              </w:rPr>
              <w:t>,</w:t>
            </w:r>
            <w:r w:rsidRPr="000D45B0">
              <w:rPr>
                <w:rFonts w:eastAsia="Arial Unicode MS" w:cstheme="minorHAnsi"/>
                <w:sz w:val="18"/>
                <w:szCs w:val="18"/>
                <w:lang w:val="en-GB"/>
              </w:rPr>
              <w:t>389</w:t>
            </w:r>
            <w:r w:rsidRPr="000D45B0">
              <w:rPr>
                <w:rFonts w:eastAsia="Arial Unicode MS" w:cstheme="minorHAnsi"/>
                <w:sz w:val="18"/>
                <w:szCs w:val="18"/>
              </w:rPr>
              <w:t>,</w:t>
            </w:r>
            <w:r w:rsidRPr="000D45B0">
              <w:rPr>
                <w:rFonts w:eastAsia="Arial Unicode MS" w:cstheme="minorHAnsi"/>
                <w:sz w:val="18"/>
                <w:szCs w:val="18"/>
                <w:lang w:val="en-GB"/>
              </w:rPr>
              <w:t>178</w:t>
            </w:r>
          </w:p>
        </w:tc>
        <w:tc>
          <w:tcPr>
            <w:tcW w:w="1368" w:type="dxa"/>
            <w:tcBorders>
              <w:top w:val="nil"/>
              <w:left w:val="nil"/>
              <w:bottom w:val="single" w:sz="4" w:space="0" w:color="auto"/>
              <w:right w:val="nil"/>
            </w:tcBorders>
            <w:shd w:val="clear" w:color="auto" w:fill="FAFAFA"/>
            <w:vAlign w:val="bottom"/>
            <w:hideMark/>
          </w:tcPr>
          <w:p w14:paraId="32575060"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468,651,926</w:t>
            </w:r>
          </w:p>
        </w:tc>
        <w:tc>
          <w:tcPr>
            <w:tcW w:w="1370" w:type="dxa"/>
            <w:tcBorders>
              <w:top w:val="nil"/>
              <w:left w:val="nil"/>
              <w:bottom w:val="single" w:sz="4" w:space="0" w:color="auto"/>
              <w:right w:val="nil"/>
            </w:tcBorders>
            <w:vAlign w:val="bottom"/>
            <w:hideMark/>
          </w:tcPr>
          <w:p w14:paraId="5AB32E38"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387</w:t>
            </w:r>
            <w:r w:rsidRPr="000D45B0">
              <w:rPr>
                <w:rFonts w:eastAsia="Arial Unicode MS" w:cstheme="minorHAnsi"/>
                <w:sz w:val="18"/>
                <w:szCs w:val="18"/>
              </w:rPr>
              <w:t>,</w:t>
            </w:r>
            <w:r w:rsidRPr="000D45B0">
              <w:rPr>
                <w:rFonts w:eastAsia="Arial Unicode MS" w:cstheme="minorHAnsi"/>
                <w:sz w:val="18"/>
                <w:szCs w:val="18"/>
                <w:lang w:val="en-GB"/>
              </w:rPr>
              <w:t>313</w:t>
            </w:r>
            <w:r w:rsidRPr="000D45B0">
              <w:rPr>
                <w:rFonts w:eastAsia="Arial Unicode MS" w:cstheme="minorHAnsi"/>
                <w:sz w:val="18"/>
                <w:szCs w:val="18"/>
              </w:rPr>
              <w:t>,</w:t>
            </w:r>
            <w:r w:rsidRPr="000D45B0">
              <w:rPr>
                <w:rFonts w:eastAsia="Arial Unicode MS" w:cstheme="minorHAnsi"/>
                <w:sz w:val="18"/>
                <w:szCs w:val="18"/>
                <w:lang w:val="en-GB"/>
              </w:rPr>
              <w:t>299</w:t>
            </w:r>
          </w:p>
        </w:tc>
      </w:tr>
      <w:tr w:rsidR="002C2405" w:rsidRPr="000D45B0" w14:paraId="73E605B7" w14:textId="77777777" w:rsidTr="002C2405">
        <w:tc>
          <w:tcPr>
            <w:tcW w:w="3870" w:type="dxa"/>
            <w:tcBorders>
              <w:top w:val="nil"/>
              <w:left w:val="nil"/>
              <w:bottom w:val="nil"/>
              <w:right w:val="nil"/>
            </w:tcBorders>
          </w:tcPr>
          <w:p w14:paraId="69D58A0E" w14:textId="77777777" w:rsidR="002C2405" w:rsidRPr="000D45B0" w:rsidRDefault="002C2405">
            <w:pPr>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401E30A6" w14:textId="77777777" w:rsidR="002C2405" w:rsidRPr="000D45B0" w:rsidRDefault="002C2405">
            <w:pPr>
              <w:spacing w:after="0" w:line="240" w:lineRule="auto"/>
              <w:ind w:right="-72"/>
              <w:jc w:val="right"/>
              <w:rPr>
                <w:rFonts w:cstheme="minorHAnsi"/>
                <w:sz w:val="18"/>
                <w:szCs w:val="18"/>
              </w:rPr>
            </w:pPr>
          </w:p>
        </w:tc>
        <w:tc>
          <w:tcPr>
            <w:tcW w:w="1477" w:type="dxa"/>
            <w:tcBorders>
              <w:top w:val="single" w:sz="4" w:space="0" w:color="auto"/>
              <w:left w:val="nil"/>
              <w:bottom w:val="nil"/>
              <w:right w:val="nil"/>
            </w:tcBorders>
          </w:tcPr>
          <w:p w14:paraId="613D29EB" w14:textId="77777777" w:rsidR="002C2405" w:rsidRPr="000D45B0"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027DFF81" w14:textId="77777777" w:rsidR="002C2405" w:rsidRPr="000D45B0" w:rsidRDefault="002C2405">
            <w:pPr>
              <w:spacing w:after="0" w:line="240" w:lineRule="auto"/>
              <w:ind w:right="-72"/>
              <w:jc w:val="right"/>
              <w:rPr>
                <w:rFonts w:cstheme="minorHAnsi"/>
                <w:sz w:val="18"/>
                <w:szCs w:val="18"/>
              </w:rPr>
            </w:pPr>
          </w:p>
        </w:tc>
        <w:tc>
          <w:tcPr>
            <w:tcW w:w="1370" w:type="dxa"/>
            <w:tcBorders>
              <w:top w:val="single" w:sz="4" w:space="0" w:color="auto"/>
              <w:left w:val="nil"/>
              <w:bottom w:val="nil"/>
              <w:right w:val="nil"/>
            </w:tcBorders>
          </w:tcPr>
          <w:p w14:paraId="36BFB741" w14:textId="77777777" w:rsidR="002C2405" w:rsidRPr="000D45B0" w:rsidRDefault="002C2405">
            <w:pPr>
              <w:spacing w:after="0" w:line="240" w:lineRule="auto"/>
              <w:ind w:right="-72"/>
              <w:jc w:val="right"/>
              <w:rPr>
                <w:rFonts w:cstheme="minorHAnsi"/>
                <w:sz w:val="18"/>
                <w:szCs w:val="18"/>
              </w:rPr>
            </w:pPr>
          </w:p>
        </w:tc>
      </w:tr>
      <w:tr w:rsidR="002C2405" w:rsidRPr="000D45B0" w14:paraId="137AAB4A" w14:textId="77777777" w:rsidTr="002C2405">
        <w:tc>
          <w:tcPr>
            <w:tcW w:w="3870" w:type="dxa"/>
            <w:tcBorders>
              <w:top w:val="nil"/>
              <w:left w:val="nil"/>
              <w:bottom w:val="nil"/>
              <w:right w:val="nil"/>
            </w:tcBorders>
            <w:hideMark/>
          </w:tcPr>
          <w:p w14:paraId="5A762ACD" w14:textId="77777777" w:rsidR="002C2405" w:rsidRPr="000D45B0" w:rsidRDefault="002C2405">
            <w:pPr>
              <w:spacing w:after="0" w:line="240" w:lineRule="auto"/>
              <w:ind w:left="436"/>
              <w:jc w:val="both"/>
              <w:rPr>
                <w:rFonts w:cstheme="minorHAnsi"/>
                <w:b/>
                <w:bCs/>
                <w:sz w:val="18"/>
                <w:szCs w:val="18"/>
              </w:rPr>
            </w:pPr>
            <w:r w:rsidRPr="000D45B0">
              <w:rPr>
                <w:rFonts w:cstheme="minorHAnsi"/>
                <w:b/>
                <w:bCs/>
                <w:sz w:val="18"/>
                <w:szCs w:val="18"/>
              </w:rPr>
              <w:t>Amount due to a related party</w:t>
            </w:r>
          </w:p>
        </w:tc>
        <w:tc>
          <w:tcPr>
            <w:tcW w:w="1367" w:type="dxa"/>
            <w:tcBorders>
              <w:top w:val="nil"/>
              <w:left w:val="nil"/>
              <w:bottom w:val="nil"/>
              <w:right w:val="nil"/>
            </w:tcBorders>
            <w:shd w:val="clear" w:color="auto" w:fill="FAFAFA"/>
          </w:tcPr>
          <w:p w14:paraId="0254D4EA" w14:textId="77777777" w:rsidR="002C2405" w:rsidRPr="000D45B0" w:rsidRDefault="002C2405">
            <w:pPr>
              <w:spacing w:after="0" w:line="240" w:lineRule="auto"/>
              <w:ind w:right="-72"/>
              <w:jc w:val="right"/>
              <w:rPr>
                <w:rFonts w:cstheme="minorHAnsi"/>
                <w:sz w:val="18"/>
                <w:szCs w:val="18"/>
              </w:rPr>
            </w:pPr>
          </w:p>
        </w:tc>
        <w:tc>
          <w:tcPr>
            <w:tcW w:w="1477" w:type="dxa"/>
            <w:tcBorders>
              <w:top w:val="nil"/>
              <w:left w:val="nil"/>
              <w:bottom w:val="nil"/>
              <w:right w:val="nil"/>
            </w:tcBorders>
          </w:tcPr>
          <w:p w14:paraId="0B78D1B4" w14:textId="77777777" w:rsidR="002C2405" w:rsidRPr="000D45B0" w:rsidRDefault="002C2405">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35119ED1" w14:textId="77777777" w:rsidR="002C2405" w:rsidRPr="000D45B0" w:rsidRDefault="002C2405">
            <w:pPr>
              <w:spacing w:after="0" w:line="240" w:lineRule="auto"/>
              <w:ind w:right="-72"/>
              <w:jc w:val="right"/>
              <w:rPr>
                <w:rFonts w:cstheme="minorHAnsi"/>
                <w:sz w:val="18"/>
                <w:szCs w:val="18"/>
              </w:rPr>
            </w:pPr>
          </w:p>
        </w:tc>
        <w:tc>
          <w:tcPr>
            <w:tcW w:w="1370" w:type="dxa"/>
            <w:tcBorders>
              <w:top w:val="nil"/>
              <w:left w:val="nil"/>
              <w:bottom w:val="nil"/>
              <w:right w:val="nil"/>
            </w:tcBorders>
          </w:tcPr>
          <w:p w14:paraId="000679C8" w14:textId="77777777" w:rsidR="002C2405" w:rsidRPr="000D45B0" w:rsidRDefault="002C2405">
            <w:pPr>
              <w:spacing w:after="0" w:line="240" w:lineRule="auto"/>
              <w:ind w:right="-72"/>
              <w:jc w:val="right"/>
              <w:rPr>
                <w:rFonts w:cstheme="minorHAnsi"/>
                <w:sz w:val="18"/>
                <w:szCs w:val="18"/>
              </w:rPr>
            </w:pPr>
          </w:p>
        </w:tc>
      </w:tr>
      <w:tr w:rsidR="002C2405" w:rsidRPr="000D45B0" w14:paraId="42B84049" w14:textId="77777777" w:rsidTr="002C2405">
        <w:tc>
          <w:tcPr>
            <w:tcW w:w="3870" w:type="dxa"/>
            <w:tcBorders>
              <w:top w:val="nil"/>
              <w:left w:val="nil"/>
              <w:bottom w:val="nil"/>
              <w:right w:val="nil"/>
            </w:tcBorders>
            <w:hideMark/>
          </w:tcPr>
          <w:p w14:paraId="6409E580"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Parent company</w:t>
            </w:r>
          </w:p>
        </w:tc>
        <w:tc>
          <w:tcPr>
            <w:tcW w:w="1367" w:type="dxa"/>
            <w:tcBorders>
              <w:top w:val="nil"/>
              <w:left w:val="nil"/>
              <w:bottom w:val="single" w:sz="4" w:space="0" w:color="auto"/>
              <w:right w:val="nil"/>
            </w:tcBorders>
            <w:shd w:val="clear" w:color="auto" w:fill="FAFAFA"/>
            <w:hideMark/>
          </w:tcPr>
          <w:p w14:paraId="6AB64468"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477" w:type="dxa"/>
            <w:tcBorders>
              <w:top w:val="nil"/>
              <w:left w:val="nil"/>
              <w:bottom w:val="single" w:sz="4" w:space="0" w:color="auto"/>
              <w:right w:val="nil"/>
            </w:tcBorders>
            <w:hideMark/>
          </w:tcPr>
          <w:p w14:paraId="6D6B453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368" w:type="dxa"/>
            <w:tcBorders>
              <w:top w:val="nil"/>
              <w:left w:val="nil"/>
              <w:bottom w:val="single" w:sz="4" w:space="0" w:color="auto"/>
              <w:right w:val="nil"/>
            </w:tcBorders>
            <w:shd w:val="clear" w:color="auto" w:fill="FAFAFA"/>
            <w:hideMark/>
          </w:tcPr>
          <w:p w14:paraId="474A227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370" w:type="dxa"/>
            <w:tcBorders>
              <w:top w:val="nil"/>
              <w:left w:val="nil"/>
              <w:bottom w:val="single" w:sz="4" w:space="0" w:color="auto"/>
              <w:right w:val="nil"/>
            </w:tcBorders>
            <w:hideMark/>
          </w:tcPr>
          <w:p w14:paraId="021A36E2"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2851966D" w14:textId="77777777" w:rsidTr="002C2405">
        <w:tc>
          <w:tcPr>
            <w:tcW w:w="3870" w:type="dxa"/>
            <w:tcBorders>
              <w:top w:val="nil"/>
              <w:left w:val="nil"/>
              <w:bottom w:val="nil"/>
              <w:right w:val="nil"/>
            </w:tcBorders>
          </w:tcPr>
          <w:p w14:paraId="3187159A" w14:textId="77777777" w:rsidR="002C2405" w:rsidRPr="000D45B0" w:rsidRDefault="002C2405">
            <w:pPr>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265480B3" w14:textId="77777777" w:rsidR="002C2405" w:rsidRPr="000D45B0" w:rsidRDefault="002C2405">
            <w:pPr>
              <w:spacing w:after="0" w:line="240" w:lineRule="auto"/>
              <w:ind w:right="-72"/>
              <w:jc w:val="right"/>
              <w:rPr>
                <w:rFonts w:cstheme="minorHAnsi"/>
                <w:sz w:val="18"/>
                <w:szCs w:val="18"/>
              </w:rPr>
            </w:pPr>
          </w:p>
        </w:tc>
        <w:tc>
          <w:tcPr>
            <w:tcW w:w="1477" w:type="dxa"/>
            <w:tcBorders>
              <w:top w:val="single" w:sz="4" w:space="0" w:color="auto"/>
              <w:left w:val="nil"/>
              <w:bottom w:val="nil"/>
              <w:right w:val="nil"/>
            </w:tcBorders>
          </w:tcPr>
          <w:p w14:paraId="12DA1F02" w14:textId="77777777" w:rsidR="002C2405" w:rsidRPr="000D45B0"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54E44A3F" w14:textId="77777777" w:rsidR="002C2405" w:rsidRPr="000D45B0" w:rsidRDefault="002C2405">
            <w:pPr>
              <w:spacing w:after="0" w:line="240" w:lineRule="auto"/>
              <w:ind w:right="-72"/>
              <w:jc w:val="right"/>
              <w:rPr>
                <w:rFonts w:cstheme="minorHAnsi"/>
                <w:sz w:val="18"/>
                <w:szCs w:val="18"/>
              </w:rPr>
            </w:pPr>
          </w:p>
        </w:tc>
        <w:tc>
          <w:tcPr>
            <w:tcW w:w="1370" w:type="dxa"/>
            <w:tcBorders>
              <w:top w:val="single" w:sz="4" w:space="0" w:color="auto"/>
              <w:left w:val="nil"/>
              <w:bottom w:val="nil"/>
              <w:right w:val="nil"/>
            </w:tcBorders>
          </w:tcPr>
          <w:p w14:paraId="55012768" w14:textId="77777777" w:rsidR="002C2405" w:rsidRPr="000D45B0" w:rsidRDefault="002C2405">
            <w:pPr>
              <w:spacing w:after="0" w:line="240" w:lineRule="auto"/>
              <w:ind w:right="-72"/>
              <w:jc w:val="right"/>
              <w:rPr>
                <w:rFonts w:cstheme="minorHAnsi"/>
                <w:sz w:val="18"/>
                <w:szCs w:val="18"/>
              </w:rPr>
            </w:pPr>
          </w:p>
        </w:tc>
      </w:tr>
      <w:tr w:rsidR="002C2405" w:rsidRPr="000D45B0" w14:paraId="057D4947" w14:textId="77777777" w:rsidTr="002C2405">
        <w:tc>
          <w:tcPr>
            <w:tcW w:w="3870" w:type="dxa"/>
            <w:tcBorders>
              <w:top w:val="nil"/>
              <w:left w:val="nil"/>
              <w:bottom w:val="nil"/>
              <w:right w:val="nil"/>
            </w:tcBorders>
            <w:hideMark/>
          </w:tcPr>
          <w:p w14:paraId="5D049EAD" w14:textId="77777777" w:rsidR="002C2405" w:rsidRPr="000D45B0" w:rsidRDefault="002C2405">
            <w:pPr>
              <w:spacing w:after="0" w:line="240" w:lineRule="auto"/>
              <w:ind w:left="436"/>
              <w:jc w:val="both"/>
              <w:rPr>
                <w:rFonts w:cstheme="minorHAnsi"/>
                <w:b/>
                <w:bCs/>
                <w:sz w:val="18"/>
                <w:szCs w:val="18"/>
              </w:rPr>
            </w:pPr>
            <w:r w:rsidRPr="000D45B0">
              <w:rPr>
                <w:rFonts w:cstheme="minorHAnsi"/>
                <w:b/>
                <w:bCs/>
                <w:sz w:val="18"/>
                <w:szCs w:val="18"/>
              </w:rPr>
              <w:t>Accrued interest expense</w:t>
            </w:r>
          </w:p>
        </w:tc>
        <w:tc>
          <w:tcPr>
            <w:tcW w:w="1367" w:type="dxa"/>
            <w:tcBorders>
              <w:top w:val="nil"/>
              <w:left w:val="nil"/>
              <w:bottom w:val="nil"/>
              <w:right w:val="nil"/>
            </w:tcBorders>
            <w:shd w:val="clear" w:color="auto" w:fill="FAFAFA"/>
          </w:tcPr>
          <w:p w14:paraId="15482CD7" w14:textId="77777777" w:rsidR="002C2405" w:rsidRPr="000D45B0" w:rsidRDefault="002C2405">
            <w:pPr>
              <w:spacing w:after="0" w:line="240" w:lineRule="auto"/>
              <w:ind w:right="-72"/>
              <w:jc w:val="right"/>
              <w:rPr>
                <w:rFonts w:cstheme="minorHAnsi"/>
                <w:sz w:val="18"/>
                <w:szCs w:val="18"/>
              </w:rPr>
            </w:pPr>
          </w:p>
        </w:tc>
        <w:tc>
          <w:tcPr>
            <w:tcW w:w="1477" w:type="dxa"/>
            <w:tcBorders>
              <w:top w:val="nil"/>
              <w:left w:val="nil"/>
              <w:bottom w:val="nil"/>
              <w:right w:val="nil"/>
            </w:tcBorders>
          </w:tcPr>
          <w:p w14:paraId="0CECED5B" w14:textId="77777777" w:rsidR="002C2405" w:rsidRPr="000D45B0" w:rsidRDefault="002C2405">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785A66D7" w14:textId="77777777" w:rsidR="002C2405" w:rsidRPr="000D45B0" w:rsidRDefault="002C2405">
            <w:pPr>
              <w:spacing w:after="0" w:line="240" w:lineRule="auto"/>
              <w:ind w:right="-72"/>
              <w:jc w:val="right"/>
              <w:rPr>
                <w:rFonts w:cstheme="minorHAnsi"/>
                <w:sz w:val="18"/>
                <w:szCs w:val="18"/>
              </w:rPr>
            </w:pPr>
          </w:p>
        </w:tc>
        <w:tc>
          <w:tcPr>
            <w:tcW w:w="1370" w:type="dxa"/>
            <w:tcBorders>
              <w:top w:val="nil"/>
              <w:left w:val="nil"/>
              <w:bottom w:val="nil"/>
              <w:right w:val="nil"/>
            </w:tcBorders>
          </w:tcPr>
          <w:p w14:paraId="3F283B72" w14:textId="77777777" w:rsidR="002C2405" w:rsidRPr="000D45B0" w:rsidRDefault="002C2405">
            <w:pPr>
              <w:spacing w:after="0" w:line="240" w:lineRule="auto"/>
              <w:ind w:right="-72"/>
              <w:jc w:val="right"/>
              <w:rPr>
                <w:rFonts w:cstheme="minorHAnsi"/>
                <w:sz w:val="18"/>
                <w:szCs w:val="18"/>
              </w:rPr>
            </w:pPr>
          </w:p>
        </w:tc>
      </w:tr>
      <w:tr w:rsidR="002C2405" w:rsidRPr="000D45B0" w14:paraId="36B8E159" w14:textId="77777777" w:rsidTr="002C2405">
        <w:tc>
          <w:tcPr>
            <w:tcW w:w="3870" w:type="dxa"/>
            <w:tcBorders>
              <w:top w:val="nil"/>
              <w:left w:val="nil"/>
              <w:bottom w:val="nil"/>
              <w:right w:val="nil"/>
            </w:tcBorders>
            <w:hideMark/>
          </w:tcPr>
          <w:p w14:paraId="3270D97F"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Parent company</w:t>
            </w:r>
          </w:p>
        </w:tc>
        <w:tc>
          <w:tcPr>
            <w:tcW w:w="1367" w:type="dxa"/>
            <w:tcBorders>
              <w:top w:val="nil"/>
              <w:left w:val="nil"/>
              <w:bottom w:val="nil"/>
              <w:right w:val="nil"/>
            </w:tcBorders>
            <w:shd w:val="clear" w:color="auto" w:fill="FAFAFA"/>
            <w:vAlign w:val="bottom"/>
            <w:hideMark/>
          </w:tcPr>
          <w:p w14:paraId="2E54B986"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82,256,012</w:t>
            </w:r>
          </w:p>
        </w:tc>
        <w:tc>
          <w:tcPr>
            <w:tcW w:w="1477" w:type="dxa"/>
            <w:tcBorders>
              <w:top w:val="nil"/>
              <w:left w:val="nil"/>
              <w:bottom w:val="nil"/>
              <w:right w:val="nil"/>
            </w:tcBorders>
            <w:vAlign w:val="bottom"/>
            <w:hideMark/>
          </w:tcPr>
          <w:p w14:paraId="035E2219"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50</w:t>
            </w:r>
            <w:r w:rsidRPr="000D45B0">
              <w:rPr>
                <w:rFonts w:eastAsia="Arial Unicode MS" w:cstheme="minorHAnsi"/>
                <w:sz w:val="18"/>
                <w:szCs w:val="18"/>
              </w:rPr>
              <w:t>,</w:t>
            </w:r>
            <w:r w:rsidRPr="000D45B0">
              <w:rPr>
                <w:rFonts w:eastAsia="Arial Unicode MS" w:cstheme="minorHAnsi"/>
                <w:sz w:val="18"/>
                <w:szCs w:val="18"/>
                <w:lang w:val="en-GB"/>
              </w:rPr>
              <w:t>096</w:t>
            </w:r>
            <w:r w:rsidRPr="000D45B0">
              <w:rPr>
                <w:rFonts w:eastAsia="Arial Unicode MS" w:cstheme="minorHAnsi"/>
                <w:sz w:val="18"/>
                <w:szCs w:val="18"/>
              </w:rPr>
              <w:t>,</w:t>
            </w:r>
            <w:r w:rsidRPr="000D45B0">
              <w:rPr>
                <w:rFonts w:eastAsia="Arial Unicode MS" w:cstheme="minorHAnsi"/>
                <w:sz w:val="18"/>
                <w:szCs w:val="18"/>
                <w:lang w:val="en-GB"/>
              </w:rPr>
              <w:t>782</w:t>
            </w:r>
          </w:p>
        </w:tc>
        <w:tc>
          <w:tcPr>
            <w:tcW w:w="1368" w:type="dxa"/>
            <w:tcBorders>
              <w:top w:val="nil"/>
              <w:left w:val="nil"/>
              <w:bottom w:val="nil"/>
              <w:right w:val="nil"/>
            </w:tcBorders>
            <w:shd w:val="clear" w:color="auto" w:fill="FAFAFA"/>
            <w:vAlign w:val="bottom"/>
            <w:hideMark/>
          </w:tcPr>
          <w:p w14:paraId="4D4ED972"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rPr>
              <w:t>82,256,012</w:t>
            </w:r>
          </w:p>
        </w:tc>
        <w:tc>
          <w:tcPr>
            <w:tcW w:w="1370" w:type="dxa"/>
            <w:tcBorders>
              <w:top w:val="nil"/>
              <w:left w:val="nil"/>
              <w:bottom w:val="nil"/>
              <w:right w:val="nil"/>
            </w:tcBorders>
            <w:vAlign w:val="bottom"/>
            <w:hideMark/>
          </w:tcPr>
          <w:p w14:paraId="64F8C560" w14:textId="77777777" w:rsidR="002C2405" w:rsidRPr="000D45B0" w:rsidRDefault="002C2405">
            <w:pPr>
              <w:spacing w:after="0" w:line="240" w:lineRule="auto"/>
              <w:ind w:left="-40" w:right="-72"/>
              <w:jc w:val="right"/>
              <w:rPr>
                <w:rFonts w:eastAsia="Arial Unicode MS" w:cstheme="minorHAnsi"/>
                <w:sz w:val="18"/>
                <w:szCs w:val="18"/>
              </w:rPr>
            </w:pPr>
            <w:r w:rsidRPr="000D45B0">
              <w:rPr>
                <w:rFonts w:eastAsia="Arial Unicode MS" w:cstheme="minorHAnsi"/>
                <w:sz w:val="18"/>
                <w:szCs w:val="18"/>
                <w:lang w:val="en-GB"/>
              </w:rPr>
              <w:t>50</w:t>
            </w:r>
            <w:r w:rsidRPr="000D45B0">
              <w:rPr>
                <w:rFonts w:eastAsia="Arial Unicode MS" w:cstheme="minorHAnsi"/>
                <w:sz w:val="18"/>
                <w:szCs w:val="18"/>
              </w:rPr>
              <w:t>,</w:t>
            </w:r>
            <w:r w:rsidRPr="000D45B0">
              <w:rPr>
                <w:rFonts w:eastAsia="Arial Unicode MS" w:cstheme="minorHAnsi"/>
                <w:sz w:val="18"/>
                <w:szCs w:val="18"/>
                <w:lang w:val="en-GB"/>
              </w:rPr>
              <w:t>096</w:t>
            </w:r>
            <w:r w:rsidRPr="000D45B0">
              <w:rPr>
                <w:rFonts w:eastAsia="Arial Unicode MS" w:cstheme="minorHAnsi"/>
                <w:sz w:val="18"/>
                <w:szCs w:val="18"/>
              </w:rPr>
              <w:t>,</w:t>
            </w:r>
            <w:r w:rsidRPr="000D45B0">
              <w:rPr>
                <w:rFonts w:eastAsia="Arial Unicode MS" w:cstheme="minorHAnsi"/>
                <w:sz w:val="18"/>
                <w:szCs w:val="18"/>
                <w:lang w:val="en-GB"/>
              </w:rPr>
              <w:t>782</w:t>
            </w:r>
          </w:p>
        </w:tc>
      </w:tr>
      <w:tr w:rsidR="002C2405" w:rsidRPr="000D45B0" w14:paraId="599FC7C9" w14:textId="77777777" w:rsidTr="002C2405">
        <w:tc>
          <w:tcPr>
            <w:tcW w:w="3870" w:type="dxa"/>
            <w:tcBorders>
              <w:top w:val="nil"/>
              <w:left w:val="nil"/>
              <w:bottom w:val="nil"/>
              <w:right w:val="nil"/>
            </w:tcBorders>
            <w:hideMark/>
          </w:tcPr>
          <w:p w14:paraId="6DA9D544" w14:textId="77777777" w:rsidR="002C2405" w:rsidRPr="000D45B0" w:rsidRDefault="002C2405">
            <w:pPr>
              <w:spacing w:after="0" w:line="240" w:lineRule="auto"/>
              <w:ind w:left="436"/>
              <w:jc w:val="both"/>
              <w:rPr>
                <w:rFonts w:cstheme="minorHAnsi"/>
                <w:sz w:val="18"/>
                <w:szCs w:val="18"/>
              </w:rPr>
            </w:pPr>
            <w:r w:rsidRPr="00D92B08">
              <w:rPr>
                <w:rFonts w:cstheme="minorHAnsi"/>
                <w:sz w:val="18"/>
                <w:szCs w:val="18"/>
              </w:rPr>
              <w:t>Other related parties</w:t>
            </w:r>
          </w:p>
        </w:tc>
        <w:tc>
          <w:tcPr>
            <w:tcW w:w="1367" w:type="dxa"/>
            <w:tcBorders>
              <w:top w:val="nil"/>
              <w:left w:val="nil"/>
              <w:bottom w:val="single" w:sz="4" w:space="0" w:color="auto"/>
              <w:right w:val="nil"/>
            </w:tcBorders>
            <w:shd w:val="clear" w:color="auto" w:fill="FAFAFA"/>
            <w:vAlign w:val="bottom"/>
            <w:hideMark/>
          </w:tcPr>
          <w:p w14:paraId="27678BEA"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142,703</w:t>
            </w:r>
          </w:p>
        </w:tc>
        <w:tc>
          <w:tcPr>
            <w:tcW w:w="1477" w:type="dxa"/>
            <w:tcBorders>
              <w:top w:val="nil"/>
              <w:left w:val="nil"/>
              <w:bottom w:val="single" w:sz="4" w:space="0" w:color="auto"/>
              <w:right w:val="nil"/>
            </w:tcBorders>
            <w:vAlign w:val="bottom"/>
            <w:hideMark/>
          </w:tcPr>
          <w:p w14:paraId="4A6F4D60"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c>
          <w:tcPr>
            <w:tcW w:w="1368" w:type="dxa"/>
            <w:tcBorders>
              <w:top w:val="nil"/>
              <w:left w:val="nil"/>
              <w:bottom w:val="single" w:sz="4" w:space="0" w:color="auto"/>
              <w:right w:val="nil"/>
            </w:tcBorders>
            <w:shd w:val="clear" w:color="auto" w:fill="FAFAFA"/>
            <w:vAlign w:val="bottom"/>
            <w:hideMark/>
          </w:tcPr>
          <w:p w14:paraId="2AF82CA6"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142,703</w:t>
            </w:r>
          </w:p>
        </w:tc>
        <w:tc>
          <w:tcPr>
            <w:tcW w:w="1370" w:type="dxa"/>
            <w:tcBorders>
              <w:top w:val="nil"/>
              <w:left w:val="nil"/>
              <w:bottom w:val="single" w:sz="4" w:space="0" w:color="auto"/>
              <w:right w:val="nil"/>
            </w:tcBorders>
            <w:vAlign w:val="bottom"/>
            <w:hideMark/>
          </w:tcPr>
          <w:p w14:paraId="0DD5AECE"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w:t>
            </w:r>
          </w:p>
        </w:tc>
      </w:tr>
      <w:tr w:rsidR="002C2405" w:rsidRPr="000D45B0" w14:paraId="332D56FA" w14:textId="77777777" w:rsidTr="002C2405">
        <w:tc>
          <w:tcPr>
            <w:tcW w:w="3870" w:type="dxa"/>
            <w:tcBorders>
              <w:top w:val="nil"/>
              <w:left w:val="nil"/>
              <w:bottom w:val="nil"/>
              <w:right w:val="nil"/>
            </w:tcBorders>
          </w:tcPr>
          <w:p w14:paraId="61C057A3" w14:textId="77777777" w:rsidR="002C2405" w:rsidRPr="000D45B0" w:rsidRDefault="002C2405">
            <w:pPr>
              <w:spacing w:after="0" w:line="240" w:lineRule="auto"/>
              <w:ind w:left="436"/>
              <w:jc w:val="both"/>
              <w:rPr>
                <w:rFonts w:cstheme="minorHAnsi"/>
                <w:sz w:val="18"/>
                <w:szCs w:val="18"/>
              </w:rPr>
            </w:pPr>
          </w:p>
        </w:tc>
        <w:tc>
          <w:tcPr>
            <w:tcW w:w="1367" w:type="dxa"/>
            <w:tcBorders>
              <w:top w:val="single" w:sz="4" w:space="0" w:color="auto"/>
              <w:left w:val="nil"/>
              <w:bottom w:val="single" w:sz="4" w:space="0" w:color="auto"/>
              <w:right w:val="nil"/>
            </w:tcBorders>
            <w:shd w:val="clear" w:color="auto" w:fill="FAFAFA"/>
            <w:vAlign w:val="bottom"/>
            <w:hideMark/>
          </w:tcPr>
          <w:p w14:paraId="2AEEFE74"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82,398,715</w:t>
            </w:r>
          </w:p>
        </w:tc>
        <w:tc>
          <w:tcPr>
            <w:tcW w:w="1477" w:type="dxa"/>
            <w:tcBorders>
              <w:top w:val="single" w:sz="4" w:space="0" w:color="auto"/>
              <w:left w:val="nil"/>
              <w:bottom w:val="single" w:sz="4" w:space="0" w:color="auto"/>
              <w:right w:val="nil"/>
            </w:tcBorders>
            <w:vAlign w:val="bottom"/>
            <w:hideMark/>
          </w:tcPr>
          <w:p w14:paraId="2DA473BF"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50,096,782</w:t>
            </w:r>
          </w:p>
        </w:tc>
        <w:tc>
          <w:tcPr>
            <w:tcW w:w="1368" w:type="dxa"/>
            <w:tcBorders>
              <w:top w:val="single" w:sz="4" w:space="0" w:color="auto"/>
              <w:left w:val="nil"/>
              <w:bottom w:val="single" w:sz="4" w:space="0" w:color="auto"/>
              <w:right w:val="nil"/>
            </w:tcBorders>
            <w:shd w:val="clear" w:color="auto" w:fill="FAFAFA"/>
            <w:vAlign w:val="bottom"/>
            <w:hideMark/>
          </w:tcPr>
          <w:p w14:paraId="18F9246E"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82,398,715</w:t>
            </w:r>
          </w:p>
        </w:tc>
        <w:tc>
          <w:tcPr>
            <w:tcW w:w="1370" w:type="dxa"/>
            <w:tcBorders>
              <w:top w:val="single" w:sz="4" w:space="0" w:color="auto"/>
              <w:left w:val="nil"/>
              <w:bottom w:val="single" w:sz="4" w:space="0" w:color="auto"/>
              <w:right w:val="nil"/>
            </w:tcBorders>
            <w:vAlign w:val="bottom"/>
            <w:hideMark/>
          </w:tcPr>
          <w:p w14:paraId="28F752B9" w14:textId="77777777" w:rsidR="002C2405" w:rsidRPr="000D45B0" w:rsidRDefault="002C2405">
            <w:pPr>
              <w:spacing w:after="0" w:line="240" w:lineRule="auto"/>
              <w:ind w:left="-40" w:right="-72"/>
              <w:jc w:val="right"/>
              <w:rPr>
                <w:rFonts w:eastAsia="Arial Unicode MS" w:cstheme="minorHAnsi"/>
                <w:sz w:val="18"/>
                <w:szCs w:val="18"/>
                <w:lang w:val="en-GB"/>
              </w:rPr>
            </w:pPr>
            <w:r w:rsidRPr="000D45B0">
              <w:rPr>
                <w:rFonts w:eastAsia="Arial Unicode MS" w:cstheme="minorHAnsi"/>
                <w:sz w:val="18"/>
                <w:szCs w:val="18"/>
                <w:lang w:val="en-GB"/>
              </w:rPr>
              <w:t>50,096,782</w:t>
            </w:r>
          </w:p>
        </w:tc>
      </w:tr>
    </w:tbl>
    <w:p w14:paraId="6D6E9181" w14:textId="77777777" w:rsidR="002C2405" w:rsidRPr="000D45B0" w:rsidRDefault="002C2405" w:rsidP="002C2405">
      <w:pPr>
        <w:spacing w:after="0" w:line="240" w:lineRule="auto"/>
        <w:jc w:val="both"/>
        <w:rPr>
          <w:rFonts w:eastAsia="Arial Unicode MS" w:cstheme="minorHAnsi"/>
          <w:color w:val="DC6900" w:themeColor="accent1"/>
          <w:sz w:val="18"/>
          <w:szCs w:val="18"/>
          <w:lang w:bidi="th-TH"/>
        </w:rPr>
      </w:pPr>
    </w:p>
    <w:p w14:paraId="18F4712C" w14:textId="77777777" w:rsidR="00041A1B" w:rsidRDefault="00041A1B" w:rsidP="002C2405">
      <w:pPr>
        <w:pStyle w:val="ListParagraph"/>
        <w:spacing w:after="0" w:line="240" w:lineRule="auto"/>
        <w:ind w:left="540" w:hanging="540"/>
        <w:jc w:val="both"/>
        <w:rPr>
          <w:rFonts w:eastAsia="Arial Unicode MS" w:cstheme="minorHAnsi"/>
          <w:b/>
          <w:bCs/>
          <w:color w:val="CF4A02"/>
          <w:sz w:val="18"/>
          <w:szCs w:val="18"/>
          <w:lang w:bidi="th-TH"/>
        </w:rPr>
      </w:pPr>
    </w:p>
    <w:p w14:paraId="707CBDD7" w14:textId="08900AA1" w:rsidR="002C2405" w:rsidRPr="000D45B0" w:rsidRDefault="002C2405" w:rsidP="002C2405">
      <w:pPr>
        <w:pStyle w:val="ListParagraph"/>
        <w:spacing w:after="0" w:line="240" w:lineRule="auto"/>
        <w:ind w:left="540" w:hanging="540"/>
        <w:jc w:val="both"/>
        <w:rPr>
          <w:rFonts w:eastAsia="Arial Unicode MS" w:cstheme="minorHAnsi"/>
          <w:b/>
          <w:bCs/>
          <w:color w:val="CF4A02"/>
          <w:sz w:val="18"/>
          <w:szCs w:val="18"/>
          <w:lang w:bidi="th-TH"/>
        </w:rPr>
      </w:pPr>
      <w:r w:rsidRPr="000D45B0">
        <w:rPr>
          <w:rFonts w:eastAsia="Arial Unicode MS" w:cstheme="minorHAnsi"/>
          <w:b/>
          <w:bCs/>
          <w:color w:val="CF4A02"/>
          <w:sz w:val="18"/>
          <w:szCs w:val="18"/>
          <w:lang w:bidi="th-TH"/>
        </w:rPr>
        <w:t>31.4</w:t>
      </w:r>
      <w:r w:rsidRPr="000D45B0">
        <w:rPr>
          <w:rFonts w:eastAsia="Arial Unicode MS" w:cstheme="minorHAnsi"/>
          <w:b/>
          <w:bCs/>
          <w:color w:val="CF4A02"/>
          <w:sz w:val="18"/>
          <w:szCs w:val="18"/>
          <w:lang w:bidi="th-TH"/>
        </w:rPr>
        <w:tab/>
        <w:t>Short-term loans to a related party</w:t>
      </w:r>
    </w:p>
    <w:p w14:paraId="7C8BD1A5"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p w14:paraId="1AF6A08D" w14:textId="77777777" w:rsidR="002C2405" w:rsidRPr="000D45B0" w:rsidRDefault="002C2405" w:rsidP="002C2405">
      <w:pPr>
        <w:pStyle w:val="ListParagraph"/>
        <w:spacing w:after="0" w:line="240" w:lineRule="auto"/>
        <w:ind w:left="540"/>
        <w:jc w:val="both"/>
        <w:rPr>
          <w:rFonts w:eastAsia="Arial Unicode MS" w:cstheme="minorHAnsi"/>
          <w:b/>
          <w:bCs/>
          <w:sz w:val="18"/>
          <w:szCs w:val="18"/>
          <w:lang w:bidi="th-TH"/>
        </w:rPr>
      </w:pPr>
      <w:r w:rsidRPr="000D45B0">
        <w:rPr>
          <w:rFonts w:eastAsia="Arial Unicode MS" w:cstheme="minorHAnsi"/>
          <w:sz w:val="18"/>
          <w:szCs w:val="18"/>
          <w:lang w:bidi="th-TH"/>
        </w:rPr>
        <w:t>The movements of short-term loans to a related party can be analysed are as follows:</w:t>
      </w:r>
    </w:p>
    <w:p w14:paraId="027A1393"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8"/>
        <w:gridCol w:w="1283"/>
        <w:gridCol w:w="1198"/>
        <w:gridCol w:w="1558"/>
        <w:gridCol w:w="1558"/>
        <w:gridCol w:w="15"/>
      </w:tblGrid>
      <w:tr w:rsidR="002C2405" w:rsidRPr="000D45B0" w14:paraId="4F75CB9C" w14:textId="77777777" w:rsidTr="002C2405">
        <w:tc>
          <w:tcPr>
            <w:tcW w:w="3870" w:type="dxa"/>
            <w:tcBorders>
              <w:top w:val="nil"/>
              <w:left w:val="nil"/>
              <w:bottom w:val="nil"/>
              <w:right w:val="nil"/>
            </w:tcBorders>
          </w:tcPr>
          <w:p w14:paraId="204D936B" w14:textId="77777777" w:rsidR="002C2405" w:rsidRPr="000D45B0" w:rsidRDefault="002C2405">
            <w:pPr>
              <w:spacing w:after="0" w:line="240" w:lineRule="auto"/>
              <w:ind w:left="436"/>
              <w:jc w:val="both"/>
              <w:rPr>
                <w:rFonts w:cstheme="minorHAnsi"/>
                <w:b/>
                <w:bCs/>
                <w:sz w:val="18"/>
                <w:szCs w:val="18"/>
              </w:rPr>
            </w:pPr>
          </w:p>
        </w:tc>
        <w:tc>
          <w:tcPr>
            <w:tcW w:w="2482" w:type="dxa"/>
            <w:gridSpan w:val="2"/>
            <w:tcBorders>
              <w:top w:val="single" w:sz="4" w:space="0" w:color="auto"/>
              <w:left w:val="nil"/>
              <w:bottom w:val="single" w:sz="4" w:space="0" w:color="auto"/>
              <w:right w:val="nil"/>
            </w:tcBorders>
            <w:hideMark/>
          </w:tcPr>
          <w:p w14:paraId="5B1D3F5F"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Consolidated</w:t>
            </w:r>
          </w:p>
          <w:p w14:paraId="0C1505A4"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3131" w:type="dxa"/>
            <w:gridSpan w:val="3"/>
            <w:tcBorders>
              <w:top w:val="single" w:sz="4" w:space="0" w:color="auto"/>
              <w:left w:val="nil"/>
              <w:bottom w:val="single" w:sz="4" w:space="0" w:color="auto"/>
              <w:right w:val="nil"/>
            </w:tcBorders>
            <w:hideMark/>
          </w:tcPr>
          <w:p w14:paraId="1D862E29"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Separate</w:t>
            </w:r>
          </w:p>
          <w:p w14:paraId="3FA59C9B"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r>
      <w:tr w:rsidR="002C2405" w:rsidRPr="000D45B0" w14:paraId="4C2F2F9C" w14:textId="77777777" w:rsidTr="002C2405">
        <w:trPr>
          <w:gridAfter w:val="1"/>
          <w:wAfter w:w="15" w:type="dxa"/>
        </w:trPr>
        <w:tc>
          <w:tcPr>
            <w:tcW w:w="3870" w:type="dxa"/>
            <w:tcBorders>
              <w:top w:val="nil"/>
              <w:left w:val="nil"/>
              <w:bottom w:val="nil"/>
              <w:right w:val="nil"/>
            </w:tcBorders>
          </w:tcPr>
          <w:p w14:paraId="75110FB0" w14:textId="77777777" w:rsidR="002C2405" w:rsidRPr="000D45B0" w:rsidRDefault="002C2405">
            <w:pPr>
              <w:spacing w:after="0" w:line="240" w:lineRule="auto"/>
              <w:ind w:left="436"/>
              <w:jc w:val="both"/>
              <w:rPr>
                <w:rFonts w:cstheme="minorHAnsi"/>
                <w:b/>
                <w:bCs/>
                <w:sz w:val="18"/>
                <w:szCs w:val="18"/>
              </w:rPr>
            </w:pPr>
          </w:p>
        </w:tc>
        <w:tc>
          <w:tcPr>
            <w:tcW w:w="1284" w:type="dxa"/>
            <w:tcBorders>
              <w:top w:val="single" w:sz="4" w:space="0" w:color="auto"/>
              <w:left w:val="nil"/>
              <w:bottom w:val="nil"/>
              <w:right w:val="nil"/>
            </w:tcBorders>
            <w:hideMark/>
          </w:tcPr>
          <w:p w14:paraId="2A93C1FC"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198" w:type="dxa"/>
            <w:tcBorders>
              <w:top w:val="single" w:sz="4" w:space="0" w:color="auto"/>
              <w:left w:val="nil"/>
              <w:bottom w:val="nil"/>
              <w:right w:val="nil"/>
            </w:tcBorders>
            <w:hideMark/>
          </w:tcPr>
          <w:p w14:paraId="01859B85"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c>
          <w:tcPr>
            <w:tcW w:w="1558" w:type="dxa"/>
            <w:tcBorders>
              <w:top w:val="single" w:sz="4" w:space="0" w:color="auto"/>
              <w:left w:val="nil"/>
              <w:bottom w:val="nil"/>
              <w:right w:val="nil"/>
            </w:tcBorders>
            <w:hideMark/>
          </w:tcPr>
          <w:p w14:paraId="7DABEEEA"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558" w:type="dxa"/>
            <w:tcBorders>
              <w:top w:val="single" w:sz="4" w:space="0" w:color="auto"/>
              <w:left w:val="nil"/>
              <w:bottom w:val="nil"/>
              <w:right w:val="nil"/>
            </w:tcBorders>
            <w:hideMark/>
          </w:tcPr>
          <w:p w14:paraId="47F990A7"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r>
      <w:tr w:rsidR="002C2405" w:rsidRPr="000D45B0" w14:paraId="7A696316" w14:textId="77777777" w:rsidTr="002C2405">
        <w:trPr>
          <w:gridAfter w:val="1"/>
          <w:wAfter w:w="15" w:type="dxa"/>
        </w:trPr>
        <w:tc>
          <w:tcPr>
            <w:tcW w:w="3870" w:type="dxa"/>
            <w:tcBorders>
              <w:top w:val="nil"/>
              <w:left w:val="nil"/>
              <w:bottom w:val="nil"/>
              <w:right w:val="nil"/>
            </w:tcBorders>
          </w:tcPr>
          <w:p w14:paraId="49423E73" w14:textId="77777777" w:rsidR="002C2405" w:rsidRPr="000D45B0" w:rsidRDefault="002C2405">
            <w:pPr>
              <w:spacing w:after="0" w:line="240" w:lineRule="auto"/>
              <w:ind w:left="436"/>
              <w:jc w:val="both"/>
              <w:rPr>
                <w:rFonts w:cstheme="minorHAnsi"/>
                <w:b/>
                <w:bCs/>
                <w:sz w:val="18"/>
                <w:szCs w:val="18"/>
              </w:rPr>
            </w:pPr>
          </w:p>
        </w:tc>
        <w:tc>
          <w:tcPr>
            <w:tcW w:w="1284" w:type="dxa"/>
            <w:tcBorders>
              <w:top w:val="nil"/>
              <w:left w:val="nil"/>
              <w:bottom w:val="single" w:sz="4" w:space="0" w:color="auto"/>
              <w:right w:val="nil"/>
            </w:tcBorders>
            <w:hideMark/>
          </w:tcPr>
          <w:p w14:paraId="0D62A642"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198" w:type="dxa"/>
            <w:tcBorders>
              <w:top w:val="nil"/>
              <w:left w:val="nil"/>
              <w:bottom w:val="single" w:sz="4" w:space="0" w:color="auto"/>
              <w:right w:val="nil"/>
            </w:tcBorders>
            <w:hideMark/>
          </w:tcPr>
          <w:p w14:paraId="1C90FBB5"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558" w:type="dxa"/>
            <w:tcBorders>
              <w:top w:val="nil"/>
              <w:left w:val="nil"/>
              <w:bottom w:val="single" w:sz="4" w:space="0" w:color="auto"/>
              <w:right w:val="nil"/>
            </w:tcBorders>
            <w:hideMark/>
          </w:tcPr>
          <w:p w14:paraId="01151E68"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558" w:type="dxa"/>
            <w:tcBorders>
              <w:top w:val="nil"/>
              <w:left w:val="nil"/>
              <w:bottom w:val="single" w:sz="4" w:space="0" w:color="auto"/>
              <w:right w:val="nil"/>
            </w:tcBorders>
            <w:hideMark/>
          </w:tcPr>
          <w:p w14:paraId="223C327B"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r>
      <w:tr w:rsidR="002C2405" w:rsidRPr="000D45B0" w14:paraId="76B90155" w14:textId="77777777" w:rsidTr="002C2405">
        <w:trPr>
          <w:gridAfter w:val="1"/>
          <w:wAfter w:w="15" w:type="dxa"/>
        </w:trPr>
        <w:tc>
          <w:tcPr>
            <w:tcW w:w="3870" w:type="dxa"/>
            <w:tcBorders>
              <w:top w:val="nil"/>
              <w:left w:val="nil"/>
              <w:bottom w:val="nil"/>
              <w:right w:val="nil"/>
            </w:tcBorders>
            <w:hideMark/>
          </w:tcPr>
          <w:p w14:paraId="380B367F" w14:textId="77777777" w:rsidR="002C2405" w:rsidRPr="000D45B0" w:rsidRDefault="002C2405">
            <w:pPr>
              <w:spacing w:after="0" w:line="240" w:lineRule="auto"/>
              <w:ind w:left="436"/>
              <w:jc w:val="both"/>
              <w:rPr>
                <w:rFonts w:cstheme="minorHAnsi"/>
                <w:sz w:val="18"/>
                <w:szCs w:val="18"/>
              </w:rPr>
            </w:pPr>
            <w:bookmarkStart w:id="26" w:name="_Hlk28968370"/>
            <w:r w:rsidRPr="000D45B0">
              <w:rPr>
                <w:rFonts w:cstheme="minorHAnsi"/>
                <w:sz w:val="18"/>
                <w:szCs w:val="18"/>
              </w:rPr>
              <w:t>Subsidiar</w:t>
            </w:r>
            <w:bookmarkEnd w:id="26"/>
            <w:r w:rsidRPr="000D45B0">
              <w:rPr>
                <w:rFonts w:cstheme="minorHAnsi"/>
                <w:sz w:val="18"/>
                <w:szCs w:val="18"/>
              </w:rPr>
              <w:t>y:</w:t>
            </w:r>
          </w:p>
        </w:tc>
        <w:tc>
          <w:tcPr>
            <w:tcW w:w="1284" w:type="dxa"/>
            <w:tcBorders>
              <w:top w:val="single" w:sz="4" w:space="0" w:color="auto"/>
              <w:left w:val="nil"/>
              <w:bottom w:val="nil"/>
              <w:right w:val="nil"/>
            </w:tcBorders>
            <w:shd w:val="clear" w:color="auto" w:fill="FAFAFA"/>
          </w:tcPr>
          <w:p w14:paraId="21366CCC" w14:textId="77777777" w:rsidR="002C2405" w:rsidRPr="000D45B0" w:rsidRDefault="002C2405">
            <w:pPr>
              <w:spacing w:after="0" w:line="240" w:lineRule="auto"/>
              <w:ind w:right="-72"/>
              <w:jc w:val="right"/>
              <w:rPr>
                <w:rFonts w:cstheme="minorHAnsi"/>
                <w:sz w:val="18"/>
                <w:szCs w:val="18"/>
              </w:rPr>
            </w:pPr>
          </w:p>
        </w:tc>
        <w:tc>
          <w:tcPr>
            <w:tcW w:w="1198" w:type="dxa"/>
            <w:tcBorders>
              <w:top w:val="single" w:sz="4" w:space="0" w:color="auto"/>
              <w:left w:val="nil"/>
              <w:bottom w:val="nil"/>
              <w:right w:val="nil"/>
            </w:tcBorders>
          </w:tcPr>
          <w:p w14:paraId="3FF88C9A" w14:textId="77777777" w:rsidR="002C2405" w:rsidRPr="000D45B0" w:rsidRDefault="002C2405">
            <w:pPr>
              <w:spacing w:after="0" w:line="240" w:lineRule="auto"/>
              <w:ind w:right="-72"/>
              <w:jc w:val="right"/>
              <w:rPr>
                <w:rFonts w:cstheme="minorHAnsi"/>
                <w:sz w:val="18"/>
                <w:szCs w:val="18"/>
              </w:rPr>
            </w:pPr>
          </w:p>
        </w:tc>
        <w:tc>
          <w:tcPr>
            <w:tcW w:w="1558" w:type="dxa"/>
            <w:tcBorders>
              <w:top w:val="single" w:sz="4" w:space="0" w:color="auto"/>
              <w:left w:val="nil"/>
              <w:bottom w:val="nil"/>
              <w:right w:val="nil"/>
            </w:tcBorders>
            <w:shd w:val="clear" w:color="auto" w:fill="FAFAFA"/>
          </w:tcPr>
          <w:p w14:paraId="3D36B627" w14:textId="77777777" w:rsidR="002C2405" w:rsidRPr="000D45B0" w:rsidRDefault="002C2405">
            <w:pPr>
              <w:spacing w:after="0" w:line="240" w:lineRule="auto"/>
              <w:ind w:right="-72"/>
              <w:jc w:val="right"/>
              <w:rPr>
                <w:rFonts w:cstheme="minorHAnsi"/>
                <w:sz w:val="18"/>
                <w:szCs w:val="18"/>
              </w:rPr>
            </w:pPr>
          </w:p>
        </w:tc>
        <w:tc>
          <w:tcPr>
            <w:tcW w:w="1558" w:type="dxa"/>
            <w:tcBorders>
              <w:top w:val="single" w:sz="4" w:space="0" w:color="auto"/>
              <w:left w:val="nil"/>
              <w:bottom w:val="nil"/>
              <w:right w:val="nil"/>
            </w:tcBorders>
          </w:tcPr>
          <w:p w14:paraId="76F6D792" w14:textId="77777777" w:rsidR="002C2405" w:rsidRPr="000D45B0" w:rsidRDefault="002C2405">
            <w:pPr>
              <w:spacing w:after="0" w:line="240" w:lineRule="auto"/>
              <w:ind w:right="-72"/>
              <w:jc w:val="right"/>
              <w:rPr>
                <w:rFonts w:cstheme="minorHAnsi"/>
                <w:sz w:val="18"/>
                <w:szCs w:val="18"/>
              </w:rPr>
            </w:pPr>
          </w:p>
        </w:tc>
      </w:tr>
      <w:tr w:rsidR="002C2405" w:rsidRPr="000D45B0" w14:paraId="05962F15" w14:textId="77777777" w:rsidTr="002C2405">
        <w:trPr>
          <w:gridAfter w:val="1"/>
          <w:wAfter w:w="15" w:type="dxa"/>
        </w:trPr>
        <w:tc>
          <w:tcPr>
            <w:tcW w:w="3870" w:type="dxa"/>
            <w:tcBorders>
              <w:top w:val="nil"/>
              <w:left w:val="nil"/>
              <w:bottom w:val="nil"/>
              <w:right w:val="nil"/>
            </w:tcBorders>
            <w:hideMark/>
          </w:tcPr>
          <w:p w14:paraId="32751F7A" w14:textId="77777777" w:rsidR="002C2405" w:rsidRPr="000D45B0" w:rsidRDefault="002C2405">
            <w:pPr>
              <w:spacing w:after="0" w:line="240" w:lineRule="auto"/>
              <w:ind w:left="436"/>
              <w:jc w:val="both"/>
              <w:rPr>
                <w:rFonts w:cstheme="minorHAnsi"/>
                <w:sz w:val="18"/>
                <w:szCs w:val="18"/>
                <w:lang w:val="en-GB" w:bidi="th-TH"/>
              </w:rPr>
            </w:pPr>
            <w:r w:rsidRPr="000D45B0">
              <w:rPr>
                <w:rFonts w:cstheme="minorHAnsi"/>
                <w:sz w:val="18"/>
                <w:szCs w:val="18"/>
                <w:lang w:val="en-GB" w:bidi="th-TH"/>
              </w:rPr>
              <w:t>At 1 January</w:t>
            </w:r>
          </w:p>
        </w:tc>
        <w:tc>
          <w:tcPr>
            <w:tcW w:w="1284" w:type="dxa"/>
            <w:tcBorders>
              <w:top w:val="nil"/>
              <w:left w:val="nil"/>
              <w:bottom w:val="nil"/>
              <w:right w:val="nil"/>
            </w:tcBorders>
            <w:shd w:val="clear" w:color="auto" w:fill="FAFAFA"/>
            <w:hideMark/>
          </w:tcPr>
          <w:p w14:paraId="5245601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198" w:type="dxa"/>
            <w:tcBorders>
              <w:top w:val="nil"/>
              <w:left w:val="nil"/>
              <w:bottom w:val="nil"/>
              <w:right w:val="nil"/>
            </w:tcBorders>
            <w:hideMark/>
          </w:tcPr>
          <w:p w14:paraId="4A83305C"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558" w:type="dxa"/>
            <w:tcBorders>
              <w:top w:val="nil"/>
              <w:left w:val="nil"/>
              <w:bottom w:val="nil"/>
              <w:right w:val="nil"/>
            </w:tcBorders>
            <w:shd w:val="clear" w:color="auto" w:fill="FAFAFA"/>
            <w:hideMark/>
          </w:tcPr>
          <w:p w14:paraId="25E31E8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1,234,992,000</w:t>
            </w:r>
          </w:p>
        </w:tc>
        <w:tc>
          <w:tcPr>
            <w:tcW w:w="1558" w:type="dxa"/>
            <w:tcBorders>
              <w:top w:val="nil"/>
              <w:left w:val="nil"/>
              <w:bottom w:val="nil"/>
              <w:right w:val="nil"/>
            </w:tcBorders>
            <w:hideMark/>
          </w:tcPr>
          <w:p w14:paraId="1515EF9E"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1,189,992,000</w:t>
            </w:r>
          </w:p>
        </w:tc>
      </w:tr>
      <w:tr w:rsidR="002C2405" w:rsidRPr="000D45B0" w14:paraId="07533439" w14:textId="77777777" w:rsidTr="002C2405">
        <w:trPr>
          <w:gridAfter w:val="1"/>
          <w:wAfter w:w="15" w:type="dxa"/>
        </w:trPr>
        <w:tc>
          <w:tcPr>
            <w:tcW w:w="3870" w:type="dxa"/>
            <w:tcBorders>
              <w:top w:val="nil"/>
              <w:left w:val="nil"/>
              <w:bottom w:val="nil"/>
              <w:right w:val="nil"/>
            </w:tcBorders>
            <w:hideMark/>
          </w:tcPr>
          <w:p w14:paraId="6D98F252" w14:textId="77777777" w:rsidR="00D62755" w:rsidRDefault="002C2405">
            <w:pPr>
              <w:spacing w:after="0" w:line="240" w:lineRule="auto"/>
              <w:ind w:left="462" w:right="-72"/>
              <w:rPr>
                <w:rFonts w:cstheme="minorHAnsi"/>
                <w:sz w:val="18"/>
                <w:szCs w:val="18"/>
              </w:rPr>
            </w:pPr>
            <w:r w:rsidRPr="000D45B0">
              <w:rPr>
                <w:rFonts w:cstheme="minorHAnsi"/>
                <w:sz w:val="18"/>
                <w:szCs w:val="18"/>
              </w:rPr>
              <w:t xml:space="preserve">Impacts of adoption of new financial </w:t>
            </w:r>
          </w:p>
          <w:p w14:paraId="1F952EC0" w14:textId="77777777" w:rsidR="002C2405" w:rsidRPr="000D45B0" w:rsidRDefault="00D62755">
            <w:pPr>
              <w:spacing w:after="0" w:line="240" w:lineRule="auto"/>
              <w:ind w:left="462" w:right="-72"/>
              <w:rPr>
                <w:rFonts w:cstheme="minorHAnsi"/>
                <w:sz w:val="18"/>
                <w:szCs w:val="18"/>
              </w:rPr>
            </w:pPr>
            <w:r>
              <w:rPr>
                <w:rFonts w:cstheme="minorHAnsi"/>
                <w:sz w:val="18"/>
                <w:szCs w:val="18"/>
              </w:rPr>
              <w:t xml:space="preserve">   </w:t>
            </w:r>
            <w:r w:rsidR="002C2405" w:rsidRPr="000D45B0">
              <w:rPr>
                <w:rFonts w:cstheme="minorHAnsi"/>
                <w:sz w:val="18"/>
                <w:szCs w:val="18"/>
              </w:rPr>
              <w:t>reporting standards (Note 5)</w:t>
            </w:r>
          </w:p>
        </w:tc>
        <w:tc>
          <w:tcPr>
            <w:tcW w:w="1284" w:type="dxa"/>
            <w:tcBorders>
              <w:top w:val="nil"/>
              <w:left w:val="nil"/>
              <w:bottom w:val="nil"/>
              <w:right w:val="nil"/>
            </w:tcBorders>
            <w:shd w:val="clear" w:color="auto" w:fill="FAFAFA"/>
            <w:hideMark/>
          </w:tcPr>
          <w:p w14:paraId="392F3213"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198" w:type="dxa"/>
            <w:tcBorders>
              <w:top w:val="nil"/>
              <w:left w:val="nil"/>
              <w:bottom w:val="nil"/>
              <w:right w:val="nil"/>
            </w:tcBorders>
            <w:hideMark/>
          </w:tcPr>
          <w:p w14:paraId="62A0D0D3"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558" w:type="dxa"/>
            <w:tcBorders>
              <w:top w:val="nil"/>
              <w:left w:val="nil"/>
              <w:bottom w:val="nil"/>
              <w:right w:val="nil"/>
            </w:tcBorders>
            <w:shd w:val="clear" w:color="auto" w:fill="FAFAFA"/>
          </w:tcPr>
          <w:p w14:paraId="4E782B42" w14:textId="77777777" w:rsidR="002C2405" w:rsidRPr="000D45B0" w:rsidRDefault="002C2405">
            <w:pPr>
              <w:spacing w:after="0" w:line="240" w:lineRule="auto"/>
              <w:ind w:right="-72"/>
              <w:jc w:val="right"/>
              <w:rPr>
                <w:rFonts w:cstheme="minorHAnsi"/>
                <w:sz w:val="18"/>
                <w:szCs w:val="18"/>
              </w:rPr>
            </w:pPr>
          </w:p>
          <w:p w14:paraId="73205F6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324,142,045</w:t>
            </w:r>
          </w:p>
        </w:tc>
        <w:tc>
          <w:tcPr>
            <w:tcW w:w="1558" w:type="dxa"/>
            <w:tcBorders>
              <w:top w:val="nil"/>
              <w:left w:val="nil"/>
              <w:bottom w:val="nil"/>
              <w:right w:val="nil"/>
            </w:tcBorders>
            <w:hideMark/>
          </w:tcPr>
          <w:p w14:paraId="3BFA2B12"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0726A6F3" w14:textId="77777777" w:rsidTr="002C2405">
        <w:trPr>
          <w:gridAfter w:val="1"/>
          <w:wAfter w:w="15" w:type="dxa"/>
        </w:trPr>
        <w:tc>
          <w:tcPr>
            <w:tcW w:w="3870" w:type="dxa"/>
            <w:tcBorders>
              <w:top w:val="nil"/>
              <w:left w:val="nil"/>
              <w:bottom w:val="nil"/>
              <w:right w:val="nil"/>
            </w:tcBorders>
            <w:hideMark/>
          </w:tcPr>
          <w:p w14:paraId="1E072AA7" w14:textId="77777777" w:rsidR="002C2405" w:rsidRPr="000D45B0" w:rsidRDefault="002C2405">
            <w:pPr>
              <w:spacing w:after="0" w:line="240" w:lineRule="auto"/>
              <w:ind w:left="462" w:right="-72"/>
              <w:rPr>
                <w:rFonts w:cstheme="minorHAnsi"/>
                <w:sz w:val="18"/>
                <w:szCs w:val="18"/>
              </w:rPr>
            </w:pPr>
            <w:r w:rsidRPr="000D45B0">
              <w:rPr>
                <w:rFonts w:cstheme="minorHAnsi"/>
                <w:sz w:val="18"/>
                <w:szCs w:val="18"/>
              </w:rPr>
              <w:t>Interest income</w:t>
            </w:r>
          </w:p>
        </w:tc>
        <w:tc>
          <w:tcPr>
            <w:tcW w:w="1284" w:type="dxa"/>
            <w:tcBorders>
              <w:top w:val="nil"/>
              <w:left w:val="nil"/>
              <w:bottom w:val="nil"/>
              <w:right w:val="nil"/>
            </w:tcBorders>
            <w:shd w:val="clear" w:color="auto" w:fill="FAFAFA"/>
            <w:hideMark/>
          </w:tcPr>
          <w:p w14:paraId="13FC0823"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198" w:type="dxa"/>
            <w:tcBorders>
              <w:top w:val="nil"/>
              <w:left w:val="nil"/>
              <w:bottom w:val="nil"/>
              <w:right w:val="nil"/>
            </w:tcBorders>
            <w:hideMark/>
          </w:tcPr>
          <w:p w14:paraId="46D0D46C"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558" w:type="dxa"/>
            <w:tcBorders>
              <w:top w:val="nil"/>
              <w:left w:val="nil"/>
              <w:bottom w:val="nil"/>
              <w:right w:val="nil"/>
            </w:tcBorders>
            <w:shd w:val="clear" w:color="auto" w:fill="FAFAFA"/>
            <w:hideMark/>
          </w:tcPr>
          <w:p w14:paraId="5472056E"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38,555,503</w:t>
            </w:r>
          </w:p>
        </w:tc>
        <w:tc>
          <w:tcPr>
            <w:tcW w:w="1558" w:type="dxa"/>
            <w:tcBorders>
              <w:top w:val="nil"/>
              <w:left w:val="nil"/>
              <w:bottom w:val="nil"/>
              <w:right w:val="nil"/>
            </w:tcBorders>
            <w:hideMark/>
          </w:tcPr>
          <w:p w14:paraId="354730C4"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6BB0C645" w14:textId="77777777" w:rsidTr="002C2405">
        <w:trPr>
          <w:gridAfter w:val="1"/>
          <w:wAfter w:w="15" w:type="dxa"/>
        </w:trPr>
        <w:tc>
          <w:tcPr>
            <w:tcW w:w="3870" w:type="dxa"/>
            <w:tcBorders>
              <w:top w:val="nil"/>
              <w:left w:val="nil"/>
              <w:bottom w:val="nil"/>
              <w:right w:val="nil"/>
            </w:tcBorders>
            <w:hideMark/>
          </w:tcPr>
          <w:p w14:paraId="70DF6049" w14:textId="77777777" w:rsidR="002C2405" w:rsidRPr="00D815C9" w:rsidRDefault="002C2405">
            <w:pPr>
              <w:spacing w:after="0" w:line="240" w:lineRule="auto"/>
              <w:ind w:left="462" w:right="-72"/>
              <w:rPr>
                <w:rFonts w:cstheme="minorHAnsi"/>
                <w:sz w:val="18"/>
                <w:szCs w:val="18"/>
              </w:rPr>
            </w:pPr>
            <w:r w:rsidRPr="00D815C9">
              <w:rPr>
                <w:rFonts w:cstheme="minorHAnsi"/>
                <w:sz w:val="18"/>
                <w:szCs w:val="18"/>
              </w:rPr>
              <w:t>Provision for impairment</w:t>
            </w:r>
          </w:p>
        </w:tc>
        <w:tc>
          <w:tcPr>
            <w:tcW w:w="1284" w:type="dxa"/>
            <w:tcBorders>
              <w:top w:val="nil"/>
              <w:left w:val="nil"/>
              <w:bottom w:val="nil"/>
              <w:right w:val="nil"/>
            </w:tcBorders>
            <w:shd w:val="clear" w:color="auto" w:fill="FAFAFA"/>
            <w:hideMark/>
          </w:tcPr>
          <w:p w14:paraId="447DD092"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198" w:type="dxa"/>
            <w:tcBorders>
              <w:top w:val="nil"/>
              <w:left w:val="nil"/>
              <w:bottom w:val="nil"/>
              <w:right w:val="nil"/>
            </w:tcBorders>
            <w:hideMark/>
          </w:tcPr>
          <w:p w14:paraId="29B75B37"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558" w:type="dxa"/>
            <w:tcBorders>
              <w:top w:val="nil"/>
              <w:left w:val="nil"/>
              <w:bottom w:val="nil"/>
              <w:right w:val="nil"/>
            </w:tcBorders>
            <w:shd w:val="clear" w:color="auto" w:fill="FAFAFA"/>
            <w:hideMark/>
          </w:tcPr>
          <w:p w14:paraId="7A330F37"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(3,235,829)</w:t>
            </w:r>
          </w:p>
        </w:tc>
        <w:tc>
          <w:tcPr>
            <w:tcW w:w="1558" w:type="dxa"/>
            <w:tcBorders>
              <w:top w:val="nil"/>
              <w:left w:val="nil"/>
              <w:bottom w:val="nil"/>
              <w:right w:val="nil"/>
            </w:tcBorders>
            <w:hideMark/>
          </w:tcPr>
          <w:p w14:paraId="13DBA0B4"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6F4D5B45" w14:textId="77777777" w:rsidTr="002C2405">
        <w:trPr>
          <w:gridAfter w:val="1"/>
          <w:wAfter w:w="15" w:type="dxa"/>
        </w:trPr>
        <w:tc>
          <w:tcPr>
            <w:tcW w:w="3870" w:type="dxa"/>
            <w:tcBorders>
              <w:top w:val="nil"/>
              <w:left w:val="nil"/>
              <w:bottom w:val="nil"/>
              <w:right w:val="nil"/>
            </w:tcBorders>
            <w:hideMark/>
          </w:tcPr>
          <w:p w14:paraId="77B33DB3" w14:textId="77777777" w:rsidR="002C2405" w:rsidRPr="00D815C9" w:rsidRDefault="002C2405">
            <w:pPr>
              <w:spacing w:after="0" w:line="240" w:lineRule="auto"/>
              <w:ind w:left="462" w:right="-72"/>
              <w:rPr>
                <w:rFonts w:cstheme="minorHAnsi"/>
                <w:sz w:val="18"/>
                <w:szCs w:val="18"/>
                <w:lang w:val="en-GB" w:bidi="th-TH"/>
              </w:rPr>
            </w:pPr>
            <w:r w:rsidRPr="00D815C9">
              <w:rPr>
                <w:rFonts w:cstheme="minorHAnsi"/>
                <w:sz w:val="18"/>
                <w:szCs w:val="18"/>
              </w:rPr>
              <w:t>Reclassification</w:t>
            </w:r>
            <w:r w:rsidRPr="00D815C9">
              <w:rPr>
                <w:rFonts w:cstheme="minorHAnsi"/>
                <w:sz w:val="18"/>
                <w:szCs w:val="18"/>
                <w:lang w:bidi="th-TH"/>
              </w:rPr>
              <w:t xml:space="preserve"> </w:t>
            </w:r>
            <w:r w:rsidRPr="00D815C9">
              <w:rPr>
                <w:rFonts w:cstheme="minorHAnsi"/>
                <w:sz w:val="18"/>
                <w:szCs w:val="18"/>
                <w:lang w:val="en-GB" w:bidi="th-TH"/>
              </w:rPr>
              <w:t>(Note 3</w:t>
            </w:r>
            <w:r w:rsidR="007C32D5" w:rsidRPr="00D815C9">
              <w:rPr>
                <w:rFonts w:cstheme="minorHAnsi"/>
                <w:sz w:val="18"/>
                <w:szCs w:val="18"/>
                <w:lang w:val="en-GB" w:bidi="th-TH"/>
              </w:rPr>
              <w:t>1</w:t>
            </w:r>
            <w:r w:rsidRPr="00D815C9">
              <w:rPr>
                <w:rFonts w:cstheme="minorHAnsi"/>
                <w:sz w:val="18"/>
                <w:szCs w:val="18"/>
                <w:lang w:val="en-GB" w:bidi="th-TH"/>
              </w:rPr>
              <w:t>.5)</w:t>
            </w:r>
          </w:p>
        </w:tc>
        <w:tc>
          <w:tcPr>
            <w:tcW w:w="1284" w:type="dxa"/>
            <w:tcBorders>
              <w:top w:val="nil"/>
              <w:left w:val="nil"/>
              <w:bottom w:val="nil"/>
              <w:right w:val="nil"/>
            </w:tcBorders>
            <w:shd w:val="clear" w:color="auto" w:fill="FAFAFA"/>
            <w:hideMark/>
          </w:tcPr>
          <w:p w14:paraId="3252E6F4"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198" w:type="dxa"/>
            <w:tcBorders>
              <w:top w:val="nil"/>
              <w:left w:val="nil"/>
              <w:bottom w:val="nil"/>
              <w:right w:val="nil"/>
            </w:tcBorders>
            <w:hideMark/>
          </w:tcPr>
          <w:p w14:paraId="3172D9E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558" w:type="dxa"/>
            <w:tcBorders>
              <w:top w:val="nil"/>
              <w:left w:val="nil"/>
              <w:bottom w:val="nil"/>
              <w:right w:val="nil"/>
            </w:tcBorders>
            <w:shd w:val="clear" w:color="auto" w:fill="FAFAFA"/>
          </w:tcPr>
          <w:p w14:paraId="1E1E8D1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(1,594,453,719)</w:t>
            </w:r>
          </w:p>
        </w:tc>
        <w:tc>
          <w:tcPr>
            <w:tcW w:w="1558" w:type="dxa"/>
            <w:tcBorders>
              <w:top w:val="nil"/>
              <w:left w:val="nil"/>
              <w:bottom w:val="nil"/>
              <w:right w:val="nil"/>
            </w:tcBorders>
            <w:hideMark/>
          </w:tcPr>
          <w:p w14:paraId="1518B10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63A6A622" w14:textId="77777777" w:rsidTr="002C2405">
        <w:trPr>
          <w:gridAfter w:val="1"/>
          <w:wAfter w:w="15" w:type="dxa"/>
        </w:trPr>
        <w:tc>
          <w:tcPr>
            <w:tcW w:w="3870" w:type="dxa"/>
            <w:tcBorders>
              <w:top w:val="nil"/>
              <w:left w:val="nil"/>
              <w:bottom w:val="nil"/>
              <w:right w:val="nil"/>
            </w:tcBorders>
            <w:hideMark/>
          </w:tcPr>
          <w:p w14:paraId="05B36992"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Loans advanced during the year</w:t>
            </w:r>
          </w:p>
        </w:tc>
        <w:tc>
          <w:tcPr>
            <w:tcW w:w="1284" w:type="dxa"/>
            <w:tcBorders>
              <w:top w:val="nil"/>
              <w:left w:val="nil"/>
              <w:bottom w:val="nil"/>
              <w:right w:val="nil"/>
            </w:tcBorders>
            <w:shd w:val="clear" w:color="auto" w:fill="FAFAFA"/>
            <w:hideMark/>
          </w:tcPr>
          <w:p w14:paraId="4EE5B11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198" w:type="dxa"/>
            <w:tcBorders>
              <w:top w:val="nil"/>
              <w:left w:val="nil"/>
              <w:bottom w:val="nil"/>
              <w:right w:val="nil"/>
            </w:tcBorders>
            <w:hideMark/>
          </w:tcPr>
          <w:p w14:paraId="5CC8DD1C"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558" w:type="dxa"/>
            <w:tcBorders>
              <w:top w:val="nil"/>
              <w:left w:val="nil"/>
              <w:bottom w:val="nil"/>
              <w:right w:val="nil"/>
            </w:tcBorders>
            <w:shd w:val="clear" w:color="auto" w:fill="FAFAFA"/>
            <w:hideMark/>
          </w:tcPr>
          <w:p w14:paraId="20D755C3"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558" w:type="dxa"/>
            <w:tcBorders>
              <w:top w:val="nil"/>
              <w:left w:val="nil"/>
              <w:bottom w:val="nil"/>
              <w:right w:val="nil"/>
            </w:tcBorders>
            <w:hideMark/>
          </w:tcPr>
          <w:p w14:paraId="0001E47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45,000,000</w:t>
            </w:r>
          </w:p>
        </w:tc>
      </w:tr>
      <w:tr w:rsidR="002C2405" w:rsidRPr="000D45B0" w14:paraId="6E19608D" w14:textId="77777777" w:rsidTr="002C2405">
        <w:trPr>
          <w:gridAfter w:val="1"/>
          <w:wAfter w:w="15" w:type="dxa"/>
        </w:trPr>
        <w:tc>
          <w:tcPr>
            <w:tcW w:w="3870" w:type="dxa"/>
            <w:tcBorders>
              <w:top w:val="nil"/>
              <w:left w:val="nil"/>
              <w:bottom w:val="nil"/>
              <w:right w:val="nil"/>
            </w:tcBorders>
          </w:tcPr>
          <w:p w14:paraId="0B405EB1" w14:textId="77777777" w:rsidR="002C2405" w:rsidRPr="000D45B0" w:rsidRDefault="002C2405">
            <w:pPr>
              <w:spacing w:after="0" w:line="240" w:lineRule="auto"/>
              <w:ind w:left="436"/>
              <w:jc w:val="both"/>
              <w:rPr>
                <w:rFonts w:cstheme="minorHAnsi"/>
                <w:sz w:val="18"/>
                <w:szCs w:val="18"/>
              </w:rPr>
            </w:pPr>
          </w:p>
        </w:tc>
        <w:tc>
          <w:tcPr>
            <w:tcW w:w="1284" w:type="dxa"/>
            <w:tcBorders>
              <w:top w:val="single" w:sz="4" w:space="0" w:color="auto"/>
              <w:left w:val="nil"/>
              <w:bottom w:val="nil"/>
              <w:right w:val="nil"/>
            </w:tcBorders>
            <w:shd w:val="clear" w:color="auto" w:fill="FAFAFA"/>
          </w:tcPr>
          <w:p w14:paraId="3F7D62B3" w14:textId="77777777" w:rsidR="002C2405" w:rsidRPr="000D45B0" w:rsidRDefault="002C2405">
            <w:pPr>
              <w:spacing w:after="0" w:line="240" w:lineRule="auto"/>
              <w:ind w:right="-72"/>
              <w:jc w:val="right"/>
              <w:rPr>
                <w:rFonts w:cstheme="minorHAnsi"/>
                <w:sz w:val="18"/>
                <w:szCs w:val="18"/>
              </w:rPr>
            </w:pPr>
          </w:p>
        </w:tc>
        <w:tc>
          <w:tcPr>
            <w:tcW w:w="1198" w:type="dxa"/>
            <w:tcBorders>
              <w:top w:val="single" w:sz="4" w:space="0" w:color="auto"/>
              <w:left w:val="nil"/>
              <w:bottom w:val="nil"/>
              <w:right w:val="nil"/>
            </w:tcBorders>
          </w:tcPr>
          <w:p w14:paraId="484041EC" w14:textId="77777777" w:rsidR="002C2405" w:rsidRPr="000D45B0" w:rsidRDefault="002C2405">
            <w:pPr>
              <w:spacing w:after="0" w:line="240" w:lineRule="auto"/>
              <w:ind w:right="-72"/>
              <w:jc w:val="right"/>
              <w:rPr>
                <w:rFonts w:cstheme="minorHAnsi"/>
                <w:sz w:val="18"/>
                <w:szCs w:val="18"/>
              </w:rPr>
            </w:pPr>
          </w:p>
        </w:tc>
        <w:tc>
          <w:tcPr>
            <w:tcW w:w="1558" w:type="dxa"/>
            <w:tcBorders>
              <w:top w:val="single" w:sz="4" w:space="0" w:color="auto"/>
              <w:left w:val="nil"/>
              <w:bottom w:val="nil"/>
              <w:right w:val="nil"/>
            </w:tcBorders>
            <w:shd w:val="clear" w:color="auto" w:fill="FAFAFA"/>
          </w:tcPr>
          <w:p w14:paraId="642DCCDB" w14:textId="77777777" w:rsidR="002C2405" w:rsidRPr="000D45B0" w:rsidRDefault="002C2405">
            <w:pPr>
              <w:spacing w:after="0" w:line="240" w:lineRule="auto"/>
              <w:ind w:right="-72"/>
              <w:jc w:val="right"/>
              <w:rPr>
                <w:rFonts w:cstheme="minorHAnsi"/>
                <w:sz w:val="18"/>
                <w:szCs w:val="18"/>
              </w:rPr>
            </w:pPr>
          </w:p>
        </w:tc>
        <w:tc>
          <w:tcPr>
            <w:tcW w:w="1558" w:type="dxa"/>
            <w:tcBorders>
              <w:top w:val="single" w:sz="4" w:space="0" w:color="auto"/>
              <w:left w:val="nil"/>
              <w:bottom w:val="nil"/>
              <w:right w:val="nil"/>
            </w:tcBorders>
          </w:tcPr>
          <w:p w14:paraId="4C18CA65" w14:textId="77777777" w:rsidR="002C2405" w:rsidRPr="000D45B0" w:rsidRDefault="002C2405">
            <w:pPr>
              <w:spacing w:after="0" w:line="240" w:lineRule="auto"/>
              <w:ind w:right="-72"/>
              <w:jc w:val="right"/>
              <w:rPr>
                <w:rFonts w:cstheme="minorHAnsi"/>
                <w:sz w:val="18"/>
                <w:szCs w:val="18"/>
              </w:rPr>
            </w:pPr>
          </w:p>
        </w:tc>
      </w:tr>
      <w:tr w:rsidR="002C2405" w:rsidRPr="000D45B0" w14:paraId="0797BEF1" w14:textId="77777777" w:rsidTr="002C2405">
        <w:trPr>
          <w:gridAfter w:val="1"/>
          <w:wAfter w:w="15" w:type="dxa"/>
        </w:trPr>
        <w:tc>
          <w:tcPr>
            <w:tcW w:w="3870" w:type="dxa"/>
            <w:tcBorders>
              <w:top w:val="nil"/>
              <w:left w:val="nil"/>
              <w:bottom w:val="nil"/>
              <w:right w:val="nil"/>
            </w:tcBorders>
            <w:hideMark/>
          </w:tcPr>
          <w:p w14:paraId="5E99F596"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At 31 December</w:t>
            </w:r>
          </w:p>
        </w:tc>
        <w:tc>
          <w:tcPr>
            <w:tcW w:w="1284" w:type="dxa"/>
            <w:tcBorders>
              <w:top w:val="nil"/>
              <w:left w:val="nil"/>
              <w:bottom w:val="single" w:sz="4" w:space="0" w:color="auto"/>
              <w:right w:val="nil"/>
            </w:tcBorders>
            <w:shd w:val="clear" w:color="auto" w:fill="FAFAFA"/>
            <w:hideMark/>
          </w:tcPr>
          <w:p w14:paraId="536F58C7"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198" w:type="dxa"/>
            <w:tcBorders>
              <w:top w:val="nil"/>
              <w:left w:val="nil"/>
              <w:bottom w:val="single" w:sz="4" w:space="0" w:color="auto"/>
              <w:right w:val="nil"/>
            </w:tcBorders>
            <w:hideMark/>
          </w:tcPr>
          <w:p w14:paraId="71ADA99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558" w:type="dxa"/>
            <w:tcBorders>
              <w:top w:val="nil"/>
              <w:left w:val="nil"/>
              <w:bottom w:val="single" w:sz="4" w:space="0" w:color="auto"/>
              <w:right w:val="nil"/>
            </w:tcBorders>
            <w:shd w:val="clear" w:color="auto" w:fill="FAFAFA"/>
            <w:hideMark/>
          </w:tcPr>
          <w:p w14:paraId="2E505496"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558" w:type="dxa"/>
            <w:tcBorders>
              <w:top w:val="nil"/>
              <w:left w:val="nil"/>
              <w:bottom w:val="single" w:sz="4" w:space="0" w:color="auto"/>
              <w:right w:val="nil"/>
            </w:tcBorders>
            <w:hideMark/>
          </w:tcPr>
          <w:p w14:paraId="5AC9B7A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1,234,992,000</w:t>
            </w:r>
          </w:p>
        </w:tc>
      </w:tr>
    </w:tbl>
    <w:p w14:paraId="6384D048"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p w14:paraId="793744DA" w14:textId="77777777" w:rsidR="002C2405" w:rsidRPr="000D45B0" w:rsidRDefault="002C2405" w:rsidP="002C2405">
      <w:pPr>
        <w:spacing w:after="0" w:line="240" w:lineRule="auto"/>
        <w:ind w:left="540"/>
        <w:jc w:val="both"/>
        <w:rPr>
          <w:rFonts w:eastAsia="Arial Unicode MS" w:cstheme="minorHAnsi"/>
          <w:sz w:val="18"/>
          <w:szCs w:val="18"/>
          <w:lang w:bidi="th-TH"/>
        </w:rPr>
      </w:pPr>
      <w:r w:rsidRPr="000D45B0">
        <w:rPr>
          <w:rFonts w:eastAsia="Arial Unicode MS" w:cstheme="minorHAnsi"/>
          <w:sz w:val="18"/>
          <w:szCs w:val="18"/>
          <w:lang w:bidi="th-TH"/>
        </w:rPr>
        <w:t xml:space="preserve">The short-term </w:t>
      </w:r>
      <w:r w:rsidRPr="00D815C9">
        <w:rPr>
          <w:rFonts w:eastAsia="Arial Unicode MS" w:cstheme="minorHAnsi"/>
          <w:sz w:val="18"/>
          <w:szCs w:val="18"/>
          <w:lang w:bidi="th-TH"/>
        </w:rPr>
        <w:t>loans to a related party were made on commercial terms and conditions without collateral and due at call. The loans are carr</w:t>
      </w:r>
      <w:r w:rsidR="004C6E0A" w:rsidRPr="00D815C9">
        <w:rPr>
          <w:rFonts w:eastAsia="Arial Unicode MS" w:cstheme="minorHAnsi"/>
          <w:sz w:val="18"/>
          <w:szCs w:val="18"/>
          <w:lang w:bidi="th-TH"/>
        </w:rPr>
        <w:t>ied</w:t>
      </w:r>
      <w:r w:rsidRPr="00D815C9">
        <w:rPr>
          <w:rFonts w:eastAsia="Arial Unicode MS" w:cstheme="minorHAnsi"/>
          <w:sz w:val="18"/>
          <w:szCs w:val="18"/>
          <w:lang w:bidi="th-TH"/>
        </w:rPr>
        <w:t xml:space="preserve"> interest</w:t>
      </w:r>
      <w:r w:rsidRPr="000D45B0">
        <w:rPr>
          <w:rFonts w:eastAsia="Arial Unicode MS" w:cstheme="minorHAnsi"/>
          <w:sz w:val="18"/>
          <w:szCs w:val="18"/>
          <w:lang w:bidi="th-TH"/>
        </w:rPr>
        <w:t xml:space="preserve"> at 6.26% and 6.39%.</w:t>
      </w:r>
    </w:p>
    <w:p w14:paraId="58595236" w14:textId="77777777" w:rsidR="002C2405" w:rsidRPr="000D45B0" w:rsidRDefault="002C2405" w:rsidP="002C2405">
      <w:pPr>
        <w:spacing w:after="0" w:line="240" w:lineRule="auto"/>
        <w:ind w:left="540"/>
        <w:jc w:val="both"/>
        <w:rPr>
          <w:rFonts w:eastAsia="Arial Unicode MS" w:cstheme="minorHAnsi"/>
          <w:sz w:val="18"/>
          <w:szCs w:val="18"/>
          <w:lang w:bidi="th-TH"/>
        </w:rPr>
      </w:pPr>
    </w:p>
    <w:p w14:paraId="75B3B48F" w14:textId="77777777" w:rsidR="002C2405" w:rsidRDefault="002C2405" w:rsidP="002C2405">
      <w:pPr>
        <w:spacing w:after="0" w:line="240" w:lineRule="auto"/>
        <w:ind w:left="540"/>
        <w:jc w:val="both"/>
        <w:rPr>
          <w:rFonts w:eastAsia="Arial Unicode MS" w:cstheme="minorHAnsi"/>
          <w:sz w:val="18"/>
          <w:szCs w:val="18"/>
          <w:lang w:bidi="th-TH"/>
        </w:rPr>
      </w:pPr>
      <w:r w:rsidRPr="000D45B0">
        <w:rPr>
          <w:rFonts w:eastAsia="Arial Unicode MS" w:cstheme="minorHAnsi"/>
          <w:sz w:val="18"/>
          <w:szCs w:val="18"/>
          <w:lang w:bidi="th-TH"/>
        </w:rPr>
        <w:t>Loans are current portion. The fair value is equal to the book value since the effect of the discount rate is insignificant.</w:t>
      </w:r>
    </w:p>
    <w:p w14:paraId="0A22D514" w14:textId="77777777" w:rsidR="00D62755" w:rsidRPr="000D45B0" w:rsidRDefault="00D62755" w:rsidP="002C2405">
      <w:pPr>
        <w:spacing w:after="0" w:line="240" w:lineRule="auto"/>
        <w:ind w:left="540"/>
        <w:jc w:val="both"/>
        <w:rPr>
          <w:rFonts w:eastAsia="Arial Unicode MS" w:cstheme="minorHAnsi"/>
          <w:sz w:val="18"/>
          <w:szCs w:val="18"/>
          <w:lang w:bidi="th-TH"/>
        </w:rPr>
      </w:pPr>
    </w:p>
    <w:p w14:paraId="75550EF1" w14:textId="2D8B0DCE" w:rsidR="00041A1B" w:rsidRDefault="00041A1B" w:rsidP="002C2405">
      <w:pPr>
        <w:spacing w:after="0" w:line="240" w:lineRule="auto"/>
        <w:ind w:left="540"/>
        <w:jc w:val="both"/>
        <w:rPr>
          <w:rFonts w:eastAsia="Arial Unicode MS" w:cstheme="minorHAnsi"/>
          <w:sz w:val="18"/>
          <w:szCs w:val="18"/>
          <w:lang w:bidi="th-TH"/>
        </w:rPr>
      </w:pPr>
      <w:r>
        <w:rPr>
          <w:rFonts w:eastAsia="Arial Unicode MS" w:cstheme="minorHAnsi"/>
          <w:sz w:val="18"/>
          <w:szCs w:val="18"/>
          <w:lang w:bidi="th-TH"/>
        </w:rPr>
        <w:br w:type="page"/>
      </w:r>
    </w:p>
    <w:p w14:paraId="4A9D7486" w14:textId="158C069C" w:rsidR="002C2405" w:rsidRDefault="002C2405" w:rsidP="002C2405">
      <w:pPr>
        <w:spacing w:after="0" w:line="240" w:lineRule="auto"/>
        <w:ind w:left="540"/>
        <w:jc w:val="both"/>
        <w:rPr>
          <w:rFonts w:eastAsia="Arial Unicode MS" w:cstheme="minorHAnsi"/>
          <w:sz w:val="18"/>
          <w:szCs w:val="18"/>
          <w:lang w:bidi="th-TH"/>
        </w:rPr>
      </w:pPr>
    </w:p>
    <w:p w14:paraId="37E63E8D" w14:textId="77777777" w:rsidR="00041A1B" w:rsidRPr="000D45B0" w:rsidRDefault="00041A1B" w:rsidP="002C2405">
      <w:pPr>
        <w:spacing w:after="0" w:line="240" w:lineRule="auto"/>
        <w:ind w:left="540"/>
        <w:jc w:val="both"/>
        <w:rPr>
          <w:rFonts w:eastAsia="Arial Unicode MS" w:cstheme="minorHAnsi"/>
          <w:sz w:val="18"/>
          <w:szCs w:val="18"/>
          <w:lang w:bidi="th-TH"/>
        </w:rPr>
      </w:pPr>
    </w:p>
    <w:p w14:paraId="5B2B39F9" w14:textId="77777777" w:rsidR="002C2405" w:rsidRPr="000D45B0" w:rsidRDefault="002C2405" w:rsidP="002C2405">
      <w:pPr>
        <w:pStyle w:val="ListParagraph"/>
        <w:spacing w:after="0" w:line="240" w:lineRule="auto"/>
        <w:ind w:left="540" w:hanging="540"/>
        <w:jc w:val="both"/>
        <w:rPr>
          <w:rFonts w:eastAsia="Arial Unicode MS" w:cstheme="minorHAnsi"/>
          <w:b/>
          <w:bCs/>
          <w:color w:val="CF4A02"/>
          <w:sz w:val="18"/>
          <w:szCs w:val="18"/>
          <w:lang w:bidi="th-TH"/>
        </w:rPr>
      </w:pPr>
      <w:r w:rsidRPr="000D45B0">
        <w:rPr>
          <w:rFonts w:eastAsia="Arial Unicode MS" w:cstheme="minorHAnsi"/>
          <w:b/>
          <w:bCs/>
          <w:color w:val="CF4A02"/>
          <w:sz w:val="18"/>
          <w:szCs w:val="18"/>
          <w:lang w:bidi="th-TH"/>
        </w:rPr>
        <w:t>31.5</w:t>
      </w:r>
      <w:r w:rsidRPr="000D45B0">
        <w:rPr>
          <w:rFonts w:eastAsia="Arial Unicode MS" w:cstheme="minorHAnsi"/>
          <w:b/>
          <w:bCs/>
          <w:color w:val="CF4A02"/>
          <w:sz w:val="18"/>
          <w:szCs w:val="18"/>
          <w:lang w:bidi="th-TH"/>
        </w:rPr>
        <w:tab/>
        <w:t>Loans to a related party, net</w:t>
      </w:r>
    </w:p>
    <w:p w14:paraId="245BDA34"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p w14:paraId="72CEC113" w14:textId="77777777" w:rsidR="002C2405" w:rsidRPr="000D45B0" w:rsidRDefault="002C2405" w:rsidP="002C2405">
      <w:pPr>
        <w:pStyle w:val="ListParagraph"/>
        <w:spacing w:after="0" w:line="240" w:lineRule="auto"/>
        <w:ind w:left="540"/>
        <w:jc w:val="both"/>
        <w:rPr>
          <w:rFonts w:eastAsia="Arial Unicode MS" w:cstheme="minorHAnsi"/>
          <w:b/>
          <w:bCs/>
          <w:sz w:val="18"/>
          <w:szCs w:val="18"/>
          <w:lang w:bidi="th-TH"/>
        </w:rPr>
      </w:pPr>
      <w:r w:rsidRPr="000D45B0">
        <w:rPr>
          <w:rFonts w:eastAsia="Arial Unicode MS" w:cstheme="minorHAnsi"/>
          <w:sz w:val="18"/>
          <w:szCs w:val="18"/>
          <w:lang w:bidi="th-TH"/>
        </w:rPr>
        <w:t>The movements of loans to a related party, net can be analysed are as follows:</w:t>
      </w:r>
    </w:p>
    <w:p w14:paraId="00D1DAFC"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416"/>
        <w:gridCol w:w="1418"/>
        <w:gridCol w:w="1559"/>
        <w:gridCol w:w="1418"/>
      </w:tblGrid>
      <w:tr w:rsidR="002C2405" w:rsidRPr="000D45B0" w14:paraId="2FA03311" w14:textId="77777777" w:rsidTr="002C2405">
        <w:tc>
          <w:tcPr>
            <w:tcW w:w="3686" w:type="dxa"/>
            <w:tcBorders>
              <w:top w:val="nil"/>
              <w:left w:val="nil"/>
              <w:bottom w:val="nil"/>
              <w:right w:val="nil"/>
            </w:tcBorders>
          </w:tcPr>
          <w:p w14:paraId="0DCAAA60" w14:textId="77777777" w:rsidR="002C2405" w:rsidRPr="000D45B0" w:rsidRDefault="002C2405">
            <w:pPr>
              <w:spacing w:after="0" w:line="240" w:lineRule="auto"/>
              <w:ind w:left="436"/>
              <w:jc w:val="both"/>
              <w:rPr>
                <w:rFonts w:cstheme="minorHAnsi"/>
                <w:b/>
                <w:bCs/>
                <w:sz w:val="18"/>
                <w:szCs w:val="18"/>
              </w:rPr>
            </w:pPr>
          </w:p>
        </w:tc>
        <w:tc>
          <w:tcPr>
            <w:tcW w:w="2835" w:type="dxa"/>
            <w:gridSpan w:val="2"/>
            <w:tcBorders>
              <w:top w:val="single" w:sz="4" w:space="0" w:color="auto"/>
              <w:left w:val="nil"/>
              <w:bottom w:val="single" w:sz="4" w:space="0" w:color="auto"/>
              <w:right w:val="nil"/>
            </w:tcBorders>
            <w:hideMark/>
          </w:tcPr>
          <w:p w14:paraId="32F6DA87"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Consolidated</w:t>
            </w:r>
          </w:p>
          <w:p w14:paraId="432A2E1E"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977" w:type="dxa"/>
            <w:gridSpan w:val="2"/>
            <w:tcBorders>
              <w:top w:val="single" w:sz="4" w:space="0" w:color="auto"/>
              <w:left w:val="nil"/>
              <w:bottom w:val="single" w:sz="4" w:space="0" w:color="auto"/>
              <w:right w:val="nil"/>
            </w:tcBorders>
            <w:hideMark/>
          </w:tcPr>
          <w:p w14:paraId="44381884"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Separate</w:t>
            </w:r>
          </w:p>
          <w:p w14:paraId="3711596B"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r>
      <w:tr w:rsidR="002C2405" w:rsidRPr="000D45B0" w14:paraId="06D0A33A" w14:textId="77777777" w:rsidTr="002C2405">
        <w:tc>
          <w:tcPr>
            <w:tcW w:w="3686" w:type="dxa"/>
            <w:tcBorders>
              <w:top w:val="nil"/>
              <w:left w:val="nil"/>
              <w:bottom w:val="nil"/>
              <w:right w:val="nil"/>
            </w:tcBorders>
          </w:tcPr>
          <w:p w14:paraId="2FD3DACF" w14:textId="77777777" w:rsidR="002C2405" w:rsidRPr="000D45B0" w:rsidRDefault="002C2405">
            <w:pPr>
              <w:spacing w:after="0" w:line="240" w:lineRule="auto"/>
              <w:ind w:left="436"/>
              <w:jc w:val="both"/>
              <w:rPr>
                <w:rFonts w:cstheme="minorHAnsi"/>
                <w:b/>
                <w:bCs/>
                <w:sz w:val="18"/>
                <w:szCs w:val="18"/>
              </w:rPr>
            </w:pPr>
          </w:p>
        </w:tc>
        <w:tc>
          <w:tcPr>
            <w:tcW w:w="1417" w:type="dxa"/>
            <w:tcBorders>
              <w:top w:val="single" w:sz="4" w:space="0" w:color="auto"/>
              <w:left w:val="nil"/>
              <w:bottom w:val="nil"/>
              <w:right w:val="nil"/>
            </w:tcBorders>
            <w:hideMark/>
          </w:tcPr>
          <w:p w14:paraId="6D7E038C"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418" w:type="dxa"/>
            <w:tcBorders>
              <w:top w:val="single" w:sz="4" w:space="0" w:color="auto"/>
              <w:left w:val="nil"/>
              <w:bottom w:val="nil"/>
              <w:right w:val="nil"/>
            </w:tcBorders>
            <w:hideMark/>
          </w:tcPr>
          <w:p w14:paraId="165B1596"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c>
          <w:tcPr>
            <w:tcW w:w="1559" w:type="dxa"/>
            <w:tcBorders>
              <w:top w:val="single" w:sz="4" w:space="0" w:color="auto"/>
              <w:left w:val="nil"/>
              <w:bottom w:val="nil"/>
              <w:right w:val="nil"/>
            </w:tcBorders>
            <w:hideMark/>
          </w:tcPr>
          <w:p w14:paraId="3F57DB8E"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418" w:type="dxa"/>
            <w:tcBorders>
              <w:top w:val="single" w:sz="4" w:space="0" w:color="auto"/>
              <w:left w:val="nil"/>
              <w:bottom w:val="nil"/>
              <w:right w:val="nil"/>
            </w:tcBorders>
            <w:hideMark/>
          </w:tcPr>
          <w:p w14:paraId="288EBC0A"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r>
      <w:tr w:rsidR="002C2405" w:rsidRPr="000D45B0" w14:paraId="5413FC6D" w14:textId="77777777" w:rsidTr="002C2405">
        <w:tc>
          <w:tcPr>
            <w:tcW w:w="3686" w:type="dxa"/>
            <w:tcBorders>
              <w:top w:val="nil"/>
              <w:left w:val="nil"/>
              <w:bottom w:val="nil"/>
              <w:right w:val="nil"/>
            </w:tcBorders>
          </w:tcPr>
          <w:p w14:paraId="0D12A883" w14:textId="77777777" w:rsidR="002C2405" w:rsidRPr="000D45B0" w:rsidRDefault="002C2405">
            <w:pPr>
              <w:spacing w:after="0" w:line="240" w:lineRule="auto"/>
              <w:ind w:left="436"/>
              <w:jc w:val="both"/>
              <w:rPr>
                <w:rFonts w:cstheme="minorHAnsi"/>
                <w:b/>
                <w:bCs/>
                <w:sz w:val="18"/>
                <w:szCs w:val="18"/>
              </w:rPr>
            </w:pPr>
          </w:p>
        </w:tc>
        <w:tc>
          <w:tcPr>
            <w:tcW w:w="1417" w:type="dxa"/>
            <w:tcBorders>
              <w:top w:val="nil"/>
              <w:left w:val="nil"/>
              <w:bottom w:val="single" w:sz="4" w:space="0" w:color="auto"/>
              <w:right w:val="nil"/>
            </w:tcBorders>
            <w:hideMark/>
          </w:tcPr>
          <w:p w14:paraId="1FD76529"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418" w:type="dxa"/>
            <w:tcBorders>
              <w:top w:val="nil"/>
              <w:left w:val="nil"/>
              <w:bottom w:val="single" w:sz="4" w:space="0" w:color="auto"/>
              <w:right w:val="nil"/>
            </w:tcBorders>
            <w:hideMark/>
          </w:tcPr>
          <w:p w14:paraId="255098E2"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559" w:type="dxa"/>
            <w:tcBorders>
              <w:top w:val="nil"/>
              <w:left w:val="nil"/>
              <w:bottom w:val="single" w:sz="4" w:space="0" w:color="auto"/>
              <w:right w:val="nil"/>
            </w:tcBorders>
            <w:hideMark/>
          </w:tcPr>
          <w:p w14:paraId="2005D86A"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418" w:type="dxa"/>
            <w:tcBorders>
              <w:top w:val="nil"/>
              <w:left w:val="nil"/>
              <w:bottom w:val="single" w:sz="4" w:space="0" w:color="auto"/>
              <w:right w:val="nil"/>
            </w:tcBorders>
            <w:hideMark/>
          </w:tcPr>
          <w:p w14:paraId="1B4C2AD5"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r>
      <w:tr w:rsidR="002C2405" w:rsidRPr="000D45B0" w14:paraId="4C112679" w14:textId="77777777" w:rsidTr="002C2405">
        <w:tc>
          <w:tcPr>
            <w:tcW w:w="3686" w:type="dxa"/>
            <w:tcBorders>
              <w:top w:val="nil"/>
              <w:left w:val="nil"/>
              <w:bottom w:val="nil"/>
              <w:right w:val="nil"/>
            </w:tcBorders>
            <w:hideMark/>
          </w:tcPr>
          <w:p w14:paraId="1DC7D3A4"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Joint venture:</w:t>
            </w:r>
          </w:p>
        </w:tc>
        <w:tc>
          <w:tcPr>
            <w:tcW w:w="1417" w:type="dxa"/>
            <w:tcBorders>
              <w:top w:val="single" w:sz="4" w:space="0" w:color="auto"/>
              <w:left w:val="nil"/>
              <w:bottom w:val="nil"/>
              <w:right w:val="nil"/>
            </w:tcBorders>
            <w:shd w:val="clear" w:color="auto" w:fill="FAFAFA"/>
          </w:tcPr>
          <w:p w14:paraId="160EFF97" w14:textId="77777777" w:rsidR="002C2405" w:rsidRPr="000D45B0" w:rsidRDefault="002C2405">
            <w:pPr>
              <w:spacing w:after="0" w:line="240" w:lineRule="auto"/>
              <w:ind w:right="-72"/>
              <w:jc w:val="right"/>
              <w:rPr>
                <w:rFonts w:cstheme="minorHAnsi"/>
                <w:sz w:val="18"/>
                <w:szCs w:val="18"/>
              </w:rPr>
            </w:pPr>
          </w:p>
        </w:tc>
        <w:tc>
          <w:tcPr>
            <w:tcW w:w="1418" w:type="dxa"/>
            <w:tcBorders>
              <w:top w:val="single" w:sz="4" w:space="0" w:color="auto"/>
              <w:left w:val="nil"/>
              <w:bottom w:val="nil"/>
              <w:right w:val="nil"/>
            </w:tcBorders>
          </w:tcPr>
          <w:p w14:paraId="5870027F" w14:textId="77777777" w:rsidR="002C2405" w:rsidRPr="000D45B0" w:rsidRDefault="002C2405">
            <w:pPr>
              <w:spacing w:after="0" w:line="240" w:lineRule="auto"/>
              <w:ind w:right="-72"/>
              <w:jc w:val="right"/>
              <w:rPr>
                <w:rFonts w:cstheme="minorHAnsi"/>
                <w:sz w:val="18"/>
                <w:szCs w:val="18"/>
              </w:rPr>
            </w:pPr>
          </w:p>
        </w:tc>
        <w:tc>
          <w:tcPr>
            <w:tcW w:w="1559" w:type="dxa"/>
            <w:tcBorders>
              <w:top w:val="single" w:sz="4" w:space="0" w:color="auto"/>
              <w:left w:val="nil"/>
              <w:bottom w:val="nil"/>
              <w:right w:val="nil"/>
            </w:tcBorders>
            <w:shd w:val="clear" w:color="auto" w:fill="FAFAFA"/>
          </w:tcPr>
          <w:p w14:paraId="5C1C9648" w14:textId="77777777" w:rsidR="002C2405" w:rsidRPr="000D45B0" w:rsidRDefault="002C2405">
            <w:pPr>
              <w:spacing w:after="0" w:line="240" w:lineRule="auto"/>
              <w:ind w:right="-72"/>
              <w:jc w:val="right"/>
              <w:rPr>
                <w:rFonts w:cstheme="minorHAnsi"/>
                <w:sz w:val="18"/>
                <w:szCs w:val="18"/>
              </w:rPr>
            </w:pPr>
          </w:p>
        </w:tc>
        <w:tc>
          <w:tcPr>
            <w:tcW w:w="1418" w:type="dxa"/>
            <w:tcBorders>
              <w:top w:val="single" w:sz="4" w:space="0" w:color="auto"/>
              <w:left w:val="nil"/>
              <w:bottom w:val="nil"/>
              <w:right w:val="nil"/>
            </w:tcBorders>
          </w:tcPr>
          <w:p w14:paraId="4FBE2152" w14:textId="77777777" w:rsidR="002C2405" w:rsidRPr="000D45B0" w:rsidRDefault="002C2405">
            <w:pPr>
              <w:spacing w:after="0" w:line="240" w:lineRule="auto"/>
              <w:ind w:right="-72"/>
              <w:jc w:val="right"/>
              <w:rPr>
                <w:rFonts w:cstheme="minorHAnsi"/>
                <w:sz w:val="18"/>
                <w:szCs w:val="18"/>
              </w:rPr>
            </w:pPr>
          </w:p>
        </w:tc>
      </w:tr>
      <w:tr w:rsidR="002C2405" w:rsidRPr="000D45B0" w14:paraId="43F99404" w14:textId="77777777" w:rsidTr="002C2405">
        <w:tc>
          <w:tcPr>
            <w:tcW w:w="3686" w:type="dxa"/>
            <w:tcBorders>
              <w:top w:val="nil"/>
              <w:left w:val="nil"/>
              <w:bottom w:val="nil"/>
              <w:right w:val="nil"/>
            </w:tcBorders>
            <w:hideMark/>
          </w:tcPr>
          <w:p w14:paraId="48FDC813" w14:textId="77777777" w:rsidR="002C2405" w:rsidRPr="000D45B0" w:rsidRDefault="002C2405">
            <w:pPr>
              <w:spacing w:after="0" w:line="240" w:lineRule="auto"/>
              <w:ind w:left="436"/>
              <w:jc w:val="both"/>
              <w:rPr>
                <w:rFonts w:cstheme="minorHAnsi"/>
                <w:sz w:val="18"/>
                <w:szCs w:val="18"/>
                <w:lang w:val="en-GB" w:bidi="th-TH"/>
              </w:rPr>
            </w:pPr>
            <w:r w:rsidRPr="000D45B0">
              <w:rPr>
                <w:rFonts w:cstheme="minorHAnsi"/>
                <w:sz w:val="18"/>
                <w:szCs w:val="18"/>
                <w:lang w:val="en-GB" w:bidi="th-TH"/>
              </w:rPr>
              <w:t>At 1 January</w:t>
            </w:r>
          </w:p>
        </w:tc>
        <w:tc>
          <w:tcPr>
            <w:tcW w:w="1417" w:type="dxa"/>
            <w:tcBorders>
              <w:top w:val="nil"/>
              <w:left w:val="nil"/>
              <w:bottom w:val="nil"/>
              <w:right w:val="nil"/>
            </w:tcBorders>
            <w:shd w:val="clear" w:color="auto" w:fill="FAFAFA"/>
            <w:hideMark/>
          </w:tcPr>
          <w:p w14:paraId="4AF14BC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262,503,081</w:t>
            </w:r>
          </w:p>
        </w:tc>
        <w:tc>
          <w:tcPr>
            <w:tcW w:w="1418" w:type="dxa"/>
            <w:tcBorders>
              <w:top w:val="nil"/>
              <w:left w:val="nil"/>
              <w:bottom w:val="nil"/>
              <w:right w:val="nil"/>
            </w:tcBorders>
            <w:hideMark/>
          </w:tcPr>
          <w:p w14:paraId="25F4169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282,076,059</w:t>
            </w:r>
          </w:p>
        </w:tc>
        <w:tc>
          <w:tcPr>
            <w:tcW w:w="1559" w:type="dxa"/>
            <w:tcBorders>
              <w:top w:val="nil"/>
              <w:left w:val="nil"/>
              <w:bottom w:val="nil"/>
              <w:right w:val="nil"/>
            </w:tcBorders>
            <w:shd w:val="clear" w:color="auto" w:fill="FAFAFA"/>
            <w:hideMark/>
          </w:tcPr>
          <w:p w14:paraId="201257EC"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496,778,103</w:t>
            </w:r>
          </w:p>
        </w:tc>
        <w:tc>
          <w:tcPr>
            <w:tcW w:w="1418" w:type="dxa"/>
            <w:tcBorders>
              <w:top w:val="nil"/>
              <w:left w:val="nil"/>
              <w:bottom w:val="nil"/>
              <w:right w:val="nil"/>
            </w:tcBorders>
            <w:hideMark/>
          </w:tcPr>
          <w:p w14:paraId="7AC3C8C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405,000,000</w:t>
            </w:r>
          </w:p>
        </w:tc>
      </w:tr>
      <w:tr w:rsidR="002C2405" w:rsidRPr="000D45B0" w14:paraId="65D0B3B7" w14:textId="77777777" w:rsidTr="002C2405">
        <w:tc>
          <w:tcPr>
            <w:tcW w:w="3686" w:type="dxa"/>
            <w:tcBorders>
              <w:top w:val="nil"/>
              <w:left w:val="nil"/>
              <w:bottom w:val="nil"/>
              <w:right w:val="nil"/>
            </w:tcBorders>
            <w:hideMark/>
          </w:tcPr>
          <w:p w14:paraId="58B039B0" w14:textId="77777777" w:rsidR="002C2405" w:rsidRPr="000D45B0" w:rsidRDefault="002C2405">
            <w:pPr>
              <w:spacing w:after="0" w:line="240" w:lineRule="auto"/>
              <w:ind w:left="462" w:right="-72"/>
              <w:rPr>
                <w:rFonts w:cstheme="minorHAnsi"/>
                <w:sz w:val="18"/>
                <w:szCs w:val="18"/>
              </w:rPr>
            </w:pPr>
            <w:r w:rsidRPr="000D45B0">
              <w:rPr>
                <w:rFonts w:cstheme="minorHAnsi"/>
                <w:sz w:val="18"/>
                <w:szCs w:val="18"/>
              </w:rPr>
              <w:t xml:space="preserve">Impacts of adoption of new financial reporting standards </w:t>
            </w:r>
          </w:p>
          <w:p w14:paraId="7BA205C7" w14:textId="77777777" w:rsidR="002C2405" w:rsidRPr="000D45B0" w:rsidRDefault="002C2405">
            <w:pPr>
              <w:spacing w:after="0" w:line="240" w:lineRule="auto"/>
              <w:ind w:left="462" w:right="-72"/>
              <w:rPr>
                <w:rFonts w:cstheme="minorHAnsi"/>
                <w:sz w:val="18"/>
                <w:szCs w:val="18"/>
              </w:rPr>
            </w:pPr>
            <w:r w:rsidRPr="000D45B0">
              <w:rPr>
                <w:rFonts w:cstheme="minorHAnsi"/>
                <w:sz w:val="18"/>
                <w:szCs w:val="18"/>
              </w:rPr>
              <w:t xml:space="preserve">(Note </w:t>
            </w:r>
            <w:r w:rsidR="004C6E0A">
              <w:rPr>
                <w:rFonts w:cstheme="minorHAnsi"/>
                <w:sz w:val="18"/>
                <w:szCs w:val="18"/>
              </w:rPr>
              <w:t>5</w:t>
            </w:r>
            <w:r w:rsidRPr="000D45B0">
              <w:rPr>
                <w:rFonts w:cstheme="minorHAnsi"/>
                <w:sz w:val="18"/>
                <w:szCs w:val="18"/>
              </w:rPr>
              <w:t>)</w:t>
            </w:r>
          </w:p>
        </w:tc>
        <w:tc>
          <w:tcPr>
            <w:tcW w:w="1417" w:type="dxa"/>
            <w:tcBorders>
              <w:top w:val="nil"/>
              <w:left w:val="nil"/>
              <w:bottom w:val="nil"/>
              <w:right w:val="nil"/>
            </w:tcBorders>
            <w:shd w:val="clear" w:color="auto" w:fill="FAFAFA"/>
            <w:hideMark/>
          </w:tcPr>
          <w:p w14:paraId="11C49244"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10,546,537</w:t>
            </w:r>
          </w:p>
        </w:tc>
        <w:tc>
          <w:tcPr>
            <w:tcW w:w="1418" w:type="dxa"/>
            <w:tcBorders>
              <w:top w:val="nil"/>
              <w:left w:val="nil"/>
              <w:bottom w:val="nil"/>
              <w:right w:val="nil"/>
            </w:tcBorders>
            <w:hideMark/>
          </w:tcPr>
          <w:p w14:paraId="3D2BEEA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559" w:type="dxa"/>
            <w:tcBorders>
              <w:top w:val="nil"/>
              <w:left w:val="nil"/>
              <w:bottom w:val="nil"/>
              <w:right w:val="nil"/>
            </w:tcBorders>
            <w:shd w:val="clear" w:color="auto" w:fill="FAFAFA"/>
            <w:hideMark/>
          </w:tcPr>
          <w:p w14:paraId="596E6B9B"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4,005,470</w:t>
            </w:r>
          </w:p>
        </w:tc>
        <w:tc>
          <w:tcPr>
            <w:tcW w:w="1418" w:type="dxa"/>
            <w:tcBorders>
              <w:top w:val="nil"/>
              <w:left w:val="nil"/>
              <w:bottom w:val="nil"/>
              <w:right w:val="nil"/>
            </w:tcBorders>
            <w:hideMark/>
          </w:tcPr>
          <w:p w14:paraId="7C230055"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266A41CE" w14:textId="77777777" w:rsidTr="002C2405">
        <w:tc>
          <w:tcPr>
            <w:tcW w:w="3686" w:type="dxa"/>
            <w:tcBorders>
              <w:top w:val="nil"/>
              <w:left w:val="nil"/>
              <w:bottom w:val="nil"/>
              <w:right w:val="nil"/>
            </w:tcBorders>
            <w:hideMark/>
          </w:tcPr>
          <w:p w14:paraId="128B509F"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Loans advanced during the year</w:t>
            </w:r>
          </w:p>
        </w:tc>
        <w:tc>
          <w:tcPr>
            <w:tcW w:w="1417" w:type="dxa"/>
            <w:tcBorders>
              <w:top w:val="nil"/>
              <w:left w:val="nil"/>
              <w:bottom w:val="nil"/>
              <w:right w:val="nil"/>
            </w:tcBorders>
            <w:shd w:val="clear" w:color="auto" w:fill="FAFAFA"/>
            <w:hideMark/>
          </w:tcPr>
          <w:p w14:paraId="05A08EC6"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21,000,000</w:t>
            </w:r>
          </w:p>
        </w:tc>
        <w:tc>
          <w:tcPr>
            <w:tcW w:w="1418" w:type="dxa"/>
            <w:tcBorders>
              <w:top w:val="nil"/>
              <w:left w:val="nil"/>
              <w:bottom w:val="nil"/>
              <w:right w:val="nil"/>
            </w:tcBorders>
            <w:hideMark/>
          </w:tcPr>
          <w:p w14:paraId="7B91FF7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110,000,000</w:t>
            </w:r>
          </w:p>
        </w:tc>
        <w:tc>
          <w:tcPr>
            <w:tcW w:w="1559" w:type="dxa"/>
            <w:tcBorders>
              <w:top w:val="nil"/>
              <w:left w:val="nil"/>
              <w:bottom w:val="nil"/>
              <w:right w:val="nil"/>
            </w:tcBorders>
            <w:shd w:val="clear" w:color="auto" w:fill="FAFAFA"/>
            <w:hideMark/>
          </w:tcPr>
          <w:p w14:paraId="2B01972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32,500,000</w:t>
            </w:r>
          </w:p>
        </w:tc>
        <w:tc>
          <w:tcPr>
            <w:tcW w:w="1418" w:type="dxa"/>
            <w:tcBorders>
              <w:top w:val="nil"/>
              <w:left w:val="nil"/>
              <w:bottom w:val="nil"/>
              <w:right w:val="nil"/>
            </w:tcBorders>
            <w:hideMark/>
          </w:tcPr>
          <w:p w14:paraId="770F70E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110,000,000</w:t>
            </w:r>
          </w:p>
        </w:tc>
      </w:tr>
      <w:tr w:rsidR="002C2405" w:rsidRPr="000D45B0" w14:paraId="456A75FA" w14:textId="77777777" w:rsidTr="002C2405">
        <w:tc>
          <w:tcPr>
            <w:tcW w:w="3686" w:type="dxa"/>
            <w:tcBorders>
              <w:top w:val="nil"/>
              <w:left w:val="nil"/>
              <w:bottom w:val="nil"/>
              <w:right w:val="nil"/>
            </w:tcBorders>
            <w:hideMark/>
          </w:tcPr>
          <w:p w14:paraId="556B3C33"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Deferred interest</w:t>
            </w:r>
          </w:p>
        </w:tc>
        <w:tc>
          <w:tcPr>
            <w:tcW w:w="1417" w:type="dxa"/>
            <w:tcBorders>
              <w:top w:val="nil"/>
              <w:left w:val="nil"/>
              <w:bottom w:val="nil"/>
              <w:right w:val="nil"/>
            </w:tcBorders>
            <w:shd w:val="clear" w:color="auto" w:fill="FAFAFA"/>
            <w:hideMark/>
          </w:tcPr>
          <w:p w14:paraId="0DF14B7E"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418" w:type="dxa"/>
            <w:tcBorders>
              <w:top w:val="nil"/>
              <w:left w:val="nil"/>
              <w:bottom w:val="nil"/>
              <w:right w:val="nil"/>
            </w:tcBorders>
            <w:hideMark/>
          </w:tcPr>
          <w:p w14:paraId="7CE9E7E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(8,772,500)</w:t>
            </w:r>
          </w:p>
        </w:tc>
        <w:tc>
          <w:tcPr>
            <w:tcW w:w="1559" w:type="dxa"/>
            <w:tcBorders>
              <w:top w:val="nil"/>
              <w:left w:val="nil"/>
              <w:bottom w:val="nil"/>
              <w:right w:val="nil"/>
            </w:tcBorders>
            <w:shd w:val="clear" w:color="auto" w:fill="FAFAFA"/>
            <w:hideMark/>
          </w:tcPr>
          <w:p w14:paraId="34718B0A"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418" w:type="dxa"/>
            <w:tcBorders>
              <w:top w:val="nil"/>
              <w:left w:val="nil"/>
              <w:bottom w:val="nil"/>
              <w:right w:val="nil"/>
            </w:tcBorders>
            <w:hideMark/>
          </w:tcPr>
          <w:p w14:paraId="02EFD27B"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(8,772,500)</w:t>
            </w:r>
          </w:p>
        </w:tc>
      </w:tr>
      <w:tr w:rsidR="002C2405" w:rsidRPr="000D45B0" w14:paraId="36E682C4" w14:textId="77777777" w:rsidTr="002C2405">
        <w:tc>
          <w:tcPr>
            <w:tcW w:w="3686" w:type="dxa"/>
            <w:tcBorders>
              <w:top w:val="nil"/>
              <w:left w:val="nil"/>
              <w:bottom w:val="nil"/>
              <w:right w:val="nil"/>
            </w:tcBorders>
            <w:hideMark/>
          </w:tcPr>
          <w:p w14:paraId="203CC1A1"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Amortisation of deferred interest</w:t>
            </w:r>
          </w:p>
        </w:tc>
        <w:tc>
          <w:tcPr>
            <w:tcW w:w="1417" w:type="dxa"/>
            <w:tcBorders>
              <w:top w:val="nil"/>
              <w:left w:val="nil"/>
              <w:bottom w:val="nil"/>
              <w:right w:val="nil"/>
            </w:tcBorders>
            <w:shd w:val="clear" w:color="auto" w:fill="FAFAFA"/>
            <w:hideMark/>
          </w:tcPr>
          <w:p w14:paraId="55DD04BE"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8,221,897</w:t>
            </w:r>
          </w:p>
        </w:tc>
        <w:tc>
          <w:tcPr>
            <w:tcW w:w="1418" w:type="dxa"/>
            <w:tcBorders>
              <w:top w:val="nil"/>
              <w:left w:val="nil"/>
              <w:bottom w:val="nil"/>
              <w:right w:val="nil"/>
            </w:tcBorders>
            <w:hideMark/>
          </w:tcPr>
          <w:p w14:paraId="1B0BE343"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550,603</w:t>
            </w:r>
          </w:p>
        </w:tc>
        <w:tc>
          <w:tcPr>
            <w:tcW w:w="1559" w:type="dxa"/>
            <w:tcBorders>
              <w:top w:val="nil"/>
              <w:left w:val="nil"/>
              <w:bottom w:val="nil"/>
              <w:right w:val="nil"/>
            </w:tcBorders>
            <w:shd w:val="clear" w:color="auto" w:fill="FAFAFA"/>
            <w:hideMark/>
          </w:tcPr>
          <w:p w14:paraId="321A4CF2"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8,221,897</w:t>
            </w:r>
          </w:p>
        </w:tc>
        <w:tc>
          <w:tcPr>
            <w:tcW w:w="1418" w:type="dxa"/>
            <w:tcBorders>
              <w:top w:val="nil"/>
              <w:left w:val="nil"/>
              <w:bottom w:val="nil"/>
              <w:right w:val="nil"/>
            </w:tcBorders>
            <w:hideMark/>
          </w:tcPr>
          <w:p w14:paraId="36069DF5"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550,603</w:t>
            </w:r>
          </w:p>
        </w:tc>
      </w:tr>
      <w:tr w:rsidR="002C2405" w:rsidRPr="000D45B0" w14:paraId="5D985EC4" w14:textId="77777777" w:rsidTr="002C2405">
        <w:tc>
          <w:tcPr>
            <w:tcW w:w="3686" w:type="dxa"/>
            <w:tcBorders>
              <w:top w:val="nil"/>
              <w:left w:val="nil"/>
              <w:bottom w:val="nil"/>
              <w:right w:val="nil"/>
            </w:tcBorders>
            <w:hideMark/>
          </w:tcPr>
          <w:p w14:paraId="44336CF9"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Loans repayment received</w:t>
            </w:r>
          </w:p>
        </w:tc>
        <w:tc>
          <w:tcPr>
            <w:tcW w:w="1417" w:type="dxa"/>
            <w:tcBorders>
              <w:top w:val="nil"/>
              <w:left w:val="nil"/>
              <w:bottom w:val="nil"/>
              <w:right w:val="nil"/>
            </w:tcBorders>
            <w:shd w:val="clear" w:color="auto" w:fill="FAFAFA"/>
            <w:hideMark/>
          </w:tcPr>
          <w:p w14:paraId="03E86926"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(287,250)</w:t>
            </w:r>
          </w:p>
        </w:tc>
        <w:tc>
          <w:tcPr>
            <w:tcW w:w="1418" w:type="dxa"/>
            <w:tcBorders>
              <w:top w:val="nil"/>
              <w:left w:val="nil"/>
              <w:bottom w:val="nil"/>
              <w:right w:val="nil"/>
            </w:tcBorders>
            <w:hideMark/>
          </w:tcPr>
          <w:p w14:paraId="06167E5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(10,000,000)</w:t>
            </w:r>
          </w:p>
        </w:tc>
        <w:tc>
          <w:tcPr>
            <w:tcW w:w="1559" w:type="dxa"/>
            <w:tcBorders>
              <w:top w:val="nil"/>
              <w:left w:val="nil"/>
              <w:bottom w:val="nil"/>
              <w:right w:val="nil"/>
            </w:tcBorders>
            <w:shd w:val="clear" w:color="auto" w:fill="FAFAFA"/>
            <w:hideMark/>
          </w:tcPr>
          <w:p w14:paraId="27FAB265"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(287,250)</w:t>
            </w:r>
          </w:p>
        </w:tc>
        <w:tc>
          <w:tcPr>
            <w:tcW w:w="1418" w:type="dxa"/>
            <w:tcBorders>
              <w:top w:val="nil"/>
              <w:left w:val="nil"/>
              <w:bottom w:val="nil"/>
              <w:right w:val="nil"/>
            </w:tcBorders>
            <w:hideMark/>
          </w:tcPr>
          <w:p w14:paraId="579A82CA"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(10,000,000)</w:t>
            </w:r>
          </w:p>
        </w:tc>
      </w:tr>
      <w:tr w:rsidR="002C2405" w:rsidRPr="000D45B0" w14:paraId="72CE9A3D" w14:textId="77777777" w:rsidTr="002C2405">
        <w:tc>
          <w:tcPr>
            <w:tcW w:w="3686" w:type="dxa"/>
            <w:tcBorders>
              <w:top w:val="nil"/>
              <w:left w:val="nil"/>
              <w:bottom w:val="nil"/>
              <w:right w:val="nil"/>
            </w:tcBorders>
            <w:hideMark/>
          </w:tcPr>
          <w:p w14:paraId="397867CF" w14:textId="77777777" w:rsidR="002C2405" w:rsidRPr="00D815C9" w:rsidRDefault="002C2405">
            <w:pPr>
              <w:spacing w:after="0" w:line="240" w:lineRule="auto"/>
              <w:ind w:left="436"/>
              <w:jc w:val="both"/>
              <w:rPr>
                <w:rFonts w:cstheme="minorHAnsi"/>
                <w:sz w:val="18"/>
                <w:szCs w:val="18"/>
              </w:rPr>
            </w:pPr>
            <w:r w:rsidRPr="00D815C9">
              <w:rPr>
                <w:rFonts w:cstheme="minorHAnsi"/>
                <w:sz w:val="18"/>
                <w:szCs w:val="18"/>
              </w:rPr>
              <w:t>Interest income</w:t>
            </w:r>
          </w:p>
        </w:tc>
        <w:tc>
          <w:tcPr>
            <w:tcW w:w="1417" w:type="dxa"/>
            <w:tcBorders>
              <w:top w:val="nil"/>
              <w:left w:val="nil"/>
              <w:bottom w:val="nil"/>
              <w:right w:val="nil"/>
            </w:tcBorders>
            <w:shd w:val="clear" w:color="auto" w:fill="FAFAFA"/>
            <w:hideMark/>
          </w:tcPr>
          <w:p w14:paraId="5B334B89"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31,688,600</w:t>
            </w:r>
          </w:p>
        </w:tc>
        <w:tc>
          <w:tcPr>
            <w:tcW w:w="1418" w:type="dxa"/>
            <w:tcBorders>
              <w:top w:val="nil"/>
              <w:left w:val="nil"/>
              <w:bottom w:val="nil"/>
              <w:right w:val="nil"/>
            </w:tcBorders>
            <w:hideMark/>
          </w:tcPr>
          <w:p w14:paraId="59E5B0B8" w14:textId="77777777" w:rsidR="002C2405" w:rsidRPr="00D815C9" w:rsidRDefault="008913F1" w:rsidP="008913F1">
            <w:pPr>
              <w:spacing w:after="0" w:line="240" w:lineRule="auto"/>
              <w:ind w:right="-167"/>
              <w:jc w:val="right"/>
              <w:rPr>
                <w:rFonts w:cs="Browallia New"/>
                <w:sz w:val="18"/>
                <w:lang w:val="en-GB" w:bidi="th-TH"/>
              </w:rPr>
            </w:pPr>
            <w:r w:rsidRPr="00D815C9">
              <w:rPr>
                <w:rFonts w:cstheme="minorHAnsi"/>
                <w:sz w:val="18"/>
                <w:szCs w:val="18"/>
              </w:rPr>
              <w:t>--</w:t>
            </w:r>
          </w:p>
        </w:tc>
        <w:tc>
          <w:tcPr>
            <w:tcW w:w="1559" w:type="dxa"/>
            <w:tcBorders>
              <w:top w:val="nil"/>
              <w:left w:val="nil"/>
              <w:bottom w:val="nil"/>
              <w:right w:val="nil"/>
            </w:tcBorders>
            <w:shd w:val="clear" w:color="auto" w:fill="FAFAFA"/>
            <w:hideMark/>
          </w:tcPr>
          <w:p w14:paraId="5BB9568A"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71,508,124</w:t>
            </w:r>
          </w:p>
        </w:tc>
        <w:tc>
          <w:tcPr>
            <w:tcW w:w="1418" w:type="dxa"/>
            <w:tcBorders>
              <w:top w:val="nil"/>
              <w:left w:val="nil"/>
              <w:bottom w:val="nil"/>
              <w:right w:val="nil"/>
            </w:tcBorders>
            <w:hideMark/>
          </w:tcPr>
          <w:p w14:paraId="7039C1D9"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w:t>
            </w:r>
          </w:p>
        </w:tc>
      </w:tr>
      <w:tr w:rsidR="002C2405" w:rsidRPr="000D45B0" w14:paraId="7035AC23" w14:textId="77777777" w:rsidTr="002C2405">
        <w:tc>
          <w:tcPr>
            <w:tcW w:w="3686" w:type="dxa"/>
            <w:tcBorders>
              <w:top w:val="nil"/>
              <w:left w:val="nil"/>
              <w:bottom w:val="nil"/>
              <w:right w:val="nil"/>
            </w:tcBorders>
            <w:hideMark/>
          </w:tcPr>
          <w:p w14:paraId="7B001277" w14:textId="77777777" w:rsidR="002C2405" w:rsidRPr="00D815C9" w:rsidRDefault="002C2405">
            <w:pPr>
              <w:spacing w:after="0" w:line="240" w:lineRule="auto"/>
              <w:ind w:left="436"/>
              <w:jc w:val="both"/>
              <w:rPr>
                <w:rFonts w:cstheme="minorHAnsi"/>
                <w:sz w:val="18"/>
                <w:szCs w:val="18"/>
              </w:rPr>
            </w:pPr>
            <w:r w:rsidRPr="00D815C9">
              <w:rPr>
                <w:rFonts w:cstheme="minorHAnsi"/>
                <w:sz w:val="18"/>
                <w:szCs w:val="18"/>
              </w:rPr>
              <w:t xml:space="preserve">Share of loss from equity in a joint </w:t>
            </w:r>
          </w:p>
          <w:p w14:paraId="4CD14642" w14:textId="77777777" w:rsidR="002C2405" w:rsidRPr="00D815C9" w:rsidRDefault="002C2405">
            <w:pPr>
              <w:spacing w:after="0" w:line="240" w:lineRule="auto"/>
              <w:ind w:left="436"/>
              <w:jc w:val="both"/>
              <w:rPr>
                <w:rFonts w:cstheme="minorHAnsi"/>
                <w:sz w:val="18"/>
                <w:szCs w:val="18"/>
              </w:rPr>
            </w:pPr>
            <w:r w:rsidRPr="00D815C9">
              <w:rPr>
                <w:rFonts w:cstheme="minorHAnsi"/>
                <w:sz w:val="18"/>
                <w:szCs w:val="18"/>
              </w:rPr>
              <w:t xml:space="preserve">   venture (Note </w:t>
            </w:r>
            <w:r w:rsidR="004C6E0A" w:rsidRPr="00D815C9">
              <w:rPr>
                <w:rFonts w:cstheme="minorHAnsi"/>
                <w:sz w:val="18"/>
                <w:szCs w:val="18"/>
              </w:rPr>
              <w:t>14</w:t>
            </w:r>
            <w:r w:rsidRPr="00D815C9">
              <w:rPr>
                <w:rFonts w:cstheme="minorHAnsi"/>
                <w:sz w:val="18"/>
                <w:szCs w:val="18"/>
              </w:rPr>
              <w:t>)</w:t>
            </w:r>
          </w:p>
        </w:tc>
        <w:tc>
          <w:tcPr>
            <w:tcW w:w="1417" w:type="dxa"/>
            <w:tcBorders>
              <w:top w:val="nil"/>
              <w:left w:val="nil"/>
              <w:bottom w:val="nil"/>
              <w:right w:val="nil"/>
            </w:tcBorders>
            <w:shd w:val="clear" w:color="auto" w:fill="FAFAFA"/>
            <w:hideMark/>
          </w:tcPr>
          <w:p w14:paraId="13812287" w14:textId="77777777" w:rsidR="004C6E0A" w:rsidRPr="00D815C9" w:rsidRDefault="004C6E0A">
            <w:pPr>
              <w:spacing w:after="0" w:line="240" w:lineRule="auto"/>
              <w:ind w:right="-72"/>
              <w:jc w:val="right"/>
              <w:rPr>
                <w:rFonts w:cstheme="minorHAnsi"/>
                <w:sz w:val="18"/>
                <w:szCs w:val="18"/>
              </w:rPr>
            </w:pPr>
          </w:p>
          <w:p w14:paraId="5C1652A2"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(114,715,441)</w:t>
            </w:r>
          </w:p>
        </w:tc>
        <w:tc>
          <w:tcPr>
            <w:tcW w:w="1418" w:type="dxa"/>
            <w:tcBorders>
              <w:top w:val="nil"/>
              <w:left w:val="nil"/>
              <w:bottom w:val="nil"/>
              <w:right w:val="nil"/>
            </w:tcBorders>
            <w:hideMark/>
          </w:tcPr>
          <w:p w14:paraId="5F6CF687" w14:textId="77777777" w:rsidR="004C6E0A" w:rsidRPr="00D815C9" w:rsidRDefault="004C6E0A">
            <w:pPr>
              <w:spacing w:after="0" w:line="240" w:lineRule="auto"/>
              <w:ind w:right="-72"/>
              <w:jc w:val="right"/>
              <w:rPr>
                <w:rFonts w:cstheme="minorHAnsi"/>
                <w:sz w:val="18"/>
                <w:szCs w:val="18"/>
              </w:rPr>
            </w:pPr>
          </w:p>
          <w:p w14:paraId="723A8589" w14:textId="77777777" w:rsidR="002C2405" w:rsidRPr="00D815C9" w:rsidRDefault="008913F1">
            <w:pPr>
              <w:spacing w:after="0" w:line="240" w:lineRule="auto"/>
              <w:ind w:right="-72"/>
              <w:jc w:val="right"/>
              <w:rPr>
                <w:rFonts w:cstheme="minorHAnsi"/>
                <w:sz w:val="18"/>
                <w:szCs w:val="18"/>
              </w:rPr>
            </w:pPr>
            <w:r w:rsidRPr="00D815C9">
              <w:rPr>
                <w:rFonts w:cstheme="minorHAnsi"/>
                <w:sz w:val="18"/>
                <w:szCs w:val="18"/>
              </w:rPr>
              <w:t>(111,351,081)</w:t>
            </w:r>
          </w:p>
        </w:tc>
        <w:tc>
          <w:tcPr>
            <w:tcW w:w="1559" w:type="dxa"/>
            <w:tcBorders>
              <w:top w:val="nil"/>
              <w:left w:val="nil"/>
              <w:bottom w:val="nil"/>
              <w:right w:val="nil"/>
            </w:tcBorders>
            <w:shd w:val="clear" w:color="auto" w:fill="FAFAFA"/>
            <w:hideMark/>
          </w:tcPr>
          <w:p w14:paraId="4A21D992" w14:textId="77777777" w:rsidR="004C6E0A" w:rsidRPr="00D815C9" w:rsidRDefault="004C6E0A">
            <w:pPr>
              <w:spacing w:after="0" w:line="240" w:lineRule="auto"/>
              <w:ind w:right="-72"/>
              <w:jc w:val="right"/>
              <w:rPr>
                <w:rFonts w:cstheme="minorHAnsi"/>
                <w:sz w:val="18"/>
                <w:szCs w:val="18"/>
              </w:rPr>
            </w:pPr>
          </w:p>
          <w:p w14:paraId="0FA4992C"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w:t>
            </w:r>
          </w:p>
        </w:tc>
        <w:tc>
          <w:tcPr>
            <w:tcW w:w="1418" w:type="dxa"/>
            <w:tcBorders>
              <w:top w:val="nil"/>
              <w:left w:val="nil"/>
              <w:bottom w:val="nil"/>
              <w:right w:val="nil"/>
            </w:tcBorders>
            <w:hideMark/>
          </w:tcPr>
          <w:p w14:paraId="3894EC60" w14:textId="77777777" w:rsidR="004C6E0A" w:rsidRPr="00D815C9" w:rsidRDefault="004C6E0A">
            <w:pPr>
              <w:spacing w:after="0" w:line="240" w:lineRule="auto"/>
              <w:ind w:right="-72"/>
              <w:jc w:val="right"/>
              <w:rPr>
                <w:rFonts w:cstheme="minorHAnsi"/>
                <w:sz w:val="18"/>
                <w:szCs w:val="18"/>
              </w:rPr>
            </w:pPr>
          </w:p>
          <w:p w14:paraId="443CEBFA"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w:t>
            </w:r>
          </w:p>
        </w:tc>
      </w:tr>
      <w:tr w:rsidR="002C2405" w:rsidRPr="000D45B0" w14:paraId="1C690FDD" w14:textId="77777777" w:rsidTr="002C2405">
        <w:tc>
          <w:tcPr>
            <w:tcW w:w="3686" w:type="dxa"/>
            <w:tcBorders>
              <w:top w:val="nil"/>
              <w:left w:val="nil"/>
              <w:bottom w:val="nil"/>
              <w:right w:val="nil"/>
            </w:tcBorders>
            <w:hideMark/>
          </w:tcPr>
          <w:p w14:paraId="56199E25" w14:textId="77777777" w:rsidR="002C2405" w:rsidRPr="00D815C9" w:rsidRDefault="002C2405">
            <w:pPr>
              <w:spacing w:after="0" w:line="240" w:lineRule="auto"/>
              <w:ind w:left="462" w:right="-72"/>
              <w:rPr>
                <w:rFonts w:cstheme="minorHAnsi"/>
                <w:sz w:val="18"/>
                <w:szCs w:val="18"/>
              </w:rPr>
            </w:pPr>
            <w:r w:rsidRPr="00D815C9">
              <w:rPr>
                <w:rFonts w:cstheme="minorHAnsi"/>
                <w:sz w:val="18"/>
                <w:szCs w:val="18"/>
              </w:rPr>
              <w:t>Provision for impairment</w:t>
            </w:r>
          </w:p>
        </w:tc>
        <w:tc>
          <w:tcPr>
            <w:tcW w:w="1417" w:type="dxa"/>
            <w:tcBorders>
              <w:top w:val="nil"/>
              <w:left w:val="nil"/>
              <w:bottom w:val="nil"/>
              <w:right w:val="nil"/>
            </w:tcBorders>
            <w:shd w:val="clear" w:color="auto" w:fill="FAFAFA"/>
            <w:hideMark/>
          </w:tcPr>
          <w:p w14:paraId="2FD4CCC8" w14:textId="77777777" w:rsidR="002C2405" w:rsidRPr="00D815C9" w:rsidRDefault="004C6E0A">
            <w:pPr>
              <w:spacing w:after="0" w:line="240" w:lineRule="auto"/>
              <w:ind w:right="-72"/>
              <w:jc w:val="right"/>
              <w:rPr>
                <w:rFonts w:cstheme="minorHAnsi"/>
                <w:sz w:val="18"/>
                <w:szCs w:val="18"/>
              </w:rPr>
            </w:pPr>
            <w:r w:rsidRPr="00D815C9">
              <w:rPr>
                <w:rFonts w:cstheme="minorHAnsi"/>
                <w:sz w:val="18"/>
                <w:szCs w:val="18"/>
              </w:rPr>
              <w:t>(</w:t>
            </w:r>
            <w:r w:rsidR="002C2405" w:rsidRPr="00D815C9">
              <w:rPr>
                <w:rFonts w:cstheme="minorHAnsi"/>
                <w:sz w:val="18"/>
                <w:szCs w:val="18"/>
              </w:rPr>
              <w:t>207,586</w:t>
            </w:r>
            <w:r w:rsidRPr="00D815C9">
              <w:rPr>
                <w:rFonts w:cstheme="minorHAnsi"/>
                <w:sz w:val="18"/>
                <w:szCs w:val="18"/>
              </w:rPr>
              <w:t>)</w:t>
            </w:r>
          </w:p>
        </w:tc>
        <w:tc>
          <w:tcPr>
            <w:tcW w:w="1418" w:type="dxa"/>
            <w:tcBorders>
              <w:top w:val="nil"/>
              <w:left w:val="nil"/>
              <w:bottom w:val="nil"/>
              <w:right w:val="nil"/>
            </w:tcBorders>
            <w:hideMark/>
          </w:tcPr>
          <w:p w14:paraId="11C0D83F"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w:t>
            </w:r>
          </w:p>
        </w:tc>
        <w:tc>
          <w:tcPr>
            <w:tcW w:w="1559" w:type="dxa"/>
            <w:tcBorders>
              <w:top w:val="nil"/>
              <w:left w:val="nil"/>
              <w:bottom w:val="nil"/>
              <w:right w:val="nil"/>
            </w:tcBorders>
            <w:shd w:val="clear" w:color="auto" w:fill="FAFAFA"/>
            <w:hideMark/>
          </w:tcPr>
          <w:p w14:paraId="2E349638"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(354,759,890)</w:t>
            </w:r>
          </w:p>
        </w:tc>
        <w:tc>
          <w:tcPr>
            <w:tcW w:w="1418" w:type="dxa"/>
            <w:tcBorders>
              <w:top w:val="nil"/>
              <w:left w:val="nil"/>
              <w:bottom w:val="nil"/>
              <w:right w:val="nil"/>
            </w:tcBorders>
            <w:hideMark/>
          </w:tcPr>
          <w:p w14:paraId="3273B810"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w:t>
            </w:r>
          </w:p>
        </w:tc>
      </w:tr>
      <w:tr w:rsidR="002C2405" w:rsidRPr="000D45B0" w14:paraId="32A5D75D" w14:textId="77777777" w:rsidTr="002C2405">
        <w:tc>
          <w:tcPr>
            <w:tcW w:w="3686" w:type="dxa"/>
            <w:tcBorders>
              <w:top w:val="nil"/>
              <w:left w:val="nil"/>
              <w:bottom w:val="nil"/>
              <w:right w:val="nil"/>
            </w:tcBorders>
            <w:hideMark/>
          </w:tcPr>
          <w:p w14:paraId="059240CB" w14:textId="77777777" w:rsidR="002C2405" w:rsidRPr="00D815C9" w:rsidRDefault="002C2405">
            <w:pPr>
              <w:spacing w:after="0" w:line="240" w:lineRule="auto"/>
              <w:ind w:left="462" w:right="-72"/>
              <w:rPr>
                <w:rFonts w:cstheme="minorHAnsi"/>
                <w:sz w:val="18"/>
                <w:szCs w:val="18"/>
              </w:rPr>
            </w:pPr>
            <w:r w:rsidRPr="00D815C9">
              <w:rPr>
                <w:rFonts w:cstheme="minorHAnsi"/>
                <w:sz w:val="18"/>
                <w:szCs w:val="18"/>
              </w:rPr>
              <w:t>Reclassification (Note 31.4)</w:t>
            </w:r>
          </w:p>
        </w:tc>
        <w:tc>
          <w:tcPr>
            <w:tcW w:w="1417" w:type="dxa"/>
            <w:tcBorders>
              <w:top w:val="nil"/>
              <w:left w:val="nil"/>
              <w:bottom w:val="single" w:sz="4" w:space="0" w:color="auto"/>
              <w:right w:val="nil"/>
            </w:tcBorders>
            <w:shd w:val="clear" w:color="auto" w:fill="FAFAFA"/>
            <w:hideMark/>
          </w:tcPr>
          <w:p w14:paraId="56CC655D"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w:t>
            </w:r>
          </w:p>
        </w:tc>
        <w:tc>
          <w:tcPr>
            <w:tcW w:w="1418" w:type="dxa"/>
            <w:tcBorders>
              <w:top w:val="nil"/>
              <w:left w:val="nil"/>
              <w:bottom w:val="single" w:sz="4" w:space="0" w:color="auto"/>
              <w:right w:val="nil"/>
            </w:tcBorders>
            <w:hideMark/>
          </w:tcPr>
          <w:p w14:paraId="7A5994C5"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w:t>
            </w:r>
          </w:p>
        </w:tc>
        <w:tc>
          <w:tcPr>
            <w:tcW w:w="1559" w:type="dxa"/>
            <w:tcBorders>
              <w:top w:val="nil"/>
              <w:left w:val="nil"/>
              <w:bottom w:val="single" w:sz="4" w:space="0" w:color="auto"/>
              <w:right w:val="nil"/>
            </w:tcBorders>
            <w:shd w:val="clear" w:color="auto" w:fill="FAFAFA"/>
            <w:hideMark/>
          </w:tcPr>
          <w:p w14:paraId="59AD50A9"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1,594,453,719</w:t>
            </w:r>
          </w:p>
        </w:tc>
        <w:tc>
          <w:tcPr>
            <w:tcW w:w="1418" w:type="dxa"/>
            <w:tcBorders>
              <w:top w:val="nil"/>
              <w:left w:val="nil"/>
              <w:bottom w:val="single" w:sz="4" w:space="0" w:color="auto"/>
              <w:right w:val="nil"/>
            </w:tcBorders>
            <w:hideMark/>
          </w:tcPr>
          <w:p w14:paraId="68FC506A"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w:t>
            </w:r>
          </w:p>
        </w:tc>
      </w:tr>
      <w:tr w:rsidR="002C2405" w:rsidRPr="000D45B0" w14:paraId="1733A3A5" w14:textId="77777777" w:rsidTr="002C2405">
        <w:tc>
          <w:tcPr>
            <w:tcW w:w="3686" w:type="dxa"/>
            <w:tcBorders>
              <w:top w:val="nil"/>
              <w:left w:val="nil"/>
              <w:bottom w:val="nil"/>
              <w:right w:val="nil"/>
            </w:tcBorders>
            <w:hideMark/>
          </w:tcPr>
          <w:p w14:paraId="1F43D0FF" w14:textId="77777777" w:rsidR="002C2405" w:rsidRPr="00D815C9" w:rsidRDefault="002C2405">
            <w:pPr>
              <w:spacing w:after="0" w:line="240" w:lineRule="auto"/>
              <w:ind w:left="436"/>
              <w:jc w:val="both"/>
              <w:rPr>
                <w:rFonts w:cstheme="minorHAnsi"/>
                <w:sz w:val="18"/>
                <w:szCs w:val="18"/>
              </w:rPr>
            </w:pPr>
            <w:r w:rsidRPr="00D815C9">
              <w:rPr>
                <w:rFonts w:cstheme="minorHAnsi"/>
                <w:sz w:val="18"/>
                <w:szCs w:val="18"/>
              </w:rPr>
              <w:t>At 31 December</w:t>
            </w:r>
          </w:p>
        </w:tc>
        <w:tc>
          <w:tcPr>
            <w:tcW w:w="1417" w:type="dxa"/>
            <w:tcBorders>
              <w:top w:val="single" w:sz="4" w:space="0" w:color="auto"/>
              <w:left w:val="nil"/>
              <w:bottom w:val="single" w:sz="4" w:space="0" w:color="auto"/>
              <w:right w:val="nil"/>
            </w:tcBorders>
            <w:shd w:val="clear" w:color="auto" w:fill="FAFAFA"/>
            <w:hideMark/>
          </w:tcPr>
          <w:p w14:paraId="07B581AF"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218,749,838</w:t>
            </w:r>
          </w:p>
        </w:tc>
        <w:tc>
          <w:tcPr>
            <w:tcW w:w="1418" w:type="dxa"/>
            <w:tcBorders>
              <w:top w:val="single" w:sz="4" w:space="0" w:color="auto"/>
              <w:left w:val="nil"/>
              <w:bottom w:val="single" w:sz="4" w:space="0" w:color="auto"/>
              <w:right w:val="nil"/>
            </w:tcBorders>
            <w:hideMark/>
          </w:tcPr>
          <w:p w14:paraId="593CCF25"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262,503,081</w:t>
            </w:r>
          </w:p>
        </w:tc>
        <w:tc>
          <w:tcPr>
            <w:tcW w:w="1559" w:type="dxa"/>
            <w:tcBorders>
              <w:top w:val="single" w:sz="4" w:space="0" w:color="auto"/>
              <w:left w:val="nil"/>
              <w:bottom w:val="single" w:sz="4" w:space="0" w:color="auto"/>
              <w:right w:val="nil"/>
            </w:tcBorders>
            <w:shd w:val="clear" w:color="auto" w:fill="FAFAFA"/>
            <w:hideMark/>
          </w:tcPr>
          <w:p w14:paraId="0CE39D9B"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1,852,420,173</w:t>
            </w:r>
          </w:p>
        </w:tc>
        <w:tc>
          <w:tcPr>
            <w:tcW w:w="1418" w:type="dxa"/>
            <w:tcBorders>
              <w:top w:val="single" w:sz="4" w:space="0" w:color="auto"/>
              <w:left w:val="nil"/>
              <w:bottom w:val="single" w:sz="4" w:space="0" w:color="auto"/>
              <w:right w:val="nil"/>
            </w:tcBorders>
            <w:hideMark/>
          </w:tcPr>
          <w:p w14:paraId="1321EAA6"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496,778,103</w:t>
            </w:r>
          </w:p>
        </w:tc>
      </w:tr>
    </w:tbl>
    <w:p w14:paraId="3319B367"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p w14:paraId="7C0454AD" w14:textId="77777777" w:rsidR="002C2405" w:rsidRPr="000D45B0" w:rsidRDefault="002C2405" w:rsidP="002C2405">
      <w:pPr>
        <w:spacing w:after="0" w:line="240" w:lineRule="auto"/>
        <w:ind w:left="540"/>
        <w:jc w:val="both"/>
        <w:rPr>
          <w:rFonts w:eastAsia="Arial Unicode MS" w:cstheme="minorHAnsi"/>
          <w:sz w:val="18"/>
          <w:szCs w:val="18"/>
          <w:lang w:bidi="th-TH"/>
        </w:rPr>
      </w:pPr>
      <w:r w:rsidRPr="000D45B0">
        <w:rPr>
          <w:rFonts w:eastAsia="Arial Unicode MS" w:cstheme="minorHAnsi"/>
          <w:sz w:val="18"/>
          <w:szCs w:val="18"/>
          <w:lang w:bidi="th-TH"/>
        </w:rPr>
        <w:t xml:space="preserve">The loans to a related party were made on commercial terms and conditions without collateral. The loans are due within 1 year and carry interest from 6.25% to 15.95% in which the settlement is not planned to occur in the foreseeable future. Therefore, the Group classified loans to a related party as non-current assets. Management reviews the settlement plan for loan classification at least at each fiscal year-end. </w:t>
      </w:r>
    </w:p>
    <w:p w14:paraId="4D315E05" w14:textId="77777777" w:rsidR="002C2405" w:rsidRPr="000D45B0" w:rsidRDefault="002C2405" w:rsidP="002C2405">
      <w:pPr>
        <w:spacing w:after="0" w:line="240" w:lineRule="auto"/>
        <w:ind w:left="540"/>
        <w:jc w:val="both"/>
        <w:rPr>
          <w:rFonts w:eastAsia="Arial Unicode MS" w:cstheme="minorHAnsi"/>
          <w:sz w:val="18"/>
          <w:szCs w:val="18"/>
          <w:lang w:bidi="th-TH"/>
        </w:rPr>
      </w:pPr>
    </w:p>
    <w:p w14:paraId="5A0475CA" w14:textId="77777777" w:rsidR="002C2405" w:rsidRPr="000D45B0" w:rsidRDefault="002C2405" w:rsidP="002C2405">
      <w:pPr>
        <w:spacing w:after="0" w:line="240" w:lineRule="auto"/>
        <w:ind w:left="540"/>
        <w:jc w:val="both"/>
        <w:rPr>
          <w:rFonts w:eastAsia="Arial Unicode MS" w:cstheme="minorHAnsi"/>
          <w:sz w:val="18"/>
          <w:szCs w:val="18"/>
          <w:lang w:bidi="th-TH"/>
        </w:rPr>
      </w:pPr>
      <w:r w:rsidRPr="000D45B0">
        <w:rPr>
          <w:rFonts w:eastAsia="Arial Unicode MS" w:cstheme="minorHAnsi"/>
          <w:sz w:val="18"/>
          <w:szCs w:val="18"/>
          <w:lang w:bidi="th-TH"/>
        </w:rPr>
        <w:t>Loans to a related party in the consolidated financial statements present net with cumulative loss exceeding the investment in joint venture as follows:</w:t>
      </w:r>
    </w:p>
    <w:p w14:paraId="78279F2B" w14:textId="77777777" w:rsidR="002C2405" w:rsidRPr="000D45B0" w:rsidRDefault="002C2405" w:rsidP="002C2405">
      <w:pPr>
        <w:spacing w:after="0" w:line="240" w:lineRule="auto"/>
        <w:ind w:left="540"/>
        <w:jc w:val="both"/>
        <w:rPr>
          <w:rFonts w:eastAsia="Arial Unicode MS" w:cstheme="minorHAnsi"/>
          <w:sz w:val="18"/>
          <w:szCs w:val="18"/>
          <w:lang w:bidi="th-TH"/>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507"/>
        <w:gridCol w:w="1478"/>
      </w:tblGrid>
      <w:tr w:rsidR="002C2405" w:rsidRPr="000D45B0" w14:paraId="48F94511" w14:textId="77777777" w:rsidTr="00D62755">
        <w:tc>
          <w:tcPr>
            <w:tcW w:w="6480" w:type="dxa"/>
            <w:tcBorders>
              <w:top w:val="nil"/>
              <w:left w:val="nil"/>
              <w:bottom w:val="nil"/>
              <w:right w:val="nil"/>
            </w:tcBorders>
          </w:tcPr>
          <w:p w14:paraId="23123E31" w14:textId="77777777" w:rsidR="002C2405" w:rsidRPr="000D45B0" w:rsidRDefault="002C2405">
            <w:pPr>
              <w:spacing w:after="0" w:line="240" w:lineRule="auto"/>
              <w:ind w:left="436"/>
              <w:jc w:val="both"/>
              <w:rPr>
                <w:rFonts w:cstheme="minorHAnsi"/>
                <w:b/>
                <w:bCs/>
                <w:sz w:val="18"/>
                <w:szCs w:val="18"/>
              </w:rPr>
            </w:pPr>
          </w:p>
        </w:tc>
        <w:tc>
          <w:tcPr>
            <w:tcW w:w="2985" w:type="dxa"/>
            <w:gridSpan w:val="2"/>
            <w:tcBorders>
              <w:top w:val="single" w:sz="4" w:space="0" w:color="auto"/>
              <w:left w:val="nil"/>
              <w:bottom w:val="single" w:sz="4" w:space="0" w:color="auto"/>
              <w:right w:val="nil"/>
            </w:tcBorders>
            <w:hideMark/>
          </w:tcPr>
          <w:p w14:paraId="0DE8A429"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Consolidated</w:t>
            </w:r>
          </w:p>
          <w:p w14:paraId="30EE81E0"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r>
      <w:tr w:rsidR="002C2405" w:rsidRPr="000D45B0" w14:paraId="33E30F1A" w14:textId="77777777" w:rsidTr="00D62755">
        <w:tc>
          <w:tcPr>
            <w:tcW w:w="6480" w:type="dxa"/>
            <w:tcBorders>
              <w:top w:val="nil"/>
              <w:left w:val="nil"/>
              <w:bottom w:val="nil"/>
              <w:right w:val="nil"/>
            </w:tcBorders>
          </w:tcPr>
          <w:p w14:paraId="1DDB7D16" w14:textId="77777777" w:rsidR="002C2405" w:rsidRPr="000D45B0" w:rsidRDefault="002C2405">
            <w:pPr>
              <w:spacing w:after="0" w:line="240" w:lineRule="auto"/>
              <w:ind w:left="436"/>
              <w:jc w:val="both"/>
              <w:rPr>
                <w:rFonts w:cstheme="minorHAnsi"/>
                <w:b/>
                <w:bCs/>
                <w:sz w:val="18"/>
                <w:szCs w:val="18"/>
              </w:rPr>
            </w:pPr>
          </w:p>
        </w:tc>
        <w:tc>
          <w:tcPr>
            <w:tcW w:w="1507" w:type="dxa"/>
            <w:tcBorders>
              <w:top w:val="single" w:sz="4" w:space="0" w:color="auto"/>
              <w:left w:val="nil"/>
              <w:bottom w:val="nil"/>
              <w:right w:val="nil"/>
            </w:tcBorders>
            <w:hideMark/>
          </w:tcPr>
          <w:p w14:paraId="085A7BA7"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478" w:type="dxa"/>
            <w:tcBorders>
              <w:top w:val="single" w:sz="4" w:space="0" w:color="auto"/>
              <w:left w:val="nil"/>
              <w:bottom w:val="nil"/>
              <w:right w:val="nil"/>
            </w:tcBorders>
            <w:hideMark/>
          </w:tcPr>
          <w:p w14:paraId="12467429"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r>
      <w:tr w:rsidR="002C2405" w:rsidRPr="000D45B0" w14:paraId="6CA0E3A7" w14:textId="77777777" w:rsidTr="00D62755">
        <w:tc>
          <w:tcPr>
            <w:tcW w:w="6480" w:type="dxa"/>
            <w:tcBorders>
              <w:top w:val="nil"/>
              <w:left w:val="nil"/>
              <w:bottom w:val="nil"/>
              <w:right w:val="nil"/>
            </w:tcBorders>
          </w:tcPr>
          <w:p w14:paraId="28C739DB" w14:textId="77777777" w:rsidR="002C2405" w:rsidRPr="000D45B0" w:rsidRDefault="002C2405">
            <w:pPr>
              <w:spacing w:after="0" w:line="240" w:lineRule="auto"/>
              <w:ind w:left="436"/>
              <w:jc w:val="both"/>
              <w:rPr>
                <w:rFonts w:cstheme="minorHAnsi"/>
                <w:b/>
                <w:bCs/>
                <w:sz w:val="18"/>
                <w:szCs w:val="18"/>
              </w:rPr>
            </w:pPr>
          </w:p>
        </w:tc>
        <w:tc>
          <w:tcPr>
            <w:tcW w:w="1507" w:type="dxa"/>
            <w:tcBorders>
              <w:top w:val="nil"/>
              <w:left w:val="nil"/>
              <w:bottom w:val="single" w:sz="4" w:space="0" w:color="auto"/>
              <w:right w:val="nil"/>
            </w:tcBorders>
            <w:hideMark/>
          </w:tcPr>
          <w:p w14:paraId="7E033F20"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478" w:type="dxa"/>
            <w:tcBorders>
              <w:top w:val="nil"/>
              <w:left w:val="nil"/>
              <w:bottom w:val="single" w:sz="4" w:space="0" w:color="auto"/>
              <w:right w:val="nil"/>
            </w:tcBorders>
            <w:hideMark/>
          </w:tcPr>
          <w:p w14:paraId="5D99B425"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r>
      <w:tr w:rsidR="002C2405" w:rsidRPr="000D45B0" w14:paraId="074C7005" w14:textId="77777777" w:rsidTr="00D62755">
        <w:tc>
          <w:tcPr>
            <w:tcW w:w="6480" w:type="dxa"/>
            <w:tcBorders>
              <w:top w:val="nil"/>
              <w:left w:val="nil"/>
              <w:bottom w:val="nil"/>
              <w:right w:val="nil"/>
            </w:tcBorders>
          </w:tcPr>
          <w:p w14:paraId="734A734D" w14:textId="77777777" w:rsidR="002C2405" w:rsidRPr="000D45B0" w:rsidRDefault="002C2405">
            <w:pPr>
              <w:spacing w:after="0" w:line="240" w:lineRule="auto"/>
              <w:ind w:left="436"/>
              <w:jc w:val="both"/>
              <w:rPr>
                <w:rFonts w:cstheme="minorHAnsi"/>
                <w:sz w:val="18"/>
                <w:szCs w:val="18"/>
              </w:rPr>
            </w:pPr>
          </w:p>
        </w:tc>
        <w:tc>
          <w:tcPr>
            <w:tcW w:w="1507" w:type="dxa"/>
            <w:tcBorders>
              <w:top w:val="single" w:sz="4" w:space="0" w:color="auto"/>
              <w:left w:val="nil"/>
              <w:bottom w:val="nil"/>
              <w:right w:val="nil"/>
            </w:tcBorders>
            <w:shd w:val="clear" w:color="auto" w:fill="FAFAFA"/>
          </w:tcPr>
          <w:p w14:paraId="0A365812" w14:textId="77777777" w:rsidR="002C2405" w:rsidRPr="000D45B0" w:rsidRDefault="002C2405">
            <w:pPr>
              <w:spacing w:after="0" w:line="240" w:lineRule="auto"/>
              <w:ind w:right="-72"/>
              <w:jc w:val="right"/>
              <w:rPr>
                <w:rFonts w:cstheme="minorHAnsi"/>
                <w:sz w:val="18"/>
                <w:szCs w:val="18"/>
              </w:rPr>
            </w:pPr>
          </w:p>
        </w:tc>
        <w:tc>
          <w:tcPr>
            <w:tcW w:w="1478" w:type="dxa"/>
            <w:tcBorders>
              <w:top w:val="single" w:sz="4" w:space="0" w:color="auto"/>
              <w:left w:val="nil"/>
              <w:bottom w:val="nil"/>
              <w:right w:val="nil"/>
            </w:tcBorders>
          </w:tcPr>
          <w:p w14:paraId="61DD7132" w14:textId="77777777" w:rsidR="002C2405" w:rsidRPr="000D45B0" w:rsidRDefault="002C2405">
            <w:pPr>
              <w:spacing w:after="0" w:line="240" w:lineRule="auto"/>
              <w:ind w:right="-72"/>
              <w:jc w:val="right"/>
              <w:rPr>
                <w:rFonts w:cstheme="minorHAnsi"/>
                <w:sz w:val="18"/>
                <w:szCs w:val="18"/>
              </w:rPr>
            </w:pPr>
          </w:p>
        </w:tc>
      </w:tr>
      <w:tr w:rsidR="002C2405" w:rsidRPr="000D45B0" w14:paraId="5951D6C1" w14:textId="77777777" w:rsidTr="00D62755">
        <w:tc>
          <w:tcPr>
            <w:tcW w:w="6480" w:type="dxa"/>
            <w:tcBorders>
              <w:top w:val="nil"/>
              <w:left w:val="nil"/>
              <w:bottom w:val="nil"/>
              <w:right w:val="nil"/>
            </w:tcBorders>
            <w:hideMark/>
          </w:tcPr>
          <w:p w14:paraId="1A723607" w14:textId="77777777" w:rsidR="002C2405" w:rsidRPr="000D45B0" w:rsidRDefault="002C2405">
            <w:pPr>
              <w:spacing w:after="0" w:line="240" w:lineRule="auto"/>
              <w:ind w:left="436"/>
              <w:jc w:val="both"/>
              <w:rPr>
                <w:rFonts w:cstheme="minorHAnsi"/>
                <w:sz w:val="18"/>
                <w:szCs w:val="18"/>
                <w:lang w:val="en-GB" w:bidi="th-TH"/>
              </w:rPr>
            </w:pPr>
            <w:r w:rsidRPr="000D45B0">
              <w:rPr>
                <w:rFonts w:cstheme="minorHAnsi"/>
                <w:sz w:val="18"/>
                <w:szCs w:val="18"/>
                <w:lang w:val="en-GB" w:bidi="th-TH"/>
              </w:rPr>
              <w:t>Loans to a related party</w:t>
            </w:r>
          </w:p>
        </w:tc>
        <w:tc>
          <w:tcPr>
            <w:tcW w:w="1507" w:type="dxa"/>
            <w:tcBorders>
              <w:top w:val="nil"/>
              <w:left w:val="nil"/>
              <w:bottom w:val="nil"/>
              <w:right w:val="nil"/>
            </w:tcBorders>
            <w:shd w:val="clear" w:color="auto" w:fill="FAFAFA"/>
            <w:hideMark/>
          </w:tcPr>
          <w:p w14:paraId="2A8F6597"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575,790,528</w:t>
            </w:r>
          </w:p>
        </w:tc>
        <w:tc>
          <w:tcPr>
            <w:tcW w:w="1478" w:type="dxa"/>
            <w:tcBorders>
              <w:top w:val="nil"/>
              <w:left w:val="nil"/>
              <w:bottom w:val="nil"/>
              <w:right w:val="nil"/>
            </w:tcBorders>
            <w:hideMark/>
          </w:tcPr>
          <w:p w14:paraId="5A390A6D"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496,778,103</w:t>
            </w:r>
          </w:p>
        </w:tc>
      </w:tr>
      <w:tr w:rsidR="002C2405" w:rsidRPr="000D45B0" w14:paraId="66A0E122" w14:textId="77777777" w:rsidTr="00D62755">
        <w:tc>
          <w:tcPr>
            <w:tcW w:w="6480" w:type="dxa"/>
            <w:tcBorders>
              <w:top w:val="nil"/>
              <w:left w:val="nil"/>
              <w:bottom w:val="nil"/>
              <w:right w:val="nil"/>
            </w:tcBorders>
            <w:hideMark/>
          </w:tcPr>
          <w:p w14:paraId="33A89E2E" w14:textId="77777777" w:rsidR="002C2405" w:rsidRPr="00D815C9" w:rsidRDefault="002C2405">
            <w:pPr>
              <w:spacing w:after="0" w:line="240" w:lineRule="auto"/>
              <w:ind w:left="436"/>
              <w:rPr>
                <w:rFonts w:cstheme="minorHAnsi"/>
                <w:sz w:val="18"/>
                <w:szCs w:val="18"/>
              </w:rPr>
            </w:pPr>
            <w:r w:rsidRPr="000D45B0">
              <w:rPr>
                <w:rFonts w:cstheme="minorHAnsi"/>
                <w:sz w:val="18"/>
                <w:szCs w:val="18"/>
                <w:u w:val="single"/>
              </w:rPr>
              <w:t>Less</w:t>
            </w:r>
            <w:r w:rsidRPr="000D45B0">
              <w:rPr>
                <w:rFonts w:cstheme="minorHAnsi"/>
                <w:sz w:val="18"/>
                <w:szCs w:val="18"/>
              </w:rPr>
              <w:t xml:space="preserve">  Share of </w:t>
            </w:r>
            <w:r w:rsidRPr="00D815C9">
              <w:rPr>
                <w:rFonts w:cstheme="minorHAnsi"/>
                <w:sz w:val="18"/>
                <w:szCs w:val="18"/>
              </w:rPr>
              <w:t xml:space="preserve">cumulative loss exceeding the investment </w:t>
            </w:r>
          </w:p>
          <w:p w14:paraId="66C90C0C" w14:textId="77777777" w:rsidR="002C2405" w:rsidRPr="000D45B0" w:rsidRDefault="002C2405">
            <w:pPr>
              <w:spacing w:after="0" w:line="240" w:lineRule="auto"/>
              <w:ind w:left="436"/>
              <w:rPr>
                <w:rFonts w:cstheme="minorHAnsi"/>
                <w:sz w:val="18"/>
                <w:szCs w:val="18"/>
              </w:rPr>
            </w:pPr>
            <w:r w:rsidRPr="00D815C9">
              <w:rPr>
                <w:rFonts w:cstheme="minorHAnsi"/>
                <w:sz w:val="18"/>
                <w:szCs w:val="18"/>
              </w:rPr>
              <w:t xml:space="preserve">             in a joint venture (Note 1</w:t>
            </w:r>
            <w:r w:rsidR="004C6E0A" w:rsidRPr="00D815C9">
              <w:rPr>
                <w:rFonts w:cstheme="minorHAnsi"/>
                <w:sz w:val="18"/>
                <w:szCs w:val="18"/>
              </w:rPr>
              <w:t>4</w:t>
            </w:r>
            <w:r w:rsidRPr="00D815C9">
              <w:rPr>
                <w:rFonts w:cstheme="minorHAnsi"/>
                <w:sz w:val="18"/>
                <w:szCs w:val="18"/>
              </w:rPr>
              <w:t>)</w:t>
            </w:r>
          </w:p>
        </w:tc>
        <w:tc>
          <w:tcPr>
            <w:tcW w:w="1507" w:type="dxa"/>
            <w:tcBorders>
              <w:top w:val="nil"/>
              <w:left w:val="nil"/>
              <w:bottom w:val="nil"/>
              <w:right w:val="nil"/>
            </w:tcBorders>
            <w:shd w:val="clear" w:color="auto" w:fill="FAFAFA"/>
            <w:hideMark/>
          </w:tcPr>
          <w:p w14:paraId="49E0112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 xml:space="preserve">  </w:t>
            </w:r>
          </w:p>
          <w:p w14:paraId="34001656"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(348,990,463)</w:t>
            </w:r>
          </w:p>
        </w:tc>
        <w:tc>
          <w:tcPr>
            <w:tcW w:w="1478" w:type="dxa"/>
            <w:tcBorders>
              <w:top w:val="nil"/>
              <w:left w:val="nil"/>
              <w:bottom w:val="nil"/>
              <w:right w:val="nil"/>
            </w:tcBorders>
          </w:tcPr>
          <w:p w14:paraId="0265A80E" w14:textId="77777777" w:rsidR="002C2405" w:rsidRPr="000D45B0" w:rsidRDefault="002C2405">
            <w:pPr>
              <w:spacing w:after="0" w:line="240" w:lineRule="auto"/>
              <w:ind w:right="-72"/>
              <w:jc w:val="right"/>
              <w:rPr>
                <w:rFonts w:cstheme="minorHAnsi"/>
                <w:sz w:val="18"/>
                <w:szCs w:val="18"/>
              </w:rPr>
            </w:pPr>
          </w:p>
          <w:p w14:paraId="10ECC727" w14:textId="77777777" w:rsidR="002C2405" w:rsidRPr="000D45B0" w:rsidRDefault="002C2405">
            <w:pPr>
              <w:spacing w:after="0" w:line="240" w:lineRule="auto"/>
              <w:ind w:left="-102" w:right="-72"/>
              <w:jc w:val="right"/>
              <w:rPr>
                <w:rFonts w:cstheme="minorHAnsi"/>
                <w:sz w:val="18"/>
                <w:szCs w:val="18"/>
              </w:rPr>
            </w:pPr>
            <w:r w:rsidRPr="000D45B0">
              <w:rPr>
                <w:rFonts w:cstheme="minorHAnsi"/>
                <w:sz w:val="18"/>
                <w:szCs w:val="18"/>
              </w:rPr>
              <w:t>(234,275,02</w:t>
            </w:r>
            <w:r w:rsidRPr="000D45B0">
              <w:rPr>
                <w:rFonts w:cstheme="minorHAnsi"/>
                <w:sz w:val="18"/>
                <w:szCs w:val="18"/>
                <w:lang w:val="en-GB" w:bidi="th-TH"/>
              </w:rPr>
              <w:t>2)</w:t>
            </w:r>
          </w:p>
        </w:tc>
      </w:tr>
      <w:tr w:rsidR="002C2405" w:rsidRPr="000D45B0" w14:paraId="5399E450" w14:textId="77777777" w:rsidTr="00D62755">
        <w:tc>
          <w:tcPr>
            <w:tcW w:w="6480" w:type="dxa"/>
            <w:tcBorders>
              <w:top w:val="nil"/>
              <w:left w:val="nil"/>
              <w:bottom w:val="nil"/>
              <w:right w:val="nil"/>
            </w:tcBorders>
            <w:hideMark/>
          </w:tcPr>
          <w:p w14:paraId="44E9CE83" w14:textId="77777777" w:rsidR="002C2405" w:rsidRPr="000D45B0" w:rsidRDefault="002C2405">
            <w:pPr>
              <w:spacing w:after="0" w:line="240" w:lineRule="auto"/>
              <w:ind w:left="462" w:right="-72"/>
              <w:rPr>
                <w:rFonts w:cstheme="minorHAnsi"/>
                <w:sz w:val="18"/>
                <w:szCs w:val="18"/>
                <w:highlight w:val="yellow"/>
              </w:rPr>
            </w:pPr>
            <w:r w:rsidRPr="000D45B0">
              <w:rPr>
                <w:rFonts w:cstheme="minorHAnsi"/>
                <w:sz w:val="18"/>
                <w:szCs w:val="18"/>
                <w:u w:val="single"/>
              </w:rPr>
              <w:t>Less</w:t>
            </w:r>
            <w:r w:rsidRPr="000D45B0">
              <w:rPr>
                <w:rFonts w:cstheme="minorHAnsi"/>
                <w:sz w:val="18"/>
                <w:szCs w:val="18"/>
              </w:rPr>
              <w:t xml:space="preserve">  Provision for impairment</w:t>
            </w:r>
          </w:p>
        </w:tc>
        <w:tc>
          <w:tcPr>
            <w:tcW w:w="1507" w:type="dxa"/>
            <w:tcBorders>
              <w:top w:val="nil"/>
              <w:left w:val="nil"/>
              <w:bottom w:val="nil"/>
              <w:right w:val="nil"/>
            </w:tcBorders>
            <w:shd w:val="clear" w:color="auto" w:fill="FAFAFA"/>
            <w:hideMark/>
          </w:tcPr>
          <w:p w14:paraId="58A4466A"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(8,050,227)</w:t>
            </w:r>
          </w:p>
        </w:tc>
        <w:tc>
          <w:tcPr>
            <w:tcW w:w="1478" w:type="dxa"/>
            <w:tcBorders>
              <w:top w:val="nil"/>
              <w:left w:val="nil"/>
              <w:bottom w:val="nil"/>
              <w:right w:val="nil"/>
            </w:tcBorders>
            <w:hideMark/>
          </w:tcPr>
          <w:p w14:paraId="312E2DA5"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1F440549" w14:textId="77777777" w:rsidTr="00D62755">
        <w:tc>
          <w:tcPr>
            <w:tcW w:w="6480" w:type="dxa"/>
            <w:tcBorders>
              <w:top w:val="nil"/>
              <w:left w:val="nil"/>
              <w:bottom w:val="nil"/>
              <w:right w:val="nil"/>
            </w:tcBorders>
          </w:tcPr>
          <w:p w14:paraId="51D8B4F1" w14:textId="77777777" w:rsidR="002C2405" w:rsidRPr="000D45B0" w:rsidRDefault="002C2405">
            <w:pPr>
              <w:spacing w:after="0" w:line="240" w:lineRule="auto"/>
              <w:ind w:left="436"/>
              <w:jc w:val="both"/>
              <w:rPr>
                <w:rFonts w:cstheme="minorHAnsi"/>
                <w:sz w:val="18"/>
                <w:szCs w:val="18"/>
              </w:rPr>
            </w:pPr>
          </w:p>
        </w:tc>
        <w:tc>
          <w:tcPr>
            <w:tcW w:w="1507" w:type="dxa"/>
            <w:tcBorders>
              <w:top w:val="single" w:sz="4" w:space="0" w:color="auto"/>
              <w:left w:val="nil"/>
              <w:bottom w:val="nil"/>
              <w:right w:val="nil"/>
            </w:tcBorders>
            <w:shd w:val="clear" w:color="auto" w:fill="FAFAFA"/>
          </w:tcPr>
          <w:p w14:paraId="01A26044" w14:textId="77777777" w:rsidR="002C2405" w:rsidRPr="000D45B0" w:rsidRDefault="002C2405">
            <w:pPr>
              <w:spacing w:after="0" w:line="240" w:lineRule="auto"/>
              <w:ind w:right="-72"/>
              <w:jc w:val="right"/>
              <w:rPr>
                <w:rFonts w:cstheme="minorHAnsi"/>
                <w:sz w:val="18"/>
                <w:szCs w:val="18"/>
              </w:rPr>
            </w:pPr>
          </w:p>
        </w:tc>
        <w:tc>
          <w:tcPr>
            <w:tcW w:w="1478" w:type="dxa"/>
            <w:tcBorders>
              <w:top w:val="single" w:sz="4" w:space="0" w:color="auto"/>
              <w:left w:val="nil"/>
              <w:bottom w:val="nil"/>
              <w:right w:val="nil"/>
            </w:tcBorders>
          </w:tcPr>
          <w:p w14:paraId="4D53B498" w14:textId="77777777" w:rsidR="002C2405" w:rsidRPr="000D45B0" w:rsidRDefault="002C2405">
            <w:pPr>
              <w:spacing w:after="0" w:line="240" w:lineRule="auto"/>
              <w:ind w:right="-72"/>
              <w:jc w:val="right"/>
              <w:rPr>
                <w:rFonts w:cstheme="minorHAnsi"/>
                <w:sz w:val="18"/>
                <w:szCs w:val="18"/>
              </w:rPr>
            </w:pPr>
          </w:p>
        </w:tc>
      </w:tr>
      <w:tr w:rsidR="002C2405" w:rsidRPr="000D45B0" w14:paraId="22C3EE14" w14:textId="77777777" w:rsidTr="00D62755">
        <w:tc>
          <w:tcPr>
            <w:tcW w:w="6480" w:type="dxa"/>
            <w:tcBorders>
              <w:top w:val="nil"/>
              <w:left w:val="nil"/>
              <w:bottom w:val="nil"/>
              <w:right w:val="nil"/>
            </w:tcBorders>
            <w:hideMark/>
          </w:tcPr>
          <w:p w14:paraId="0F8B8D33"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Loans to a related party, net</w:t>
            </w:r>
          </w:p>
        </w:tc>
        <w:tc>
          <w:tcPr>
            <w:tcW w:w="1507" w:type="dxa"/>
            <w:tcBorders>
              <w:top w:val="nil"/>
              <w:left w:val="nil"/>
              <w:bottom w:val="single" w:sz="4" w:space="0" w:color="auto"/>
              <w:right w:val="nil"/>
            </w:tcBorders>
            <w:shd w:val="clear" w:color="auto" w:fill="FAFAFA"/>
            <w:hideMark/>
          </w:tcPr>
          <w:p w14:paraId="77B4A289"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218,749,838</w:t>
            </w:r>
          </w:p>
        </w:tc>
        <w:tc>
          <w:tcPr>
            <w:tcW w:w="1478" w:type="dxa"/>
            <w:tcBorders>
              <w:top w:val="nil"/>
              <w:left w:val="nil"/>
              <w:bottom w:val="single" w:sz="4" w:space="0" w:color="auto"/>
              <w:right w:val="nil"/>
            </w:tcBorders>
            <w:hideMark/>
          </w:tcPr>
          <w:p w14:paraId="67CC46C5"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262,503,081</w:t>
            </w:r>
          </w:p>
        </w:tc>
      </w:tr>
    </w:tbl>
    <w:p w14:paraId="51912811" w14:textId="77777777" w:rsidR="002C2405" w:rsidRPr="000D45B0" w:rsidRDefault="002C2405" w:rsidP="002C2405">
      <w:pPr>
        <w:spacing w:after="0" w:line="240" w:lineRule="auto"/>
        <w:ind w:left="540"/>
        <w:jc w:val="both"/>
        <w:rPr>
          <w:rFonts w:eastAsia="Arial Unicode MS" w:cstheme="minorHAnsi"/>
          <w:color w:val="DC6900" w:themeColor="accent1"/>
          <w:sz w:val="18"/>
          <w:szCs w:val="18"/>
          <w:lang w:val="en-GB" w:bidi="th-TH"/>
        </w:rPr>
      </w:pPr>
    </w:p>
    <w:p w14:paraId="48BAF3DC" w14:textId="77777777" w:rsidR="002C2405" w:rsidRPr="000D45B0" w:rsidRDefault="002C2405" w:rsidP="002C2405">
      <w:pPr>
        <w:pStyle w:val="ListParagraph"/>
        <w:spacing w:after="0" w:line="240" w:lineRule="auto"/>
        <w:ind w:left="540" w:hanging="540"/>
        <w:jc w:val="both"/>
        <w:rPr>
          <w:rFonts w:eastAsia="Arial Unicode MS" w:cstheme="minorHAnsi"/>
          <w:b/>
          <w:bCs/>
          <w:color w:val="CF4A02"/>
          <w:sz w:val="18"/>
          <w:szCs w:val="18"/>
          <w:lang w:bidi="th-TH"/>
        </w:rPr>
      </w:pPr>
      <w:r w:rsidRPr="000D45B0">
        <w:rPr>
          <w:rFonts w:eastAsia="Arial Unicode MS" w:cstheme="minorHAnsi"/>
          <w:b/>
          <w:bCs/>
          <w:color w:val="CF4A02"/>
          <w:sz w:val="18"/>
          <w:szCs w:val="18"/>
          <w:lang w:bidi="th-TH"/>
        </w:rPr>
        <w:t>31.6</w:t>
      </w:r>
      <w:r w:rsidRPr="000D45B0">
        <w:rPr>
          <w:rFonts w:eastAsia="Arial Unicode MS" w:cstheme="minorHAnsi"/>
          <w:b/>
          <w:bCs/>
          <w:color w:val="CF4A02"/>
          <w:sz w:val="18"/>
          <w:szCs w:val="18"/>
          <w:lang w:bidi="th-TH"/>
        </w:rPr>
        <w:tab/>
        <w:t>Short-term borrowings from a related party</w:t>
      </w:r>
    </w:p>
    <w:p w14:paraId="472A170A"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p w14:paraId="34C2A57D" w14:textId="77777777" w:rsidR="002C2405" w:rsidRPr="000D45B0" w:rsidRDefault="002C2405" w:rsidP="002C2405">
      <w:pPr>
        <w:pStyle w:val="ListParagraph"/>
        <w:spacing w:after="0" w:line="240" w:lineRule="auto"/>
        <w:ind w:left="540"/>
        <w:jc w:val="both"/>
        <w:rPr>
          <w:rFonts w:eastAsia="Arial Unicode MS" w:cstheme="minorHAnsi"/>
          <w:b/>
          <w:bCs/>
          <w:sz w:val="18"/>
          <w:szCs w:val="18"/>
          <w:lang w:bidi="th-TH"/>
        </w:rPr>
      </w:pPr>
      <w:r w:rsidRPr="000D45B0">
        <w:rPr>
          <w:rFonts w:eastAsia="Arial Unicode MS" w:cstheme="minorHAnsi"/>
          <w:sz w:val="18"/>
          <w:szCs w:val="18"/>
          <w:lang w:bidi="th-TH"/>
        </w:rPr>
        <w:t>The movements of short-term borrowings from a related party can be analysed are as follows:</w:t>
      </w:r>
    </w:p>
    <w:p w14:paraId="2A53717F"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27"/>
        <w:gridCol w:w="42"/>
        <w:gridCol w:w="1369"/>
        <w:gridCol w:w="1369"/>
      </w:tblGrid>
      <w:tr w:rsidR="002C2405" w:rsidRPr="000D45B0" w14:paraId="3CE0F974" w14:textId="77777777" w:rsidTr="00D62755">
        <w:tc>
          <w:tcPr>
            <w:tcW w:w="3961" w:type="dxa"/>
            <w:tcBorders>
              <w:top w:val="nil"/>
              <w:left w:val="nil"/>
              <w:bottom w:val="nil"/>
              <w:right w:val="nil"/>
            </w:tcBorders>
          </w:tcPr>
          <w:p w14:paraId="5E35DABE" w14:textId="77777777" w:rsidR="002C2405" w:rsidRPr="000D45B0" w:rsidRDefault="002C2405">
            <w:pPr>
              <w:spacing w:after="0" w:line="240" w:lineRule="auto"/>
              <w:ind w:left="436"/>
              <w:jc w:val="both"/>
              <w:rPr>
                <w:rFonts w:cstheme="minorHAnsi"/>
                <w:b/>
                <w:bCs/>
                <w:sz w:val="18"/>
                <w:szCs w:val="18"/>
              </w:rPr>
            </w:pPr>
          </w:p>
        </w:tc>
        <w:tc>
          <w:tcPr>
            <w:tcW w:w="2694" w:type="dxa"/>
            <w:gridSpan w:val="2"/>
            <w:tcBorders>
              <w:top w:val="single" w:sz="4" w:space="0" w:color="auto"/>
              <w:left w:val="nil"/>
              <w:bottom w:val="single" w:sz="4" w:space="0" w:color="auto"/>
              <w:right w:val="nil"/>
            </w:tcBorders>
            <w:hideMark/>
          </w:tcPr>
          <w:p w14:paraId="5315A169"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Consolidated</w:t>
            </w:r>
          </w:p>
          <w:p w14:paraId="7FDE12AE"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80" w:type="dxa"/>
            <w:gridSpan w:val="3"/>
            <w:tcBorders>
              <w:top w:val="single" w:sz="4" w:space="0" w:color="auto"/>
              <w:left w:val="nil"/>
              <w:bottom w:val="single" w:sz="4" w:space="0" w:color="auto"/>
              <w:right w:val="nil"/>
            </w:tcBorders>
            <w:hideMark/>
          </w:tcPr>
          <w:p w14:paraId="057F9FBD"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Separate</w:t>
            </w:r>
          </w:p>
          <w:p w14:paraId="0C1FD953"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r>
      <w:tr w:rsidR="002C2405" w:rsidRPr="000D45B0" w14:paraId="295761AB" w14:textId="77777777" w:rsidTr="00D62755">
        <w:tc>
          <w:tcPr>
            <w:tcW w:w="3961" w:type="dxa"/>
            <w:tcBorders>
              <w:top w:val="nil"/>
              <w:left w:val="nil"/>
              <w:bottom w:val="nil"/>
              <w:right w:val="nil"/>
            </w:tcBorders>
          </w:tcPr>
          <w:p w14:paraId="1DCEA8BD" w14:textId="77777777" w:rsidR="002C2405" w:rsidRPr="000D45B0" w:rsidRDefault="002C2405">
            <w:pPr>
              <w:spacing w:after="0" w:line="240" w:lineRule="auto"/>
              <w:ind w:left="436"/>
              <w:jc w:val="both"/>
              <w:rPr>
                <w:rFonts w:cstheme="minorHAnsi"/>
                <w:b/>
                <w:bCs/>
                <w:sz w:val="18"/>
                <w:szCs w:val="18"/>
              </w:rPr>
            </w:pPr>
          </w:p>
        </w:tc>
        <w:tc>
          <w:tcPr>
            <w:tcW w:w="1367" w:type="dxa"/>
            <w:tcBorders>
              <w:top w:val="single" w:sz="4" w:space="0" w:color="auto"/>
              <w:left w:val="nil"/>
              <w:bottom w:val="nil"/>
              <w:right w:val="nil"/>
            </w:tcBorders>
            <w:hideMark/>
          </w:tcPr>
          <w:p w14:paraId="1C2C2D15"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69" w:type="dxa"/>
            <w:gridSpan w:val="2"/>
            <w:tcBorders>
              <w:top w:val="single" w:sz="4" w:space="0" w:color="auto"/>
              <w:left w:val="nil"/>
              <w:bottom w:val="nil"/>
              <w:right w:val="nil"/>
            </w:tcBorders>
            <w:hideMark/>
          </w:tcPr>
          <w:p w14:paraId="65CA50F9"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c>
          <w:tcPr>
            <w:tcW w:w="1369" w:type="dxa"/>
            <w:tcBorders>
              <w:top w:val="single" w:sz="4" w:space="0" w:color="auto"/>
              <w:left w:val="nil"/>
              <w:bottom w:val="nil"/>
              <w:right w:val="nil"/>
            </w:tcBorders>
            <w:hideMark/>
          </w:tcPr>
          <w:p w14:paraId="1D915233"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69" w:type="dxa"/>
            <w:tcBorders>
              <w:top w:val="single" w:sz="4" w:space="0" w:color="auto"/>
              <w:left w:val="nil"/>
              <w:bottom w:val="nil"/>
              <w:right w:val="nil"/>
            </w:tcBorders>
            <w:hideMark/>
          </w:tcPr>
          <w:p w14:paraId="6B0B3E06"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r>
      <w:tr w:rsidR="002C2405" w:rsidRPr="000D45B0" w14:paraId="63BEE7BA" w14:textId="77777777" w:rsidTr="00D62755">
        <w:tc>
          <w:tcPr>
            <w:tcW w:w="3961" w:type="dxa"/>
            <w:tcBorders>
              <w:top w:val="nil"/>
              <w:left w:val="nil"/>
              <w:bottom w:val="nil"/>
              <w:right w:val="nil"/>
            </w:tcBorders>
          </w:tcPr>
          <w:p w14:paraId="184AAFC5" w14:textId="77777777" w:rsidR="002C2405" w:rsidRPr="000D45B0" w:rsidRDefault="002C2405">
            <w:pPr>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hideMark/>
          </w:tcPr>
          <w:p w14:paraId="0445D975"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9" w:type="dxa"/>
            <w:gridSpan w:val="2"/>
            <w:tcBorders>
              <w:top w:val="nil"/>
              <w:left w:val="nil"/>
              <w:bottom w:val="single" w:sz="4" w:space="0" w:color="auto"/>
              <w:right w:val="nil"/>
            </w:tcBorders>
            <w:hideMark/>
          </w:tcPr>
          <w:p w14:paraId="06B41C86"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9" w:type="dxa"/>
            <w:tcBorders>
              <w:top w:val="nil"/>
              <w:left w:val="nil"/>
              <w:bottom w:val="single" w:sz="4" w:space="0" w:color="auto"/>
              <w:right w:val="nil"/>
            </w:tcBorders>
            <w:hideMark/>
          </w:tcPr>
          <w:p w14:paraId="46B6EAF0"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9" w:type="dxa"/>
            <w:tcBorders>
              <w:top w:val="nil"/>
              <w:left w:val="nil"/>
              <w:bottom w:val="single" w:sz="4" w:space="0" w:color="auto"/>
              <w:right w:val="nil"/>
            </w:tcBorders>
            <w:hideMark/>
          </w:tcPr>
          <w:p w14:paraId="725FE41C"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r>
      <w:tr w:rsidR="002C2405" w:rsidRPr="000D45B0" w14:paraId="5B2E2E42" w14:textId="77777777" w:rsidTr="00D62755">
        <w:tc>
          <w:tcPr>
            <w:tcW w:w="3961" w:type="dxa"/>
            <w:tcBorders>
              <w:top w:val="nil"/>
              <w:left w:val="nil"/>
              <w:bottom w:val="nil"/>
              <w:right w:val="nil"/>
            </w:tcBorders>
            <w:hideMark/>
          </w:tcPr>
          <w:p w14:paraId="2DCCB798"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Related party:</w:t>
            </w:r>
          </w:p>
        </w:tc>
        <w:tc>
          <w:tcPr>
            <w:tcW w:w="1367" w:type="dxa"/>
            <w:tcBorders>
              <w:top w:val="single" w:sz="4" w:space="0" w:color="auto"/>
              <w:left w:val="nil"/>
              <w:bottom w:val="nil"/>
              <w:right w:val="nil"/>
            </w:tcBorders>
            <w:shd w:val="clear" w:color="auto" w:fill="FAFAFA"/>
          </w:tcPr>
          <w:p w14:paraId="21AC00B6" w14:textId="77777777" w:rsidR="002C2405" w:rsidRPr="000D45B0" w:rsidRDefault="002C2405">
            <w:pPr>
              <w:spacing w:after="0" w:line="240" w:lineRule="auto"/>
              <w:ind w:right="-72"/>
              <w:jc w:val="right"/>
              <w:rPr>
                <w:rFonts w:cstheme="minorHAnsi"/>
                <w:sz w:val="18"/>
                <w:szCs w:val="18"/>
              </w:rPr>
            </w:pPr>
          </w:p>
        </w:tc>
        <w:tc>
          <w:tcPr>
            <w:tcW w:w="1369" w:type="dxa"/>
            <w:gridSpan w:val="2"/>
            <w:tcBorders>
              <w:top w:val="single" w:sz="4" w:space="0" w:color="auto"/>
              <w:left w:val="nil"/>
              <w:bottom w:val="nil"/>
              <w:right w:val="nil"/>
            </w:tcBorders>
          </w:tcPr>
          <w:p w14:paraId="5EA40C53" w14:textId="77777777" w:rsidR="002C2405" w:rsidRPr="000D45B0" w:rsidRDefault="002C2405">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FAFAFA"/>
          </w:tcPr>
          <w:p w14:paraId="5679AD8F" w14:textId="77777777" w:rsidR="002C2405" w:rsidRPr="000D45B0" w:rsidRDefault="002C2405">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tcPr>
          <w:p w14:paraId="150425E3" w14:textId="77777777" w:rsidR="002C2405" w:rsidRPr="000D45B0" w:rsidRDefault="002C2405">
            <w:pPr>
              <w:spacing w:after="0" w:line="240" w:lineRule="auto"/>
              <w:ind w:right="-72"/>
              <w:jc w:val="right"/>
              <w:rPr>
                <w:rFonts w:cstheme="minorHAnsi"/>
                <w:sz w:val="18"/>
                <w:szCs w:val="18"/>
              </w:rPr>
            </w:pPr>
          </w:p>
        </w:tc>
      </w:tr>
      <w:tr w:rsidR="002C2405" w:rsidRPr="000D45B0" w14:paraId="088F22C0" w14:textId="77777777" w:rsidTr="00D62755">
        <w:tc>
          <w:tcPr>
            <w:tcW w:w="3961" w:type="dxa"/>
            <w:tcBorders>
              <w:top w:val="nil"/>
              <w:left w:val="nil"/>
              <w:bottom w:val="nil"/>
              <w:right w:val="nil"/>
            </w:tcBorders>
            <w:hideMark/>
          </w:tcPr>
          <w:p w14:paraId="15B18E0B"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At 1 January</w:t>
            </w:r>
          </w:p>
        </w:tc>
        <w:tc>
          <w:tcPr>
            <w:tcW w:w="1367" w:type="dxa"/>
            <w:tcBorders>
              <w:top w:val="nil"/>
              <w:left w:val="nil"/>
              <w:bottom w:val="nil"/>
              <w:right w:val="nil"/>
            </w:tcBorders>
            <w:shd w:val="clear" w:color="auto" w:fill="FAFAFA"/>
            <w:hideMark/>
          </w:tcPr>
          <w:p w14:paraId="57A2FD55" w14:textId="77777777" w:rsidR="002C2405" w:rsidRPr="000D45B0" w:rsidRDefault="002C2405">
            <w:pPr>
              <w:spacing w:after="0" w:line="240" w:lineRule="auto"/>
              <w:ind w:right="-72"/>
              <w:jc w:val="right"/>
              <w:rPr>
                <w:rFonts w:cstheme="minorHAnsi"/>
                <w:sz w:val="18"/>
                <w:szCs w:val="18"/>
                <w:lang w:bidi="th-TH"/>
              </w:rPr>
            </w:pPr>
            <w:r w:rsidRPr="000D45B0">
              <w:rPr>
                <w:rFonts w:cstheme="minorHAnsi"/>
                <w:sz w:val="18"/>
                <w:szCs w:val="18"/>
                <w:lang w:bidi="th-TH"/>
              </w:rPr>
              <w:t>-</w:t>
            </w:r>
          </w:p>
        </w:tc>
        <w:tc>
          <w:tcPr>
            <w:tcW w:w="1369" w:type="dxa"/>
            <w:gridSpan w:val="2"/>
            <w:tcBorders>
              <w:top w:val="nil"/>
              <w:left w:val="nil"/>
              <w:bottom w:val="nil"/>
              <w:right w:val="nil"/>
            </w:tcBorders>
            <w:hideMark/>
          </w:tcPr>
          <w:p w14:paraId="22DD8EB5" w14:textId="77777777" w:rsidR="002C2405" w:rsidRPr="000D45B0" w:rsidRDefault="002C2405">
            <w:pPr>
              <w:spacing w:after="0" w:line="240" w:lineRule="auto"/>
              <w:ind w:right="-72"/>
              <w:jc w:val="right"/>
              <w:rPr>
                <w:rFonts w:cstheme="minorHAnsi"/>
                <w:sz w:val="18"/>
                <w:szCs w:val="18"/>
                <w:lang w:bidi="th-TH"/>
              </w:rPr>
            </w:pPr>
            <w:r w:rsidRPr="000D45B0">
              <w:rPr>
                <w:rFonts w:cstheme="minorHAnsi"/>
                <w:sz w:val="18"/>
                <w:szCs w:val="18"/>
                <w:lang w:bidi="th-TH"/>
              </w:rPr>
              <w:t>-</w:t>
            </w:r>
          </w:p>
        </w:tc>
        <w:tc>
          <w:tcPr>
            <w:tcW w:w="1369" w:type="dxa"/>
            <w:tcBorders>
              <w:top w:val="nil"/>
              <w:left w:val="nil"/>
              <w:bottom w:val="nil"/>
              <w:right w:val="nil"/>
            </w:tcBorders>
            <w:shd w:val="clear" w:color="auto" w:fill="FAFAFA"/>
            <w:hideMark/>
          </w:tcPr>
          <w:p w14:paraId="28B86DA7" w14:textId="77777777" w:rsidR="002C2405" w:rsidRPr="000D45B0" w:rsidRDefault="002C2405">
            <w:pPr>
              <w:spacing w:after="0" w:line="240" w:lineRule="auto"/>
              <w:ind w:right="-72"/>
              <w:jc w:val="right"/>
              <w:rPr>
                <w:rFonts w:cstheme="minorHAnsi"/>
                <w:sz w:val="18"/>
                <w:szCs w:val="18"/>
                <w:lang w:bidi="th-TH"/>
              </w:rPr>
            </w:pPr>
            <w:r w:rsidRPr="000D45B0">
              <w:rPr>
                <w:rFonts w:cstheme="minorHAnsi"/>
                <w:sz w:val="18"/>
                <w:szCs w:val="18"/>
                <w:lang w:bidi="th-TH"/>
              </w:rPr>
              <w:t>-</w:t>
            </w:r>
          </w:p>
        </w:tc>
        <w:tc>
          <w:tcPr>
            <w:tcW w:w="1369" w:type="dxa"/>
            <w:tcBorders>
              <w:top w:val="nil"/>
              <w:left w:val="nil"/>
              <w:bottom w:val="nil"/>
              <w:right w:val="nil"/>
            </w:tcBorders>
            <w:hideMark/>
          </w:tcPr>
          <w:p w14:paraId="4653667A"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D62755" w:rsidRPr="000D45B0" w14:paraId="01535103" w14:textId="77777777" w:rsidTr="00D62755">
        <w:tc>
          <w:tcPr>
            <w:tcW w:w="3961" w:type="dxa"/>
            <w:tcBorders>
              <w:top w:val="nil"/>
              <w:left w:val="nil"/>
              <w:bottom w:val="nil"/>
              <w:right w:val="nil"/>
            </w:tcBorders>
            <w:hideMark/>
          </w:tcPr>
          <w:p w14:paraId="7634DDB6" w14:textId="77777777" w:rsidR="00D62755" w:rsidRPr="000D45B0" w:rsidRDefault="00D62755" w:rsidP="00D62755">
            <w:pPr>
              <w:spacing w:after="0" w:line="240" w:lineRule="auto"/>
              <w:ind w:left="436"/>
              <w:jc w:val="both"/>
              <w:rPr>
                <w:rFonts w:cstheme="minorHAnsi"/>
                <w:sz w:val="18"/>
                <w:szCs w:val="18"/>
              </w:rPr>
            </w:pPr>
            <w:r w:rsidRPr="000D45B0">
              <w:rPr>
                <w:rFonts w:cstheme="minorHAnsi"/>
                <w:sz w:val="18"/>
                <w:szCs w:val="18"/>
              </w:rPr>
              <w:t>Borrowings received during the year</w:t>
            </w:r>
          </w:p>
        </w:tc>
        <w:tc>
          <w:tcPr>
            <w:tcW w:w="1367" w:type="dxa"/>
            <w:tcBorders>
              <w:top w:val="nil"/>
              <w:left w:val="nil"/>
              <w:bottom w:val="nil"/>
              <w:right w:val="nil"/>
            </w:tcBorders>
            <w:shd w:val="clear" w:color="auto" w:fill="FAFAFA"/>
          </w:tcPr>
          <w:p w14:paraId="652A97A2" w14:textId="77777777" w:rsidR="00D62755" w:rsidRPr="000D45B0" w:rsidRDefault="00D62755" w:rsidP="00D62755">
            <w:pPr>
              <w:spacing w:after="0" w:line="240" w:lineRule="auto"/>
              <w:ind w:right="-72"/>
              <w:jc w:val="right"/>
              <w:rPr>
                <w:rFonts w:cstheme="minorHAnsi"/>
                <w:sz w:val="18"/>
                <w:szCs w:val="18"/>
              </w:rPr>
            </w:pPr>
            <w:r w:rsidRPr="000D45B0">
              <w:rPr>
                <w:rFonts w:cstheme="minorHAnsi"/>
                <w:sz w:val="18"/>
                <w:szCs w:val="18"/>
              </w:rPr>
              <w:t>5,000,000</w:t>
            </w:r>
          </w:p>
        </w:tc>
        <w:tc>
          <w:tcPr>
            <w:tcW w:w="1369" w:type="dxa"/>
            <w:gridSpan w:val="2"/>
            <w:tcBorders>
              <w:top w:val="nil"/>
              <w:left w:val="nil"/>
              <w:bottom w:val="nil"/>
              <w:right w:val="nil"/>
            </w:tcBorders>
          </w:tcPr>
          <w:p w14:paraId="2E082042" w14:textId="77777777" w:rsidR="00D62755" w:rsidRPr="000D45B0" w:rsidRDefault="00D62755" w:rsidP="00D62755">
            <w:pPr>
              <w:spacing w:after="0" w:line="240" w:lineRule="auto"/>
              <w:ind w:right="-72"/>
              <w:jc w:val="right"/>
              <w:rPr>
                <w:rFonts w:cstheme="minorHAnsi"/>
                <w:sz w:val="18"/>
                <w:szCs w:val="18"/>
              </w:rPr>
            </w:pPr>
            <w:r w:rsidRPr="000D45B0">
              <w:rPr>
                <w:rFonts w:cstheme="minorHAnsi"/>
                <w:sz w:val="18"/>
                <w:szCs w:val="18"/>
              </w:rPr>
              <w:t>10,000,000</w:t>
            </w:r>
          </w:p>
        </w:tc>
        <w:tc>
          <w:tcPr>
            <w:tcW w:w="1369" w:type="dxa"/>
            <w:tcBorders>
              <w:top w:val="nil"/>
              <w:left w:val="nil"/>
              <w:bottom w:val="nil"/>
              <w:right w:val="nil"/>
            </w:tcBorders>
            <w:shd w:val="clear" w:color="auto" w:fill="FAFAFA"/>
          </w:tcPr>
          <w:p w14:paraId="08CA47DE" w14:textId="77777777" w:rsidR="00D62755" w:rsidRPr="000D45B0" w:rsidRDefault="00D62755" w:rsidP="00D62755">
            <w:pPr>
              <w:spacing w:after="0" w:line="240" w:lineRule="auto"/>
              <w:ind w:right="-72"/>
              <w:jc w:val="right"/>
              <w:rPr>
                <w:rFonts w:cstheme="minorHAnsi"/>
                <w:sz w:val="18"/>
                <w:szCs w:val="18"/>
                <w:lang w:bidi="th-TH"/>
              </w:rPr>
            </w:pPr>
            <w:r w:rsidRPr="000D45B0">
              <w:rPr>
                <w:rFonts w:cstheme="minorHAnsi"/>
                <w:sz w:val="18"/>
                <w:szCs w:val="18"/>
                <w:lang w:bidi="th-TH"/>
              </w:rPr>
              <w:t>5,000,000</w:t>
            </w:r>
          </w:p>
        </w:tc>
        <w:tc>
          <w:tcPr>
            <w:tcW w:w="1369" w:type="dxa"/>
            <w:tcBorders>
              <w:top w:val="nil"/>
              <w:left w:val="nil"/>
              <w:bottom w:val="nil"/>
              <w:right w:val="nil"/>
            </w:tcBorders>
          </w:tcPr>
          <w:p w14:paraId="5333B27D" w14:textId="77777777" w:rsidR="00D62755" w:rsidRPr="000D45B0" w:rsidRDefault="00D62755" w:rsidP="00D62755">
            <w:pPr>
              <w:spacing w:after="0" w:line="240" w:lineRule="auto"/>
              <w:ind w:right="-72"/>
              <w:jc w:val="right"/>
              <w:rPr>
                <w:rFonts w:cstheme="minorHAnsi"/>
                <w:sz w:val="18"/>
                <w:szCs w:val="18"/>
              </w:rPr>
            </w:pPr>
            <w:r w:rsidRPr="000D45B0">
              <w:rPr>
                <w:rFonts w:cstheme="minorHAnsi"/>
                <w:sz w:val="18"/>
                <w:szCs w:val="18"/>
              </w:rPr>
              <w:t>10,000,000</w:t>
            </w:r>
          </w:p>
        </w:tc>
      </w:tr>
      <w:tr w:rsidR="00D62755" w:rsidRPr="000D45B0" w14:paraId="3AB65954" w14:textId="77777777" w:rsidTr="00D62755">
        <w:tc>
          <w:tcPr>
            <w:tcW w:w="3961" w:type="dxa"/>
            <w:tcBorders>
              <w:top w:val="nil"/>
              <w:left w:val="nil"/>
              <w:bottom w:val="nil"/>
              <w:right w:val="nil"/>
            </w:tcBorders>
            <w:hideMark/>
          </w:tcPr>
          <w:p w14:paraId="74578D45" w14:textId="77777777" w:rsidR="00D62755" w:rsidRPr="000D45B0" w:rsidRDefault="00D62755" w:rsidP="00D62755">
            <w:pPr>
              <w:spacing w:after="0" w:line="240" w:lineRule="auto"/>
              <w:ind w:left="436"/>
              <w:jc w:val="both"/>
              <w:rPr>
                <w:rFonts w:cstheme="minorHAnsi"/>
                <w:sz w:val="18"/>
                <w:szCs w:val="18"/>
              </w:rPr>
            </w:pPr>
            <w:r w:rsidRPr="000D45B0">
              <w:rPr>
                <w:rFonts w:cstheme="minorHAnsi"/>
                <w:sz w:val="18"/>
                <w:szCs w:val="18"/>
              </w:rPr>
              <w:t>Borrowings repaid during the year</w:t>
            </w:r>
          </w:p>
        </w:tc>
        <w:tc>
          <w:tcPr>
            <w:tcW w:w="1367" w:type="dxa"/>
            <w:tcBorders>
              <w:top w:val="nil"/>
              <w:left w:val="nil"/>
              <w:bottom w:val="nil"/>
              <w:right w:val="nil"/>
            </w:tcBorders>
            <w:shd w:val="clear" w:color="auto" w:fill="FAFAFA"/>
            <w:hideMark/>
          </w:tcPr>
          <w:p w14:paraId="5DD37E36" w14:textId="77777777" w:rsidR="00D62755" w:rsidRPr="000D45B0" w:rsidRDefault="00D62755" w:rsidP="00D62755">
            <w:pPr>
              <w:spacing w:after="0" w:line="240" w:lineRule="auto"/>
              <w:ind w:right="-72"/>
              <w:jc w:val="right"/>
              <w:rPr>
                <w:rFonts w:cstheme="minorHAnsi"/>
                <w:sz w:val="18"/>
                <w:szCs w:val="18"/>
              </w:rPr>
            </w:pPr>
            <w:r w:rsidRPr="000D45B0">
              <w:rPr>
                <w:rFonts w:cstheme="minorHAnsi"/>
                <w:sz w:val="18"/>
                <w:szCs w:val="18"/>
              </w:rPr>
              <w:t>-</w:t>
            </w:r>
          </w:p>
        </w:tc>
        <w:tc>
          <w:tcPr>
            <w:tcW w:w="1369" w:type="dxa"/>
            <w:gridSpan w:val="2"/>
            <w:tcBorders>
              <w:top w:val="nil"/>
              <w:left w:val="nil"/>
              <w:bottom w:val="nil"/>
              <w:right w:val="nil"/>
            </w:tcBorders>
            <w:hideMark/>
          </w:tcPr>
          <w:p w14:paraId="159DC373" w14:textId="77777777" w:rsidR="00D62755" w:rsidRPr="000D45B0" w:rsidRDefault="00D62755" w:rsidP="00D62755">
            <w:pPr>
              <w:spacing w:after="0" w:line="240" w:lineRule="auto"/>
              <w:ind w:right="-72"/>
              <w:jc w:val="right"/>
              <w:rPr>
                <w:rFonts w:cstheme="minorHAnsi"/>
                <w:sz w:val="18"/>
                <w:szCs w:val="18"/>
              </w:rPr>
            </w:pPr>
            <w:r w:rsidRPr="000D45B0">
              <w:rPr>
                <w:rFonts w:cstheme="minorHAnsi"/>
                <w:sz w:val="18"/>
                <w:szCs w:val="18"/>
              </w:rPr>
              <w:t>(10,000,000)</w:t>
            </w:r>
          </w:p>
        </w:tc>
        <w:tc>
          <w:tcPr>
            <w:tcW w:w="1369" w:type="dxa"/>
            <w:tcBorders>
              <w:top w:val="nil"/>
              <w:left w:val="nil"/>
              <w:bottom w:val="nil"/>
              <w:right w:val="nil"/>
            </w:tcBorders>
            <w:shd w:val="clear" w:color="auto" w:fill="FAFAFA"/>
            <w:hideMark/>
          </w:tcPr>
          <w:p w14:paraId="605FC07B" w14:textId="77777777" w:rsidR="00D62755" w:rsidRPr="000D45B0" w:rsidRDefault="00D62755" w:rsidP="00D62755">
            <w:pPr>
              <w:spacing w:after="0" w:line="240" w:lineRule="auto"/>
              <w:ind w:right="-72"/>
              <w:jc w:val="right"/>
              <w:rPr>
                <w:rFonts w:cstheme="minorHAnsi"/>
                <w:sz w:val="18"/>
                <w:szCs w:val="18"/>
                <w:lang w:bidi="th-TH"/>
              </w:rPr>
            </w:pPr>
            <w:r w:rsidRPr="000D45B0">
              <w:rPr>
                <w:rFonts w:cstheme="minorHAnsi"/>
                <w:sz w:val="18"/>
                <w:szCs w:val="18"/>
                <w:lang w:bidi="th-TH"/>
              </w:rPr>
              <w:t>-</w:t>
            </w:r>
          </w:p>
        </w:tc>
        <w:tc>
          <w:tcPr>
            <w:tcW w:w="1369" w:type="dxa"/>
            <w:tcBorders>
              <w:top w:val="nil"/>
              <w:left w:val="nil"/>
              <w:bottom w:val="nil"/>
              <w:right w:val="nil"/>
            </w:tcBorders>
            <w:hideMark/>
          </w:tcPr>
          <w:p w14:paraId="5468273E" w14:textId="77777777" w:rsidR="00D62755" w:rsidRPr="000D45B0" w:rsidRDefault="00D62755" w:rsidP="00D62755">
            <w:pPr>
              <w:spacing w:after="0" w:line="240" w:lineRule="auto"/>
              <w:ind w:right="-72"/>
              <w:jc w:val="right"/>
              <w:rPr>
                <w:rFonts w:cstheme="minorHAnsi"/>
                <w:sz w:val="18"/>
                <w:szCs w:val="18"/>
              </w:rPr>
            </w:pPr>
            <w:r w:rsidRPr="000D45B0">
              <w:rPr>
                <w:rFonts w:cstheme="minorHAnsi"/>
                <w:sz w:val="18"/>
                <w:szCs w:val="18"/>
              </w:rPr>
              <w:t>(10,000,000)</w:t>
            </w:r>
          </w:p>
        </w:tc>
      </w:tr>
      <w:tr w:rsidR="00D62755" w:rsidRPr="000D45B0" w14:paraId="394A7625" w14:textId="77777777" w:rsidTr="00D62755">
        <w:tc>
          <w:tcPr>
            <w:tcW w:w="3961" w:type="dxa"/>
            <w:tcBorders>
              <w:top w:val="nil"/>
              <w:left w:val="nil"/>
              <w:bottom w:val="nil"/>
              <w:right w:val="nil"/>
            </w:tcBorders>
            <w:hideMark/>
          </w:tcPr>
          <w:p w14:paraId="008DC343" w14:textId="77777777" w:rsidR="00D62755" w:rsidRPr="000D45B0" w:rsidRDefault="00D62755" w:rsidP="00D62755">
            <w:pPr>
              <w:spacing w:after="0" w:line="240" w:lineRule="auto"/>
              <w:ind w:left="436"/>
              <w:jc w:val="both"/>
              <w:rPr>
                <w:rFonts w:cstheme="minorHAnsi"/>
                <w:sz w:val="18"/>
                <w:szCs w:val="18"/>
              </w:rPr>
            </w:pPr>
            <w:r w:rsidRPr="000D45B0">
              <w:rPr>
                <w:rFonts w:cstheme="minorHAnsi"/>
                <w:sz w:val="18"/>
                <w:szCs w:val="18"/>
              </w:rPr>
              <w:t>Interest expenses</w:t>
            </w:r>
          </w:p>
        </w:tc>
        <w:tc>
          <w:tcPr>
            <w:tcW w:w="1367" w:type="dxa"/>
            <w:tcBorders>
              <w:top w:val="nil"/>
              <w:left w:val="nil"/>
              <w:bottom w:val="single" w:sz="4" w:space="0" w:color="auto"/>
              <w:right w:val="nil"/>
            </w:tcBorders>
            <w:shd w:val="clear" w:color="auto" w:fill="FAFAFA"/>
            <w:hideMark/>
          </w:tcPr>
          <w:p w14:paraId="5988895A" w14:textId="77777777" w:rsidR="00D62755" w:rsidRPr="000D45B0" w:rsidRDefault="00D62755" w:rsidP="00D62755">
            <w:pPr>
              <w:spacing w:after="0" w:line="240" w:lineRule="auto"/>
              <w:ind w:right="-72"/>
              <w:jc w:val="right"/>
              <w:rPr>
                <w:rFonts w:cstheme="minorHAnsi"/>
                <w:sz w:val="18"/>
                <w:szCs w:val="18"/>
              </w:rPr>
            </w:pPr>
            <w:r w:rsidRPr="000D45B0">
              <w:rPr>
                <w:rFonts w:cstheme="minorHAnsi"/>
                <w:sz w:val="18"/>
                <w:szCs w:val="18"/>
              </w:rPr>
              <w:t>142,703</w:t>
            </w:r>
          </w:p>
        </w:tc>
        <w:tc>
          <w:tcPr>
            <w:tcW w:w="1369" w:type="dxa"/>
            <w:gridSpan w:val="2"/>
            <w:tcBorders>
              <w:top w:val="nil"/>
              <w:left w:val="nil"/>
              <w:bottom w:val="single" w:sz="4" w:space="0" w:color="auto"/>
              <w:right w:val="nil"/>
            </w:tcBorders>
            <w:hideMark/>
          </w:tcPr>
          <w:p w14:paraId="660A1B62" w14:textId="77777777" w:rsidR="00D62755" w:rsidRPr="000D45B0" w:rsidRDefault="00D62755" w:rsidP="00D62755">
            <w:pPr>
              <w:spacing w:after="0" w:line="240" w:lineRule="auto"/>
              <w:ind w:right="-72"/>
              <w:jc w:val="right"/>
              <w:rPr>
                <w:rFonts w:cstheme="minorHAnsi"/>
                <w:sz w:val="18"/>
                <w:szCs w:val="18"/>
              </w:rPr>
            </w:pPr>
            <w:r w:rsidRPr="000D45B0">
              <w:rPr>
                <w:rFonts w:cstheme="minorHAnsi"/>
                <w:sz w:val="18"/>
                <w:szCs w:val="18"/>
              </w:rPr>
              <w:t>-</w:t>
            </w:r>
          </w:p>
        </w:tc>
        <w:tc>
          <w:tcPr>
            <w:tcW w:w="1369" w:type="dxa"/>
            <w:tcBorders>
              <w:top w:val="nil"/>
              <w:left w:val="nil"/>
              <w:bottom w:val="single" w:sz="4" w:space="0" w:color="auto"/>
              <w:right w:val="nil"/>
            </w:tcBorders>
            <w:shd w:val="clear" w:color="auto" w:fill="FAFAFA"/>
            <w:hideMark/>
          </w:tcPr>
          <w:p w14:paraId="2CC9742A" w14:textId="77777777" w:rsidR="00D62755" w:rsidRPr="000D45B0" w:rsidRDefault="00D62755" w:rsidP="00D62755">
            <w:pPr>
              <w:spacing w:after="0" w:line="240" w:lineRule="auto"/>
              <w:ind w:right="-72"/>
              <w:jc w:val="right"/>
              <w:rPr>
                <w:rFonts w:cstheme="minorHAnsi"/>
                <w:sz w:val="18"/>
                <w:szCs w:val="18"/>
                <w:lang w:bidi="th-TH"/>
              </w:rPr>
            </w:pPr>
            <w:r w:rsidRPr="000D45B0">
              <w:rPr>
                <w:rFonts w:cstheme="minorHAnsi"/>
                <w:sz w:val="18"/>
                <w:szCs w:val="18"/>
                <w:lang w:bidi="th-TH"/>
              </w:rPr>
              <w:t>142,703</w:t>
            </w:r>
          </w:p>
        </w:tc>
        <w:tc>
          <w:tcPr>
            <w:tcW w:w="1369" w:type="dxa"/>
            <w:tcBorders>
              <w:top w:val="nil"/>
              <w:left w:val="nil"/>
              <w:bottom w:val="single" w:sz="4" w:space="0" w:color="auto"/>
              <w:right w:val="nil"/>
            </w:tcBorders>
            <w:hideMark/>
          </w:tcPr>
          <w:p w14:paraId="477A48DF" w14:textId="77777777" w:rsidR="00D62755" w:rsidRPr="000D45B0" w:rsidRDefault="00D62755" w:rsidP="00D62755">
            <w:pPr>
              <w:spacing w:after="0" w:line="240" w:lineRule="auto"/>
              <w:ind w:right="-72"/>
              <w:jc w:val="right"/>
              <w:rPr>
                <w:rFonts w:cstheme="minorHAnsi"/>
                <w:sz w:val="18"/>
                <w:szCs w:val="18"/>
              </w:rPr>
            </w:pPr>
            <w:r w:rsidRPr="000D45B0">
              <w:rPr>
                <w:rFonts w:cstheme="minorHAnsi"/>
                <w:sz w:val="18"/>
                <w:szCs w:val="18"/>
              </w:rPr>
              <w:t>-</w:t>
            </w:r>
          </w:p>
        </w:tc>
      </w:tr>
      <w:tr w:rsidR="00D62755" w:rsidRPr="000D45B0" w14:paraId="23242CE4" w14:textId="77777777" w:rsidTr="00D62755">
        <w:tc>
          <w:tcPr>
            <w:tcW w:w="3961" w:type="dxa"/>
            <w:tcBorders>
              <w:top w:val="nil"/>
              <w:left w:val="nil"/>
              <w:bottom w:val="nil"/>
              <w:right w:val="nil"/>
            </w:tcBorders>
          </w:tcPr>
          <w:p w14:paraId="78A328D4" w14:textId="77777777" w:rsidR="00D62755" w:rsidRPr="000D45B0" w:rsidRDefault="00D62755" w:rsidP="00D62755">
            <w:pPr>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2662407B" w14:textId="77777777" w:rsidR="00D62755" w:rsidRPr="000D45B0" w:rsidRDefault="00D62755" w:rsidP="00D62755">
            <w:pPr>
              <w:spacing w:after="0" w:line="240" w:lineRule="auto"/>
              <w:ind w:right="-72"/>
              <w:jc w:val="right"/>
              <w:rPr>
                <w:rFonts w:cstheme="minorHAnsi"/>
                <w:sz w:val="18"/>
                <w:szCs w:val="18"/>
              </w:rPr>
            </w:pPr>
          </w:p>
        </w:tc>
        <w:tc>
          <w:tcPr>
            <w:tcW w:w="1369" w:type="dxa"/>
            <w:gridSpan w:val="2"/>
            <w:tcBorders>
              <w:top w:val="single" w:sz="4" w:space="0" w:color="auto"/>
              <w:left w:val="nil"/>
              <w:bottom w:val="nil"/>
              <w:right w:val="nil"/>
            </w:tcBorders>
          </w:tcPr>
          <w:p w14:paraId="22508514" w14:textId="77777777" w:rsidR="00D62755" w:rsidRPr="000D45B0" w:rsidRDefault="00D62755" w:rsidP="00D62755">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FAFAFA"/>
          </w:tcPr>
          <w:p w14:paraId="060E144E" w14:textId="77777777" w:rsidR="00D62755" w:rsidRPr="000D45B0" w:rsidRDefault="00D62755" w:rsidP="00D62755">
            <w:pPr>
              <w:spacing w:after="0" w:line="240" w:lineRule="auto"/>
              <w:ind w:right="-72"/>
              <w:jc w:val="right"/>
              <w:rPr>
                <w:rFonts w:cstheme="minorHAnsi"/>
                <w:sz w:val="18"/>
                <w:szCs w:val="18"/>
                <w:lang w:bidi="th-TH"/>
              </w:rPr>
            </w:pPr>
          </w:p>
        </w:tc>
        <w:tc>
          <w:tcPr>
            <w:tcW w:w="1369" w:type="dxa"/>
            <w:tcBorders>
              <w:top w:val="single" w:sz="4" w:space="0" w:color="auto"/>
              <w:left w:val="nil"/>
              <w:bottom w:val="nil"/>
              <w:right w:val="nil"/>
            </w:tcBorders>
          </w:tcPr>
          <w:p w14:paraId="652DA51D" w14:textId="77777777" w:rsidR="00D62755" w:rsidRPr="000D45B0" w:rsidRDefault="00D62755" w:rsidP="00D62755">
            <w:pPr>
              <w:spacing w:after="0" w:line="240" w:lineRule="auto"/>
              <w:ind w:right="-72"/>
              <w:jc w:val="right"/>
              <w:rPr>
                <w:rFonts w:cstheme="minorHAnsi"/>
                <w:sz w:val="18"/>
                <w:szCs w:val="18"/>
              </w:rPr>
            </w:pPr>
          </w:p>
        </w:tc>
      </w:tr>
      <w:tr w:rsidR="00D62755" w:rsidRPr="000D45B0" w14:paraId="6743D03C" w14:textId="77777777" w:rsidTr="00D62755">
        <w:tc>
          <w:tcPr>
            <w:tcW w:w="3961" w:type="dxa"/>
            <w:tcBorders>
              <w:top w:val="nil"/>
              <w:left w:val="nil"/>
              <w:bottom w:val="nil"/>
              <w:right w:val="nil"/>
            </w:tcBorders>
            <w:hideMark/>
          </w:tcPr>
          <w:p w14:paraId="3DDAFB1F" w14:textId="77777777" w:rsidR="00D62755" w:rsidRPr="000D45B0" w:rsidRDefault="00D62755" w:rsidP="00D62755">
            <w:pPr>
              <w:spacing w:after="0" w:line="240" w:lineRule="auto"/>
              <w:ind w:left="436"/>
              <w:jc w:val="both"/>
              <w:rPr>
                <w:rFonts w:cstheme="minorHAnsi"/>
                <w:sz w:val="18"/>
                <w:szCs w:val="18"/>
              </w:rPr>
            </w:pPr>
            <w:r w:rsidRPr="000D45B0">
              <w:rPr>
                <w:rFonts w:cstheme="minorHAnsi"/>
                <w:sz w:val="18"/>
                <w:szCs w:val="18"/>
              </w:rPr>
              <w:t>At 31 December</w:t>
            </w:r>
          </w:p>
        </w:tc>
        <w:tc>
          <w:tcPr>
            <w:tcW w:w="1367" w:type="dxa"/>
            <w:tcBorders>
              <w:top w:val="nil"/>
              <w:left w:val="nil"/>
              <w:bottom w:val="single" w:sz="4" w:space="0" w:color="auto"/>
              <w:right w:val="nil"/>
            </w:tcBorders>
            <w:shd w:val="clear" w:color="auto" w:fill="FAFAFA"/>
            <w:hideMark/>
          </w:tcPr>
          <w:p w14:paraId="14E0BB5E" w14:textId="77777777" w:rsidR="00D62755" w:rsidRPr="000D45B0" w:rsidRDefault="00D62755" w:rsidP="00D62755">
            <w:pPr>
              <w:spacing w:after="0" w:line="240" w:lineRule="auto"/>
              <w:ind w:right="-72"/>
              <w:jc w:val="right"/>
              <w:rPr>
                <w:rFonts w:cstheme="minorHAnsi"/>
                <w:sz w:val="18"/>
                <w:szCs w:val="18"/>
              </w:rPr>
            </w:pPr>
            <w:r w:rsidRPr="000D45B0">
              <w:rPr>
                <w:rFonts w:cstheme="minorHAnsi"/>
                <w:sz w:val="18"/>
                <w:szCs w:val="18"/>
              </w:rPr>
              <w:t>5,142,703</w:t>
            </w:r>
          </w:p>
        </w:tc>
        <w:tc>
          <w:tcPr>
            <w:tcW w:w="1369" w:type="dxa"/>
            <w:gridSpan w:val="2"/>
            <w:tcBorders>
              <w:top w:val="nil"/>
              <w:left w:val="nil"/>
              <w:bottom w:val="single" w:sz="4" w:space="0" w:color="auto"/>
              <w:right w:val="nil"/>
            </w:tcBorders>
            <w:hideMark/>
          </w:tcPr>
          <w:p w14:paraId="0C80B63B" w14:textId="77777777" w:rsidR="00D62755" w:rsidRPr="00763C83" w:rsidRDefault="00D62755" w:rsidP="00D62755">
            <w:pPr>
              <w:spacing w:after="0" w:line="240" w:lineRule="auto"/>
              <w:ind w:left="-40" w:right="-72"/>
              <w:jc w:val="right"/>
              <w:rPr>
                <w:rFonts w:eastAsia="Arial Unicode MS" w:cstheme="minorHAnsi"/>
                <w:sz w:val="18"/>
                <w:szCs w:val="18"/>
              </w:rPr>
            </w:pPr>
            <w:r w:rsidRPr="00763C83">
              <w:rPr>
                <w:rFonts w:eastAsia="Arial Unicode MS" w:cstheme="minorHAnsi"/>
                <w:sz w:val="18"/>
                <w:szCs w:val="18"/>
              </w:rPr>
              <w:t>-</w:t>
            </w:r>
          </w:p>
        </w:tc>
        <w:tc>
          <w:tcPr>
            <w:tcW w:w="1369" w:type="dxa"/>
            <w:tcBorders>
              <w:top w:val="nil"/>
              <w:left w:val="nil"/>
              <w:bottom w:val="single" w:sz="4" w:space="0" w:color="auto"/>
              <w:right w:val="nil"/>
            </w:tcBorders>
            <w:shd w:val="clear" w:color="auto" w:fill="FAFAFA"/>
            <w:hideMark/>
          </w:tcPr>
          <w:p w14:paraId="40DBA7EF" w14:textId="77777777" w:rsidR="00D62755" w:rsidRPr="000D45B0" w:rsidRDefault="00D62755" w:rsidP="00D62755">
            <w:pPr>
              <w:spacing w:after="0" w:line="240" w:lineRule="auto"/>
              <w:ind w:right="-72"/>
              <w:jc w:val="right"/>
              <w:rPr>
                <w:rFonts w:cstheme="minorHAnsi"/>
                <w:sz w:val="18"/>
                <w:szCs w:val="18"/>
                <w:lang w:bidi="th-TH"/>
              </w:rPr>
            </w:pPr>
            <w:r w:rsidRPr="000D45B0">
              <w:rPr>
                <w:rFonts w:cstheme="minorHAnsi"/>
                <w:sz w:val="18"/>
                <w:szCs w:val="18"/>
                <w:lang w:bidi="th-TH"/>
              </w:rPr>
              <w:t>5,142,703</w:t>
            </w:r>
          </w:p>
        </w:tc>
        <w:tc>
          <w:tcPr>
            <w:tcW w:w="1369" w:type="dxa"/>
            <w:tcBorders>
              <w:top w:val="nil"/>
              <w:left w:val="nil"/>
              <w:bottom w:val="single" w:sz="4" w:space="0" w:color="auto"/>
              <w:right w:val="nil"/>
            </w:tcBorders>
            <w:hideMark/>
          </w:tcPr>
          <w:p w14:paraId="45C665FF" w14:textId="77777777" w:rsidR="00D62755" w:rsidRPr="00763C83" w:rsidRDefault="00D62755" w:rsidP="00D62755">
            <w:pPr>
              <w:spacing w:after="0" w:line="240" w:lineRule="auto"/>
              <w:ind w:left="-40" w:right="-72"/>
              <w:jc w:val="right"/>
              <w:rPr>
                <w:rFonts w:eastAsia="Arial Unicode MS" w:cstheme="minorHAnsi"/>
                <w:sz w:val="18"/>
                <w:szCs w:val="18"/>
              </w:rPr>
            </w:pPr>
            <w:r w:rsidRPr="00763C83">
              <w:rPr>
                <w:rFonts w:eastAsia="Arial Unicode MS" w:cstheme="minorHAnsi"/>
                <w:sz w:val="18"/>
                <w:szCs w:val="18"/>
              </w:rPr>
              <w:t>-</w:t>
            </w:r>
          </w:p>
        </w:tc>
      </w:tr>
    </w:tbl>
    <w:p w14:paraId="2F987D84" w14:textId="77777777" w:rsidR="00AF7F97" w:rsidRDefault="00AF7F97" w:rsidP="002C2405">
      <w:pPr>
        <w:spacing w:after="0" w:line="240" w:lineRule="auto"/>
        <w:ind w:left="540"/>
        <w:jc w:val="both"/>
        <w:rPr>
          <w:rFonts w:eastAsia="Arial Unicode MS" w:cstheme="minorHAnsi"/>
          <w:sz w:val="18"/>
          <w:szCs w:val="18"/>
          <w:lang w:bidi="th-TH"/>
        </w:rPr>
      </w:pPr>
    </w:p>
    <w:p w14:paraId="08140421" w14:textId="77777777" w:rsidR="002C2405" w:rsidRPr="000D45B0" w:rsidRDefault="002C2405" w:rsidP="002C2405">
      <w:pPr>
        <w:spacing w:after="0" w:line="240" w:lineRule="auto"/>
        <w:ind w:left="540"/>
        <w:jc w:val="both"/>
        <w:rPr>
          <w:rFonts w:eastAsia="Arial Unicode MS" w:cstheme="minorHAnsi"/>
          <w:sz w:val="18"/>
          <w:szCs w:val="18"/>
          <w:lang w:bidi="th-TH"/>
        </w:rPr>
      </w:pPr>
      <w:r w:rsidRPr="000D45B0">
        <w:rPr>
          <w:rFonts w:eastAsia="Arial Unicode MS" w:cstheme="minorHAnsi"/>
          <w:sz w:val="18"/>
          <w:szCs w:val="18"/>
          <w:lang w:bidi="th-TH"/>
        </w:rPr>
        <w:t>The short-term borrowings from a related party were made on commercial terms and conditions without collateral and due at call. The loans are carry interest at 6.39%.</w:t>
      </w:r>
    </w:p>
    <w:p w14:paraId="02EF0AEF" w14:textId="77777777" w:rsidR="00AF7F97" w:rsidRDefault="00AF7F97" w:rsidP="002C2405">
      <w:pPr>
        <w:spacing w:after="0" w:line="240" w:lineRule="auto"/>
        <w:ind w:left="540"/>
        <w:jc w:val="both"/>
        <w:rPr>
          <w:rFonts w:eastAsia="Arial Unicode MS" w:cstheme="minorHAnsi"/>
          <w:sz w:val="18"/>
          <w:szCs w:val="18"/>
          <w:lang w:bidi="th-TH"/>
        </w:rPr>
      </w:pPr>
    </w:p>
    <w:p w14:paraId="278314FE" w14:textId="77777777" w:rsidR="002C2405" w:rsidRPr="000D45B0" w:rsidRDefault="002C2405" w:rsidP="002C2405">
      <w:pPr>
        <w:spacing w:after="0" w:line="240" w:lineRule="auto"/>
        <w:ind w:left="540"/>
        <w:jc w:val="both"/>
        <w:rPr>
          <w:rFonts w:eastAsia="Arial Unicode MS" w:cstheme="minorHAnsi"/>
          <w:sz w:val="18"/>
          <w:szCs w:val="18"/>
          <w:lang w:bidi="th-TH"/>
        </w:rPr>
      </w:pPr>
      <w:r w:rsidRPr="000D45B0">
        <w:rPr>
          <w:rFonts w:eastAsia="Arial Unicode MS" w:cstheme="minorHAnsi"/>
          <w:sz w:val="18"/>
          <w:szCs w:val="18"/>
          <w:lang w:bidi="th-TH"/>
        </w:rPr>
        <w:t>B</w:t>
      </w:r>
      <w:r w:rsidRPr="000D45B0">
        <w:rPr>
          <w:rFonts w:eastAsia="Arial Unicode MS" w:cstheme="minorHAnsi"/>
          <w:sz w:val="18"/>
          <w:szCs w:val="18"/>
          <w:lang w:val="en-GB" w:bidi="th-TH"/>
        </w:rPr>
        <w:t>orrowing</w:t>
      </w:r>
      <w:r w:rsidRPr="000D45B0">
        <w:rPr>
          <w:rFonts w:eastAsia="Arial Unicode MS" w:cstheme="minorHAnsi"/>
          <w:sz w:val="18"/>
          <w:szCs w:val="18"/>
          <w:lang w:bidi="th-TH"/>
        </w:rPr>
        <w:t>s are current portion. The fair value is equal to the book value since the effect of the discount rate is insignificant.</w:t>
      </w:r>
    </w:p>
    <w:p w14:paraId="6AC92785" w14:textId="77777777" w:rsidR="002C2405" w:rsidRPr="000D45B0" w:rsidRDefault="002C2405" w:rsidP="002C2405">
      <w:pPr>
        <w:pStyle w:val="ListParagraph"/>
        <w:spacing w:after="0" w:line="240" w:lineRule="auto"/>
        <w:ind w:left="540" w:hanging="540"/>
        <w:jc w:val="both"/>
        <w:rPr>
          <w:rFonts w:eastAsia="Arial Unicode MS" w:cstheme="minorHAnsi"/>
          <w:b/>
          <w:bCs/>
          <w:color w:val="CF4A02"/>
          <w:sz w:val="18"/>
          <w:szCs w:val="18"/>
          <w:lang w:bidi="th-TH"/>
        </w:rPr>
      </w:pPr>
    </w:p>
    <w:p w14:paraId="005D2C9D" w14:textId="77777777" w:rsidR="00041A1B" w:rsidRDefault="00041A1B" w:rsidP="002C2405">
      <w:pPr>
        <w:pStyle w:val="ListParagraph"/>
        <w:spacing w:after="0" w:line="240" w:lineRule="auto"/>
        <w:ind w:left="540" w:hanging="540"/>
        <w:jc w:val="both"/>
        <w:rPr>
          <w:rFonts w:eastAsia="Arial Unicode MS" w:cstheme="minorHAnsi"/>
          <w:b/>
          <w:bCs/>
          <w:color w:val="CF4A02"/>
          <w:sz w:val="18"/>
          <w:szCs w:val="18"/>
          <w:lang w:bidi="th-TH"/>
        </w:rPr>
      </w:pPr>
    </w:p>
    <w:p w14:paraId="3EC28EAD" w14:textId="77777777" w:rsidR="00041A1B" w:rsidRDefault="00041A1B" w:rsidP="002C2405">
      <w:pPr>
        <w:pStyle w:val="ListParagraph"/>
        <w:spacing w:after="0" w:line="240" w:lineRule="auto"/>
        <w:ind w:left="540" w:hanging="540"/>
        <w:jc w:val="both"/>
        <w:rPr>
          <w:rFonts w:eastAsia="Arial Unicode MS" w:cstheme="minorHAnsi"/>
          <w:b/>
          <w:bCs/>
          <w:color w:val="CF4A02"/>
          <w:sz w:val="18"/>
          <w:szCs w:val="18"/>
          <w:lang w:bidi="th-TH"/>
        </w:rPr>
      </w:pPr>
    </w:p>
    <w:p w14:paraId="41FE0297" w14:textId="11853803" w:rsidR="002C2405" w:rsidRPr="000D45B0" w:rsidRDefault="002C2405" w:rsidP="002C2405">
      <w:pPr>
        <w:pStyle w:val="ListParagraph"/>
        <w:spacing w:after="0" w:line="240" w:lineRule="auto"/>
        <w:ind w:left="540" w:hanging="540"/>
        <w:jc w:val="both"/>
        <w:rPr>
          <w:rFonts w:eastAsia="Arial Unicode MS" w:cstheme="minorHAnsi"/>
          <w:b/>
          <w:bCs/>
          <w:color w:val="CF4A02"/>
          <w:sz w:val="18"/>
          <w:szCs w:val="18"/>
          <w:lang w:bidi="th-TH"/>
        </w:rPr>
      </w:pPr>
      <w:r w:rsidRPr="000D45B0">
        <w:rPr>
          <w:rFonts w:eastAsia="Arial Unicode MS" w:cstheme="minorHAnsi"/>
          <w:b/>
          <w:bCs/>
          <w:color w:val="CF4A02"/>
          <w:sz w:val="18"/>
          <w:szCs w:val="18"/>
          <w:lang w:bidi="th-TH"/>
        </w:rPr>
        <w:t>31.7</w:t>
      </w:r>
      <w:r w:rsidRPr="000D45B0">
        <w:rPr>
          <w:rFonts w:eastAsia="Arial Unicode MS" w:cstheme="minorHAnsi"/>
          <w:b/>
          <w:bCs/>
          <w:color w:val="CF4A02"/>
          <w:sz w:val="18"/>
          <w:szCs w:val="18"/>
          <w:lang w:bidi="th-TH"/>
        </w:rPr>
        <w:tab/>
        <w:t>Borrowings from a related party</w:t>
      </w:r>
    </w:p>
    <w:p w14:paraId="48B63CA3"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p w14:paraId="124114A1" w14:textId="77777777" w:rsidR="002C2405" w:rsidRPr="000D45B0" w:rsidRDefault="002C2405" w:rsidP="002C2405">
      <w:pPr>
        <w:pStyle w:val="ListParagraph"/>
        <w:spacing w:after="0" w:line="240" w:lineRule="auto"/>
        <w:ind w:left="540"/>
        <w:jc w:val="both"/>
        <w:rPr>
          <w:rFonts w:eastAsia="Arial Unicode MS" w:cstheme="minorHAnsi"/>
          <w:b/>
          <w:bCs/>
          <w:sz w:val="18"/>
          <w:szCs w:val="18"/>
          <w:lang w:bidi="th-TH"/>
        </w:rPr>
      </w:pPr>
      <w:r w:rsidRPr="000D45B0">
        <w:rPr>
          <w:rFonts w:eastAsia="Arial Unicode MS" w:cstheme="minorHAnsi"/>
          <w:sz w:val="18"/>
          <w:szCs w:val="18"/>
          <w:lang w:bidi="th-TH"/>
        </w:rPr>
        <w:t>The movements of borrowings from a related party can be analysed are as follows:</w:t>
      </w:r>
    </w:p>
    <w:p w14:paraId="65C12F0A"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27"/>
        <w:gridCol w:w="42"/>
        <w:gridCol w:w="1369"/>
        <w:gridCol w:w="1369"/>
      </w:tblGrid>
      <w:tr w:rsidR="002C2405" w:rsidRPr="000D45B0" w14:paraId="5B741EE2" w14:textId="77777777" w:rsidTr="002C2405">
        <w:tc>
          <w:tcPr>
            <w:tcW w:w="3960" w:type="dxa"/>
            <w:tcBorders>
              <w:top w:val="nil"/>
              <w:left w:val="nil"/>
              <w:bottom w:val="nil"/>
              <w:right w:val="nil"/>
            </w:tcBorders>
          </w:tcPr>
          <w:p w14:paraId="3F368892" w14:textId="77777777" w:rsidR="002C2405" w:rsidRPr="000D45B0" w:rsidRDefault="002C2405">
            <w:pPr>
              <w:spacing w:after="0" w:line="240" w:lineRule="auto"/>
              <w:ind w:left="436"/>
              <w:jc w:val="both"/>
              <w:rPr>
                <w:rFonts w:cstheme="minorHAnsi"/>
                <w:b/>
                <w:bCs/>
                <w:sz w:val="18"/>
                <w:szCs w:val="18"/>
              </w:rPr>
            </w:pPr>
          </w:p>
        </w:tc>
        <w:tc>
          <w:tcPr>
            <w:tcW w:w="2693" w:type="dxa"/>
            <w:gridSpan w:val="2"/>
            <w:tcBorders>
              <w:top w:val="single" w:sz="4" w:space="0" w:color="auto"/>
              <w:left w:val="nil"/>
              <w:bottom w:val="single" w:sz="4" w:space="0" w:color="auto"/>
              <w:right w:val="nil"/>
            </w:tcBorders>
            <w:hideMark/>
          </w:tcPr>
          <w:p w14:paraId="2A221F22"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Consolidated</w:t>
            </w:r>
          </w:p>
          <w:p w14:paraId="7A1129E0"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7F805DFF"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Separate</w:t>
            </w:r>
          </w:p>
          <w:p w14:paraId="7AA307EE"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r>
      <w:tr w:rsidR="002C2405" w:rsidRPr="000D45B0" w14:paraId="7EDA79CC" w14:textId="77777777" w:rsidTr="002C2405">
        <w:tc>
          <w:tcPr>
            <w:tcW w:w="3960" w:type="dxa"/>
            <w:tcBorders>
              <w:top w:val="nil"/>
              <w:left w:val="nil"/>
              <w:bottom w:val="nil"/>
              <w:right w:val="nil"/>
            </w:tcBorders>
          </w:tcPr>
          <w:p w14:paraId="10D1B3D3" w14:textId="77777777" w:rsidR="002C2405" w:rsidRPr="000D45B0" w:rsidRDefault="002C2405">
            <w:pPr>
              <w:spacing w:after="0" w:line="240" w:lineRule="auto"/>
              <w:ind w:left="436"/>
              <w:jc w:val="both"/>
              <w:rPr>
                <w:rFonts w:cstheme="minorHAnsi"/>
                <w:b/>
                <w:bCs/>
                <w:sz w:val="18"/>
                <w:szCs w:val="18"/>
              </w:rPr>
            </w:pPr>
          </w:p>
        </w:tc>
        <w:tc>
          <w:tcPr>
            <w:tcW w:w="1367" w:type="dxa"/>
            <w:tcBorders>
              <w:top w:val="single" w:sz="4" w:space="0" w:color="auto"/>
              <w:left w:val="nil"/>
              <w:bottom w:val="nil"/>
              <w:right w:val="nil"/>
            </w:tcBorders>
            <w:hideMark/>
          </w:tcPr>
          <w:p w14:paraId="57EC5275"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68" w:type="dxa"/>
            <w:gridSpan w:val="2"/>
            <w:tcBorders>
              <w:top w:val="single" w:sz="4" w:space="0" w:color="auto"/>
              <w:left w:val="nil"/>
              <w:bottom w:val="nil"/>
              <w:right w:val="nil"/>
            </w:tcBorders>
            <w:hideMark/>
          </w:tcPr>
          <w:p w14:paraId="2024442C"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c>
          <w:tcPr>
            <w:tcW w:w="1368" w:type="dxa"/>
            <w:tcBorders>
              <w:top w:val="single" w:sz="4" w:space="0" w:color="auto"/>
              <w:left w:val="nil"/>
              <w:bottom w:val="nil"/>
              <w:right w:val="nil"/>
            </w:tcBorders>
            <w:hideMark/>
          </w:tcPr>
          <w:p w14:paraId="2A581484"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68" w:type="dxa"/>
            <w:tcBorders>
              <w:top w:val="single" w:sz="4" w:space="0" w:color="auto"/>
              <w:left w:val="nil"/>
              <w:bottom w:val="nil"/>
              <w:right w:val="nil"/>
            </w:tcBorders>
            <w:hideMark/>
          </w:tcPr>
          <w:p w14:paraId="1017DF34"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r>
      <w:tr w:rsidR="002C2405" w:rsidRPr="000D45B0" w14:paraId="2D8D1232" w14:textId="77777777" w:rsidTr="002C2405">
        <w:tc>
          <w:tcPr>
            <w:tcW w:w="3960" w:type="dxa"/>
            <w:tcBorders>
              <w:top w:val="nil"/>
              <w:left w:val="nil"/>
              <w:bottom w:val="nil"/>
              <w:right w:val="nil"/>
            </w:tcBorders>
          </w:tcPr>
          <w:p w14:paraId="1E7F71E2" w14:textId="77777777" w:rsidR="002C2405" w:rsidRPr="000D45B0" w:rsidRDefault="002C2405">
            <w:pPr>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hideMark/>
          </w:tcPr>
          <w:p w14:paraId="1A40BECD"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8" w:type="dxa"/>
            <w:gridSpan w:val="2"/>
            <w:tcBorders>
              <w:top w:val="nil"/>
              <w:left w:val="nil"/>
              <w:bottom w:val="single" w:sz="4" w:space="0" w:color="auto"/>
              <w:right w:val="nil"/>
            </w:tcBorders>
            <w:hideMark/>
          </w:tcPr>
          <w:p w14:paraId="40E46DD4"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hideMark/>
          </w:tcPr>
          <w:p w14:paraId="16563011"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hideMark/>
          </w:tcPr>
          <w:p w14:paraId="037EABAF"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r>
      <w:tr w:rsidR="002C2405" w:rsidRPr="000D45B0" w14:paraId="43CA522E" w14:textId="77777777" w:rsidTr="002C2405">
        <w:tc>
          <w:tcPr>
            <w:tcW w:w="3960" w:type="dxa"/>
            <w:tcBorders>
              <w:top w:val="nil"/>
              <w:left w:val="nil"/>
              <w:bottom w:val="nil"/>
              <w:right w:val="nil"/>
            </w:tcBorders>
            <w:hideMark/>
          </w:tcPr>
          <w:p w14:paraId="17FFD5CB"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Related party:</w:t>
            </w:r>
          </w:p>
        </w:tc>
        <w:tc>
          <w:tcPr>
            <w:tcW w:w="1367" w:type="dxa"/>
            <w:tcBorders>
              <w:top w:val="single" w:sz="4" w:space="0" w:color="auto"/>
              <w:left w:val="nil"/>
              <w:bottom w:val="nil"/>
              <w:right w:val="nil"/>
            </w:tcBorders>
            <w:shd w:val="clear" w:color="auto" w:fill="FAFAFA"/>
          </w:tcPr>
          <w:p w14:paraId="4CB9871D" w14:textId="77777777" w:rsidR="002C2405" w:rsidRPr="000D45B0" w:rsidRDefault="002C2405">
            <w:pPr>
              <w:spacing w:after="0" w:line="240" w:lineRule="auto"/>
              <w:ind w:right="-72"/>
              <w:jc w:val="right"/>
              <w:rPr>
                <w:rFonts w:cstheme="minorHAnsi"/>
                <w:sz w:val="18"/>
                <w:szCs w:val="18"/>
              </w:rPr>
            </w:pPr>
          </w:p>
        </w:tc>
        <w:tc>
          <w:tcPr>
            <w:tcW w:w="1368" w:type="dxa"/>
            <w:gridSpan w:val="2"/>
            <w:tcBorders>
              <w:top w:val="single" w:sz="4" w:space="0" w:color="auto"/>
              <w:left w:val="nil"/>
              <w:bottom w:val="nil"/>
              <w:right w:val="nil"/>
            </w:tcBorders>
          </w:tcPr>
          <w:p w14:paraId="0481507C" w14:textId="77777777" w:rsidR="002C2405" w:rsidRPr="000D45B0"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6FF95C91" w14:textId="77777777" w:rsidR="002C2405" w:rsidRPr="000D45B0"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4C61175E" w14:textId="77777777" w:rsidR="002C2405" w:rsidRPr="000D45B0" w:rsidRDefault="002C2405">
            <w:pPr>
              <w:spacing w:after="0" w:line="240" w:lineRule="auto"/>
              <w:ind w:right="-72"/>
              <w:jc w:val="right"/>
              <w:rPr>
                <w:rFonts w:cstheme="minorHAnsi"/>
                <w:sz w:val="18"/>
                <w:szCs w:val="18"/>
              </w:rPr>
            </w:pPr>
          </w:p>
        </w:tc>
      </w:tr>
      <w:tr w:rsidR="002C2405" w:rsidRPr="000D45B0" w14:paraId="60BAF9EE" w14:textId="77777777" w:rsidTr="002C2405">
        <w:tc>
          <w:tcPr>
            <w:tcW w:w="3960" w:type="dxa"/>
            <w:tcBorders>
              <w:top w:val="nil"/>
              <w:left w:val="nil"/>
              <w:bottom w:val="nil"/>
              <w:right w:val="nil"/>
            </w:tcBorders>
            <w:hideMark/>
          </w:tcPr>
          <w:p w14:paraId="43BF912B"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At 1 January</w:t>
            </w:r>
          </w:p>
        </w:tc>
        <w:tc>
          <w:tcPr>
            <w:tcW w:w="1367" w:type="dxa"/>
            <w:tcBorders>
              <w:top w:val="nil"/>
              <w:left w:val="nil"/>
              <w:bottom w:val="nil"/>
              <w:right w:val="nil"/>
            </w:tcBorders>
            <w:shd w:val="clear" w:color="auto" w:fill="FAFAFA"/>
            <w:hideMark/>
          </w:tcPr>
          <w:p w14:paraId="2730EC06"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480,000,000</w:t>
            </w:r>
          </w:p>
        </w:tc>
        <w:tc>
          <w:tcPr>
            <w:tcW w:w="1368" w:type="dxa"/>
            <w:gridSpan w:val="2"/>
            <w:tcBorders>
              <w:top w:val="nil"/>
              <w:left w:val="nil"/>
              <w:bottom w:val="nil"/>
              <w:right w:val="nil"/>
            </w:tcBorders>
            <w:hideMark/>
          </w:tcPr>
          <w:p w14:paraId="1ADB6E02"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356,500,000</w:t>
            </w:r>
          </w:p>
        </w:tc>
        <w:tc>
          <w:tcPr>
            <w:tcW w:w="1368" w:type="dxa"/>
            <w:tcBorders>
              <w:top w:val="nil"/>
              <w:left w:val="nil"/>
              <w:bottom w:val="nil"/>
              <w:right w:val="nil"/>
            </w:tcBorders>
            <w:shd w:val="clear" w:color="auto" w:fill="FAFAFA"/>
            <w:hideMark/>
          </w:tcPr>
          <w:p w14:paraId="6F1815AB"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480,000,000</w:t>
            </w:r>
          </w:p>
        </w:tc>
        <w:tc>
          <w:tcPr>
            <w:tcW w:w="1368" w:type="dxa"/>
            <w:tcBorders>
              <w:top w:val="nil"/>
              <w:left w:val="nil"/>
              <w:bottom w:val="nil"/>
              <w:right w:val="nil"/>
            </w:tcBorders>
            <w:hideMark/>
          </w:tcPr>
          <w:p w14:paraId="0A04444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356,500,000</w:t>
            </w:r>
          </w:p>
        </w:tc>
      </w:tr>
      <w:tr w:rsidR="002C2405" w:rsidRPr="000D45B0" w14:paraId="191B1A69" w14:textId="77777777" w:rsidTr="002C2405">
        <w:tc>
          <w:tcPr>
            <w:tcW w:w="3960" w:type="dxa"/>
            <w:tcBorders>
              <w:top w:val="nil"/>
              <w:left w:val="nil"/>
              <w:bottom w:val="nil"/>
              <w:right w:val="nil"/>
            </w:tcBorders>
            <w:hideMark/>
          </w:tcPr>
          <w:p w14:paraId="0012FF86" w14:textId="77777777" w:rsidR="002C2405" w:rsidRPr="000D45B0" w:rsidRDefault="002C2405" w:rsidP="001D31B9">
            <w:pPr>
              <w:spacing w:after="0" w:line="240" w:lineRule="auto"/>
              <w:ind w:left="462" w:right="-72"/>
              <w:rPr>
                <w:rFonts w:cstheme="minorHAnsi"/>
                <w:sz w:val="18"/>
                <w:szCs w:val="18"/>
              </w:rPr>
            </w:pPr>
            <w:r w:rsidRPr="000D45B0">
              <w:rPr>
                <w:rFonts w:cstheme="minorHAnsi"/>
                <w:sz w:val="18"/>
                <w:szCs w:val="18"/>
              </w:rPr>
              <w:t>Impacts of adoption of new financial reporting standards (Note 5)</w:t>
            </w:r>
          </w:p>
        </w:tc>
        <w:tc>
          <w:tcPr>
            <w:tcW w:w="1367" w:type="dxa"/>
            <w:tcBorders>
              <w:top w:val="nil"/>
              <w:left w:val="nil"/>
              <w:bottom w:val="nil"/>
              <w:right w:val="nil"/>
            </w:tcBorders>
            <w:shd w:val="clear" w:color="auto" w:fill="FAFAFA"/>
            <w:hideMark/>
          </w:tcPr>
          <w:p w14:paraId="73E165E8"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50,096,782</w:t>
            </w:r>
          </w:p>
        </w:tc>
        <w:tc>
          <w:tcPr>
            <w:tcW w:w="1368" w:type="dxa"/>
            <w:gridSpan w:val="2"/>
            <w:tcBorders>
              <w:top w:val="nil"/>
              <w:left w:val="nil"/>
              <w:bottom w:val="nil"/>
              <w:right w:val="nil"/>
            </w:tcBorders>
            <w:hideMark/>
          </w:tcPr>
          <w:p w14:paraId="290F7842"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368" w:type="dxa"/>
            <w:tcBorders>
              <w:top w:val="nil"/>
              <w:left w:val="nil"/>
              <w:bottom w:val="nil"/>
              <w:right w:val="nil"/>
            </w:tcBorders>
            <w:shd w:val="clear" w:color="auto" w:fill="FAFAFA"/>
            <w:hideMark/>
          </w:tcPr>
          <w:p w14:paraId="518550B8"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50,096,782</w:t>
            </w:r>
          </w:p>
        </w:tc>
        <w:tc>
          <w:tcPr>
            <w:tcW w:w="1368" w:type="dxa"/>
            <w:tcBorders>
              <w:top w:val="nil"/>
              <w:left w:val="nil"/>
              <w:bottom w:val="nil"/>
              <w:right w:val="nil"/>
            </w:tcBorders>
            <w:hideMark/>
          </w:tcPr>
          <w:p w14:paraId="02768D65"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522C50E5" w14:textId="77777777" w:rsidTr="002C2405">
        <w:tc>
          <w:tcPr>
            <w:tcW w:w="3960" w:type="dxa"/>
            <w:tcBorders>
              <w:top w:val="nil"/>
              <w:left w:val="nil"/>
              <w:bottom w:val="nil"/>
              <w:right w:val="nil"/>
            </w:tcBorders>
            <w:hideMark/>
          </w:tcPr>
          <w:p w14:paraId="3FD0E2E6" w14:textId="77777777" w:rsidR="002C2405" w:rsidRPr="000D45B0" w:rsidRDefault="002C2405" w:rsidP="001D31B9">
            <w:pPr>
              <w:spacing w:after="0" w:line="240" w:lineRule="auto"/>
              <w:ind w:left="462"/>
              <w:rPr>
                <w:rFonts w:cstheme="minorHAnsi"/>
                <w:sz w:val="18"/>
                <w:szCs w:val="18"/>
              </w:rPr>
            </w:pPr>
            <w:r w:rsidRPr="000D45B0">
              <w:rPr>
                <w:rFonts w:cstheme="minorHAnsi"/>
                <w:sz w:val="18"/>
                <w:szCs w:val="18"/>
              </w:rPr>
              <w:t>Borrowings received during the year</w:t>
            </w:r>
          </w:p>
        </w:tc>
        <w:tc>
          <w:tcPr>
            <w:tcW w:w="1367" w:type="dxa"/>
            <w:tcBorders>
              <w:top w:val="nil"/>
              <w:left w:val="nil"/>
              <w:bottom w:val="nil"/>
              <w:right w:val="nil"/>
            </w:tcBorders>
            <w:shd w:val="clear" w:color="auto" w:fill="FAFAFA"/>
            <w:hideMark/>
          </w:tcPr>
          <w:p w14:paraId="4B9D573D"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70,000,000</w:t>
            </w:r>
          </w:p>
        </w:tc>
        <w:tc>
          <w:tcPr>
            <w:tcW w:w="1368" w:type="dxa"/>
            <w:gridSpan w:val="2"/>
            <w:tcBorders>
              <w:top w:val="nil"/>
              <w:left w:val="nil"/>
              <w:bottom w:val="nil"/>
              <w:right w:val="nil"/>
            </w:tcBorders>
            <w:hideMark/>
          </w:tcPr>
          <w:p w14:paraId="6E289626"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123,500,000</w:t>
            </w:r>
          </w:p>
        </w:tc>
        <w:tc>
          <w:tcPr>
            <w:tcW w:w="1368" w:type="dxa"/>
            <w:tcBorders>
              <w:top w:val="nil"/>
              <w:left w:val="nil"/>
              <w:bottom w:val="nil"/>
              <w:right w:val="nil"/>
            </w:tcBorders>
            <w:shd w:val="clear" w:color="auto" w:fill="FAFAFA"/>
            <w:hideMark/>
          </w:tcPr>
          <w:p w14:paraId="26152B97"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70,000,000</w:t>
            </w:r>
          </w:p>
        </w:tc>
        <w:tc>
          <w:tcPr>
            <w:tcW w:w="1368" w:type="dxa"/>
            <w:tcBorders>
              <w:top w:val="nil"/>
              <w:left w:val="nil"/>
              <w:bottom w:val="nil"/>
              <w:right w:val="nil"/>
            </w:tcBorders>
            <w:hideMark/>
          </w:tcPr>
          <w:p w14:paraId="1535F608"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123,500,000</w:t>
            </w:r>
          </w:p>
        </w:tc>
      </w:tr>
      <w:tr w:rsidR="002C2405" w:rsidRPr="000D45B0" w14:paraId="1328AF9D" w14:textId="77777777" w:rsidTr="002C2405">
        <w:tc>
          <w:tcPr>
            <w:tcW w:w="3960" w:type="dxa"/>
            <w:tcBorders>
              <w:top w:val="nil"/>
              <w:left w:val="nil"/>
              <w:bottom w:val="nil"/>
              <w:right w:val="nil"/>
            </w:tcBorders>
            <w:hideMark/>
          </w:tcPr>
          <w:p w14:paraId="09283FAE" w14:textId="77777777" w:rsidR="002C2405" w:rsidRPr="000D45B0" w:rsidRDefault="002C2405" w:rsidP="001D31B9">
            <w:pPr>
              <w:spacing w:after="0" w:line="240" w:lineRule="auto"/>
              <w:ind w:left="462"/>
              <w:rPr>
                <w:rFonts w:cstheme="minorHAnsi"/>
                <w:sz w:val="18"/>
                <w:szCs w:val="18"/>
              </w:rPr>
            </w:pPr>
            <w:r w:rsidRPr="000D45B0">
              <w:rPr>
                <w:rFonts w:cstheme="minorHAnsi"/>
                <w:sz w:val="18"/>
                <w:szCs w:val="18"/>
              </w:rPr>
              <w:t>Interest expenses</w:t>
            </w:r>
          </w:p>
        </w:tc>
        <w:tc>
          <w:tcPr>
            <w:tcW w:w="1367" w:type="dxa"/>
            <w:tcBorders>
              <w:top w:val="nil"/>
              <w:left w:val="nil"/>
              <w:bottom w:val="nil"/>
              <w:right w:val="nil"/>
            </w:tcBorders>
            <w:shd w:val="clear" w:color="auto" w:fill="FAFAFA"/>
            <w:hideMark/>
          </w:tcPr>
          <w:p w14:paraId="681FAB8F"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32,159,230</w:t>
            </w:r>
          </w:p>
        </w:tc>
        <w:tc>
          <w:tcPr>
            <w:tcW w:w="1368" w:type="dxa"/>
            <w:gridSpan w:val="2"/>
            <w:tcBorders>
              <w:top w:val="nil"/>
              <w:left w:val="nil"/>
              <w:bottom w:val="nil"/>
              <w:right w:val="nil"/>
            </w:tcBorders>
            <w:hideMark/>
          </w:tcPr>
          <w:p w14:paraId="2205736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368" w:type="dxa"/>
            <w:tcBorders>
              <w:top w:val="nil"/>
              <w:left w:val="nil"/>
              <w:bottom w:val="nil"/>
              <w:right w:val="nil"/>
            </w:tcBorders>
            <w:shd w:val="clear" w:color="auto" w:fill="FAFAFA"/>
            <w:hideMark/>
          </w:tcPr>
          <w:p w14:paraId="46280F54"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32,159,230</w:t>
            </w:r>
          </w:p>
        </w:tc>
        <w:tc>
          <w:tcPr>
            <w:tcW w:w="1368" w:type="dxa"/>
            <w:tcBorders>
              <w:top w:val="nil"/>
              <w:left w:val="nil"/>
              <w:bottom w:val="nil"/>
              <w:right w:val="nil"/>
            </w:tcBorders>
            <w:hideMark/>
          </w:tcPr>
          <w:p w14:paraId="09E0E11C"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0D45B0" w14:paraId="727C0F11" w14:textId="77777777" w:rsidTr="002C2405">
        <w:tc>
          <w:tcPr>
            <w:tcW w:w="3960" w:type="dxa"/>
            <w:tcBorders>
              <w:top w:val="nil"/>
              <w:left w:val="nil"/>
              <w:bottom w:val="nil"/>
              <w:right w:val="nil"/>
            </w:tcBorders>
          </w:tcPr>
          <w:p w14:paraId="1AE5D59B" w14:textId="77777777" w:rsidR="002C2405" w:rsidRPr="000D45B0" w:rsidRDefault="002C2405">
            <w:pPr>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7E405E4A" w14:textId="77777777" w:rsidR="002C2405" w:rsidRPr="000D45B0" w:rsidRDefault="002C2405">
            <w:pPr>
              <w:spacing w:after="0" w:line="240" w:lineRule="auto"/>
              <w:ind w:right="-72"/>
              <w:jc w:val="right"/>
              <w:rPr>
                <w:rFonts w:cstheme="minorHAnsi"/>
                <w:sz w:val="18"/>
                <w:szCs w:val="18"/>
              </w:rPr>
            </w:pPr>
          </w:p>
        </w:tc>
        <w:tc>
          <w:tcPr>
            <w:tcW w:w="1368" w:type="dxa"/>
            <w:gridSpan w:val="2"/>
            <w:tcBorders>
              <w:top w:val="single" w:sz="4" w:space="0" w:color="auto"/>
              <w:left w:val="nil"/>
              <w:bottom w:val="nil"/>
              <w:right w:val="nil"/>
            </w:tcBorders>
          </w:tcPr>
          <w:p w14:paraId="066E4BED" w14:textId="77777777" w:rsidR="002C2405" w:rsidRPr="000D45B0"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50636D22" w14:textId="77777777" w:rsidR="002C2405" w:rsidRPr="000D45B0"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115E875F" w14:textId="77777777" w:rsidR="002C2405" w:rsidRPr="000D45B0" w:rsidRDefault="002C2405">
            <w:pPr>
              <w:spacing w:after="0" w:line="240" w:lineRule="auto"/>
              <w:ind w:right="-72"/>
              <w:jc w:val="right"/>
              <w:rPr>
                <w:rFonts w:cstheme="minorHAnsi"/>
                <w:sz w:val="18"/>
                <w:szCs w:val="18"/>
              </w:rPr>
            </w:pPr>
          </w:p>
        </w:tc>
      </w:tr>
      <w:tr w:rsidR="002C2405" w:rsidRPr="000D45B0" w14:paraId="7E47F315" w14:textId="77777777" w:rsidTr="002C2405">
        <w:tc>
          <w:tcPr>
            <w:tcW w:w="3960" w:type="dxa"/>
            <w:tcBorders>
              <w:top w:val="nil"/>
              <w:left w:val="nil"/>
              <w:bottom w:val="nil"/>
              <w:right w:val="nil"/>
            </w:tcBorders>
            <w:hideMark/>
          </w:tcPr>
          <w:p w14:paraId="1C5AEAED"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At 31 December</w:t>
            </w:r>
          </w:p>
        </w:tc>
        <w:tc>
          <w:tcPr>
            <w:tcW w:w="1367" w:type="dxa"/>
            <w:tcBorders>
              <w:top w:val="nil"/>
              <w:left w:val="nil"/>
              <w:bottom w:val="single" w:sz="4" w:space="0" w:color="auto"/>
              <w:right w:val="nil"/>
            </w:tcBorders>
            <w:shd w:val="clear" w:color="auto" w:fill="FAFAFA"/>
            <w:hideMark/>
          </w:tcPr>
          <w:p w14:paraId="66F3415D"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632,256,012</w:t>
            </w:r>
          </w:p>
        </w:tc>
        <w:tc>
          <w:tcPr>
            <w:tcW w:w="1368" w:type="dxa"/>
            <w:gridSpan w:val="2"/>
            <w:tcBorders>
              <w:top w:val="nil"/>
              <w:left w:val="nil"/>
              <w:bottom w:val="single" w:sz="4" w:space="0" w:color="auto"/>
              <w:right w:val="nil"/>
            </w:tcBorders>
            <w:hideMark/>
          </w:tcPr>
          <w:p w14:paraId="1D1F80A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480,000,000</w:t>
            </w:r>
          </w:p>
        </w:tc>
        <w:tc>
          <w:tcPr>
            <w:tcW w:w="1368" w:type="dxa"/>
            <w:tcBorders>
              <w:top w:val="nil"/>
              <w:left w:val="nil"/>
              <w:bottom w:val="single" w:sz="4" w:space="0" w:color="auto"/>
              <w:right w:val="nil"/>
            </w:tcBorders>
            <w:shd w:val="clear" w:color="auto" w:fill="FAFAFA"/>
            <w:hideMark/>
          </w:tcPr>
          <w:p w14:paraId="5C964CEB"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632,256,012</w:t>
            </w:r>
          </w:p>
        </w:tc>
        <w:tc>
          <w:tcPr>
            <w:tcW w:w="1368" w:type="dxa"/>
            <w:tcBorders>
              <w:top w:val="nil"/>
              <w:left w:val="nil"/>
              <w:bottom w:val="single" w:sz="4" w:space="0" w:color="auto"/>
              <w:right w:val="nil"/>
            </w:tcBorders>
            <w:hideMark/>
          </w:tcPr>
          <w:p w14:paraId="0D11C89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480,000,000</w:t>
            </w:r>
          </w:p>
        </w:tc>
      </w:tr>
    </w:tbl>
    <w:p w14:paraId="2945645E" w14:textId="77777777" w:rsidR="002C2405" w:rsidRPr="000D45B0" w:rsidRDefault="002C2405" w:rsidP="002C2405">
      <w:pPr>
        <w:spacing w:after="0" w:line="240" w:lineRule="auto"/>
        <w:ind w:left="540"/>
        <w:jc w:val="both"/>
        <w:rPr>
          <w:rFonts w:eastAsia="Arial Unicode MS" w:cstheme="minorHAnsi"/>
          <w:sz w:val="18"/>
          <w:szCs w:val="18"/>
          <w:lang w:bidi="th-TH"/>
        </w:rPr>
      </w:pPr>
    </w:p>
    <w:p w14:paraId="662827D0" w14:textId="77777777" w:rsidR="002C2405" w:rsidRPr="000D45B0" w:rsidRDefault="002C2405" w:rsidP="002C2405">
      <w:pPr>
        <w:spacing w:after="0" w:line="240" w:lineRule="auto"/>
        <w:ind w:left="540"/>
        <w:jc w:val="thaiDistribute"/>
        <w:rPr>
          <w:rFonts w:eastAsia="Arial Unicode MS" w:cstheme="minorHAnsi"/>
          <w:sz w:val="18"/>
          <w:szCs w:val="18"/>
          <w:lang w:bidi="th-TH"/>
        </w:rPr>
      </w:pPr>
      <w:r w:rsidRPr="000D45B0">
        <w:rPr>
          <w:rFonts w:eastAsia="Arial Unicode MS" w:cstheme="minorHAnsi"/>
          <w:sz w:val="18"/>
          <w:szCs w:val="18"/>
          <w:lang w:bidi="th-TH"/>
        </w:rPr>
        <w:t xml:space="preserve">The borrowings from a related party were made on commercial terms and conditions without collateral and due at call. The loans are </w:t>
      </w:r>
      <w:r w:rsidR="000B485A" w:rsidRPr="000D45B0">
        <w:rPr>
          <w:rFonts w:eastAsia="Arial Unicode MS" w:cstheme="minorHAnsi"/>
          <w:sz w:val="18"/>
          <w:szCs w:val="18"/>
          <w:lang w:bidi="th-TH"/>
        </w:rPr>
        <w:t>carried</w:t>
      </w:r>
      <w:r w:rsidRPr="000D45B0">
        <w:rPr>
          <w:rFonts w:eastAsia="Arial Unicode MS" w:cstheme="minorHAnsi"/>
          <w:sz w:val="18"/>
          <w:szCs w:val="18"/>
          <w:lang w:bidi="th-TH"/>
        </w:rPr>
        <w:t xml:space="preserve"> interest at 6.26% and 6.39%. However, the related party confirmed </w:t>
      </w:r>
      <w:r w:rsidRPr="000D45B0">
        <w:rPr>
          <w:rFonts w:eastAsia="Arial Unicode MS" w:cstheme="minorHAnsi"/>
          <w:spacing w:val="-4"/>
          <w:sz w:val="18"/>
          <w:szCs w:val="18"/>
          <w:lang w:bidi="th-TH"/>
        </w:rPr>
        <w:t>not to call the loan within the next 12 months. Therefore, the Company classified these loan as non-current</w:t>
      </w:r>
      <w:r w:rsidRPr="000D45B0">
        <w:rPr>
          <w:rFonts w:eastAsia="Arial Unicode MS" w:cstheme="minorHAnsi"/>
          <w:sz w:val="18"/>
          <w:szCs w:val="18"/>
          <w:lang w:bidi="th-TH"/>
        </w:rPr>
        <w:t xml:space="preserve"> liabilities.</w:t>
      </w:r>
    </w:p>
    <w:p w14:paraId="2D8C4336" w14:textId="77777777" w:rsidR="002C2405" w:rsidRPr="000D45B0" w:rsidRDefault="002C2405" w:rsidP="002C2405">
      <w:pPr>
        <w:spacing w:after="0" w:line="240" w:lineRule="auto"/>
        <w:ind w:left="540"/>
        <w:jc w:val="both"/>
        <w:rPr>
          <w:rFonts w:eastAsia="Arial Unicode MS" w:cstheme="minorHAnsi"/>
          <w:sz w:val="18"/>
          <w:szCs w:val="18"/>
          <w:lang w:bidi="th-TH"/>
        </w:rPr>
      </w:pPr>
    </w:p>
    <w:p w14:paraId="7EB3E087" w14:textId="77777777" w:rsidR="00041A1B" w:rsidRDefault="00041A1B" w:rsidP="002C2405">
      <w:pPr>
        <w:pStyle w:val="ListParagraph"/>
        <w:spacing w:after="0" w:line="240" w:lineRule="auto"/>
        <w:ind w:left="540" w:hanging="540"/>
        <w:jc w:val="both"/>
        <w:rPr>
          <w:rFonts w:eastAsia="Arial Unicode MS" w:cstheme="minorHAnsi"/>
          <w:b/>
          <w:bCs/>
          <w:color w:val="CF4A02"/>
          <w:sz w:val="18"/>
          <w:szCs w:val="18"/>
          <w:lang w:bidi="th-TH"/>
        </w:rPr>
      </w:pPr>
    </w:p>
    <w:p w14:paraId="1F546D68" w14:textId="16741770" w:rsidR="002C2405" w:rsidRPr="000D45B0" w:rsidRDefault="002C2405" w:rsidP="002C2405">
      <w:pPr>
        <w:pStyle w:val="ListParagraph"/>
        <w:spacing w:after="0" w:line="240" w:lineRule="auto"/>
        <w:ind w:left="540" w:hanging="540"/>
        <w:jc w:val="both"/>
        <w:rPr>
          <w:rFonts w:eastAsia="Arial Unicode MS" w:cstheme="minorHAnsi"/>
          <w:b/>
          <w:bCs/>
          <w:color w:val="CF4A02"/>
          <w:sz w:val="18"/>
          <w:szCs w:val="18"/>
          <w:lang w:bidi="th-TH"/>
        </w:rPr>
      </w:pPr>
      <w:r w:rsidRPr="000D45B0">
        <w:rPr>
          <w:rFonts w:eastAsia="Arial Unicode MS" w:cstheme="minorHAnsi"/>
          <w:b/>
          <w:bCs/>
          <w:color w:val="CF4A02"/>
          <w:sz w:val="18"/>
          <w:szCs w:val="18"/>
          <w:lang w:bidi="th-TH"/>
        </w:rPr>
        <w:t>31.8</w:t>
      </w:r>
      <w:r w:rsidRPr="000D45B0">
        <w:rPr>
          <w:rFonts w:eastAsia="Arial Unicode MS" w:cstheme="minorHAnsi"/>
          <w:b/>
          <w:bCs/>
          <w:color w:val="CF4A02"/>
          <w:sz w:val="18"/>
          <w:szCs w:val="18"/>
          <w:lang w:bidi="th-TH"/>
        </w:rPr>
        <w:tab/>
        <w:t>Key management compensation</w:t>
      </w:r>
    </w:p>
    <w:p w14:paraId="04F601E1"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p w14:paraId="6CB2D912" w14:textId="77777777" w:rsidR="002C2405" w:rsidRPr="000D45B0" w:rsidRDefault="002C2405" w:rsidP="002C2405">
      <w:pPr>
        <w:spacing w:after="0" w:line="240" w:lineRule="auto"/>
        <w:ind w:left="540"/>
        <w:jc w:val="both"/>
        <w:rPr>
          <w:rFonts w:eastAsia="Arial Unicode MS" w:cstheme="minorHAnsi"/>
          <w:b/>
          <w:bCs/>
          <w:sz w:val="18"/>
          <w:szCs w:val="18"/>
          <w:lang w:bidi="th-TH"/>
        </w:rPr>
      </w:pPr>
      <w:r w:rsidRPr="000D45B0">
        <w:rPr>
          <w:rFonts w:eastAsia="Arial Unicode MS" w:cstheme="minorHAnsi"/>
          <w:sz w:val="18"/>
          <w:szCs w:val="18"/>
          <w:lang w:bidi="th-TH"/>
        </w:rPr>
        <w:t>Key management includes directors (executive and non-executive), members of the executive committee. The compensation paid or payable to key management are as follows:</w:t>
      </w:r>
    </w:p>
    <w:p w14:paraId="243E7A8E" w14:textId="77777777" w:rsidR="002C2405" w:rsidRPr="000D45B0" w:rsidRDefault="002C2405" w:rsidP="002C2405">
      <w:pPr>
        <w:pStyle w:val="ListParagraph"/>
        <w:spacing w:after="0" w:line="240" w:lineRule="auto"/>
        <w:ind w:left="540"/>
        <w:jc w:val="both"/>
        <w:rPr>
          <w:rFonts w:eastAsia="Arial Unicode MS" w:cstheme="minorHAnsi"/>
          <w:sz w:val="18"/>
          <w:szCs w:val="18"/>
          <w:lang w:bidi="th-TH"/>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5"/>
        <w:gridCol w:w="1368"/>
        <w:gridCol w:w="1327"/>
        <w:gridCol w:w="42"/>
        <w:gridCol w:w="1369"/>
        <w:gridCol w:w="1369"/>
      </w:tblGrid>
      <w:tr w:rsidR="002C2405" w:rsidRPr="000D45B0" w14:paraId="1C10D19A" w14:textId="77777777" w:rsidTr="002C2405">
        <w:tc>
          <w:tcPr>
            <w:tcW w:w="4003" w:type="dxa"/>
            <w:tcBorders>
              <w:top w:val="nil"/>
              <w:left w:val="nil"/>
              <w:bottom w:val="nil"/>
              <w:right w:val="nil"/>
            </w:tcBorders>
          </w:tcPr>
          <w:p w14:paraId="0BF06C89" w14:textId="77777777" w:rsidR="002C2405" w:rsidRPr="000D45B0" w:rsidRDefault="002C2405">
            <w:pPr>
              <w:spacing w:after="0" w:line="240" w:lineRule="auto"/>
              <w:ind w:left="436"/>
              <w:jc w:val="both"/>
              <w:rPr>
                <w:rFonts w:cstheme="minorHAnsi"/>
                <w:b/>
                <w:bCs/>
                <w:sz w:val="18"/>
                <w:szCs w:val="18"/>
              </w:rPr>
            </w:pPr>
          </w:p>
        </w:tc>
        <w:tc>
          <w:tcPr>
            <w:tcW w:w="2693" w:type="dxa"/>
            <w:gridSpan w:val="2"/>
            <w:tcBorders>
              <w:top w:val="single" w:sz="4" w:space="0" w:color="auto"/>
              <w:left w:val="nil"/>
              <w:bottom w:val="single" w:sz="4" w:space="0" w:color="auto"/>
              <w:right w:val="nil"/>
            </w:tcBorders>
            <w:hideMark/>
          </w:tcPr>
          <w:p w14:paraId="21807A2B"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Consolidated</w:t>
            </w:r>
          </w:p>
          <w:p w14:paraId="58DB9883"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7B76D212"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Separate</w:t>
            </w:r>
          </w:p>
          <w:p w14:paraId="1865FFBE" w14:textId="77777777" w:rsidR="002C2405" w:rsidRPr="000D45B0" w:rsidRDefault="002C2405">
            <w:pPr>
              <w:spacing w:after="0" w:line="240" w:lineRule="auto"/>
              <w:ind w:right="-72"/>
              <w:jc w:val="center"/>
              <w:rPr>
                <w:rFonts w:cstheme="minorHAnsi"/>
                <w:b/>
                <w:bCs/>
                <w:sz w:val="18"/>
                <w:szCs w:val="18"/>
              </w:rPr>
            </w:pPr>
            <w:r w:rsidRPr="000D45B0">
              <w:rPr>
                <w:rFonts w:cstheme="minorHAnsi"/>
                <w:b/>
                <w:bCs/>
                <w:sz w:val="18"/>
                <w:szCs w:val="18"/>
              </w:rPr>
              <w:t>financial statements</w:t>
            </w:r>
          </w:p>
        </w:tc>
      </w:tr>
      <w:tr w:rsidR="002C2405" w:rsidRPr="000D45B0" w14:paraId="55D45012" w14:textId="77777777" w:rsidTr="002C2405">
        <w:tc>
          <w:tcPr>
            <w:tcW w:w="4003" w:type="dxa"/>
            <w:tcBorders>
              <w:top w:val="nil"/>
              <w:left w:val="nil"/>
              <w:bottom w:val="nil"/>
              <w:right w:val="nil"/>
            </w:tcBorders>
          </w:tcPr>
          <w:p w14:paraId="4C45AF8D" w14:textId="77777777" w:rsidR="002C2405" w:rsidRPr="000D45B0" w:rsidRDefault="002C2405">
            <w:pPr>
              <w:spacing w:after="0" w:line="240" w:lineRule="auto"/>
              <w:ind w:left="436"/>
              <w:jc w:val="both"/>
              <w:rPr>
                <w:rFonts w:cstheme="minorHAnsi"/>
                <w:b/>
                <w:bCs/>
                <w:sz w:val="18"/>
                <w:szCs w:val="18"/>
              </w:rPr>
            </w:pPr>
          </w:p>
        </w:tc>
        <w:tc>
          <w:tcPr>
            <w:tcW w:w="1367" w:type="dxa"/>
            <w:tcBorders>
              <w:top w:val="single" w:sz="4" w:space="0" w:color="auto"/>
              <w:left w:val="nil"/>
              <w:bottom w:val="nil"/>
              <w:right w:val="nil"/>
            </w:tcBorders>
            <w:hideMark/>
          </w:tcPr>
          <w:p w14:paraId="286C8D50"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68" w:type="dxa"/>
            <w:gridSpan w:val="2"/>
            <w:tcBorders>
              <w:top w:val="single" w:sz="4" w:space="0" w:color="auto"/>
              <w:left w:val="nil"/>
              <w:bottom w:val="nil"/>
              <w:right w:val="nil"/>
            </w:tcBorders>
            <w:hideMark/>
          </w:tcPr>
          <w:p w14:paraId="67760EC7"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c>
          <w:tcPr>
            <w:tcW w:w="1368" w:type="dxa"/>
            <w:tcBorders>
              <w:top w:val="single" w:sz="4" w:space="0" w:color="auto"/>
              <w:left w:val="nil"/>
              <w:bottom w:val="nil"/>
              <w:right w:val="nil"/>
            </w:tcBorders>
            <w:hideMark/>
          </w:tcPr>
          <w:p w14:paraId="3721C488"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2020</w:t>
            </w:r>
          </w:p>
        </w:tc>
        <w:tc>
          <w:tcPr>
            <w:tcW w:w="1368" w:type="dxa"/>
            <w:tcBorders>
              <w:top w:val="single" w:sz="4" w:space="0" w:color="auto"/>
              <w:left w:val="nil"/>
              <w:bottom w:val="nil"/>
              <w:right w:val="nil"/>
            </w:tcBorders>
            <w:hideMark/>
          </w:tcPr>
          <w:p w14:paraId="257D5FE3"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2019</w:t>
            </w:r>
          </w:p>
        </w:tc>
      </w:tr>
      <w:tr w:rsidR="002C2405" w:rsidRPr="000D45B0" w14:paraId="3D814557" w14:textId="77777777" w:rsidTr="002C2405">
        <w:tc>
          <w:tcPr>
            <w:tcW w:w="4003" w:type="dxa"/>
            <w:tcBorders>
              <w:top w:val="nil"/>
              <w:left w:val="nil"/>
              <w:bottom w:val="nil"/>
              <w:right w:val="nil"/>
            </w:tcBorders>
          </w:tcPr>
          <w:p w14:paraId="4D109CC1" w14:textId="77777777" w:rsidR="002C2405" w:rsidRPr="000D45B0" w:rsidRDefault="002C2405">
            <w:pPr>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hideMark/>
          </w:tcPr>
          <w:p w14:paraId="115A6644"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8" w:type="dxa"/>
            <w:gridSpan w:val="2"/>
            <w:tcBorders>
              <w:top w:val="nil"/>
              <w:left w:val="nil"/>
              <w:bottom w:val="single" w:sz="4" w:space="0" w:color="auto"/>
              <w:right w:val="nil"/>
            </w:tcBorders>
            <w:hideMark/>
          </w:tcPr>
          <w:p w14:paraId="5412037D"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hideMark/>
          </w:tcPr>
          <w:p w14:paraId="521CA282"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c>
          <w:tcPr>
            <w:tcW w:w="1368" w:type="dxa"/>
            <w:tcBorders>
              <w:top w:val="nil"/>
              <w:left w:val="nil"/>
              <w:bottom w:val="single" w:sz="4" w:space="0" w:color="auto"/>
              <w:right w:val="nil"/>
            </w:tcBorders>
            <w:hideMark/>
          </w:tcPr>
          <w:p w14:paraId="2F9335BC" w14:textId="77777777" w:rsidR="002C2405" w:rsidRPr="000D45B0" w:rsidRDefault="002C2405">
            <w:pPr>
              <w:spacing w:after="0" w:line="240" w:lineRule="auto"/>
              <w:ind w:right="-72"/>
              <w:jc w:val="right"/>
              <w:rPr>
                <w:rFonts w:cstheme="minorHAnsi"/>
                <w:b/>
                <w:bCs/>
                <w:sz w:val="18"/>
                <w:szCs w:val="18"/>
              </w:rPr>
            </w:pPr>
            <w:r w:rsidRPr="000D45B0">
              <w:rPr>
                <w:rFonts w:cstheme="minorHAnsi"/>
                <w:b/>
                <w:bCs/>
                <w:sz w:val="18"/>
                <w:szCs w:val="18"/>
              </w:rPr>
              <w:t>Baht</w:t>
            </w:r>
          </w:p>
        </w:tc>
      </w:tr>
      <w:tr w:rsidR="002C2405" w:rsidRPr="000D45B0" w14:paraId="067F46E8" w14:textId="77777777" w:rsidTr="002C2405">
        <w:tc>
          <w:tcPr>
            <w:tcW w:w="4003" w:type="dxa"/>
            <w:tcBorders>
              <w:top w:val="nil"/>
              <w:left w:val="nil"/>
              <w:bottom w:val="nil"/>
              <w:right w:val="nil"/>
            </w:tcBorders>
          </w:tcPr>
          <w:p w14:paraId="234DDE7E" w14:textId="77777777" w:rsidR="002C2405" w:rsidRPr="000D45B0" w:rsidRDefault="002C2405">
            <w:pPr>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7D5D50FA" w14:textId="77777777" w:rsidR="002C2405" w:rsidRPr="000D45B0" w:rsidRDefault="002C2405">
            <w:pPr>
              <w:spacing w:after="0" w:line="240" w:lineRule="auto"/>
              <w:ind w:right="-72"/>
              <w:jc w:val="right"/>
              <w:rPr>
                <w:rFonts w:cstheme="minorHAnsi"/>
                <w:sz w:val="18"/>
                <w:szCs w:val="18"/>
              </w:rPr>
            </w:pPr>
          </w:p>
        </w:tc>
        <w:tc>
          <w:tcPr>
            <w:tcW w:w="1368" w:type="dxa"/>
            <w:gridSpan w:val="2"/>
            <w:tcBorders>
              <w:top w:val="single" w:sz="4" w:space="0" w:color="auto"/>
              <w:left w:val="nil"/>
              <w:bottom w:val="nil"/>
              <w:right w:val="nil"/>
            </w:tcBorders>
          </w:tcPr>
          <w:p w14:paraId="7FF8726A" w14:textId="77777777" w:rsidR="002C2405" w:rsidRPr="000D45B0"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794A466A" w14:textId="77777777" w:rsidR="002C2405" w:rsidRPr="000D45B0"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317C3EBB" w14:textId="77777777" w:rsidR="002C2405" w:rsidRPr="000D45B0" w:rsidRDefault="002C2405">
            <w:pPr>
              <w:spacing w:after="0" w:line="240" w:lineRule="auto"/>
              <w:ind w:right="-72"/>
              <w:jc w:val="right"/>
              <w:rPr>
                <w:rFonts w:cstheme="minorHAnsi"/>
                <w:sz w:val="18"/>
                <w:szCs w:val="18"/>
              </w:rPr>
            </w:pPr>
          </w:p>
        </w:tc>
      </w:tr>
      <w:tr w:rsidR="002C2405" w:rsidRPr="000D45B0" w14:paraId="636D98F1" w14:textId="77777777" w:rsidTr="002C2405">
        <w:tc>
          <w:tcPr>
            <w:tcW w:w="4003" w:type="dxa"/>
            <w:tcBorders>
              <w:top w:val="nil"/>
              <w:left w:val="nil"/>
              <w:bottom w:val="nil"/>
              <w:right w:val="nil"/>
            </w:tcBorders>
            <w:hideMark/>
          </w:tcPr>
          <w:p w14:paraId="5BCFE3E2"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Salary and other short-term benefits</w:t>
            </w:r>
          </w:p>
        </w:tc>
        <w:tc>
          <w:tcPr>
            <w:tcW w:w="1367" w:type="dxa"/>
            <w:tcBorders>
              <w:top w:val="nil"/>
              <w:left w:val="nil"/>
              <w:bottom w:val="nil"/>
              <w:right w:val="nil"/>
            </w:tcBorders>
            <w:shd w:val="clear" w:color="auto" w:fill="FAFAFA"/>
            <w:hideMark/>
          </w:tcPr>
          <w:p w14:paraId="51663861"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15,253,289</w:t>
            </w:r>
          </w:p>
        </w:tc>
        <w:tc>
          <w:tcPr>
            <w:tcW w:w="1368" w:type="dxa"/>
            <w:gridSpan w:val="2"/>
            <w:tcBorders>
              <w:top w:val="nil"/>
              <w:left w:val="nil"/>
              <w:bottom w:val="nil"/>
              <w:right w:val="nil"/>
            </w:tcBorders>
            <w:hideMark/>
          </w:tcPr>
          <w:p w14:paraId="598DD4ED"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8,464,591</w:t>
            </w:r>
          </w:p>
        </w:tc>
        <w:tc>
          <w:tcPr>
            <w:tcW w:w="1368" w:type="dxa"/>
            <w:tcBorders>
              <w:top w:val="nil"/>
              <w:left w:val="nil"/>
              <w:bottom w:val="nil"/>
              <w:right w:val="nil"/>
            </w:tcBorders>
            <w:shd w:val="clear" w:color="auto" w:fill="FAFAFA"/>
            <w:hideMark/>
          </w:tcPr>
          <w:p w14:paraId="312E7352"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15,253,289</w:t>
            </w:r>
          </w:p>
        </w:tc>
        <w:tc>
          <w:tcPr>
            <w:tcW w:w="1368" w:type="dxa"/>
            <w:tcBorders>
              <w:top w:val="nil"/>
              <w:left w:val="nil"/>
              <w:bottom w:val="nil"/>
              <w:right w:val="nil"/>
            </w:tcBorders>
            <w:hideMark/>
          </w:tcPr>
          <w:p w14:paraId="5E0AE7DB"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8,464,591</w:t>
            </w:r>
          </w:p>
        </w:tc>
      </w:tr>
      <w:tr w:rsidR="002C2405" w:rsidRPr="000D45B0" w14:paraId="32C56DA9" w14:textId="77777777" w:rsidTr="002C2405">
        <w:tc>
          <w:tcPr>
            <w:tcW w:w="4003" w:type="dxa"/>
            <w:tcBorders>
              <w:top w:val="nil"/>
              <w:left w:val="nil"/>
              <w:bottom w:val="nil"/>
              <w:right w:val="nil"/>
            </w:tcBorders>
            <w:hideMark/>
          </w:tcPr>
          <w:p w14:paraId="7E915453" w14:textId="77777777" w:rsidR="002C2405" w:rsidRPr="000D45B0" w:rsidRDefault="002C2405">
            <w:pPr>
              <w:spacing w:after="0" w:line="240" w:lineRule="auto"/>
              <w:ind w:left="436"/>
              <w:jc w:val="both"/>
              <w:rPr>
                <w:rFonts w:cstheme="minorHAnsi"/>
                <w:sz w:val="18"/>
                <w:szCs w:val="18"/>
              </w:rPr>
            </w:pPr>
            <w:r w:rsidRPr="000D45B0">
              <w:rPr>
                <w:rFonts w:cstheme="minorHAnsi"/>
                <w:sz w:val="18"/>
                <w:szCs w:val="18"/>
              </w:rPr>
              <w:t>Termination benefits</w:t>
            </w:r>
          </w:p>
        </w:tc>
        <w:tc>
          <w:tcPr>
            <w:tcW w:w="1367" w:type="dxa"/>
            <w:tcBorders>
              <w:top w:val="nil"/>
              <w:left w:val="nil"/>
              <w:bottom w:val="nil"/>
              <w:right w:val="nil"/>
            </w:tcBorders>
            <w:shd w:val="clear" w:color="auto" w:fill="FAFAFA"/>
            <w:hideMark/>
          </w:tcPr>
          <w:p w14:paraId="285D013E"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1,499,520</w:t>
            </w:r>
          </w:p>
        </w:tc>
        <w:tc>
          <w:tcPr>
            <w:tcW w:w="1368" w:type="dxa"/>
            <w:gridSpan w:val="2"/>
            <w:tcBorders>
              <w:top w:val="nil"/>
              <w:left w:val="nil"/>
              <w:bottom w:val="nil"/>
              <w:right w:val="nil"/>
            </w:tcBorders>
            <w:hideMark/>
          </w:tcPr>
          <w:p w14:paraId="13058290"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c>
          <w:tcPr>
            <w:tcW w:w="1368" w:type="dxa"/>
            <w:tcBorders>
              <w:top w:val="nil"/>
              <w:left w:val="nil"/>
              <w:bottom w:val="nil"/>
              <w:right w:val="nil"/>
            </w:tcBorders>
            <w:shd w:val="clear" w:color="auto" w:fill="FAFAFA"/>
            <w:hideMark/>
          </w:tcPr>
          <w:p w14:paraId="556E9C63"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1,499,520</w:t>
            </w:r>
          </w:p>
        </w:tc>
        <w:tc>
          <w:tcPr>
            <w:tcW w:w="1368" w:type="dxa"/>
            <w:tcBorders>
              <w:top w:val="nil"/>
              <w:left w:val="nil"/>
              <w:bottom w:val="nil"/>
              <w:right w:val="nil"/>
            </w:tcBorders>
            <w:hideMark/>
          </w:tcPr>
          <w:p w14:paraId="0F726626" w14:textId="77777777" w:rsidR="002C2405" w:rsidRPr="000D45B0" w:rsidRDefault="002C2405">
            <w:pPr>
              <w:spacing w:after="0" w:line="240" w:lineRule="auto"/>
              <w:ind w:right="-72"/>
              <w:jc w:val="right"/>
              <w:rPr>
                <w:rFonts w:cstheme="minorHAnsi"/>
                <w:sz w:val="18"/>
                <w:szCs w:val="18"/>
              </w:rPr>
            </w:pPr>
            <w:r w:rsidRPr="000D45B0">
              <w:rPr>
                <w:rFonts w:cstheme="minorHAnsi"/>
                <w:sz w:val="18"/>
                <w:szCs w:val="18"/>
              </w:rPr>
              <w:t>-</w:t>
            </w:r>
          </w:p>
        </w:tc>
      </w:tr>
      <w:tr w:rsidR="002C2405" w:rsidRPr="00D815C9" w14:paraId="441995B2" w14:textId="77777777" w:rsidTr="002C2405">
        <w:tc>
          <w:tcPr>
            <w:tcW w:w="4003" w:type="dxa"/>
            <w:tcBorders>
              <w:top w:val="nil"/>
              <w:left w:val="nil"/>
              <w:bottom w:val="nil"/>
              <w:right w:val="nil"/>
            </w:tcBorders>
            <w:hideMark/>
          </w:tcPr>
          <w:p w14:paraId="5B0CCC87" w14:textId="77777777" w:rsidR="002C2405" w:rsidRPr="00D815C9" w:rsidRDefault="002C2405">
            <w:pPr>
              <w:spacing w:after="0" w:line="240" w:lineRule="auto"/>
              <w:ind w:left="436"/>
              <w:jc w:val="both"/>
              <w:rPr>
                <w:rFonts w:cstheme="minorHAnsi"/>
                <w:sz w:val="18"/>
                <w:szCs w:val="18"/>
              </w:rPr>
            </w:pPr>
            <w:r w:rsidRPr="00D815C9">
              <w:rPr>
                <w:rFonts w:cstheme="minorHAnsi"/>
                <w:sz w:val="18"/>
                <w:szCs w:val="18"/>
              </w:rPr>
              <w:t>Post-employment benefits</w:t>
            </w:r>
          </w:p>
        </w:tc>
        <w:tc>
          <w:tcPr>
            <w:tcW w:w="1367" w:type="dxa"/>
            <w:tcBorders>
              <w:top w:val="nil"/>
              <w:left w:val="nil"/>
              <w:bottom w:val="nil"/>
              <w:right w:val="nil"/>
            </w:tcBorders>
            <w:shd w:val="clear" w:color="auto" w:fill="FAFAFA"/>
            <w:hideMark/>
          </w:tcPr>
          <w:p w14:paraId="150F329C"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4,008,893</w:t>
            </w:r>
          </w:p>
        </w:tc>
        <w:tc>
          <w:tcPr>
            <w:tcW w:w="1368" w:type="dxa"/>
            <w:gridSpan w:val="2"/>
            <w:tcBorders>
              <w:top w:val="nil"/>
              <w:left w:val="nil"/>
              <w:bottom w:val="nil"/>
              <w:right w:val="nil"/>
            </w:tcBorders>
            <w:hideMark/>
          </w:tcPr>
          <w:p w14:paraId="03153CCE"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w:t>
            </w:r>
          </w:p>
        </w:tc>
        <w:tc>
          <w:tcPr>
            <w:tcW w:w="1368" w:type="dxa"/>
            <w:tcBorders>
              <w:top w:val="nil"/>
              <w:left w:val="nil"/>
              <w:bottom w:val="nil"/>
              <w:right w:val="nil"/>
            </w:tcBorders>
            <w:shd w:val="clear" w:color="auto" w:fill="FAFAFA"/>
            <w:hideMark/>
          </w:tcPr>
          <w:p w14:paraId="60CA4BCD"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4,008,893</w:t>
            </w:r>
          </w:p>
        </w:tc>
        <w:tc>
          <w:tcPr>
            <w:tcW w:w="1368" w:type="dxa"/>
            <w:tcBorders>
              <w:top w:val="nil"/>
              <w:left w:val="nil"/>
              <w:bottom w:val="nil"/>
              <w:right w:val="nil"/>
            </w:tcBorders>
            <w:hideMark/>
          </w:tcPr>
          <w:p w14:paraId="4BCAF4AE"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w:t>
            </w:r>
          </w:p>
        </w:tc>
      </w:tr>
      <w:tr w:rsidR="002C2405" w:rsidRPr="00D815C9" w14:paraId="1EF44C18" w14:textId="77777777" w:rsidTr="002C2405">
        <w:tc>
          <w:tcPr>
            <w:tcW w:w="4003" w:type="dxa"/>
            <w:tcBorders>
              <w:top w:val="nil"/>
              <w:left w:val="nil"/>
              <w:bottom w:val="nil"/>
              <w:right w:val="nil"/>
            </w:tcBorders>
          </w:tcPr>
          <w:p w14:paraId="2490A961" w14:textId="77777777" w:rsidR="002C2405" w:rsidRPr="00D815C9" w:rsidRDefault="002C2405">
            <w:pPr>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5CBEAE4D" w14:textId="77777777" w:rsidR="002C2405" w:rsidRPr="00D815C9" w:rsidRDefault="002C2405">
            <w:pPr>
              <w:spacing w:after="0" w:line="240" w:lineRule="auto"/>
              <w:ind w:right="-72"/>
              <w:jc w:val="right"/>
              <w:rPr>
                <w:rFonts w:cstheme="minorHAnsi"/>
                <w:sz w:val="18"/>
                <w:szCs w:val="18"/>
              </w:rPr>
            </w:pPr>
          </w:p>
        </w:tc>
        <w:tc>
          <w:tcPr>
            <w:tcW w:w="1368" w:type="dxa"/>
            <w:gridSpan w:val="2"/>
            <w:tcBorders>
              <w:top w:val="single" w:sz="4" w:space="0" w:color="auto"/>
              <w:left w:val="nil"/>
              <w:bottom w:val="nil"/>
              <w:right w:val="nil"/>
            </w:tcBorders>
          </w:tcPr>
          <w:p w14:paraId="1A31A56E" w14:textId="77777777" w:rsidR="002C2405" w:rsidRPr="00D815C9"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7DA41E2F" w14:textId="77777777" w:rsidR="002C2405" w:rsidRPr="00D815C9" w:rsidRDefault="002C2405">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1C26FE3E" w14:textId="77777777" w:rsidR="002C2405" w:rsidRPr="00D815C9" w:rsidRDefault="002C2405">
            <w:pPr>
              <w:spacing w:after="0" w:line="240" w:lineRule="auto"/>
              <w:ind w:right="-72"/>
              <w:jc w:val="right"/>
              <w:rPr>
                <w:rFonts w:cstheme="minorHAnsi"/>
                <w:sz w:val="18"/>
                <w:szCs w:val="18"/>
              </w:rPr>
            </w:pPr>
          </w:p>
        </w:tc>
      </w:tr>
      <w:tr w:rsidR="002C2405" w:rsidRPr="000D45B0" w14:paraId="69AEBD13" w14:textId="77777777" w:rsidTr="002C2405">
        <w:tc>
          <w:tcPr>
            <w:tcW w:w="4003" w:type="dxa"/>
            <w:tcBorders>
              <w:top w:val="nil"/>
              <w:left w:val="nil"/>
              <w:bottom w:val="nil"/>
              <w:right w:val="nil"/>
            </w:tcBorders>
            <w:hideMark/>
          </w:tcPr>
          <w:p w14:paraId="1D17F7B5" w14:textId="77777777" w:rsidR="002C2405" w:rsidRPr="00D815C9" w:rsidRDefault="002C2405">
            <w:pPr>
              <w:spacing w:after="0" w:line="240" w:lineRule="auto"/>
              <w:ind w:left="436"/>
              <w:jc w:val="both"/>
              <w:rPr>
                <w:rFonts w:cstheme="minorHAnsi"/>
                <w:sz w:val="18"/>
                <w:szCs w:val="18"/>
              </w:rPr>
            </w:pPr>
            <w:r w:rsidRPr="00D815C9">
              <w:rPr>
                <w:rFonts w:cstheme="minorHAnsi"/>
                <w:b/>
                <w:bCs/>
                <w:sz w:val="18"/>
                <w:szCs w:val="18"/>
              </w:rPr>
              <w:t>Total</w:t>
            </w:r>
          </w:p>
        </w:tc>
        <w:tc>
          <w:tcPr>
            <w:tcW w:w="1367" w:type="dxa"/>
            <w:tcBorders>
              <w:top w:val="nil"/>
              <w:left w:val="nil"/>
              <w:bottom w:val="single" w:sz="4" w:space="0" w:color="auto"/>
              <w:right w:val="nil"/>
            </w:tcBorders>
            <w:shd w:val="clear" w:color="auto" w:fill="FAFAFA"/>
            <w:hideMark/>
          </w:tcPr>
          <w:p w14:paraId="3B869D11"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20,761,702</w:t>
            </w:r>
          </w:p>
        </w:tc>
        <w:tc>
          <w:tcPr>
            <w:tcW w:w="1368" w:type="dxa"/>
            <w:gridSpan w:val="2"/>
            <w:tcBorders>
              <w:top w:val="nil"/>
              <w:left w:val="nil"/>
              <w:bottom w:val="single" w:sz="4" w:space="0" w:color="auto"/>
              <w:right w:val="nil"/>
            </w:tcBorders>
            <w:hideMark/>
          </w:tcPr>
          <w:p w14:paraId="36446580" w14:textId="77777777" w:rsidR="002C2405" w:rsidRPr="00D815C9" w:rsidRDefault="00570791">
            <w:pPr>
              <w:spacing w:after="0" w:line="240" w:lineRule="auto"/>
              <w:ind w:right="-72"/>
              <w:jc w:val="right"/>
              <w:rPr>
                <w:rFonts w:cstheme="minorHAnsi"/>
                <w:sz w:val="18"/>
                <w:szCs w:val="18"/>
              </w:rPr>
            </w:pPr>
            <w:r w:rsidRPr="00D815C9">
              <w:rPr>
                <w:rFonts w:cstheme="minorHAnsi"/>
                <w:sz w:val="18"/>
                <w:szCs w:val="18"/>
              </w:rPr>
              <w:t>8,464,591</w:t>
            </w:r>
          </w:p>
        </w:tc>
        <w:tc>
          <w:tcPr>
            <w:tcW w:w="1368" w:type="dxa"/>
            <w:tcBorders>
              <w:top w:val="nil"/>
              <w:left w:val="nil"/>
              <w:bottom w:val="single" w:sz="4" w:space="0" w:color="auto"/>
              <w:right w:val="nil"/>
            </w:tcBorders>
            <w:shd w:val="clear" w:color="auto" w:fill="FAFAFA"/>
            <w:hideMark/>
          </w:tcPr>
          <w:p w14:paraId="78F6AE8C" w14:textId="77777777" w:rsidR="002C2405" w:rsidRPr="00D815C9" w:rsidRDefault="002C2405">
            <w:pPr>
              <w:spacing w:after="0" w:line="240" w:lineRule="auto"/>
              <w:ind w:right="-72"/>
              <w:jc w:val="right"/>
              <w:rPr>
                <w:rFonts w:cstheme="minorHAnsi"/>
                <w:sz w:val="18"/>
                <w:szCs w:val="18"/>
              </w:rPr>
            </w:pPr>
            <w:r w:rsidRPr="00D815C9">
              <w:rPr>
                <w:rFonts w:cstheme="minorHAnsi"/>
                <w:sz w:val="18"/>
                <w:szCs w:val="18"/>
              </w:rPr>
              <w:t>20,761,702</w:t>
            </w:r>
          </w:p>
        </w:tc>
        <w:tc>
          <w:tcPr>
            <w:tcW w:w="1368" w:type="dxa"/>
            <w:tcBorders>
              <w:top w:val="nil"/>
              <w:left w:val="nil"/>
              <w:bottom w:val="single" w:sz="4" w:space="0" w:color="auto"/>
              <w:right w:val="nil"/>
            </w:tcBorders>
            <w:hideMark/>
          </w:tcPr>
          <w:p w14:paraId="2A9322E7" w14:textId="77777777" w:rsidR="002C2405" w:rsidRPr="000D45B0" w:rsidRDefault="002C2405">
            <w:pPr>
              <w:spacing w:after="0" w:line="240" w:lineRule="auto"/>
              <w:ind w:right="-72"/>
              <w:jc w:val="right"/>
              <w:rPr>
                <w:rFonts w:cstheme="minorHAnsi"/>
                <w:sz w:val="18"/>
                <w:szCs w:val="18"/>
              </w:rPr>
            </w:pPr>
            <w:r w:rsidRPr="00D815C9">
              <w:rPr>
                <w:rFonts w:cstheme="minorHAnsi"/>
                <w:sz w:val="18"/>
                <w:szCs w:val="18"/>
              </w:rPr>
              <w:t>8,464,591</w:t>
            </w:r>
          </w:p>
        </w:tc>
      </w:tr>
    </w:tbl>
    <w:p w14:paraId="6F9874D7" w14:textId="77777777" w:rsidR="002C2405" w:rsidRPr="000D45B0" w:rsidRDefault="002C2405" w:rsidP="002C2405">
      <w:pPr>
        <w:spacing w:after="0" w:line="240" w:lineRule="auto"/>
        <w:jc w:val="both"/>
        <w:rPr>
          <w:rFonts w:eastAsia="Arial Unicode MS" w:cstheme="minorHAnsi"/>
          <w:color w:val="DC6900" w:themeColor="accent1"/>
          <w:sz w:val="18"/>
          <w:szCs w:val="18"/>
          <w:lang w:bidi="th-TH"/>
        </w:rPr>
      </w:pPr>
    </w:p>
    <w:p w14:paraId="46C74E5F" w14:textId="77777777" w:rsidR="006438DA" w:rsidRPr="000D45B0" w:rsidRDefault="006438DA" w:rsidP="00DA2161">
      <w:pPr>
        <w:spacing w:after="0" w:line="240" w:lineRule="auto"/>
        <w:ind w:left="567"/>
        <w:jc w:val="thaiDistribute"/>
        <w:rPr>
          <w:rFonts w:eastAsia="Arial Unicode MS" w:cstheme="minorHAnsi"/>
          <w:sz w:val="18"/>
          <w:szCs w:val="18"/>
          <w:lang w:val="en-GB" w:bidi="th-TH"/>
        </w:rPr>
      </w:pPr>
    </w:p>
    <w:sectPr w:rsidR="006438DA" w:rsidRPr="000D45B0" w:rsidSect="00570BA8">
      <w:pgSz w:w="11907" w:h="16840" w:code="9"/>
      <w:pgMar w:top="1440" w:right="720" w:bottom="720" w:left="172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709C5" w14:textId="77777777" w:rsidR="00B174A8" w:rsidRDefault="00B174A8" w:rsidP="00481735">
      <w:pPr>
        <w:spacing w:after="0" w:line="240" w:lineRule="auto"/>
      </w:pPr>
      <w:r>
        <w:separator/>
      </w:r>
    </w:p>
  </w:endnote>
  <w:endnote w:type="continuationSeparator" w:id="0">
    <w:p w14:paraId="7E4056AA" w14:textId="77777777" w:rsidR="00B174A8" w:rsidRDefault="00B174A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pacing w:val="-4"/>
      </w:rPr>
      <w:id w:val="-366218810"/>
      <w:docPartObj>
        <w:docPartGallery w:val="Page Numbers (Bottom of Page)"/>
        <w:docPartUnique/>
      </w:docPartObj>
    </w:sdtPr>
    <w:sdtEndPr>
      <w:rPr>
        <w:rFonts w:ascii="Arial" w:hAnsi="Arial" w:cs="Arial"/>
        <w:noProof/>
        <w:sz w:val="20"/>
        <w:szCs w:val="20"/>
      </w:rPr>
    </w:sdtEndPr>
    <w:sdtContent>
      <w:p w14:paraId="5BECE4D7" w14:textId="77777777" w:rsidR="000929E4" w:rsidRPr="006607AA" w:rsidRDefault="000929E4" w:rsidP="001F1924">
        <w:pPr>
          <w:pStyle w:val="Footer"/>
          <w:pBdr>
            <w:top w:val="single" w:sz="8" w:space="1" w:color="auto"/>
          </w:pBdr>
          <w:jc w:val="right"/>
          <w:rPr>
            <w:rFonts w:ascii="Arial" w:hAnsi="Arial" w:cs="Arial"/>
            <w:spacing w:val="-4"/>
            <w:sz w:val="20"/>
            <w:szCs w:val="20"/>
          </w:rPr>
        </w:pPr>
        <w:r w:rsidRPr="006607AA">
          <w:rPr>
            <w:rFonts w:ascii="Arial" w:hAnsi="Arial" w:cs="Arial"/>
            <w:spacing w:val="-4"/>
            <w:sz w:val="20"/>
            <w:szCs w:val="20"/>
          </w:rPr>
          <w:fldChar w:fldCharType="begin"/>
        </w:r>
        <w:r w:rsidRPr="006607AA">
          <w:rPr>
            <w:rFonts w:ascii="Arial" w:hAnsi="Arial" w:cs="Arial"/>
            <w:spacing w:val="-4"/>
            <w:sz w:val="20"/>
            <w:szCs w:val="20"/>
          </w:rPr>
          <w:instrText xml:space="preserve"> PAGE   \* MERGEFORMAT </w:instrText>
        </w:r>
        <w:r w:rsidRPr="006607AA">
          <w:rPr>
            <w:rFonts w:ascii="Arial" w:hAnsi="Arial" w:cs="Arial"/>
            <w:spacing w:val="-4"/>
            <w:sz w:val="20"/>
            <w:szCs w:val="20"/>
          </w:rPr>
          <w:fldChar w:fldCharType="separate"/>
        </w:r>
        <w:r>
          <w:rPr>
            <w:rFonts w:ascii="Arial" w:hAnsi="Arial" w:cs="Arial"/>
            <w:noProof/>
            <w:spacing w:val="-4"/>
            <w:sz w:val="20"/>
            <w:szCs w:val="20"/>
          </w:rPr>
          <w:t>37</w:t>
        </w:r>
        <w:r w:rsidRPr="006607AA">
          <w:rPr>
            <w:rFonts w:ascii="Arial" w:hAnsi="Arial" w:cs="Arial"/>
            <w:noProof/>
            <w:spacing w:val="-4"/>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ECFC4" w14:textId="77777777" w:rsidR="00B174A8" w:rsidRDefault="00B174A8" w:rsidP="00481735">
      <w:pPr>
        <w:spacing w:after="0" w:line="240" w:lineRule="auto"/>
      </w:pPr>
      <w:r>
        <w:separator/>
      </w:r>
    </w:p>
  </w:footnote>
  <w:footnote w:type="continuationSeparator" w:id="0">
    <w:p w14:paraId="75D24BFA" w14:textId="77777777" w:rsidR="00B174A8" w:rsidRDefault="00B174A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DC5E0" w14:textId="77777777" w:rsidR="000929E4" w:rsidRPr="00F10C4B" w:rsidRDefault="000929E4" w:rsidP="001F1924">
    <w:pPr>
      <w:pStyle w:val="Header"/>
      <w:pBdr>
        <w:bottom w:val="single" w:sz="8" w:space="0" w:color="auto"/>
      </w:pBdr>
      <w:rPr>
        <w:rFonts w:cstheme="minorHAnsi"/>
        <w:b/>
        <w:bCs/>
        <w:sz w:val="18"/>
        <w:szCs w:val="18"/>
        <w:lang w:val="en-GB" w:bidi="th-TH"/>
      </w:rPr>
    </w:pPr>
    <w:r w:rsidRPr="00F10C4B">
      <w:rPr>
        <w:rFonts w:eastAsia="Arial Unicode MS" w:cstheme="minorHAnsi"/>
        <w:b/>
        <w:bCs/>
        <w:noProof/>
        <w:sz w:val="18"/>
        <w:szCs w:val="18"/>
        <w:lang w:bidi="th-TH"/>
      </w:rPr>
      <w:t>We Retail Public Company Limited</w:t>
    </w:r>
  </w:p>
  <w:p w14:paraId="014CCA2B" w14:textId="77777777" w:rsidR="000929E4" w:rsidRPr="00F10C4B" w:rsidRDefault="000929E4" w:rsidP="001F1924">
    <w:pPr>
      <w:pStyle w:val="Header"/>
      <w:pBdr>
        <w:bottom w:val="single" w:sz="8" w:space="0" w:color="auto"/>
      </w:pBdr>
      <w:rPr>
        <w:rFonts w:cstheme="minorHAnsi"/>
        <w:b/>
        <w:bCs/>
        <w:sz w:val="18"/>
        <w:szCs w:val="18"/>
        <w:lang w:val="en-GB" w:bidi="th-TH"/>
      </w:rPr>
    </w:pPr>
    <w:r w:rsidRPr="00F10C4B">
      <w:rPr>
        <w:rFonts w:cstheme="minorHAnsi"/>
        <w:b/>
        <w:bCs/>
        <w:sz w:val="18"/>
        <w:szCs w:val="18"/>
        <w:lang w:val="en-GB" w:bidi="th-TH"/>
      </w:rPr>
      <w:t>Notes to the Consolidated and Separate Financial Statements</w:t>
    </w:r>
  </w:p>
  <w:p w14:paraId="79F4720A" w14:textId="77777777" w:rsidR="000929E4" w:rsidRPr="00F10C4B" w:rsidRDefault="000929E4" w:rsidP="001F1924">
    <w:pPr>
      <w:pStyle w:val="Header"/>
      <w:pBdr>
        <w:bottom w:val="single" w:sz="8" w:space="0" w:color="auto"/>
      </w:pBdr>
      <w:rPr>
        <w:rFonts w:eastAsia="Arial Unicode MS" w:cstheme="minorHAnsi"/>
        <w:b/>
        <w:bCs/>
        <w:noProof/>
        <w:sz w:val="18"/>
        <w:szCs w:val="18"/>
        <w:lang w:bidi="th-TH"/>
      </w:rPr>
    </w:pPr>
    <w:r w:rsidRPr="00F10C4B">
      <w:rPr>
        <w:rFonts w:cs="Arial"/>
        <w:b/>
        <w:bCs/>
        <w:sz w:val="18"/>
        <w:szCs w:val="18"/>
      </w:rPr>
      <w:t>For the year ended 31 December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DB04CB5"/>
    <w:multiLevelType w:val="hybridMultilevel"/>
    <w:tmpl w:val="B8F074E2"/>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AE277A8"/>
    <w:multiLevelType w:val="hybridMultilevel"/>
    <w:tmpl w:val="7D42DD24"/>
    <w:lvl w:ilvl="0" w:tplc="458683FA">
      <w:start w:val="1"/>
      <w:numFmt w:val="bullet"/>
      <w:lvlText w:val=""/>
      <w:lvlJc w:val="left"/>
      <w:pPr>
        <w:ind w:left="2345" w:hanging="360"/>
      </w:pPr>
      <w:rPr>
        <w:rFonts w:ascii="Symbol" w:hAnsi="Symbol" w:hint="default"/>
        <w:sz w:val="14"/>
        <w:szCs w:val="14"/>
        <w:lang w:bidi="th-TH"/>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DB050E"/>
    <w:multiLevelType w:val="hybridMultilevel"/>
    <w:tmpl w:val="AB5C7510"/>
    <w:lvl w:ilvl="0" w:tplc="6C4E76F4">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984810"/>
    <w:multiLevelType w:val="hybridMultilevel"/>
    <w:tmpl w:val="963878DA"/>
    <w:lvl w:ilvl="0" w:tplc="4C92CC02">
      <w:start w:val="2"/>
      <w:numFmt w:val="bullet"/>
      <w:lvlText w:val="-"/>
      <w:lvlJc w:val="left"/>
      <w:pPr>
        <w:ind w:left="1778" w:hanging="360"/>
      </w:pPr>
      <w:rPr>
        <w:rFonts w:ascii="Arial" w:eastAsia="Arial Unicode MS" w:hAnsi="Arial" w:cs="Arial" w:hint="default"/>
        <w:sz w:val="14"/>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15:restartNumberingAfterBreak="0">
    <w:nsid w:val="25C370FA"/>
    <w:multiLevelType w:val="hybridMultilevel"/>
    <w:tmpl w:val="458C6E74"/>
    <w:lvl w:ilvl="0" w:tplc="E7A2CF38">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1" w15:restartNumberingAfterBreak="0">
    <w:nsid w:val="2C601140"/>
    <w:multiLevelType w:val="hybridMultilevel"/>
    <w:tmpl w:val="9000D2CE"/>
    <w:lvl w:ilvl="0" w:tplc="D2E2C282">
      <w:start w:val="1"/>
      <w:numFmt w:val="lowerLetter"/>
      <w:lvlText w:val="%1)"/>
      <w:lvlJc w:val="left"/>
      <w:pPr>
        <w:ind w:left="720" w:hanging="360"/>
      </w:pPr>
      <w:rPr>
        <w:rFonts w:hint="default"/>
        <w:color w:val="DC6900" w:themeColor="accent1"/>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34713C"/>
    <w:multiLevelType w:val="hybridMultilevel"/>
    <w:tmpl w:val="822EC2FE"/>
    <w:lvl w:ilvl="0" w:tplc="1D90A450">
      <w:start w:val="1"/>
      <w:numFmt w:val="bullet"/>
      <w:lvlText w:val=""/>
      <w:lvlJc w:val="left"/>
      <w:pPr>
        <w:ind w:left="720"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DE90C5D2"/>
    <w:lvl w:ilvl="0" w:tplc="806EA0D4">
      <w:start w:val="1"/>
      <w:numFmt w:val="bullet"/>
      <w:lvlText w:val=""/>
      <w:lvlJc w:val="left"/>
      <w:pPr>
        <w:ind w:left="1778" w:hanging="360"/>
      </w:pPr>
      <w:rPr>
        <w:rFonts w:ascii="Symbol" w:hAnsi="Symbol" w:hint="default"/>
        <w:sz w:val="14"/>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A316CAB"/>
    <w:multiLevelType w:val="hybridMultilevel"/>
    <w:tmpl w:val="CA06BC6C"/>
    <w:lvl w:ilvl="0" w:tplc="D6262E4E">
      <w:start w:val="6"/>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AE6349"/>
    <w:multiLevelType w:val="hybridMultilevel"/>
    <w:tmpl w:val="7960CA20"/>
    <w:lvl w:ilvl="0" w:tplc="BFC2137E">
      <w:start w:val="1"/>
      <w:numFmt w:val="bullet"/>
      <w:lvlText w:val=""/>
      <w:lvlJc w:val="left"/>
      <w:pPr>
        <w:ind w:left="2083" w:hanging="360"/>
      </w:pPr>
      <w:rPr>
        <w:rFonts w:ascii="Symbol" w:hAnsi="Symbol" w:hint="default"/>
        <w:sz w:val="16"/>
        <w:szCs w:val="16"/>
      </w:rPr>
    </w:lvl>
    <w:lvl w:ilvl="1" w:tplc="08090003" w:tentative="1">
      <w:start w:val="1"/>
      <w:numFmt w:val="bullet"/>
      <w:lvlText w:val="o"/>
      <w:lvlJc w:val="left"/>
      <w:pPr>
        <w:ind w:left="2455" w:hanging="360"/>
      </w:pPr>
      <w:rPr>
        <w:rFonts w:ascii="Courier New" w:hAnsi="Courier New" w:cs="Courier New" w:hint="default"/>
      </w:rPr>
    </w:lvl>
    <w:lvl w:ilvl="2" w:tplc="08090005" w:tentative="1">
      <w:start w:val="1"/>
      <w:numFmt w:val="bullet"/>
      <w:lvlText w:val=""/>
      <w:lvlJc w:val="left"/>
      <w:pPr>
        <w:ind w:left="3175" w:hanging="360"/>
      </w:pPr>
      <w:rPr>
        <w:rFonts w:ascii="Wingdings" w:hAnsi="Wingdings" w:hint="default"/>
      </w:rPr>
    </w:lvl>
    <w:lvl w:ilvl="3" w:tplc="08090001" w:tentative="1">
      <w:start w:val="1"/>
      <w:numFmt w:val="bullet"/>
      <w:lvlText w:val=""/>
      <w:lvlJc w:val="left"/>
      <w:pPr>
        <w:ind w:left="3895" w:hanging="360"/>
      </w:pPr>
      <w:rPr>
        <w:rFonts w:ascii="Symbol" w:hAnsi="Symbol" w:hint="default"/>
      </w:rPr>
    </w:lvl>
    <w:lvl w:ilvl="4" w:tplc="08090003" w:tentative="1">
      <w:start w:val="1"/>
      <w:numFmt w:val="bullet"/>
      <w:lvlText w:val="o"/>
      <w:lvlJc w:val="left"/>
      <w:pPr>
        <w:ind w:left="4615" w:hanging="360"/>
      </w:pPr>
      <w:rPr>
        <w:rFonts w:ascii="Courier New" w:hAnsi="Courier New" w:cs="Courier New" w:hint="default"/>
      </w:rPr>
    </w:lvl>
    <w:lvl w:ilvl="5" w:tplc="08090005" w:tentative="1">
      <w:start w:val="1"/>
      <w:numFmt w:val="bullet"/>
      <w:lvlText w:val=""/>
      <w:lvlJc w:val="left"/>
      <w:pPr>
        <w:ind w:left="5335" w:hanging="360"/>
      </w:pPr>
      <w:rPr>
        <w:rFonts w:ascii="Wingdings" w:hAnsi="Wingdings" w:hint="default"/>
      </w:rPr>
    </w:lvl>
    <w:lvl w:ilvl="6" w:tplc="08090001" w:tentative="1">
      <w:start w:val="1"/>
      <w:numFmt w:val="bullet"/>
      <w:lvlText w:val=""/>
      <w:lvlJc w:val="left"/>
      <w:pPr>
        <w:ind w:left="6055" w:hanging="360"/>
      </w:pPr>
      <w:rPr>
        <w:rFonts w:ascii="Symbol" w:hAnsi="Symbol" w:hint="default"/>
      </w:rPr>
    </w:lvl>
    <w:lvl w:ilvl="7" w:tplc="08090003" w:tentative="1">
      <w:start w:val="1"/>
      <w:numFmt w:val="bullet"/>
      <w:lvlText w:val="o"/>
      <w:lvlJc w:val="left"/>
      <w:pPr>
        <w:ind w:left="6775" w:hanging="360"/>
      </w:pPr>
      <w:rPr>
        <w:rFonts w:ascii="Courier New" w:hAnsi="Courier New" w:cs="Courier New" w:hint="default"/>
      </w:rPr>
    </w:lvl>
    <w:lvl w:ilvl="8" w:tplc="08090005" w:tentative="1">
      <w:start w:val="1"/>
      <w:numFmt w:val="bullet"/>
      <w:lvlText w:val=""/>
      <w:lvlJc w:val="left"/>
      <w:pPr>
        <w:ind w:left="7495" w:hanging="360"/>
      </w:pPr>
      <w:rPr>
        <w:rFonts w:ascii="Wingdings" w:hAnsi="Wingdings" w:hint="default"/>
      </w:r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E355D5"/>
    <w:multiLevelType w:val="hybridMultilevel"/>
    <w:tmpl w:val="EF72940A"/>
    <w:lvl w:ilvl="0" w:tplc="B3461DFE">
      <w:start w:val="1"/>
      <w:numFmt w:val="bullet"/>
      <w:lvlText w:val=""/>
      <w:lvlJc w:val="left"/>
      <w:pPr>
        <w:ind w:left="720" w:hanging="360"/>
      </w:pPr>
      <w:rPr>
        <w:rFonts w:ascii="Symbol" w:hAnsi="Symbol" w:hint="default"/>
        <w:color w:val="auto"/>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0E1B35"/>
    <w:multiLevelType w:val="hybridMultilevel"/>
    <w:tmpl w:val="067E6B50"/>
    <w:lvl w:ilvl="0" w:tplc="0ABE5F6C">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22" w15:restartNumberingAfterBreak="0">
    <w:nsid w:val="5A635D13"/>
    <w:multiLevelType w:val="hybridMultilevel"/>
    <w:tmpl w:val="B510CB4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7575242"/>
    <w:multiLevelType w:val="multilevel"/>
    <w:tmpl w:val="FF3ADBA0"/>
    <w:lvl w:ilvl="0">
      <w:start w:val="3"/>
      <w:numFmt w:val="decimal"/>
      <w:lvlText w:val="%1"/>
      <w:lvlJc w:val="left"/>
      <w:pPr>
        <w:ind w:left="360" w:hanging="360"/>
      </w:pPr>
      <w:rPr>
        <w:rFonts w:hint="default"/>
      </w:rPr>
    </w:lvl>
    <w:lvl w:ilvl="1">
      <w:start w:val="2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827638F"/>
    <w:multiLevelType w:val="hybridMultilevel"/>
    <w:tmpl w:val="BAFABA24"/>
    <w:lvl w:ilvl="0" w:tplc="9A10F890">
      <w:start w:val="1"/>
      <w:numFmt w:val="bullet"/>
      <w:lvlText w:val=""/>
      <w:lvlJc w:val="left"/>
      <w:pPr>
        <w:ind w:left="1494" w:hanging="360"/>
      </w:pPr>
      <w:rPr>
        <w:rFonts w:ascii="Symbol" w:hAnsi="Symbol" w:hint="default"/>
        <w:sz w:val="14"/>
        <w:szCs w:val="14"/>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6AB323DE"/>
    <w:multiLevelType w:val="hybridMultilevel"/>
    <w:tmpl w:val="99AE0EFA"/>
    <w:lvl w:ilvl="0" w:tplc="BC7A41B2">
      <w:start w:val="1"/>
      <w:numFmt w:val="bullet"/>
      <w:lvlText w:val="-"/>
      <w:lvlJc w:val="left"/>
      <w:pPr>
        <w:ind w:left="259" w:hanging="360"/>
      </w:pPr>
      <w:rPr>
        <w:rFonts w:ascii="Arial" w:eastAsiaTheme="minorHAnsi"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26"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2C82BDE"/>
    <w:multiLevelType w:val="hybridMultilevel"/>
    <w:tmpl w:val="940AE2AC"/>
    <w:lvl w:ilvl="0" w:tplc="8064021C">
      <w:start w:val="1"/>
      <w:numFmt w:val="bullet"/>
      <w:lvlText w:val=""/>
      <w:lvlJc w:val="left"/>
      <w:pPr>
        <w:ind w:left="720"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84F4C8D"/>
    <w:multiLevelType w:val="hybridMultilevel"/>
    <w:tmpl w:val="91ECA9AA"/>
    <w:lvl w:ilvl="0" w:tplc="2B46796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79EC1C71"/>
    <w:multiLevelType w:val="hybridMultilevel"/>
    <w:tmpl w:val="CA06BC6C"/>
    <w:lvl w:ilvl="0" w:tplc="D6262E4E">
      <w:start w:val="6"/>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CC4A31"/>
    <w:multiLevelType w:val="hybridMultilevel"/>
    <w:tmpl w:val="20280B92"/>
    <w:lvl w:ilvl="0" w:tplc="93C20EC0">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14"/>
  </w:num>
  <w:num w:numId="2">
    <w:abstractNumId w:val="2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9"/>
  </w:num>
  <w:num w:numId="6">
    <w:abstractNumId w:val="10"/>
  </w:num>
  <w:num w:numId="7">
    <w:abstractNumId w:val="20"/>
  </w:num>
  <w:num w:numId="8">
    <w:abstractNumId w:val="18"/>
  </w:num>
  <w:num w:numId="9">
    <w:abstractNumId w:val="6"/>
  </w:num>
  <w:num w:numId="10">
    <w:abstractNumId w:val="25"/>
  </w:num>
  <w:num w:numId="11">
    <w:abstractNumId w:val="27"/>
  </w:num>
  <w:num w:numId="12">
    <w:abstractNumId w:val="3"/>
  </w:num>
  <w:num w:numId="13">
    <w:abstractNumId w:val="30"/>
  </w:num>
  <w:num w:numId="14">
    <w:abstractNumId w:val="8"/>
  </w:num>
  <w:num w:numId="15">
    <w:abstractNumId w:val="29"/>
  </w:num>
  <w:num w:numId="16">
    <w:abstractNumId w:val="24"/>
  </w:num>
  <w:num w:numId="17">
    <w:abstractNumId w:val="19"/>
  </w:num>
  <w:num w:numId="18">
    <w:abstractNumId w:val="15"/>
  </w:num>
  <w:num w:numId="19">
    <w:abstractNumId w:val="31"/>
  </w:num>
  <w:num w:numId="20">
    <w:abstractNumId w:val="4"/>
  </w:num>
  <w:num w:numId="21">
    <w:abstractNumId w:val="21"/>
  </w:num>
  <w:num w:numId="22">
    <w:abstractNumId w:val="17"/>
  </w:num>
  <w:num w:numId="23">
    <w:abstractNumId w:val="5"/>
  </w:num>
  <w:num w:numId="24">
    <w:abstractNumId w:val="11"/>
  </w:num>
  <w:num w:numId="25">
    <w:abstractNumId w:val="12"/>
  </w:num>
  <w:num w:numId="26">
    <w:abstractNumId w:val="13"/>
  </w:num>
  <w:num w:numId="27">
    <w:abstractNumId w:val="0"/>
  </w:num>
  <w:num w:numId="28">
    <w:abstractNumId w:val="1"/>
  </w:num>
  <w:num w:numId="29">
    <w:abstractNumId w:val="22"/>
  </w:num>
  <w:num w:numId="30">
    <w:abstractNumId w:val="28"/>
  </w:num>
  <w:num w:numId="31">
    <w:abstractNumId w:val="23"/>
  </w:num>
  <w:num w:numId="32">
    <w:abstractNumId w:val="16"/>
  </w:num>
  <w:num w:numId="33">
    <w:abstractNumId w:val="17"/>
  </w:num>
  <w:num w:numId="34">
    <w:abstractNumId w:val="5"/>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330"/>
    <w:rsid w:val="00002177"/>
    <w:rsid w:val="00003654"/>
    <w:rsid w:val="00004395"/>
    <w:rsid w:val="00005659"/>
    <w:rsid w:val="00005986"/>
    <w:rsid w:val="000067C6"/>
    <w:rsid w:val="00011B9D"/>
    <w:rsid w:val="00012FC7"/>
    <w:rsid w:val="00013EC0"/>
    <w:rsid w:val="0001523B"/>
    <w:rsid w:val="000160FA"/>
    <w:rsid w:val="0001680B"/>
    <w:rsid w:val="000177B9"/>
    <w:rsid w:val="00020D47"/>
    <w:rsid w:val="00021211"/>
    <w:rsid w:val="00022177"/>
    <w:rsid w:val="00022AAB"/>
    <w:rsid w:val="00024073"/>
    <w:rsid w:val="00026050"/>
    <w:rsid w:val="00026A65"/>
    <w:rsid w:val="00026DCD"/>
    <w:rsid w:val="000274C4"/>
    <w:rsid w:val="00031898"/>
    <w:rsid w:val="00032133"/>
    <w:rsid w:val="00033922"/>
    <w:rsid w:val="00034BE6"/>
    <w:rsid w:val="0003583D"/>
    <w:rsid w:val="000359F7"/>
    <w:rsid w:val="00036167"/>
    <w:rsid w:val="00036DBE"/>
    <w:rsid w:val="00036DC7"/>
    <w:rsid w:val="00037CF9"/>
    <w:rsid w:val="00037DAF"/>
    <w:rsid w:val="00037F2C"/>
    <w:rsid w:val="00040ED8"/>
    <w:rsid w:val="00041140"/>
    <w:rsid w:val="00041A1B"/>
    <w:rsid w:val="0004245C"/>
    <w:rsid w:val="00042791"/>
    <w:rsid w:val="0004388C"/>
    <w:rsid w:val="00043A15"/>
    <w:rsid w:val="00043C75"/>
    <w:rsid w:val="00044F63"/>
    <w:rsid w:val="00050C8E"/>
    <w:rsid w:val="0005253B"/>
    <w:rsid w:val="000531F3"/>
    <w:rsid w:val="00053555"/>
    <w:rsid w:val="00053926"/>
    <w:rsid w:val="00054747"/>
    <w:rsid w:val="00054A92"/>
    <w:rsid w:val="000568EE"/>
    <w:rsid w:val="00056AFA"/>
    <w:rsid w:val="00056FDF"/>
    <w:rsid w:val="00057BF3"/>
    <w:rsid w:val="000614B9"/>
    <w:rsid w:val="00062010"/>
    <w:rsid w:val="000635B2"/>
    <w:rsid w:val="0006512C"/>
    <w:rsid w:val="00070078"/>
    <w:rsid w:val="0007533E"/>
    <w:rsid w:val="0007622A"/>
    <w:rsid w:val="000770C3"/>
    <w:rsid w:val="00080EA4"/>
    <w:rsid w:val="000822D9"/>
    <w:rsid w:val="0008324B"/>
    <w:rsid w:val="00083AA6"/>
    <w:rsid w:val="0008593B"/>
    <w:rsid w:val="000859CC"/>
    <w:rsid w:val="000863BB"/>
    <w:rsid w:val="0008731A"/>
    <w:rsid w:val="00087FF6"/>
    <w:rsid w:val="00091C6D"/>
    <w:rsid w:val="000929E4"/>
    <w:rsid w:val="00093E07"/>
    <w:rsid w:val="00095254"/>
    <w:rsid w:val="00096066"/>
    <w:rsid w:val="00096070"/>
    <w:rsid w:val="00096B35"/>
    <w:rsid w:val="000971AA"/>
    <w:rsid w:val="000A0839"/>
    <w:rsid w:val="000A4D00"/>
    <w:rsid w:val="000A58AB"/>
    <w:rsid w:val="000A62E2"/>
    <w:rsid w:val="000A690A"/>
    <w:rsid w:val="000A6B21"/>
    <w:rsid w:val="000A6F32"/>
    <w:rsid w:val="000B096A"/>
    <w:rsid w:val="000B191E"/>
    <w:rsid w:val="000B3DC1"/>
    <w:rsid w:val="000B485A"/>
    <w:rsid w:val="000B59E1"/>
    <w:rsid w:val="000B602E"/>
    <w:rsid w:val="000B7387"/>
    <w:rsid w:val="000C0A7E"/>
    <w:rsid w:val="000C0BD4"/>
    <w:rsid w:val="000C1411"/>
    <w:rsid w:val="000C2A0A"/>
    <w:rsid w:val="000C3C30"/>
    <w:rsid w:val="000C53E9"/>
    <w:rsid w:val="000C5CFC"/>
    <w:rsid w:val="000C6511"/>
    <w:rsid w:val="000C7A96"/>
    <w:rsid w:val="000D1750"/>
    <w:rsid w:val="000D36C8"/>
    <w:rsid w:val="000D45B0"/>
    <w:rsid w:val="000D5F9F"/>
    <w:rsid w:val="000D66BB"/>
    <w:rsid w:val="000D6CAC"/>
    <w:rsid w:val="000D7478"/>
    <w:rsid w:val="000E00EE"/>
    <w:rsid w:val="000E0F80"/>
    <w:rsid w:val="000E2437"/>
    <w:rsid w:val="000E25B3"/>
    <w:rsid w:val="000E2AC5"/>
    <w:rsid w:val="000E3D73"/>
    <w:rsid w:val="000E476D"/>
    <w:rsid w:val="000E569A"/>
    <w:rsid w:val="000E6A0C"/>
    <w:rsid w:val="000E7078"/>
    <w:rsid w:val="000F003B"/>
    <w:rsid w:val="000F09AE"/>
    <w:rsid w:val="000F2AFB"/>
    <w:rsid w:val="000F2CBE"/>
    <w:rsid w:val="000F317B"/>
    <w:rsid w:val="000F35F2"/>
    <w:rsid w:val="000F388A"/>
    <w:rsid w:val="000F3B23"/>
    <w:rsid w:val="000F3E84"/>
    <w:rsid w:val="000F6C13"/>
    <w:rsid w:val="000F7922"/>
    <w:rsid w:val="00100F09"/>
    <w:rsid w:val="001018CC"/>
    <w:rsid w:val="001025E5"/>
    <w:rsid w:val="00102D36"/>
    <w:rsid w:val="001032A8"/>
    <w:rsid w:val="0010348C"/>
    <w:rsid w:val="00104590"/>
    <w:rsid w:val="001058C6"/>
    <w:rsid w:val="001065CF"/>
    <w:rsid w:val="00107D45"/>
    <w:rsid w:val="00107FD8"/>
    <w:rsid w:val="00110089"/>
    <w:rsid w:val="00110336"/>
    <w:rsid w:val="001105F2"/>
    <w:rsid w:val="00110D50"/>
    <w:rsid w:val="0011353C"/>
    <w:rsid w:val="001149C8"/>
    <w:rsid w:val="00115458"/>
    <w:rsid w:val="00116004"/>
    <w:rsid w:val="00116CBE"/>
    <w:rsid w:val="0011734B"/>
    <w:rsid w:val="00117974"/>
    <w:rsid w:val="00117CC7"/>
    <w:rsid w:val="00121734"/>
    <w:rsid w:val="001231E2"/>
    <w:rsid w:val="0012672C"/>
    <w:rsid w:val="001275D1"/>
    <w:rsid w:val="00131C2A"/>
    <w:rsid w:val="00131FD3"/>
    <w:rsid w:val="00133A76"/>
    <w:rsid w:val="00133E5E"/>
    <w:rsid w:val="001356C3"/>
    <w:rsid w:val="00135AC9"/>
    <w:rsid w:val="001360B4"/>
    <w:rsid w:val="0013710A"/>
    <w:rsid w:val="00137EFE"/>
    <w:rsid w:val="00140B87"/>
    <w:rsid w:val="00142B12"/>
    <w:rsid w:val="001434E8"/>
    <w:rsid w:val="001445EB"/>
    <w:rsid w:val="00144FD9"/>
    <w:rsid w:val="00145FBA"/>
    <w:rsid w:val="00146BC6"/>
    <w:rsid w:val="001477A5"/>
    <w:rsid w:val="00147F41"/>
    <w:rsid w:val="00147F48"/>
    <w:rsid w:val="0015172B"/>
    <w:rsid w:val="00151930"/>
    <w:rsid w:val="001524A4"/>
    <w:rsid w:val="0015361B"/>
    <w:rsid w:val="0015375F"/>
    <w:rsid w:val="00154768"/>
    <w:rsid w:val="00155967"/>
    <w:rsid w:val="00155A42"/>
    <w:rsid w:val="00155E8B"/>
    <w:rsid w:val="00156C5B"/>
    <w:rsid w:val="00156F14"/>
    <w:rsid w:val="00157349"/>
    <w:rsid w:val="00157DFB"/>
    <w:rsid w:val="001600A3"/>
    <w:rsid w:val="001600D6"/>
    <w:rsid w:val="0016091F"/>
    <w:rsid w:val="00161276"/>
    <w:rsid w:val="00161F46"/>
    <w:rsid w:val="00163C39"/>
    <w:rsid w:val="00164461"/>
    <w:rsid w:val="00164695"/>
    <w:rsid w:val="00165B55"/>
    <w:rsid w:val="00166287"/>
    <w:rsid w:val="001667C2"/>
    <w:rsid w:val="0016684C"/>
    <w:rsid w:val="00166BEA"/>
    <w:rsid w:val="00170AAC"/>
    <w:rsid w:val="0017453B"/>
    <w:rsid w:val="00174F63"/>
    <w:rsid w:val="0017684D"/>
    <w:rsid w:val="0018122A"/>
    <w:rsid w:val="0018297C"/>
    <w:rsid w:val="00183D6A"/>
    <w:rsid w:val="001842FC"/>
    <w:rsid w:val="00184CF8"/>
    <w:rsid w:val="00185913"/>
    <w:rsid w:val="00185CE5"/>
    <w:rsid w:val="00185FBB"/>
    <w:rsid w:val="001863F7"/>
    <w:rsid w:val="001865ED"/>
    <w:rsid w:val="00187786"/>
    <w:rsid w:val="001908CA"/>
    <w:rsid w:val="00191FC5"/>
    <w:rsid w:val="0019247C"/>
    <w:rsid w:val="001941B7"/>
    <w:rsid w:val="00194A99"/>
    <w:rsid w:val="00194B0A"/>
    <w:rsid w:val="00195A8F"/>
    <w:rsid w:val="00195DBD"/>
    <w:rsid w:val="001A0B64"/>
    <w:rsid w:val="001A1550"/>
    <w:rsid w:val="001A26EE"/>
    <w:rsid w:val="001A3E65"/>
    <w:rsid w:val="001A45FA"/>
    <w:rsid w:val="001A4805"/>
    <w:rsid w:val="001A563B"/>
    <w:rsid w:val="001A7595"/>
    <w:rsid w:val="001B26B5"/>
    <w:rsid w:val="001B2D24"/>
    <w:rsid w:val="001B2E77"/>
    <w:rsid w:val="001B37DF"/>
    <w:rsid w:val="001B5919"/>
    <w:rsid w:val="001B6550"/>
    <w:rsid w:val="001B7E36"/>
    <w:rsid w:val="001C0E79"/>
    <w:rsid w:val="001C3DB8"/>
    <w:rsid w:val="001C4558"/>
    <w:rsid w:val="001C486F"/>
    <w:rsid w:val="001C5868"/>
    <w:rsid w:val="001C6AEE"/>
    <w:rsid w:val="001C757A"/>
    <w:rsid w:val="001C7597"/>
    <w:rsid w:val="001C7980"/>
    <w:rsid w:val="001D07CB"/>
    <w:rsid w:val="001D1284"/>
    <w:rsid w:val="001D1BF8"/>
    <w:rsid w:val="001D1CB4"/>
    <w:rsid w:val="001D231C"/>
    <w:rsid w:val="001D2655"/>
    <w:rsid w:val="001D31B9"/>
    <w:rsid w:val="001D3CA0"/>
    <w:rsid w:val="001D5393"/>
    <w:rsid w:val="001D5549"/>
    <w:rsid w:val="001D6BF9"/>
    <w:rsid w:val="001E2B82"/>
    <w:rsid w:val="001E2D44"/>
    <w:rsid w:val="001E300C"/>
    <w:rsid w:val="001E3074"/>
    <w:rsid w:val="001E4046"/>
    <w:rsid w:val="001E48B5"/>
    <w:rsid w:val="001E4A83"/>
    <w:rsid w:val="001E5139"/>
    <w:rsid w:val="001E592D"/>
    <w:rsid w:val="001E5964"/>
    <w:rsid w:val="001E5970"/>
    <w:rsid w:val="001E6D77"/>
    <w:rsid w:val="001E7833"/>
    <w:rsid w:val="001F10CF"/>
    <w:rsid w:val="001F1924"/>
    <w:rsid w:val="001F1AAF"/>
    <w:rsid w:val="001F25AB"/>
    <w:rsid w:val="001F3768"/>
    <w:rsid w:val="001F4460"/>
    <w:rsid w:val="001F44DC"/>
    <w:rsid w:val="001F5477"/>
    <w:rsid w:val="001F6121"/>
    <w:rsid w:val="001F61D6"/>
    <w:rsid w:val="001F61FB"/>
    <w:rsid w:val="001F6340"/>
    <w:rsid w:val="001F7297"/>
    <w:rsid w:val="001F7B6A"/>
    <w:rsid w:val="002004A8"/>
    <w:rsid w:val="002017C0"/>
    <w:rsid w:val="002023FA"/>
    <w:rsid w:val="002040D8"/>
    <w:rsid w:val="0020430D"/>
    <w:rsid w:val="002068C9"/>
    <w:rsid w:val="00212CDE"/>
    <w:rsid w:val="00212F94"/>
    <w:rsid w:val="00213264"/>
    <w:rsid w:val="0021334E"/>
    <w:rsid w:val="0021403F"/>
    <w:rsid w:val="0021415B"/>
    <w:rsid w:val="0021489A"/>
    <w:rsid w:val="00214A97"/>
    <w:rsid w:val="00215793"/>
    <w:rsid w:val="00217AA1"/>
    <w:rsid w:val="00220854"/>
    <w:rsid w:val="00220B70"/>
    <w:rsid w:val="00220E57"/>
    <w:rsid w:val="00221D3D"/>
    <w:rsid w:val="002220E5"/>
    <w:rsid w:val="00224658"/>
    <w:rsid w:val="00224AC0"/>
    <w:rsid w:val="00226F3A"/>
    <w:rsid w:val="002304ED"/>
    <w:rsid w:val="00233615"/>
    <w:rsid w:val="00233C3B"/>
    <w:rsid w:val="00233D3C"/>
    <w:rsid w:val="00233FCA"/>
    <w:rsid w:val="0023463D"/>
    <w:rsid w:val="00234FD6"/>
    <w:rsid w:val="00235B8D"/>
    <w:rsid w:val="00235D34"/>
    <w:rsid w:val="0024041B"/>
    <w:rsid w:val="0024395F"/>
    <w:rsid w:val="00243E64"/>
    <w:rsid w:val="0024485F"/>
    <w:rsid w:val="00244F36"/>
    <w:rsid w:val="00245DEB"/>
    <w:rsid w:val="002500C1"/>
    <w:rsid w:val="00250B52"/>
    <w:rsid w:val="00251F9E"/>
    <w:rsid w:val="00252C76"/>
    <w:rsid w:val="002533C9"/>
    <w:rsid w:val="002535E8"/>
    <w:rsid w:val="00256104"/>
    <w:rsid w:val="00256F89"/>
    <w:rsid w:val="00256FB3"/>
    <w:rsid w:val="00257D50"/>
    <w:rsid w:val="002602E3"/>
    <w:rsid w:val="0026057C"/>
    <w:rsid w:val="00260882"/>
    <w:rsid w:val="00260F72"/>
    <w:rsid w:val="002617F0"/>
    <w:rsid w:val="00261A47"/>
    <w:rsid w:val="0026332A"/>
    <w:rsid w:val="00263AE6"/>
    <w:rsid w:val="002643EE"/>
    <w:rsid w:val="002646FF"/>
    <w:rsid w:val="00264F6A"/>
    <w:rsid w:val="00265CCF"/>
    <w:rsid w:val="002667E4"/>
    <w:rsid w:val="00267F2B"/>
    <w:rsid w:val="002703EC"/>
    <w:rsid w:val="00270708"/>
    <w:rsid w:val="00270BC5"/>
    <w:rsid w:val="00271085"/>
    <w:rsid w:val="0027162A"/>
    <w:rsid w:val="00272DE9"/>
    <w:rsid w:val="002734E4"/>
    <w:rsid w:val="0027774D"/>
    <w:rsid w:val="00281E50"/>
    <w:rsid w:val="00282370"/>
    <w:rsid w:val="002833AD"/>
    <w:rsid w:val="00283636"/>
    <w:rsid w:val="00283AF5"/>
    <w:rsid w:val="00284919"/>
    <w:rsid w:val="00284C6E"/>
    <w:rsid w:val="00287145"/>
    <w:rsid w:val="002873ED"/>
    <w:rsid w:val="002877AB"/>
    <w:rsid w:val="00290252"/>
    <w:rsid w:val="00292A5D"/>
    <w:rsid w:val="00292D22"/>
    <w:rsid w:val="00293105"/>
    <w:rsid w:val="002A0FC0"/>
    <w:rsid w:val="002A2DCC"/>
    <w:rsid w:val="002A2EBA"/>
    <w:rsid w:val="002A33CD"/>
    <w:rsid w:val="002A4696"/>
    <w:rsid w:val="002A4DA4"/>
    <w:rsid w:val="002A569D"/>
    <w:rsid w:val="002A5A5E"/>
    <w:rsid w:val="002B17BF"/>
    <w:rsid w:val="002B3E38"/>
    <w:rsid w:val="002B4A8C"/>
    <w:rsid w:val="002B623E"/>
    <w:rsid w:val="002B655B"/>
    <w:rsid w:val="002B6D39"/>
    <w:rsid w:val="002B6E18"/>
    <w:rsid w:val="002B79F8"/>
    <w:rsid w:val="002C2405"/>
    <w:rsid w:val="002C24B3"/>
    <w:rsid w:val="002C2EA5"/>
    <w:rsid w:val="002C414D"/>
    <w:rsid w:val="002C500B"/>
    <w:rsid w:val="002C57A4"/>
    <w:rsid w:val="002C6152"/>
    <w:rsid w:val="002C638D"/>
    <w:rsid w:val="002C6802"/>
    <w:rsid w:val="002C683A"/>
    <w:rsid w:val="002C6ABA"/>
    <w:rsid w:val="002D0693"/>
    <w:rsid w:val="002D20CE"/>
    <w:rsid w:val="002D2277"/>
    <w:rsid w:val="002D2525"/>
    <w:rsid w:val="002D3720"/>
    <w:rsid w:val="002D455A"/>
    <w:rsid w:val="002D57C8"/>
    <w:rsid w:val="002D5D9B"/>
    <w:rsid w:val="002D6806"/>
    <w:rsid w:val="002E079E"/>
    <w:rsid w:val="002E0958"/>
    <w:rsid w:val="002E0BE0"/>
    <w:rsid w:val="002E0F7C"/>
    <w:rsid w:val="002E174E"/>
    <w:rsid w:val="002E3C98"/>
    <w:rsid w:val="002E3FE9"/>
    <w:rsid w:val="002E440D"/>
    <w:rsid w:val="002E45F8"/>
    <w:rsid w:val="002E548D"/>
    <w:rsid w:val="002E7002"/>
    <w:rsid w:val="002E7C4C"/>
    <w:rsid w:val="002F054F"/>
    <w:rsid w:val="002F0583"/>
    <w:rsid w:val="002F1B5B"/>
    <w:rsid w:val="002F1C82"/>
    <w:rsid w:val="002F2B6A"/>
    <w:rsid w:val="002F2C26"/>
    <w:rsid w:val="002F341A"/>
    <w:rsid w:val="002F6403"/>
    <w:rsid w:val="002F6EC0"/>
    <w:rsid w:val="002F6FDC"/>
    <w:rsid w:val="002F759B"/>
    <w:rsid w:val="0030123D"/>
    <w:rsid w:val="00301ED9"/>
    <w:rsid w:val="00302505"/>
    <w:rsid w:val="00302FF7"/>
    <w:rsid w:val="00303F86"/>
    <w:rsid w:val="00305019"/>
    <w:rsid w:val="0030520A"/>
    <w:rsid w:val="003055AB"/>
    <w:rsid w:val="0030621C"/>
    <w:rsid w:val="00307A33"/>
    <w:rsid w:val="00311EE2"/>
    <w:rsid w:val="0031333C"/>
    <w:rsid w:val="00313AB4"/>
    <w:rsid w:val="00313F83"/>
    <w:rsid w:val="00315874"/>
    <w:rsid w:val="00315C0A"/>
    <w:rsid w:val="003166B0"/>
    <w:rsid w:val="003169D9"/>
    <w:rsid w:val="00321D8D"/>
    <w:rsid w:val="00322657"/>
    <w:rsid w:val="003229E1"/>
    <w:rsid w:val="003239B3"/>
    <w:rsid w:val="00327255"/>
    <w:rsid w:val="00327A6E"/>
    <w:rsid w:val="00330794"/>
    <w:rsid w:val="00331090"/>
    <w:rsid w:val="003316DE"/>
    <w:rsid w:val="00332942"/>
    <w:rsid w:val="00332B24"/>
    <w:rsid w:val="0033359A"/>
    <w:rsid w:val="0033399B"/>
    <w:rsid w:val="00333AEB"/>
    <w:rsid w:val="00334D2D"/>
    <w:rsid w:val="0033666C"/>
    <w:rsid w:val="0033777C"/>
    <w:rsid w:val="00337D8E"/>
    <w:rsid w:val="00340C47"/>
    <w:rsid w:val="0034147A"/>
    <w:rsid w:val="00342EA8"/>
    <w:rsid w:val="00343157"/>
    <w:rsid w:val="00345D9D"/>
    <w:rsid w:val="00346646"/>
    <w:rsid w:val="003514DB"/>
    <w:rsid w:val="00351969"/>
    <w:rsid w:val="003525F3"/>
    <w:rsid w:val="00352789"/>
    <w:rsid w:val="00352C20"/>
    <w:rsid w:val="00353A37"/>
    <w:rsid w:val="00353C53"/>
    <w:rsid w:val="0035408E"/>
    <w:rsid w:val="00355056"/>
    <w:rsid w:val="00355934"/>
    <w:rsid w:val="003562AF"/>
    <w:rsid w:val="00356AD2"/>
    <w:rsid w:val="00360C1C"/>
    <w:rsid w:val="003615AF"/>
    <w:rsid w:val="00361663"/>
    <w:rsid w:val="00363241"/>
    <w:rsid w:val="00363EE6"/>
    <w:rsid w:val="00364559"/>
    <w:rsid w:val="00364E25"/>
    <w:rsid w:val="0036560C"/>
    <w:rsid w:val="003656EC"/>
    <w:rsid w:val="0036589B"/>
    <w:rsid w:val="00366E32"/>
    <w:rsid w:val="00371D11"/>
    <w:rsid w:val="003724A0"/>
    <w:rsid w:val="003736D8"/>
    <w:rsid w:val="003738F2"/>
    <w:rsid w:val="00373BA8"/>
    <w:rsid w:val="003750E3"/>
    <w:rsid w:val="00376320"/>
    <w:rsid w:val="003825CD"/>
    <w:rsid w:val="003846A7"/>
    <w:rsid w:val="00386865"/>
    <w:rsid w:val="003870A7"/>
    <w:rsid w:val="00387D2D"/>
    <w:rsid w:val="00390B1B"/>
    <w:rsid w:val="00390CBD"/>
    <w:rsid w:val="0039114C"/>
    <w:rsid w:val="003923EF"/>
    <w:rsid w:val="003931DB"/>
    <w:rsid w:val="00393A3A"/>
    <w:rsid w:val="00394054"/>
    <w:rsid w:val="00395C83"/>
    <w:rsid w:val="003962F6"/>
    <w:rsid w:val="00396522"/>
    <w:rsid w:val="00396E51"/>
    <w:rsid w:val="003974FB"/>
    <w:rsid w:val="00397DCA"/>
    <w:rsid w:val="003A0016"/>
    <w:rsid w:val="003A0090"/>
    <w:rsid w:val="003A30AC"/>
    <w:rsid w:val="003A34B9"/>
    <w:rsid w:val="003A38EA"/>
    <w:rsid w:val="003A3B24"/>
    <w:rsid w:val="003A49E1"/>
    <w:rsid w:val="003A4DEF"/>
    <w:rsid w:val="003A7DF8"/>
    <w:rsid w:val="003B030F"/>
    <w:rsid w:val="003B1414"/>
    <w:rsid w:val="003B1E6D"/>
    <w:rsid w:val="003B3589"/>
    <w:rsid w:val="003B374F"/>
    <w:rsid w:val="003B3977"/>
    <w:rsid w:val="003B3D85"/>
    <w:rsid w:val="003B3E99"/>
    <w:rsid w:val="003B529C"/>
    <w:rsid w:val="003B7942"/>
    <w:rsid w:val="003C0D57"/>
    <w:rsid w:val="003C169C"/>
    <w:rsid w:val="003C16CD"/>
    <w:rsid w:val="003C2AD3"/>
    <w:rsid w:val="003C43E0"/>
    <w:rsid w:val="003C4CDF"/>
    <w:rsid w:val="003C64BA"/>
    <w:rsid w:val="003C6A00"/>
    <w:rsid w:val="003C6F05"/>
    <w:rsid w:val="003C70B0"/>
    <w:rsid w:val="003C7D71"/>
    <w:rsid w:val="003D0BB7"/>
    <w:rsid w:val="003D101B"/>
    <w:rsid w:val="003D1033"/>
    <w:rsid w:val="003D1AC7"/>
    <w:rsid w:val="003D2A44"/>
    <w:rsid w:val="003D3D41"/>
    <w:rsid w:val="003D4ED6"/>
    <w:rsid w:val="003D6DB7"/>
    <w:rsid w:val="003D7190"/>
    <w:rsid w:val="003D78FD"/>
    <w:rsid w:val="003E1D89"/>
    <w:rsid w:val="003E1E84"/>
    <w:rsid w:val="003E2A04"/>
    <w:rsid w:val="003E2BD0"/>
    <w:rsid w:val="003E2BF0"/>
    <w:rsid w:val="003E3937"/>
    <w:rsid w:val="003E402A"/>
    <w:rsid w:val="003E5724"/>
    <w:rsid w:val="003E5E6F"/>
    <w:rsid w:val="003E5F06"/>
    <w:rsid w:val="003F0425"/>
    <w:rsid w:val="003F1663"/>
    <w:rsid w:val="003F1CA2"/>
    <w:rsid w:val="003F38D0"/>
    <w:rsid w:val="003F3DE2"/>
    <w:rsid w:val="003F4909"/>
    <w:rsid w:val="003F6440"/>
    <w:rsid w:val="003F6DDC"/>
    <w:rsid w:val="003F774A"/>
    <w:rsid w:val="0040003D"/>
    <w:rsid w:val="004004D4"/>
    <w:rsid w:val="004023A5"/>
    <w:rsid w:val="00402B09"/>
    <w:rsid w:val="00403B42"/>
    <w:rsid w:val="00406C70"/>
    <w:rsid w:val="0041041C"/>
    <w:rsid w:val="004107AC"/>
    <w:rsid w:val="00410B03"/>
    <w:rsid w:val="00411926"/>
    <w:rsid w:val="004127AD"/>
    <w:rsid w:val="004159DD"/>
    <w:rsid w:val="00415B78"/>
    <w:rsid w:val="00415F50"/>
    <w:rsid w:val="004162A9"/>
    <w:rsid w:val="00417424"/>
    <w:rsid w:val="00417FAE"/>
    <w:rsid w:val="004205F3"/>
    <w:rsid w:val="00420F19"/>
    <w:rsid w:val="004219CE"/>
    <w:rsid w:val="004224DE"/>
    <w:rsid w:val="00423585"/>
    <w:rsid w:val="004238DA"/>
    <w:rsid w:val="00423964"/>
    <w:rsid w:val="00425157"/>
    <w:rsid w:val="00427934"/>
    <w:rsid w:val="00427DEE"/>
    <w:rsid w:val="00432C22"/>
    <w:rsid w:val="00433274"/>
    <w:rsid w:val="00433A53"/>
    <w:rsid w:val="00433E0C"/>
    <w:rsid w:val="00435C30"/>
    <w:rsid w:val="00441A36"/>
    <w:rsid w:val="004429FF"/>
    <w:rsid w:val="004452C5"/>
    <w:rsid w:val="00445461"/>
    <w:rsid w:val="004459F2"/>
    <w:rsid w:val="0044687E"/>
    <w:rsid w:val="00446AA1"/>
    <w:rsid w:val="0044754A"/>
    <w:rsid w:val="00451000"/>
    <w:rsid w:val="00451A73"/>
    <w:rsid w:val="0045293B"/>
    <w:rsid w:val="00453388"/>
    <w:rsid w:val="00453391"/>
    <w:rsid w:val="004560F5"/>
    <w:rsid w:val="0046046A"/>
    <w:rsid w:val="00460A62"/>
    <w:rsid w:val="004610FC"/>
    <w:rsid w:val="004613CE"/>
    <w:rsid w:val="00461859"/>
    <w:rsid w:val="00461B43"/>
    <w:rsid w:val="00462837"/>
    <w:rsid w:val="00462D36"/>
    <w:rsid w:val="00463E18"/>
    <w:rsid w:val="004640B5"/>
    <w:rsid w:val="00464319"/>
    <w:rsid w:val="004645C5"/>
    <w:rsid w:val="004650A5"/>
    <w:rsid w:val="0046750F"/>
    <w:rsid w:val="00471C07"/>
    <w:rsid w:val="004729C8"/>
    <w:rsid w:val="004755FA"/>
    <w:rsid w:val="004801C2"/>
    <w:rsid w:val="004802EA"/>
    <w:rsid w:val="00481357"/>
    <w:rsid w:val="004814F1"/>
    <w:rsid w:val="004816DB"/>
    <w:rsid w:val="00481735"/>
    <w:rsid w:val="00481A2C"/>
    <w:rsid w:val="00482FD1"/>
    <w:rsid w:val="0048353A"/>
    <w:rsid w:val="00483979"/>
    <w:rsid w:val="00483C74"/>
    <w:rsid w:val="00484D29"/>
    <w:rsid w:val="00485266"/>
    <w:rsid w:val="00486828"/>
    <w:rsid w:val="00487A22"/>
    <w:rsid w:val="00487C9A"/>
    <w:rsid w:val="0049086B"/>
    <w:rsid w:val="00490AC0"/>
    <w:rsid w:val="0049160E"/>
    <w:rsid w:val="0049209E"/>
    <w:rsid w:val="00493072"/>
    <w:rsid w:val="0049361D"/>
    <w:rsid w:val="00493C7C"/>
    <w:rsid w:val="0049411C"/>
    <w:rsid w:val="004941DA"/>
    <w:rsid w:val="00494F23"/>
    <w:rsid w:val="0049524E"/>
    <w:rsid w:val="004954CC"/>
    <w:rsid w:val="00495549"/>
    <w:rsid w:val="00495C68"/>
    <w:rsid w:val="00495FCB"/>
    <w:rsid w:val="00496A16"/>
    <w:rsid w:val="00496C9C"/>
    <w:rsid w:val="00497E82"/>
    <w:rsid w:val="004A038F"/>
    <w:rsid w:val="004A3456"/>
    <w:rsid w:val="004A3483"/>
    <w:rsid w:val="004A58BC"/>
    <w:rsid w:val="004A5AF9"/>
    <w:rsid w:val="004A60F4"/>
    <w:rsid w:val="004A6A1D"/>
    <w:rsid w:val="004A7F7E"/>
    <w:rsid w:val="004B0976"/>
    <w:rsid w:val="004B10C4"/>
    <w:rsid w:val="004B11A0"/>
    <w:rsid w:val="004B18B8"/>
    <w:rsid w:val="004B1D06"/>
    <w:rsid w:val="004B22B2"/>
    <w:rsid w:val="004B3C56"/>
    <w:rsid w:val="004B3EC9"/>
    <w:rsid w:val="004B4BAE"/>
    <w:rsid w:val="004B739E"/>
    <w:rsid w:val="004C0152"/>
    <w:rsid w:val="004C03F9"/>
    <w:rsid w:val="004C18D7"/>
    <w:rsid w:val="004C29F0"/>
    <w:rsid w:val="004C5C95"/>
    <w:rsid w:val="004C629C"/>
    <w:rsid w:val="004C6E0A"/>
    <w:rsid w:val="004C7149"/>
    <w:rsid w:val="004D2176"/>
    <w:rsid w:val="004D2177"/>
    <w:rsid w:val="004D2AAC"/>
    <w:rsid w:val="004D466B"/>
    <w:rsid w:val="004D58DD"/>
    <w:rsid w:val="004E05F3"/>
    <w:rsid w:val="004E0A29"/>
    <w:rsid w:val="004E0E42"/>
    <w:rsid w:val="004E1352"/>
    <w:rsid w:val="004E30E7"/>
    <w:rsid w:val="004E3345"/>
    <w:rsid w:val="004E41B6"/>
    <w:rsid w:val="004E423E"/>
    <w:rsid w:val="004E50E7"/>
    <w:rsid w:val="004E5619"/>
    <w:rsid w:val="004E5E26"/>
    <w:rsid w:val="004E6A0B"/>
    <w:rsid w:val="004E7115"/>
    <w:rsid w:val="004E7429"/>
    <w:rsid w:val="004F1970"/>
    <w:rsid w:val="004F275F"/>
    <w:rsid w:val="004F5E10"/>
    <w:rsid w:val="004F5F16"/>
    <w:rsid w:val="004F60C8"/>
    <w:rsid w:val="004F68AF"/>
    <w:rsid w:val="004F74D4"/>
    <w:rsid w:val="004F759B"/>
    <w:rsid w:val="005008C9"/>
    <w:rsid w:val="00501575"/>
    <w:rsid w:val="005019FD"/>
    <w:rsid w:val="00501A5C"/>
    <w:rsid w:val="00501BDA"/>
    <w:rsid w:val="00501FE8"/>
    <w:rsid w:val="005035C2"/>
    <w:rsid w:val="005036C0"/>
    <w:rsid w:val="00503EB3"/>
    <w:rsid w:val="005055D3"/>
    <w:rsid w:val="0050774C"/>
    <w:rsid w:val="00510084"/>
    <w:rsid w:val="005100F2"/>
    <w:rsid w:val="00510B14"/>
    <w:rsid w:val="005120C8"/>
    <w:rsid w:val="0051258B"/>
    <w:rsid w:val="005125DF"/>
    <w:rsid w:val="00512874"/>
    <w:rsid w:val="00512D62"/>
    <w:rsid w:val="00512FCE"/>
    <w:rsid w:val="00515BF9"/>
    <w:rsid w:val="00517293"/>
    <w:rsid w:val="00520A9C"/>
    <w:rsid w:val="00521C80"/>
    <w:rsid w:val="00521DAD"/>
    <w:rsid w:val="00523B9F"/>
    <w:rsid w:val="00524B14"/>
    <w:rsid w:val="00525869"/>
    <w:rsid w:val="00526572"/>
    <w:rsid w:val="00530342"/>
    <w:rsid w:val="005303C8"/>
    <w:rsid w:val="005308B2"/>
    <w:rsid w:val="00531F79"/>
    <w:rsid w:val="00532F28"/>
    <w:rsid w:val="005339D1"/>
    <w:rsid w:val="0053645B"/>
    <w:rsid w:val="005374CF"/>
    <w:rsid w:val="0053787D"/>
    <w:rsid w:val="0054082B"/>
    <w:rsid w:val="00541B50"/>
    <w:rsid w:val="00543EB2"/>
    <w:rsid w:val="005446E3"/>
    <w:rsid w:val="00544E15"/>
    <w:rsid w:val="00545497"/>
    <w:rsid w:val="00547374"/>
    <w:rsid w:val="005501C8"/>
    <w:rsid w:val="00550298"/>
    <w:rsid w:val="00550E20"/>
    <w:rsid w:val="00552CC2"/>
    <w:rsid w:val="00552FAF"/>
    <w:rsid w:val="0055316F"/>
    <w:rsid w:val="005567CE"/>
    <w:rsid w:val="00557463"/>
    <w:rsid w:val="0056151F"/>
    <w:rsid w:val="00562B7C"/>
    <w:rsid w:val="00562EF6"/>
    <w:rsid w:val="005635C2"/>
    <w:rsid w:val="00563737"/>
    <w:rsid w:val="00564D28"/>
    <w:rsid w:val="0056558C"/>
    <w:rsid w:val="00566809"/>
    <w:rsid w:val="00566CF4"/>
    <w:rsid w:val="00570506"/>
    <w:rsid w:val="00570791"/>
    <w:rsid w:val="00570BA8"/>
    <w:rsid w:val="00571C97"/>
    <w:rsid w:val="005727F2"/>
    <w:rsid w:val="005738C5"/>
    <w:rsid w:val="00575547"/>
    <w:rsid w:val="00575EE5"/>
    <w:rsid w:val="00577950"/>
    <w:rsid w:val="00577A86"/>
    <w:rsid w:val="005807BA"/>
    <w:rsid w:val="00581744"/>
    <w:rsid w:val="0058324B"/>
    <w:rsid w:val="00583A40"/>
    <w:rsid w:val="00584860"/>
    <w:rsid w:val="00585C1F"/>
    <w:rsid w:val="0058759E"/>
    <w:rsid w:val="00587EB3"/>
    <w:rsid w:val="00587F94"/>
    <w:rsid w:val="00591721"/>
    <w:rsid w:val="00591BB8"/>
    <w:rsid w:val="00593A63"/>
    <w:rsid w:val="00594299"/>
    <w:rsid w:val="00595D66"/>
    <w:rsid w:val="00596A68"/>
    <w:rsid w:val="00597ACA"/>
    <w:rsid w:val="00597ACD"/>
    <w:rsid w:val="005A03B0"/>
    <w:rsid w:val="005A0BF4"/>
    <w:rsid w:val="005A0D64"/>
    <w:rsid w:val="005A1F5B"/>
    <w:rsid w:val="005A3289"/>
    <w:rsid w:val="005A484C"/>
    <w:rsid w:val="005A5672"/>
    <w:rsid w:val="005A6DDD"/>
    <w:rsid w:val="005B0565"/>
    <w:rsid w:val="005B06D1"/>
    <w:rsid w:val="005B0BC5"/>
    <w:rsid w:val="005B2480"/>
    <w:rsid w:val="005B31D0"/>
    <w:rsid w:val="005B41B0"/>
    <w:rsid w:val="005B4492"/>
    <w:rsid w:val="005C15F7"/>
    <w:rsid w:val="005C274E"/>
    <w:rsid w:val="005C30B1"/>
    <w:rsid w:val="005C38BE"/>
    <w:rsid w:val="005C3A1E"/>
    <w:rsid w:val="005C42F8"/>
    <w:rsid w:val="005C5D17"/>
    <w:rsid w:val="005C5E45"/>
    <w:rsid w:val="005C7A89"/>
    <w:rsid w:val="005D1E21"/>
    <w:rsid w:val="005D2C23"/>
    <w:rsid w:val="005D411C"/>
    <w:rsid w:val="005D48BF"/>
    <w:rsid w:val="005D51CD"/>
    <w:rsid w:val="005D540D"/>
    <w:rsid w:val="005D5EB4"/>
    <w:rsid w:val="005D6DC6"/>
    <w:rsid w:val="005E0073"/>
    <w:rsid w:val="005E0E71"/>
    <w:rsid w:val="005E1525"/>
    <w:rsid w:val="005E3A3B"/>
    <w:rsid w:val="005E3F86"/>
    <w:rsid w:val="005E539F"/>
    <w:rsid w:val="005E6EBA"/>
    <w:rsid w:val="005F01D7"/>
    <w:rsid w:val="005F1A76"/>
    <w:rsid w:val="005F1EBB"/>
    <w:rsid w:val="005F3B99"/>
    <w:rsid w:val="005F3DFD"/>
    <w:rsid w:val="005F4C95"/>
    <w:rsid w:val="005F561F"/>
    <w:rsid w:val="005F6EA0"/>
    <w:rsid w:val="005F7BD2"/>
    <w:rsid w:val="005F7DDF"/>
    <w:rsid w:val="005F7E77"/>
    <w:rsid w:val="006010FB"/>
    <w:rsid w:val="00601796"/>
    <w:rsid w:val="00601ADB"/>
    <w:rsid w:val="00602F8E"/>
    <w:rsid w:val="0060325E"/>
    <w:rsid w:val="0060375F"/>
    <w:rsid w:val="00604CA1"/>
    <w:rsid w:val="0060571C"/>
    <w:rsid w:val="00606D53"/>
    <w:rsid w:val="0060743E"/>
    <w:rsid w:val="00607D0F"/>
    <w:rsid w:val="00610791"/>
    <w:rsid w:val="006119C4"/>
    <w:rsid w:val="00611EE0"/>
    <w:rsid w:val="00612630"/>
    <w:rsid w:val="0061264E"/>
    <w:rsid w:val="00612C34"/>
    <w:rsid w:val="00613816"/>
    <w:rsid w:val="00613D96"/>
    <w:rsid w:val="0061429C"/>
    <w:rsid w:val="00615007"/>
    <w:rsid w:val="00615582"/>
    <w:rsid w:val="00617659"/>
    <w:rsid w:val="0062081B"/>
    <w:rsid w:val="0062090B"/>
    <w:rsid w:val="00622BD5"/>
    <w:rsid w:val="00623872"/>
    <w:rsid w:val="00623C38"/>
    <w:rsid w:val="00623D73"/>
    <w:rsid w:val="00623F76"/>
    <w:rsid w:val="00624349"/>
    <w:rsid w:val="0062581C"/>
    <w:rsid w:val="00626A98"/>
    <w:rsid w:val="006271CA"/>
    <w:rsid w:val="00627CEA"/>
    <w:rsid w:val="00632257"/>
    <w:rsid w:val="00632B45"/>
    <w:rsid w:val="00634796"/>
    <w:rsid w:val="00635DF5"/>
    <w:rsid w:val="00635EF8"/>
    <w:rsid w:val="006363AB"/>
    <w:rsid w:val="00636925"/>
    <w:rsid w:val="00636ACC"/>
    <w:rsid w:val="00637E28"/>
    <w:rsid w:val="00640444"/>
    <w:rsid w:val="006404D0"/>
    <w:rsid w:val="006425F3"/>
    <w:rsid w:val="00642605"/>
    <w:rsid w:val="006438DA"/>
    <w:rsid w:val="00643DF7"/>
    <w:rsid w:val="00644F5B"/>
    <w:rsid w:val="00645B8C"/>
    <w:rsid w:val="0064631D"/>
    <w:rsid w:val="006468B9"/>
    <w:rsid w:val="00647D7A"/>
    <w:rsid w:val="00650040"/>
    <w:rsid w:val="006502BE"/>
    <w:rsid w:val="00650505"/>
    <w:rsid w:val="00652BD4"/>
    <w:rsid w:val="00655725"/>
    <w:rsid w:val="0065706E"/>
    <w:rsid w:val="006570F1"/>
    <w:rsid w:val="006607AA"/>
    <w:rsid w:val="00660CFE"/>
    <w:rsid w:val="00660EC7"/>
    <w:rsid w:val="0066179B"/>
    <w:rsid w:val="00661C2B"/>
    <w:rsid w:val="00661D5B"/>
    <w:rsid w:val="00661FD7"/>
    <w:rsid w:val="00662128"/>
    <w:rsid w:val="006630B6"/>
    <w:rsid w:val="00664C01"/>
    <w:rsid w:val="0066684A"/>
    <w:rsid w:val="00667AAA"/>
    <w:rsid w:val="00672A44"/>
    <w:rsid w:val="00672D01"/>
    <w:rsid w:val="00672F71"/>
    <w:rsid w:val="00673311"/>
    <w:rsid w:val="00673FBA"/>
    <w:rsid w:val="00675FD9"/>
    <w:rsid w:val="0067664E"/>
    <w:rsid w:val="00676A90"/>
    <w:rsid w:val="00676ABB"/>
    <w:rsid w:val="00677150"/>
    <w:rsid w:val="006772FE"/>
    <w:rsid w:val="00681250"/>
    <w:rsid w:val="00681266"/>
    <w:rsid w:val="00681D0F"/>
    <w:rsid w:val="00682A1A"/>
    <w:rsid w:val="00686F0B"/>
    <w:rsid w:val="00687A7E"/>
    <w:rsid w:val="0069084C"/>
    <w:rsid w:val="00692E2F"/>
    <w:rsid w:val="00693808"/>
    <w:rsid w:val="006951F4"/>
    <w:rsid w:val="00696226"/>
    <w:rsid w:val="006965B0"/>
    <w:rsid w:val="006969F8"/>
    <w:rsid w:val="00696C8B"/>
    <w:rsid w:val="0069764F"/>
    <w:rsid w:val="006A04F5"/>
    <w:rsid w:val="006A0CB3"/>
    <w:rsid w:val="006A1A84"/>
    <w:rsid w:val="006A1ED0"/>
    <w:rsid w:val="006A22A1"/>
    <w:rsid w:val="006A6AF7"/>
    <w:rsid w:val="006A7F9E"/>
    <w:rsid w:val="006B0C71"/>
    <w:rsid w:val="006B10E4"/>
    <w:rsid w:val="006B333E"/>
    <w:rsid w:val="006B3771"/>
    <w:rsid w:val="006B464F"/>
    <w:rsid w:val="006B46E6"/>
    <w:rsid w:val="006B5C81"/>
    <w:rsid w:val="006B6990"/>
    <w:rsid w:val="006B704E"/>
    <w:rsid w:val="006B7AD0"/>
    <w:rsid w:val="006B7C29"/>
    <w:rsid w:val="006C0292"/>
    <w:rsid w:val="006C2888"/>
    <w:rsid w:val="006C424D"/>
    <w:rsid w:val="006C4739"/>
    <w:rsid w:val="006C5CBA"/>
    <w:rsid w:val="006C7C28"/>
    <w:rsid w:val="006D04AB"/>
    <w:rsid w:val="006D07C3"/>
    <w:rsid w:val="006D07ED"/>
    <w:rsid w:val="006D2589"/>
    <w:rsid w:val="006D2E81"/>
    <w:rsid w:val="006D3905"/>
    <w:rsid w:val="006D4B2B"/>
    <w:rsid w:val="006D4FF3"/>
    <w:rsid w:val="006D5114"/>
    <w:rsid w:val="006D5DDD"/>
    <w:rsid w:val="006D6799"/>
    <w:rsid w:val="006D6BB9"/>
    <w:rsid w:val="006E06D6"/>
    <w:rsid w:val="006E3A34"/>
    <w:rsid w:val="006E4315"/>
    <w:rsid w:val="006E45B6"/>
    <w:rsid w:val="006F0180"/>
    <w:rsid w:val="006F0A78"/>
    <w:rsid w:val="006F0F28"/>
    <w:rsid w:val="006F1451"/>
    <w:rsid w:val="006F2938"/>
    <w:rsid w:val="006F2C26"/>
    <w:rsid w:val="006F3E9E"/>
    <w:rsid w:val="006F5681"/>
    <w:rsid w:val="006F63AC"/>
    <w:rsid w:val="006F67D2"/>
    <w:rsid w:val="006F6842"/>
    <w:rsid w:val="006F7BAC"/>
    <w:rsid w:val="007008D7"/>
    <w:rsid w:val="00700DFE"/>
    <w:rsid w:val="007014C0"/>
    <w:rsid w:val="007016BD"/>
    <w:rsid w:val="00701816"/>
    <w:rsid w:val="00702BC5"/>
    <w:rsid w:val="00703518"/>
    <w:rsid w:val="00703A03"/>
    <w:rsid w:val="00703C32"/>
    <w:rsid w:val="00705826"/>
    <w:rsid w:val="00705A52"/>
    <w:rsid w:val="00707469"/>
    <w:rsid w:val="00710CA2"/>
    <w:rsid w:val="0071100D"/>
    <w:rsid w:val="0071138B"/>
    <w:rsid w:val="007129A3"/>
    <w:rsid w:val="00712D5C"/>
    <w:rsid w:val="00712FB3"/>
    <w:rsid w:val="00713522"/>
    <w:rsid w:val="00713843"/>
    <w:rsid w:val="00714464"/>
    <w:rsid w:val="00714496"/>
    <w:rsid w:val="00714988"/>
    <w:rsid w:val="00714D09"/>
    <w:rsid w:val="00715946"/>
    <w:rsid w:val="00715CB4"/>
    <w:rsid w:val="00715EBC"/>
    <w:rsid w:val="00715F26"/>
    <w:rsid w:val="00716DF1"/>
    <w:rsid w:val="007173D0"/>
    <w:rsid w:val="00720FB2"/>
    <w:rsid w:val="007224B2"/>
    <w:rsid w:val="00722859"/>
    <w:rsid w:val="0072395B"/>
    <w:rsid w:val="0072699E"/>
    <w:rsid w:val="00727E45"/>
    <w:rsid w:val="007310C1"/>
    <w:rsid w:val="007316BE"/>
    <w:rsid w:val="007327BE"/>
    <w:rsid w:val="00732B7F"/>
    <w:rsid w:val="00732FFB"/>
    <w:rsid w:val="0073533A"/>
    <w:rsid w:val="00735C2B"/>
    <w:rsid w:val="00736452"/>
    <w:rsid w:val="00740D03"/>
    <w:rsid w:val="00742076"/>
    <w:rsid w:val="007426F8"/>
    <w:rsid w:val="007439FE"/>
    <w:rsid w:val="00744EBD"/>
    <w:rsid w:val="00750EA9"/>
    <w:rsid w:val="00751026"/>
    <w:rsid w:val="00752462"/>
    <w:rsid w:val="0075264F"/>
    <w:rsid w:val="00752A07"/>
    <w:rsid w:val="007532CD"/>
    <w:rsid w:val="00753C21"/>
    <w:rsid w:val="00754601"/>
    <w:rsid w:val="00755029"/>
    <w:rsid w:val="00755B3E"/>
    <w:rsid w:val="00756CB8"/>
    <w:rsid w:val="00760677"/>
    <w:rsid w:val="00760E37"/>
    <w:rsid w:val="007615A4"/>
    <w:rsid w:val="007626EE"/>
    <w:rsid w:val="00763874"/>
    <w:rsid w:val="00763C83"/>
    <w:rsid w:val="0076522C"/>
    <w:rsid w:val="007659EE"/>
    <w:rsid w:val="00765C57"/>
    <w:rsid w:val="00765E90"/>
    <w:rsid w:val="00765EB6"/>
    <w:rsid w:val="00770402"/>
    <w:rsid w:val="00772DCF"/>
    <w:rsid w:val="007779DD"/>
    <w:rsid w:val="00777FD5"/>
    <w:rsid w:val="00781D06"/>
    <w:rsid w:val="00782429"/>
    <w:rsid w:val="00783174"/>
    <w:rsid w:val="0078367D"/>
    <w:rsid w:val="00785327"/>
    <w:rsid w:val="00785FBC"/>
    <w:rsid w:val="00786764"/>
    <w:rsid w:val="007925DF"/>
    <w:rsid w:val="007926BE"/>
    <w:rsid w:val="00792CF0"/>
    <w:rsid w:val="00793E19"/>
    <w:rsid w:val="0079489A"/>
    <w:rsid w:val="00794946"/>
    <w:rsid w:val="00797347"/>
    <w:rsid w:val="007A075A"/>
    <w:rsid w:val="007A1916"/>
    <w:rsid w:val="007A1CF0"/>
    <w:rsid w:val="007A2580"/>
    <w:rsid w:val="007A30D5"/>
    <w:rsid w:val="007A3442"/>
    <w:rsid w:val="007A4F80"/>
    <w:rsid w:val="007A5916"/>
    <w:rsid w:val="007A5C96"/>
    <w:rsid w:val="007A7161"/>
    <w:rsid w:val="007B25AD"/>
    <w:rsid w:val="007B2F27"/>
    <w:rsid w:val="007B3B39"/>
    <w:rsid w:val="007B4912"/>
    <w:rsid w:val="007B5696"/>
    <w:rsid w:val="007B58E8"/>
    <w:rsid w:val="007B5B28"/>
    <w:rsid w:val="007B76DA"/>
    <w:rsid w:val="007C062A"/>
    <w:rsid w:val="007C0783"/>
    <w:rsid w:val="007C080E"/>
    <w:rsid w:val="007C1947"/>
    <w:rsid w:val="007C224A"/>
    <w:rsid w:val="007C30CE"/>
    <w:rsid w:val="007C32D5"/>
    <w:rsid w:val="007C3AF8"/>
    <w:rsid w:val="007C3CF7"/>
    <w:rsid w:val="007C437C"/>
    <w:rsid w:val="007C4931"/>
    <w:rsid w:val="007C4ED4"/>
    <w:rsid w:val="007C511F"/>
    <w:rsid w:val="007C58AC"/>
    <w:rsid w:val="007C6B82"/>
    <w:rsid w:val="007C7E15"/>
    <w:rsid w:val="007D0E0C"/>
    <w:rsid w:val="007D1648"/>
    <w:rsid w:val="007D2A8C"/>
    <w:rsid w:val="007D395B"/>
    <w:rsid w:val="007D42D9"/>
    <w:rsid w:val="007D7303"/>
    <w:rsid w:val="007E1328"/>
    <w:rsid w:val="007E235E"/>
    <w:rsid w:val="007E2A58"/>
    <w:rsid w:val="007E2DA3"/>
    <w:rsid w:val="007E3F67"/>
    <w:rsid w:val="007E477C"/>
    <w:rsid w:val="007E53C3"/>
    <w:rsid w:val="007E5E3E"/>
    <w:rsid w:val="007E7548"/>
    <w:rsid w:val="007E76CE"/>
    <w:rsid w:val="007F012E"/>
    <w:rsid w:val="007F0C82"/>
    <w:rsid w:val="007F22B0"/>
    <w:rsid w:val="007F2537"/>
    <w:rsid w:val="007F2816"/>
    <w:rsid w:val="007F2A4F"/>
    <w:rsid w:val="007F2BBA"/>
    <w:rsid w:val="007F2C3B"/>
    <w:rsid w:val="007F2CB1"/>
    <w:rsid w:val="007F3054"/>
    <w:rsid w:val="007F4B0E"/>
    <w:rsid w:val="007F571C"/>
    <w:rsid w:val="007F5E57"/>
    <w:rsid w:val="007F6A4A"/>
    <w:rsid w:val="007F6E36"/>
    <w:rsid w:val="00800966"/>
    <w:rsid w:val="008021FF"/>
    <w:rsid w:val="008026E1"/>
    <w:rsid w:val="00803DF4"/>
    <w:rsid w:val="00803E24"/>
    <w:rsid w:val="00805AEF"/>
    <w:rsid w:val="00807294"/>
    <w:rsid w:val="00811589"/>
    <w:rsid w:val="00812ABD"/>
    <w:rsid w:val="0081447D"/>
    <w:rsid w:val="00814F63"/>
    <w:rsid w:val="008155FD"/>
    <w:rsid w:val="00815BE4"/>
    <w:rsid w:val="00820162"/>
    <w:rsid w:val="008209E2"/>
    <w:rsid w:val="008227C5"/>
    <w:rsid w:val="00824939"/>
    <w:rsid w:val="0082666E"/>
    <w:rsid w:val="0082786D"/>
    <w:rsid w:val="008307A2"/>
    <w:rsid w:val="00830E78"/>
    <w:rsid w:val="0083169F"/>
    <w:rsid w:val="00831D8B"/>
    <w:rsid w:val="00832788"/>
    <w:rsid w:val="0083281B"/>
    <w:rsid w:val="008332E8"/>
    <w:rsid w:val="0083354E"/>
    <w:rsid w:val="00833709"/>
    <w:rsid w:val="008337CF"/>
    <w:rsid w:val="0083410B"/>
    <w:rsid w:val="008354E3"/>
    <w:rsid w:val="00835A84"/>
    <w:rsid w:val="0083668C"/>
    <w:rsid w:val="00836865"/>
    <w:rsid w:val="00840307"/>
    <w:rsid w:val="00840E0C"/>
    <w:rsid w:val="00840E6D"/>
    <w:rsid w:val="00840F7F"/>
    <w:rsid w:val="00841FBA"/>
    <w:rsid w:val="00842061"/>
    <w:rsid w:val="008420FC"/>
    <w:rsid w:val="00842417"/>
    <w:rsid w:val="008442D4"/>
    <w:rsid w:val="00844A52"/>
    <w:rsid w:val="00846B95"/>
    <w:rsid w:val="00847CB6"/>
    <w:rsid w:val="008527DF"/>
    <w:rsid w:val="008533A8"/>
    <w:rsid w:val="0085533D"/>
    <w:rsid w:val="00856D9D"/>
    <w:rsid w:val="008604B5"/>
    <w:rsid w:val="00861131"/>
    <w:rsid w:val="00862C05"/>
    <w:rsid w:val="00863434"/>
    <w:rsid w:val="00863E08"/>
    <w:rsid w:val="00863E54"/>
    <w:rsid w:val="00864ABF"/>
    <w:rsid w:val="0086747B"/>
    <w:rsid w:val="00867C86"/>
    <w:rsid w:val="00871F9B"/>
    <w:rsid w:val="0087230B"/>
    <w:rsid w:val="00874675"/>
    <w:rsid w:val="00874BB6"/>
    <w:rsid w:val="0087536E"/>
    <w:rsid w:val="00875E5C"/>
    <w:rsid w:val="00876B09"/>
    <w:rsid w:val="00877022"/>
    <w:rsid w:val="008776A0"/>
    <w:rsid w:val="008779BC"/>
    <w:rsid w:val="00881104"/>
    <w:rsid w:val="00882D22"/>
    <w:rsid w:val="00885B56"/>
    <w:rsid w:val="00886999"/>
    <w:rsid w:val="00886B96"/>
    <w:rsid w:val="008913F1"/>
    <w:rsid w:val="008923AC"/>
    <w:rsid w:val="00893E87"/>
    <w:rsid w:val="00894E67"/>
    <w:rsid w:val="00895D16"/>
    <w:rsid w:val="00895DBE"/>
    <w:rsid w:val="00896E18"/>
    <w:rsid w:val="0089750B"/>
    <w:rsid w:val="008A0835"/>
    <w:rsid w:val="008A0CAB"/>
    <w:rsid w:val="008A3184"/>
    <w:rsid w:val="008A4650"/>
    <w:rsid w:val="008A47FB"/>
    <w:rsid w:val="008A5A1A"/>
    <w:rsid w:val="008A5FD8"/>
    <w:rsid w:val="008A604C"/>
    <w:rsid w:val="008A625B"/>
    <w:rsid w:val="008A6B06"/>
    <w:rsid w:val="008A6C1F"/>
    <w:rsid w:val="008B10AC"/>
    <w:rsid w:val="008B143A"/>
    <w:rsid w:val="008B21E6"/>
    <w:rsid w:val="008B22DF"/>
    <w:rsid w:val="008B278B"/>
    <w:rsid w:val="008B4159"/>
    <w:rsid w:val="008B5175"/>
    <w:rsid w:val="008B5358"/>
    <w:rsid w:val="008C064A"/>
    <w:rsid w:val="008C1935"/>
    <w:rsid w:val="008C239E"/>
    <w:rsid w:val="008C3317"/>
    <w:rsid w:val="008C352E"/>
    <w:rsid w:val="008C5C33"/>
    <w:rsid w:val="008C681E"/>
    <w:rsid w:val="008D1CAD"/>
    <w:rsid w:val="008D289A"/>
    <w:rsid w:val="008D5679"/>
    <w:rsid w:val="008D5B8C"/>
    <w:rsid w:val="008D6C45"/>
    <w:rsid w:val="008D6F61"/>
    <w:rsid w:val="008E2B4E"/>
    <w:rsid w:val="008E3C07"/>
    <w:rsid w:val="008E44B6"/>
    <w:rsid w:val="008E48E4"/>
    <w:rsid w:val="008E518C"/>
    <w:rsid w:val="008E5B86"/>
    <w:rsid w:val="008E5FED"/>
    <w:rsid w:val="008E6024"/>
    <w:rsid w:val="008E628B"/>
    <w:rsid w:val="008E6449"/>
    <w:rsid w:val="008E6CE7"/>
    <w:rsid w:val="008E79AD"/>
    <w:rsid w:val="008E7D9C"/>
    <w:rsid w:val="008F00DD"/>
    <w:rsid w:val="008F0D0F"/>
    <w:rsid w:val="008F1BDF"/>
    <w:rsid w:val="008F2B7B"/>
    <w:rsid w:val="008F2F47"/>
    <w:rsid w:val="008F4236"/>
    <w:rsid w:val="008F5AFA"/>
    <w:rsid w:val="008F7E31"/>
    <w:rsid w:val="008F7FB4"/>
    <w:rsid w:val="009003CA"/>
    <w:rsid w:val="00900CCE"/>
    <w:rsid w:val="009015EB"/>
    <w:rsid w:val="00901DB4"/>
    <w:rsid w:val="00901E4A"/>
    <w:rsid w:val="00904013"/>
    <w:rsid w:val="00904206"/>
    <w:rsid w:val="00904BE9"/>
    <w:rsid w:val="00906E3A"/>
    <w:rsid w:val="009078F5"/>
    <w:rsid w:val="00907BC7"/>
    <w:rsid w:val="00907C33"/>
    <w:rsid w:val="0091038F"/>
    <w:rsid w:val="0091050F"/>
    <w:rsid w:val="009123ED"/>
    <w:rsid w:val="00913F6C"/>
    <w:rsid w:val="00914588"/>
    <w:rsid w:val="00914B97"/>
    <w:rsid w:val="0091514F"/>
    <w:rsid w:val="00915E8C"/>
    <w:rsid w:val="00915F80"/>
    <w:rsid w:val="00916D31"/>
    <w:rsid w:val="00921652"/>
    <w:rsid w:val="009219F8"/>
    <w:rsid w:val="00921B46"/>
    <w:rsid w:val="00922824"/>
    <w:rsid w:val="00924DF9"/>
    <w:rsid w:val="00927DAC"/>
    <w:rsid w:val="00930A2B"/>
    <w:rsid w:val="00932914"/>
    <w:rsid w:val="009329AA"/>
    <w:rsid w:val="00932A48"/>
    <w:rsid w:val="009339D4"/>
    <w:rsid w:val="00935422"/>
    <w:rsid w:val="00936C7D"/>
    <w:rsid w:val="009373FF"/>
    <w:rsid w:val="0093786B"/>
    <w:rsid w:val="00937F1C"/>
    <w:rsid w:val="00941C50"/>
    <w:rsid w:val="009427BB"/>
    <w:rsid w:val="00942F31"/>
    <w:rsid w:val="00944309"/>
    <w:rsid w:val="00944EA4"/>
    <w:rsid w:val="00945744"/>
    <w:rsid w:val="009457F4"/>
    <w:rsid w:val="0095059E"/>
    <w:rsid w:val="00950B61"/>
    <w:rsid w:val="009528ED"/>
    <w:rsid w:val="0095348D"/>
    <w:rsid w:val="00953A5E"/>
    <w:rsid w:val="00954073"/>
    <w:rsid w:val="0095493B"/>
    <w:rsid w:val="009549EA"/>
    <w:rsid w:val="009555BC"/>
    <w:rsid w:val="0095628B"/>
    <w:rsid w:val="009573CC"/>
    <w:rsid w:val="00957F10"/>
    <w:rsid w:val="00957FCB"/>
    <w:rsid w:val="0096022A"/>
    <w:rsid w:val="009604CE"/>
    <w:rsid w:val="00961D3F"/>
    <w:rsid w:val="00962DEB"/>
    <w:rsid w:val="009632D7"/>
    <w:rsid w:val="009634A8"/>
    <w:rsid w:val="009662D2"/>
    <w:rsid w:val="00966530"/>
    <w:rsid w:val="009676DA"/>
    <w:rsid w:val="00970B4E"/>
    <w:rsid w:val="00973230"/>
    <w:rsid w:val="00973233"/>
    <w:rsid w:val="00974550"/>
    <w:rsid w:val="009746E0"/>
    <w:rsid w:val="00975208"/>
    <w:rsid w:val="00975330"/>
    <w:rsid w:val="009779AC"/>
    <w:rsid w:val="00981B41"/>
    <w:rsid w:val="009829E7"/>
    <w:rsid w:val="00982A88"/>
    <w:rsid w:val="00983F95"/>
    <w:rsid w:val="00984852"/>
    <w:rsid w:val="009859DA"/>
    <w:rsid w:val="00985B73"/>
    <w:rsid w:val="00985FAD"/>
    <w:rsid w:val="009861FF"/>
    <w:rsid w:val="0098633F"/>
    <w:rsid w:val="00986CDE"/>
    <w:rsid w:val="00990CC3"/>
    <w:rsid w:val="009916A9"/>
    <w:rsid w:val="00991BC2"/>
    <w:rsid w:val="00991DFD"/>
    <w:rsid w:val="009927CB"/>
    <w:rsid w:val="00992B4D"/>
    <w:rsid w:val="0099363B"/>
    <w:rsid w:val="009957D0"/>
    <w:rsid w:val="00996D28"/>
    <w:rsid w:val="009975C5"/>
    <w:rsid w:val="00997AFD"/>
    <w:rsid w:val="009A034A"/>
    <w:rsid w:val="009A191E"/>
    <w:rsid w:val="009A199A"/>
    <w:rsid w:val="009A2225"/>
    <w:rsid w:val="009A3118"/>
    <w:rsid w:val="009A4477"/>
    <w:rsid w:val="009A487E"/>
    <w:rsid w:val="009A5065"/>
    <w:rsid w:val="009A5375"/>
    <w:rsid w:val="009A5B5D"/>
    <w:rsid w:val="009A5D7C"/>
    <w:rsid w:val="009A6A40"/>
    <w:rsid w:val="009B0CAF"/>
    <w:rsid w:val="009B2065"/>
    <w:rsid w:val="009B491F"/>
    <w:rsid w:val="009B6E60"/>
    <w:rsid w:val="009B7B90"/>
    <w:rsid w:val="009C15FE"/>
    <w:rsid w:val="009C1A01"/>
    <w:rsid w:val="009C1E19"/>
    <w:rsid w:val="009C20FB"/>
    <w:rsid w:val="009C31C2"/>
    <w:rsid w:val="009C3DF7"/>
    <w:rsid w:val="009C52FC"/>
    <w:rsid w:val="009C5811"/>
    <w:rsid w:val="009D1147"/>
    <w:rsid w:val="009D174F"/>
    <w:rsid w:val="009D23C9"/>
    <w:rsid w:val="009D4283"/>
    <w:rsid w:val="009D4826"/>
    <w:rsid w:val="009D4EA6"/>
    <w:rsid w:val="009D637D"/>
    <w:rsid w:val="009D693A"/>
    <w:rsid w:val="009D6A89"/>
    <w:rsid w:val="009D7A7B"/>
    <w:rsid w:val="009E0174"/>
    <w:rsid w:val="009E1176"/>
    <w:rsid w:val="009E1D24"/>
    <w:rsid w:val="009E3839"/>
    <w:rsid w:val="009E3875"/>
    <w:rsid w:val="009E4B5F"/>
    <w:rsid w:val="009E6786"/>
    <w:rsid w:val="009E6798"/>
    <w:rsid w:val="009E6B39"/>
    <w:rsid w:val="009E74CC"/>
    <w:rsid w:val="009F1492"/>
    <w:rsid w:val="009F2D02"/>
    <w:rsid w:val="009F3770"/>
    <w:rsid w:val="009F38FD"/>
    <w:rsid w:val="009F3EEE"/>
    <w:rsid w:val="009F4AA8"/>
    <w:rsid w:val="009F55D8"/>
    <w:rsid w:val="009F5C3D"/>
    <w:rsid w:val="009F6889"/>
    <w:rsid w:val="009F6E61"/>
    <w:rsid w:val="009F7BA2"/>
    <w:rsid w:val="00A00735"/>
    <w:rsid w:val="00A01168"/>
    <w:rsid w:val="00A01401"/>
    <w:rsid w:val="00A0159C"/>
    <w:rsid w:val="00A01B60"/>
    <w:rsid w:val="00A02248"/>
    <w:rsid w:val="00A05DDF"/>
    <w:rsid w:val="00A060F0"/>
    <w:rsid w:val="00A061F2"/>
    <w:rsid w:val="00A06601"/>
    <w:rsid w:val="00A076D7"/>
    <w:rsid w:val="00A1201B"/>
    <w:rsid w:val="00A12338"/>
    <w:rsid w:val="00A126F8"/>
    <w:rsid w:val="00A12A22"/>
    <w:rsid w:val="00A14F40"/>
    <w:rsid w:val="00A1632B"/>
    <w:rsid w:val="00A1723C"/>
    <w:rsid w:val="00A2086F"/>
    <w:rsid w:val="00A220CD"/>
    <w:rsid w:val="00A225C7"/>
    <w:rsid w:val="00A22DE8"/>
    <w:rsid w:val="00A23419"/>
    <w:rsid w:val="00A23799"/>
    <w:rsid w:val="00A23D38"/>
    <w:rsid w:val="00A243E0"/>
    <w:rsid w:val="00A2440D"/>
    <w:rsid w:val="00A259D5"/>
    <w:rsid w:val="00A25FD5"/>
    <w:rsid w:val="00A264BF"/>
    <w:rsid w:val="00A26DB8"/>
    <w:rsid w:val="00A27F81"/>
    <w:rsid w:val="00A308E7"/>
    <w:rsid w:val="00A3091E"/>
    <w:rsid w:val="00A30D93"/>
    <w:rsid w:val="00A3100C"/>
    <w:rsid w:val="00A3172B"/>
    <w:rsid w:val="00A32973"/>
    <w:rsid w:val="00A33CCD"/>
    <w:rsid w:val="00A3405D"/>
    <w:rsid w:val="00A346F3"/>
    <w:rsid w:val="00A35CC6"/>
    <w:rsid w:val="00A371EB"/>
    <w:rsid w:val="00A41860"/>
    <w:rsid w:val="00A41963"/>
    <w:rsid w:val="00A41D90"/>
    <w:rsid w:val="00A41F1E"/>
    <w:rsid w:val="00A421C4"/>
    <w:rsid w:val="00A4464A"/>
    <w:rsid w:val="00A44E6D"/>
    <w:rsid w:val="00A46FA4"/>
    <w:rsid w:val="00A47FB7"/>
    <w:rsid w:val="00A50130"/>
    <w:rsid w:val="00A507BE"/>
    <w:rsid w:val="00A50C94"/>
    <w:rsid w:val="00A50EE6"/>
    <w:rsid w:val="00A51497"/>
    <w:rsid w:val="00A5190C"/>
    <w:rsid w:val="00A525C8"/>
    <w:rsid w:val="00A52821"/>
    <w:rsid w:val="00A54194"/>
    <w:rsid w:val="00A547DB"/>
    <w:rsid w:val="00A55248"/>
    <w:rsid w:val="00A55665"/>
    <w:rsid w:val="00A5666C"/>
    <w:rsid w:val="00A6031E"/>
    <w:rsid w:val="00A60AD2"/>
    <w:rsid w:val="00A61462"/>
    <w:rsid w:val="00A61BC8"/>
    <w:rsid w:val="00A61D7A"/>
    <w:rsid w:val="00A64642"/>
    <w:rsid w:val="00A65DF5"/>
    <w:rsid w:val="00A70507"/>
    <w:rsid w:val="00A713B0"/>
    <w:rsid w:val="00A7340F"/>
    <w:rsid w:val="00A73E17"/>
    <w:rsid w:val="00A73F17"/>
    <w:rsid w:val="00A7424B"/>
    <w:rsid w:val="00A748AC"/>
    <w:rsid w:val="00A748DD"/>
    <w:rsid w:val="00A7656D"/>
    <w:rsid w:val="00A76772"/>
    <w:rsid w:val="00A81CBA"/>
    <w:rsid w:val="00A83228"/>
    <w:rsid w:val="00A8338C"/>
    <w:rsid w:val="00A83BAB"/>
    <w:rsid w:val="00A845BE"/>
    <w:rsid w:val="00A85276"/>
    <w:rsid w:val="00A865F7"/>
    <w:rsid w:val="00A86D9B"/>
    <w:rsid w:val="00A91C0A"/>
    <w:rsid w:val="00A936B7"/>
    <w:rsid w:val="00A93A0A"/>
    <w:rsid w:val="00A95DE2"/>
    <w:rsid w:val="00A971EB"/>
    <w:rsid w:val="00A97D98"/>
    <w:rsid w:val="00AA1543"/>
    <w:rsid w:val="00AA1E89"/>
    <w:rsid w:val="00AA30B4"/>
    <w:rsid w:val="00AA3C73"/>
    <w:rsid w:val="00AA43F5"/>
    <w:rsid w:val="00AA45C8"/>
    <w:rsid w:val="00AA480A"/>
    <w:rsid w:val="00AA4C92"/>
    <w:rsid w:val="00AA5055"/>
    <w:rsid w:val="00AA5A6E"/>
    <w:rsid w:val="00AA6D5D"/>
    <w:rsid w:val="00AA776A"/>
    <w:rsid w:val="00AA7EFD"/>
    <w:rsid w:val="00AB0057"/>
    <w:rsid w:val="00AB07FA"/>
    <w:rsid w:val="00AB1E74"/>
    <w:rsid w:val="00AB21BD"/>
    <w:rsid w:val="00AB3B43"/>
    <w:rsid w:val="00AB4084"/>
    <w:rsid w:val="00AB465E"/>
    <w:rsid w:val="00AB47EA"/>
    <w:rsid w:val="00AC09B2"/>
    <w:rsid w:val="00AC0BFE"/>
    <w:rsid w:val="00AC3149"/>
    <w:rsid w:val="00AC38BB"/>
    <w:rsid w:val="00AC7FC8"/>
    <w:rsid w:val="00AD01F1"/>
    <w:rsid w:val="00AD082A"/>
    <w:rsid w:val="00AD0B41"/>
    <w:rsid w:val="00AD0BEF"/>
    <w:rsid w:val="00AD0C33"/>
    <w:rsid w:val="00AD1B8D"/>
    <w:rsid w:val="00AD2718"/>
    <w:rsid w:val="00AD33CB"/>
    <w:rsid w:val="00AD352F"/>
    <w:rsid w:val="00AD431D"/>
    <w:rsid w:val="00AD47A7"/>
    <w:rsid w:val="00AD64F2"/>
    <w:rsid w:val="00AD6AC2"/>
    <w:rsid w:val="00AD6F46"/>
    <w:rsid w:val="00AE0B36"/>
    <w:rsid w:val="00AE0EF9"/>
    <w:rsid w:val="00AE10F3"/>
    <w:rsid w:val="00AE135A"/>
    <w:rsid w:val="00AE14EF"/>
    <w:rsid w:val="00AE1732"/>
    <w:rsid w:val="00AE27FF"/>
    <w:rsid w:val="00AE38D3"/>
    <w:rsid w:val="00AE4978"/>
    <w:rsid w:val="00AE5C1D"/>
    <w:rsid w:val="00AE6458"/>
    <w:rsid w:val="00AE663C"/>
    <w:rsid w:val="00AE6B23"/>
    <w:rsid w:val="00AF114C"/>
    <w:rsid w:val="00AF1AE7"/>
    <w:rsid w:val="00AF2760"/>
    <w:rsid w:val="00AF42B4"/>
    <w:rsid w:val="00AF46C7"/>
    <w:rsid w:val="00AF4B78"/>
    <w:rsid w:val="00AF524A"/>
    <w:rsid w:val="00AF54ED"/>
    <w:rsid w:val="00AF5734"/>
    <w:rsid w:val="00AF588B"/>
    <w:rsid w:val="00AF62D4"/>
    <w:rsid w:val="00AF66AA"/>
    <w:rsid w:val="00AF7C51"/>
    <w:rsid w:val="00AF7C7F"/>
    <w:rsid w:val="00AF7F97"/>
    <w:rsid w:val="00B00472"/>
    <w:rsid w:val="00B00F1F"/>
    <w:rsid w:val="00B00F32"/>
    <w:rsid w:val="00B01930"/>
    <w:rsid w:val="00B025EB"/>
    <w:rsid w:val="00B03144"/>
    <w:rsid w:val="00B04065"/>
    <w:rsid w:val="00B0408B"/>
    <w:rsid w:val="00B0497C"/>
    <w:rsid w:val="00B05FE6"/>
    <w:rsid w:val="00B06164"/>
    <w:rsid w:val="00B10257"/>
    <w:rsid w:val="00B104AE"/>
    <w:rsid w:val="00B104E8"/>
    <w:rsid w:val="00B10CAD"/>
    <w:rsid w:val="00B10F0D"/>
    <w:rsid w:val="00B13AD0"/>
    <w:rsid w:val="00B14D89"/>
    <w:rsid w:val="00B157C7"/>
    <w:rsid w:val="00B1717D"/>
    <w:rsid w:val="00B174A8"/>
    <w:rsid w:val="00B21266"/>
    <w:rsid w:val="00B21E5C"/>
    <w:rsid w:val="00B23979"/>
    <w:rsid w:val="00B23C49"/>
    <w:rsid w:val="00B241EB"/>
    <w:rsid w:val="00B25F61"/>
    <w:rsid w:val="00B2695E"/>
    <w:rsid w:val="00B26B2F"/>
    <w:rsid w:val="00B30A48"/>
    <w:rsid w:val="00B30FEA"/>
    <w:rsid w:val="00B313D6"/>
    <w:rsid w:val="00B33669"/>
    <w:rsid w:val="00B33AF8"/>
    <w:rsid w:val="00B340FB"/>
    <w:rsid w:val="00B3679F"/>
    <w:rsid w:val="00B408F6"/>
    <w:rsid w:val="00B40B91"/>
    <w:rsid w:val="00B43030"/>
    <w:rsid w:val="00B43342"/>
    <w:rsid w:val="00B44B33"/>
    <w:rsid w:val="00B472FA"/>
    <w:rsid w:val="00B4740D"/>
    <w:rsid w:val="00B47C14"/>
    <w:rsid w:val="00B5051D"/>
    <w:rsid w:val="00B509FB"/>
    <w:rsid w:val="00B510DC"/>
    <w:rsid w:val="00B51D08"/>
    <w:rsid w:val="00B5222C"/>
    <w:rsid w:val="00B5260D"/>
    <w:rsid w:val="00B568AE"/>
    <w:rsid w:val="00B56E65"/>
    <w:rsid w:val="00B574DD"/>
    <w:rsid w:val="00B5790D"/>
    <w:rsid w:val="00B601DF"/>
    <w:rsid w:val="00B62BA4"/>
    <w:rsid w:val="00B64311"/>
    <w:rsid w:val="00B64C11"/>
    <w:rsid w:val="00B6604E"/>
    <w:rsid w:val="00B66665"/>
    <w:rsid w:val="00B6683C"/>
    <w:rsid w:val="00B66B0D"/>
    <w:rsid w:val="00B66BB1"/>
    <w:rsid w:val="00B67166"/>
    <w:rsid w:val="00B67B14"/>
    <w:rsid w:val="00B67DA8"/>
    <w:rsid w:val="00B70326"/>
    <w:rsid w:val="00B704FB"/>
    <w:rsid w:val="00B71AC8"/>
    <w:rsid w:val="00B71C34"/>
    <w:rsid w:val="00B74E0F"/>
    <w:rsid w:val="00B76100"/>
    <w:rsid w:val="00B76341"/>
    <w:rsid w:val="00B80120"/>
    <w:rsid w:val="00B81901"/>
    <w:rsid w:val="00B82C6C"/>
    <w:rsid w:val="00B83A4C"/>
    <w:rsid w:val="00B83CE7"/>
    <w:rsid w:val="00B8455A"/>
    <w:rsid w:val="00B85994"/>
    <w:rsid w:val="00B86657"/>
    <w:rsid w:val="00B874FD"/>
    <w:rsid w:val="00B87B0A"/>
    <w:rsid w:val="00B90457"/>
    <w:rsid w:val="00B9084F"/>
    <w:rsid w:val="00B917AF"/>
    <w:rsid w:val="00B9191E"/>
    <w:rsid w:val="00B9244F"/>
    <w:rsid w:val="00B928FD"/>
    <w:rsid w:val="00B931D3"/>
    <w:rsid w:val="00B93C16"/>
    <w:rsid w:val="00B95692"/>
    <w:rsid w:val="00B970B1"/>
    <w:rsid w:val="00BA1539"/>
    <w:rsid w:val="00BA264C"/>
    <w:rsid w:val="00BA2791"/>
    <w:rsid w:val="00BA2EA6"/>
    <w:rsid w:val="00BA3B4F"/>
    <w:rsid w:val="00BA4617"/>
    <w:rsid w:val="00BA597E"/>
    <w:rsid w:val="00BA62F6"/>
    <w:rsid w:val="00BA6573"/>
    <w:rsid w:val="00BA678E"/>
    <w:rsid w:val="00BA6FE5"/>
    <w:rsid w:val="00BA765D"/>
    <w:rsid w:val="00BB0558"/>
    <w:rsid w:val="00BB28F2"/>
    <w:rsid w:val="00BB2A41"/>
    <w:rsid w:val="00BB40EC"/>
    <w:rsid w:val="00BB4706"/>
    <w:rsid w:val="00BB64C4"/>
    <w:rsid w:val="00BC0660"/>
    <w:rsid w:val="00BC1855"/>
    <w:rsid w:val="00BC1BB2"/>
    <w:rsid w:val="00BC1C9C"/>
    <w:rsid w:val="00BC2F96"/>
    <w:rsid w:val="00BC486D"/>
    <w:rsid w:val="00BC6880"/>
    <w:rsid w:val="00BC6B9A"/>
    <w:rsid w:val="00BD1B78"/>
    <w:rsid w:val="00BD238E"/>
    <w:rsid w:val="00BD318C"/>
    <w:rsid w:val="00BD3B2F"/>
    <w:rsid w:val="00BD5A31"/>
    <w:rsid w:val="00BE31FB"/>
    <w:rsid w:val="00BE3D4E"/>
    <w:rsid w:val="00BE6256"/>
    <w:rsid w:val="00BF0A1A"/>
    <w:rsid w:val="00BF35B8"/>
    <w:rsid w:val="00BF4728"/>
    <w:rsid w:val="00BF49D2"/>
    <w:rsid w:val="00BF5909"/>
    <w:rsid w:val="00BF6885"/>
    <w:rsid w:val="00C00E65"/>
    <w:rsid w:val="00C00F72"/>
    <w:rsid w:val="00C01423"/>
    <w:rsid w:val="00C02EBF"/>
    <w:rsid w:val="00C03B4F"/>
    <w:rsid w:val="00C03D28"/>
    <w:rsid w:val="00C040E5"/>
    <w:rsid w:val="00C0479A"/>
    <w:rsid w:val="00C0583F"/>
    <w:rsid w:val="00C0629A"/>
    <w:rsid w:val="00C0678B"/>
    <w:rsid w:val="00C070D4"/>
    <w:rsid w:val="00C100BD"/>
    <w:rsid w:val="00C11865"/>
    <w:rsid w:val="00C12687"/>
    <w:rsid w:val="00C13242"/>
    <w:rsid w:val="00C179E1"/>
    <w:rsid w:val="00C17CFE"/>
    <w:rsid w:val="00C2008F"/>
    <w:rsid w:val="00C2064A"/>
    <w:rsid w:val="00C223BB"/>
    <w:rsid w:val="00C259DE"/>
    <w:rsid w:val="00C26C36"/>
    <w:rsid w:val="00C2736E"/>
    <w:rsid w:val="00C27D7F"/>
    <w:rsid w:val="00C30C08"/>
    <w:rsid w:val="00C3393D"/>
    <w:rsid w:val="00C34159"/>
    <w:rsid w:val="00C343AB"/>
    <w:rsid w:val="00C34459"/>
    <w:rsid w:val="00C351FA"/>
    <w:rsid w:val="00C35C76"/>
    <w:rsid w:val="00C35F80"/>
    <w:rsid w:val="00C35F9E"/>
    <w:rsid w:val="00C3685F"/>
    <w:rsid w:val="00C36D01"/>
    <w:rsid w:val="00C41D85"/>
    <w:rsid w:val="00C42740"/>
    <w:rsid w:val="00C43164"/>
    <w:rsid w:val="00C43DC1"/>
    <w:rsid w:val="00C43E4F"/>
    <w:rsid w:val="00C43F15"/>
    <w:rsid w:val="00C44320"/>
    <w:rsid w:val="00C4483E"/>
    <w:rsid w:val="00C44BCE"/>
    <w:rsid w:val="00C45135"/>
    <w:rsid w:val="00C45356"/>
    <w:rsid w:val="00C4756F"/>
    <w:rsid w:val="00C476B9"/>
    <w:rsid w:val="00C50D41"/>
    <w:rsid w:val="00C50F1E"/>
    <w:rsid w:val="00C523D3"/>
    <w:rsid w:val="00C53DEC"/>
    <w:rsid w:val="00C55513"/>
    <w:rsid w:val="00C559DC"/>
    <w:rsid w:val="00C55F83"/>
    <w:rsid w:val="00C566AE"/>
    <w:rsid w:val="00C606C3"/>
    <w:rsid w:val="00C60736"/>
    <w:rsid w:val="00C60BD7"/>
    <w:rsid w:val="00C60F47"/>
    <w:rsid w:val="00C61660"/>
    <w:rsid w:val="00C62BA0"/>
    <w:rsid w:val="00C62DBE"/>
    <w:rsid w:val="00C632CF"/>
    <w:rsid w:val="00C63B01"/>
    <w:rsid w:val="00C63B52"/>
    <w:rsid w:val="00C66BDA"/>
    <w:rsid w:val="00C6700F"/>
    <w:rsid w:val="00C67AE3"/>
    <w:rsid w:val="00C71984"/>
    <w:rsid w:val="00C73DDB"/>
    <w:rsid w:val="00C746F7"/>
    <w:rsid w:val="00C75394"/>
    <w:rsid w:val="00C76999"/>
    <w:rsid w:val="00C7787F"/>
    <w:rsid w:val="00C77DF4"/>
    <w:rsid w:val="00C801D1"/>
    <w:rsid w:val="00C810D3"/>
    <w:rsid w:val="00C82792"/>
    <w:rsid w:val="00C82B33"/>
    <w:rsid w:val="00C867B6"/>
    <w:rsid w:val="00C87170"/>
    <w:rsid w:val="00C87537"/>
    <w:rsid w:val="00C9206C"/>
    <w:rsid w:val="00C920D2"/>
    <w:rsid w:val="00C951B5"/>
    <w:rsid w:val="00C97C0B"/>
    <w:rsid w:val="00CA011E"/>
    <w:rsid w:val="00CA05B0"/>
    <w:rsid w:val="00CA0D35"/>
    <w:rsid w:val="00CA2AF0"/>
    <w:rsid w:val="00CA47E1"/>
    <w:rsid w:val="00CA4BDE"/>
    <w:rsid w:val="00CA6DAA"/>
    <w:rsid w:val="00CA7349"/>
    <w:rsid w:val="00CB025F"/>
    <w:rsid w:val="00CB0E94"/>
    <w:rsid w:val="00CB178B"/>
    <w:rsid w:val="00CB1821"/>
    <w:rsid w:val="00CB2B8B"/>
    <w:rsid w:val="00CB3697"/>
    <w:rsid w:val="00CB608D"/>
    <w:rsid w:val="00CB73E8"/>
    <w:rsid w:val="00CB7718"/>
    <w:rsid w:val="00CC043C"/>
    <w:rsid w:val="00CC0AE9"/>
    <w:rsid w:val="00CC138B"/>
    <w:rsid w:val="00CC1D0A"/>
    <w:rsid w:val="00CC2B50"/>
    <w:rsid w:val="00CC30F9"/>
    <w:rsid w:val="00CC3586"/>
    <w:rsid w:val="00CC4F2B"/>
    <w:rsid w:val="00CC5BEE"/>
    <w:rsid w:val="00CC6809"/>
    <w:rsid w:val="00CC72FD"/>
    <w:rsid w:val="00CC791C"/>
    <w:rsid w:val="00CD2BFC"/>
    <w:rsid w:val="00CD33D9"/>
    <w:rsid w:val="00CD360D"/>
    <w:rsid w:val="00CD5282"/>
    <w:rsid w:val="00CD543B"/>
    <w:rsid w:val="00CD55BE"/>
    <w:rsid w:val="00CE081C"/>
    <w:rsid w:val="00CE12B3"/>
    <w:rsid w:val="00CE20A8"/>
    <w:rsid w:val="00CE3B8D"/>
    <w:rsid w:val="00CE4090"/>
    <w:rsid w:val="00CE5EBA"/>
    <w:rsid w:val="00CE6FCB"/>
    <w:rsid w:val="00CE7597"/>
    <w:rsid w:val="00CE7C57"/>
    <w:rsid w:val="00CE7CF8"/>
    <w:rsid w:val="00CF20A6"/>
    <w:rsid w:val="00CF3910"/>
    <w:rsid w:val="00CF3A6C"/>
    <w:rsid w:val="00CF3B41"/>
    <w:rsid w:val="00CF5B97"/>
    <w:rsid w:val="00CF5CE9"/>
    <w:rsid w:val="00CF63D0"/>
    <w:rsid w:val="00CF649C"/>
    <w:rsid w:val="00CF666A"/>
    <w:rsid w:val="00CF6907"/>
    <w:rsid w:val="00CF6DA2"/>
    <w:rsid w:val="00CF7963"/>
    <w:rsid w:val="00D0012A"/>
    <w:rsid w:val="00D010C4"/>
    <w:rsid w:val="00D02479"/>
    <w:rsid w:val="00D03A6C"/>
    <w:rsid w:val="00D0407F"/>
    <w:rsid w:val="00D0455E"/>
    <w:rsid w:val="00D06693"/>
    <w:rsid w:val="00D06E3B"/>
    <w:rsid w:val="00D144A7"/>
    <w:rsid w:val="00D1517A"/>
    <w:rsid w:val="00D1575C"/>
    <w:rsid w:val="00D15F1B"/>
    <w:rsid w:val="00D16857"/>
    <w:rsid w:val="00D17E4E"/>
    <w:rsid w:val="00D17F38"/>
    <w:rsid w:val="00D20F8E"/>
    <w:rsid w:val="00D2282D"/>
    <w:rsid w:val="00D22CD5"/>
    <w:rsid w:val="00D22DAD"/>
    <w:rsid w:val="00D22E57"/>
    <w:rsid w:val="00D24E75"/>
    <w:rsid w:val="00D2589D"/>
    <w:rsid w:val="00D26F8D"/>
    <w:rsid w:val="00D27646"/>
    <w:rsid w:val="00D316B2"/>
    <w:rsid w:val="00D32AE4"/>
    <w:rsid w:val="00D32C75"/>
    <w:rsid w:val="00D33B07"/>
    <w:rsid w:val="00D33D0F"/>
    <w:rsid w:val="00D348DA"/>
    <w:rsid w:val="00D34B30"/>
    <w:rsid w:val="00D35338"/>
    <w:rsid w:val="00D35CC9"/>
    <w:rsid w:val="00D36E44"/>
    <w:rsid w:val="00D37584"/>
    <w:rsid w:val="00D407BF"/>
    <w:rsid w:val="00D40D88"/>
    <w:rsid w:val="00D40F8F"/>
    <w:rsid w:val="00D42150"/>
    <w:rsid w:val="00D44594"/>
    <w:rsid w:val="00D44BF3"/>
    <w:rsid w:val="00D45969"/>
    <w:rsid w:val="00D45F6E"/>
    <w:rsid w:val="00D479B9"/>
    <w:rsid w:val="00D50803"/>
    <w:rsid w:val="00D50FCA"/>
    <w:rsid w:val="00D515ED"/>
    <w:rsid w:val="00D51834"/>
    <w:rsid w:val="00D539C6"/>
    <w:rsid w:val="00D54C4C"/>
    <w:rsid w:val="00D557BD"/>
    <w:rsid w:val="00D57919"/>
    <w:rsid w:val="00D57E74"/>
    <w:rsid w:val="00D61953"/>
    <w:rsid w:val="00D624A3"/>
    <w:rsid w:val="00D62509"/>
    <w:rsid w:val="00D62755"/>
    <w:rsid w:val="00D62B2D"/>
    <w:rsid w:val="00D64027"/>
    <w:rsid w:val="00D64052"/>
    <w:rsid w:val="00D65361"/>
    <w:rsid w:val="00D7074A"/>
    <w:rsid w:val="00D71C3C"/>
    <w:rsid w:val="00D745EF"/>
    <w:rsid w:val="00D801F4"/>
    <w:rsid w:val="00D807FB"/>
    <w:rsid w:val="00D813D2"/>
    <w:rsid w:val="00D815C9"/>
    <w:rsid w:val="00D8200D"/>
    <w:rsid w:val="00D84A79"/>
    <w:rsid w:val="00D84FA8"/>
    <w:rsid w:val="00D859E2"/>
    <w:rsid w:val="00D85B3D"/>
    <w:rsid w:val="00D87186"/>
    <w:rsid w:val="00D871EF"/>
    <w:rsid w:val="00D91398"/>
    <w:rsid w:val="00D91619"/>
    <w:rsid w:val="00D91854"/>
    <w:rsid w:val="00D91A89"/>
    <w:rsid w:val="00D92B08"/>
    <w:rsid w:val="00D92C1A"/>
    <w:rsid w:val="00D9377D"/>
    <w:rsid w:val="00D93FE5"/>
    <w:rsid w:val="00D94A49"/>
    <w:rsid w:val="00D97591"/>
    <w:rsid w:val="00DA0F1A"/>
    <w:rsid w:val="00DA12D2"/>
    <w:rsid w:val="00DA153F"/>
    <w:rsid w:val="00DA15C7"/>
    <w:rsid w:val="00DA1FF1"/>
    <w:rsid w:val="00DA2161"/>
    <w:rsid w:val="00DA2620"/>
    <w:rsid w:val="00DA29C7"/>
    <w:rsid w:val="00DA2A08"/>
    <w:rsid w:val="00DA4134"/>
    <w:rsid w:val="00DA64F8"/>
    <w:rsid w:val="00DA6F2A"/>
    <w:rsid w:val="00DA6F56"/>
    <w:rsid w:val="00DA7153"/>
    <w:rsid w:val="00DA7A6C"/>
    <w:rsid w:val="00DA7F09"/>
    <w:rsid w:val="00DB1C8F"/>
    <w:rsid w:val="00DB2B70"/>
    <w:rsid w:val="00DB2CCE"/>
    <w:rsid w:val="00DB4782"/>
    <w:rsid w:val="00DB4B32"/>
    <w:rsid w:val="00DB54A7"/>
    <w:rsid w:val="00DB56A1"/>
    <w:rsid w:val="00DB6B34"/>
    <w:rsid w:val="00DB740E"/>
    <w:rsid w:val="00DC10DC"/>
    <w:rsid w:val="00DC1CEE"/>
    <w:rsid w:val="00DC44A5"/>
    <w:rsid w:val="00DC64BE"/>
    <w:rsid w:val="00DC6FAF"/>
    <w:rsid w:val="00DC75D0"/>
    <w:rsid w:val="00DD2ADB"/>
    <w:rsid w:val="00DD4C82"/>
    <w:rsid w:val="00DD4D05"/>
    <w:rsid w:val="00DD4F35"/>
    <w:rsid w:val="00DD5318"/>
    <w:rsid w:val="00DD535C"/>
    <w:rsid w:val="00DD53CE"/>
    <w:rsid w:val="00DD5FA8"/>
    <w:rsid w:val="00DD6923"/>
    <w:rsid w:val="00DD763E"/>
    <w:rsid w:val="00DE0E67"/>
    <w:rsid w:val="00DE119B"/>
    <w:rsid w:val="00DE1E80"/>
    <w:rsid w:val="00DE1F79"/>
    <w:rsid w:val="00DE22FA"/>
    <w:rsid w:val="00DE573B"/>
    <w:rsid w:val="00DE63AD"/>
    <w:rsid w:val="00DE7246"/>
    <w:rsid w:val="00DE745F"/>
    <w:rsid w:val="00DF0522"/>
    <w:rsid w:val="00DF20A1"/>
    <w:rsid w:val="00DF234B"/>
    <w:rsid w:val="00DF38BC"/>
    <w:rsid w:val="00DF427A"/>
    <w:rsid w:val="00DF5D69"/>
    <w:rsid w:val="00E00872"/>
    <w:rsid w:val="00E027FA"/>
    <w:rsid w:val="00E02EC2"/>
    <w:rsid w:val="00E03162"/>
    <w:rsid w:val="00E03783"/>
    <w:rsid w:val="00E03ECC"/>
    <w:rsid w:val="00E04DBE"/>
    <w:rsid w:val="00E06C29"/>
    <w:rsid w:val="00E079B1"/>
    <w:rsid w:val="00E07D44"/>
    <w:rsid w:val="00E10B89"/>
    <w:rsid w:val="00E1145E"/>
    <w:rsid w:val="00E1185B"/>
    <w:rsid w:val="00E16A2E"/>
    <w:rsid w:val="00E1771A"/>
    <w:rsid w:val="00E17FB4"/>
    <w:rsid w:val="00E220EE"/>
    <w:rsid w:val="00E22690"/>
    <w:rsid w:val="00E2317D"/>
    <w:rsid w:val="00E24637"/>
    <w:rsid w:val="00E247D4"/>
    <w:rsid w:val="00E25477"/>
    <w:rsid w:val="00E25C76"/>
    <w:rsid w:val="00E26FA5"/>
    <w:rsid w:val="00E27C77"/>
    <w:rsid w:val="00E27F33"/>
    <w:rsid w:val="00E3020E"/>
    <w:rsid w:val="00E30F6B"/>
    <w:rsid w:val="00E31886"/>
    <w:rsid w:val="00E3277A"/>
    <w:rsid w:val="00E342FD"/>
    <w:rsid w:val="00E3474D"/>
    <w:rsid w:val="00E3482E"/>
    <w:rsid w:val="00E34AAB"/>
    <w:rsid w:val="00E34C60"/>
    <w:rsid w:val="00E34C99"/>
    <w:rsid w:val="00E35A91"/>
    <w:rsid w:val="00E35AFF"/>
    <w:rsid w:val="00E36957"/>
    <w:rsid w:val="00E37359"/>
    <w:rsid w:val="00E3752D"/>
    <w:rsid w:val="00E415CC"/>
    <w:rsid w:val="00E417C2"/>
    <w:rsid w:val="00E41A4A"/>
    <w:rsid w:val="00E42F21"/>
    <w:rsid w:val="00E432B7"/>
    <w:rsid w:val="00E4409E"/>
    <w:rsid w:val="00E4453A"/>
    <w:rsid w:val="00E447C1"/>
    <w:rsid w:val="00E44E0F"/>
    <w:rsid w:val="00E45AD8"/>
    <w:rsid w:val="00E45F30"/>
    <w:rsid w:val="00E45FE8"/>
    <w:rsid w:val="00E466BE"/>
    <w:rsid w:val="00E470C4"/>
    <w:rsid w:val="00E47E42"/>
    <w:rsid w:val="00E509ED"/>
    <w:rsid w:val="00E51F50"/>
    <w:rsid w:val="00E539B6"/>
    <w:rsid w:val="00E53BD0"/>
    <w:rsid w:val="00E54F1D"/>
    <w:rsid w:val="00E555FC"/>
    <w:rsid w:val="00E567AB"/>
    <w:rsid w:val="00E56F28"/>
    <w:rsid w:val="00E56F3F"/>
    <w:rsid w:val="00E6003F"/>
    <w:rsid w:val="00E60647"/>
    <w:rsid w:val="00E60881"/>
    <w:rsid w:val="00E60F9F"/>
    <w:rsid w:val="00E611D2"/>
    <w:rsid w:val="00E61298"/>
    <w:rsid w:val="00E617C7"/>
    <w:rsid w:val="00E61D9F"/>
    <w:rsid w:val="00E6234C"/>
    <w:rsid w:val="00E63008"/>
    <w:rsid w:val="00E63D94"/>
    <w:rsid w:val="00E6607B"/>
    <w:rsid w:val="00E669A0"/>
    <w:rsid w:val="00E67203"/>
    <w:rsid w:val="00E675D2"/>
    <w:rsid w:val="00E67E3A"/>
    <w:rsid w:val="00E67E58"/>
    <w:rsid w:val="00E67EE5"/>
    <w:rsid w:val="00E7127A"/>
    <w:rsid w:val="00E71B13"/>
    <w:rsid w:val="00E71D8D"/>
    <w:rsid w:val="00E722C4"/>
    <w:rsid w:val="00E726F8"/>
    <w:rsid w:val="00E734FB"/>
    <w:rsid w:val="00E742B1"/>
    <w:rsid w:val="00E74330"/>
    <w:rsid w:val="00E74352"/>
    <w:rsid w:val="00E74B36"/>
    <w:rsid w:val="00E74F87"/>
    <w:rsid w:val="00E7730E"/>
    <w:rsid w:val="00E82AAC"/>
    <w:rsid w:val="00E8484D"/>
    <w:rsid w:val="00E84B50"/>
    <w:rsid w:val="00E87B20"/>
    <w:rsid w:val="00E87B7B"/>
    <w:rsid w:val="00E903AD"/>
    <w:rsid w:val="00E9070B"/>
    <w:rsid w:val="00E912D4"/>
    <w:rsid w:val="00E93657"/>
    <w:rsid w:val="00E93658"/>
    <w:rsid w:val="00E94D36"/>
    <w:rsid w:val="00EA0834"/>
    <w:rsid w:val="00EA0A06"/>
    <w:rsid w:val="00EA1268"/>
    <w:rsid w:val="00EA1456"/>
    <w:rsid w:val="00EA24E0"/>
    <w:rsid w:val="00EA295B"/>
    <w:rsid w:val="00EA2E29"/>
    <w:rsid w:val="00EA339B"/>
    <w:rsid w:val="00EA413B"/>
    <w:rsid w:val="00EA4AE2"/>
    <w:rsid w:val="00EA4C0A"/>
    <w:rsid w:val="00EA5715"/>
    <w:rsid w:val="00EA6694"/>
    <w:rsid w:val="00EA7060"/>
    <w:rsid w:val="00EA7526"/>
    <w:rsid w:val="00EA7779"/>
    <w:rsid w:val="00EA7B47"/>
    <w:rsid w:val="00EB00FB"/>
    <w:rsid w:val="00EB032D"/>
    <w:rsid w:val="00EB0ABB"/>
    <w:rsid w:val="00EB198C"/>
    <w:rsid w:val="00EB2CD6"/>
    <w:rsid w:val="00EB38AF"/>
    <w:rsid w:val="00EB3B15"/>
    <w:rsid w:val="00EB410E"/>
    <w:rsid w:val="00EB4A4D"/>
    <w:rsid w:val="00EB6D64"/>
    <w:rsid w:val="00EB71E1"/>
    <w:rsid w:val="00EB75C0"/>
    <w:rsid w:val="00EC042B"/>
    <w:rsid w:val="00EC0E7D"/>
    <w:rsid w:val="00EC147C"/>
    <w:rsid w:val="00EC1AC6"/>
    <w:rsid w:val="00EC3931"/>
    <w:rsid w:val="00EC3FFE"/>
    <w:rsid w:val="00EC47C5"/>
    <w:rsid w:val="00EC4D8E"/>
    <w:rsid w:val="00EC5AE0"/>
    <w:rsid w:val="00EC6827"/>
    <w:rsid w:val="00EC7645"/>
    <w:rsid w:val="00ED06AD"/>
    <w:rsid w:val="00ED21D6"/>
    <w:rsid w:val="00ED2793"/>
    <w:rsid w:val="00ED284B"/>
    <w:rsid w:val="00ED4073"/>
    <w:rsid w:val="00ED4942"/>
    <w:rsid w:val="00ED4BB4"/>
    <w:rsid w:val="00ED5E19"/>
    <w:rsid w:val="00ED685A"/>
    <w:rsid w:val="00EE14F2"/>
    <w:rsid w:val="00EE29E3"/>
    <w:rsid w:val="00EE2FBA"/>
    <w:rsid w:val="00EE36C5"/>
    <w:rsid w:val="00EE44C1"/>
    <w:rsid w:val="00EE7CEE"/>
    <w:rsid w:val="00EF087C"/>
    <w:rsid w:val="00EF1EB1"/>
    <w:rsid w:val="00EF3272"/>
    <w:rsid w:val="00EF33ED"/>
    <w:rsid w:val="00EF3A3F"/>
    <w:rsid w:val="00EF41F3"/>
    <w:rsid w:val="00EF5515"/>
    <w:rsid w:val="00EF5F38"/>
    <w:rsid w:val="00EF62E3"/>
    <w:rsid w:val="00EF67E5"/>
    <w:rsid w:val="00EF78B8"/>
    <w:rsid w:val="00EF7A1D"/>
    <w:rsid w:val="00F028CE"/>
    <w:rsid w:val="00F02FDF"/>
    <w:rsid w:val="00F048F2"/>
    <w:rsid w:val="00F0708B"/>
    <w:rsid w:val="00F0783B"/>
    <w:rsid w:val="00F1029A"/>
    <w:rsid w:val="00F10471"/>
    <w:rsid w:val="00F107CF"/>
    <w:rsid w:val="00F10915"/>
    <w:rsid w:val="00F10C4B"/>
    <w:rsid w:val="00F10F91"/>
    <w:rsid w:val="00F12D8C"/>
    <w:rsid w:val="00F1343F"/>
    <w:rsid w:val="00F14745"/>
    <w:rsid w:val="00F1552D"/>
    <w:rsid w:val="00F16038"/>
    <w:rsid w:val="00F20011"/>
    <w:rsid w:val="00F20FC7"/>
    <w:rsid w:val="00F2198B"/>
    <w:rsid w:val="00F2410E"/>
    <w:rsid w:val="00F24995"/>
    <w:rsid w:val="00F24E78"/>
    <w:rsid w:val="00F2543F"/>
    <w:rsid w:val="00F2576B"/>
    <w:rsid w:val="00F279CD"/>
    <w:rsid w:val="00F30DD5"/>
    <w:rsid w:val="00F311E8"/>
    <w:rsid w:val="00F31B8C"/>
    <w:rsid w:val="00F33438"/>
    <w:rsid w:val="00F3388D"/>
    <w:rsid w:val="00F340DD"/>
    <w:rsid w:val="00F347DC"/>
    <w:rsid w:val="00F37010"/>
    <w:rsid w:val="00F37C2F"/>
    <w:rsid w:val="00F43E01"/>
    <w:rsid w:val="00F43FC0"/>
    <w:rsid w:val="00F44752"/>
    <w:rsid w:val="00F44B1B"/>
    <w:rsid w:val="00F4632D"/>
    <w:rsid w:val="00F5272A"/>
    <w:rsid w:val="00F53C93"/>
    <w:rsid w:val="00F55A0C"/>
    <w:rsid w:val="00F564B9"/>
    <w:rsid w:val="00F601C8"/>
    <w:rsid w:val="00F62250"/>
    <w:rsid w:val="00F632FA"/>
    <w:rsid w:val="00F63557"/>
    <w:rsid w:val="00F63AD3"/>
    <w:rsid w:val="00F65E4F"/>
    <w:rsid w:val="00F66D95"/>
    <w:rsid w:val="00F6703E"/>
    <w:rsid w:val="00F677B1"/>
    <w:rsid w:val="00F67907"/>
    <w:rsid w:val="00F67F0E"/>
    <w:rsid w:val="00F70F90"/>
    <w:rsid w:val="00F72D7D"/>
    <w:rsid w:val="00F733FA"/>
    <w:rsid w:val="00F73735"/>
    <w:rsid w:val="00F73763"/>
    <w:rsid w:val="00F738FD"/>
    <w:rsid w:val="00F73C88"/>
    <w:rsid w:val="00F73E6A"/>
    <w:rsid w:val="00F77107"/>
    <w:rsid w:val="00F77F4D"/>
    <w:rsid w:val="00F8095B"/>
    <w:rsid w:val="00F81B0A"/>
    <w:rsid w:val="00F81F3D"/>
    <w:rsid w:val="00F83AC5"/>
    <w:rsid w:val="00F83FE4"/>
    <w:rsid w:val="00F84F5A"/>
    <w:rsid w:val="00F87A70"/>
    <w:rsid w:val="00F91994"/>
    <w:rsid w:val="00F92896"/>
    <w:rsid w:val="00F93200"/>
    <w:rsid w:val="00F93703"/>
    <w:rsid w:val="00F9385D"/>
    <w:rsid w:val="00F9466F"/>
    <w:rsid w:val="00F96555"/>
    <w:rsid w:val="00F97D20"/>
    <w:rsid w:val="00FA204E"/>
    <w:rsid w:val="00FA3816"/>
    <w:rsid w:val="00FA42D2"/>
    <w:rsid w:val="00FA4F12"/>
    <w:rsid w:val="00FA6466"/>
    <w:rsid w:val="00FA6483"/>
    <w:rsid w:val="00FA71D4"/>
    <w:rsid w:val="00FA7573"/>
    <w:rsid w:val="00FB0429"/>
    <w:rsid w:val="00FB100E"/>
    <w:rsid w:val="00FB1DAF"/>
    <w:rsid w:val="00FB263A"/>
    <w:rsid w:val="00FB2D04"/>
    <w:rsid w:val="00FB3168"/>
    <w:rsid w:val="00FB46A6"/>
    <w:rsid w:val="00FB4D88"/>
    <w:rsid w:val="00FB5D14"/>
    <w:rsid w:val="00FB6365"/>
    <w:rsid w:val="00FB64D7"/>
    <w:rsid w:val="00FC0369"/>
    <w:rsid w:val="00FC0804"/>
    <w:rsid w:val="00FC178E"/>
    <w:rsid w:val="00FC2E3F"/>
    <w:rsid w:val="00FC4F47"/>
    <w:rsid w:val="00FC54BB"/>
    <w:rsid w:val="00FC5D32"/>
    <w:rsid w:val="00FD0063"/>
    <w:rsid w:val="00FD0FB5"/>
    <w:rsid w:val="00FD1D3C"/>
    <w:rsid w:val="00FD252A"/>
    <w:rsid w:val="00FD2E8A"/>
    <w:rsid w:val="00FD382B"/>
    <w:rsid w:val="00FD497E"/>
    <w:rsid w:val="00FD50CF"/>
    <w:rsid w:val="00FD68D8"/>
    <w:rsid w:val="00FD7065"/>
    <w:rsid w:val="00FE03D1"/>
    <w:rsid w:val="00FE1576"/>
    <w:rsid w:val="00FE16A8"/>
    <w:rsid w:val="00FE1C42"/>
    <w:rsid w:val="00FE2EEB"/>
    <w:rsid w:val="00FE38ED"/>
    <w:rsid w:val="00FE39B9"/>
    <w:rsid w:val="00FE41DD"/>
    <w:rsid w:val="00FE41F0"/>
    <w:rsid w:val="00FE4F35"/>
    <w:rsid w:val="00FE4FD9"/>
    <w:rsid w:val="00FE5137"/>
    <w:rsid w:val="00FE661D"/>
    <w:rsid w:val="00FE69B5"/>
    <w:rsid w:val="00FE780E"/>
    <w:rsid w:val="00FF0F58"/>
    <w:rsid w:val="00FF12CC"/>
    <w:rsid w:val="00FF2887"/>
    <w:rsid w:val="00FF2A7B"/>
    <w:rsid w:val="00FF323C"/>
    <w:rsid w:val="00FF44A2"/>
    <w:rsid w:val="00FF5847"/>
    <w:rsid w:val="00FF63B5"/>
    <w:rsid w:val="00FF71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11047B"/>
  <w15:chartTrackingRefBased/>
  <w15:docId w15:val="{3B04C02B-9133-4F48-AF81-5798DCEE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1B0"/>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D50FCA"/>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F1552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AE1732"/>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uiPriority w:val="99"/>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163C39"/>
    <w:pPr>
      <w:spacing w:after="0" w:line="240" w:lineRule="auto"/>
    </w:pPr>
    <w:rPr>
      <w:rFonts w:ascii="Ink Free" w:eastAsia="Ink Free" w:hAnsi="Ink Free" w:cs="Ink Free"/>
      <w:color w:val="00B050"/>
      <w:sz w:val="20"/>
      <w:szCs w:val="20"/>
      <w:lang w:eastAsia="en-GB" w:bidi="th-TH"/>
    </w:rPr>
  </w:style>
  <w:style w:type="character" w:styleId="Emphasis">
    <w:name w:val="Emphasis"/>
    <w:basedOn w:val="DefaultParagraphFont"/>
    <w:uiPriority w:val="20"/>
    <w:qFormat/>
    <w:rsid w:val="0033399B"/>
    <w:rPr>
      <w:i/>
      <w:iCs/>
    </w:rPr>
  </w:style>
  <w:style w:type="table" w:styleId="TableGridLight">
    <w:name w:val="Grid Table Light"/>
    <w:basedOn w:val="TableNormal"/>
    <w:uiPriority w:val="40"/>
    <w:rsid w:val="006570F1"/>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basedOn w:val="DefaultParagraphFont"/>
    <w:link w:val="Heading3"/>
    <w:uiPriority w:val="9"/>
    <w:semiHidden/>
    <w:rsid w:val="00D50FCA"/>
    <w:rPr>
      <w:rFonts w:asciiTheme="majorHAnsi" w:eastAsiaTheme="majorEastAsia" w:hAnsiTheme="majorHAnsi" w:cstheme="majorBidi"/>
      <w:color w:val="6D3300" w:themeColor="accent1" w:themeShade="7F"/>
      <w:sz w:val="24"/>
      <w:szCs w:val="24"/>
    </w:rPr>
  </w:style>
  <w:style w:type="character" w:customStyle="1" w:styleId="Heading5Char">
    <w:name w:val="Heading 5 Char"/>
    <w:basedOn w:val="DefaultParagraphFont"/>
    <w:link w:val="Heading5"/>
    <w:uiPriority w:val="9"/>
    <w:semiHidden/>
    <w:rsid w:val="00AE1732"/>
    <w:rPr>
      <w:rFonts w:asciiTheme="majorHAnsi" w:eastAsiaTheme="majorEastAsia" w:hAnsiTheme="majorHAnsi" w:cstheme="majorBidi"/>
      <w:color w:val="A44E00" w:themeColor="accent1" w:themeShade="BF"/>
    </w:rPr>
  </w:style>
  <w:style w:type="paragraph" w:styleId="BodyTextIndent">
    <w:name w:val="Body Text Indent"/>
    <w:basedOn w:val="Normal"/>
    <w:link w:val="BodyTextIndentChar"/>
    <w:uiPriority w:val="99"/>
    <w:unhideWhenUsed/>
    <w:rsid w:val="00117CC7"/>
    <w:pPr>
      <w:spacing w:after="120"/>
      <w:ind w:left="283"/>
    </w:pPr>
  </w:style>
  <w:style w:type="character" w:customStyle="1" w:styleId="BodyTextIndentChar">
    <w:name w:val="Body Text Indent Char"/>
    <w:basedOn w:val="DefaultParagraphFont"/>
    <w:link w:val="BodyTextIndent"/>
    <w:uiPriority w:val="99"/>
    <w:rsid w:val="00117CC7"/>
  </w:style>
  <w:style w:type="character" w:customStyle="1" w:styleId="Heading4Char">
    <w:name w:val="Heading 4 Char"/>
    <w:basedOn w:val="DefaultParagraphFont"/>
    <w:link w:val="Heading4"/>
    <w:uiPriority w:val="9"/>
    <w:semiHidden/>
    <w:rsid w:val="00F1552D"/>
    <w:rPr>
      <w:rFonts w:asciiTheme="majorHAnsi" w:eastAsiaTheme="majorEastAsia" w:hAnsiTheme="majorHAnsi" w:cstheme="majorBidi"/>
      <w:i/>
      <w:iCs/>
      <w:color w:val="A44E00" w:themeColor="accent1" w:themeShade="BF"/>
    </w:rPr>
  </w:style>
  <w:style w:type="paragraph" w:customStyle="1" w:styleId="Style1">
    <w:name w:val="Style1"/>
    <w:basedOn w:val="NoSpacing"/>
    <w:autoRedefine/>
    <w:uiPriority w:val="99"/>
    <w:qFormat/>
    <w:rsid w:val="003E3937"/>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FC0369"/>
    <w:pPr>
      <w:spacing w:after="0" w:line="240" w:lineRule="auto"/>
      <w:ind w:left="180" w:right="-693" w:hanging="11"/>
      <w:jc w:val="thaiDistribute"/>
    </w:pPr>
    <w:rPr>
      <w:rFonts w:ascii="Times New Roman" w:eastAsia="Times New Roman" w:hAnsi="Times New Roman" w:cs="Angsana New"/>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17902003">
      <w:bodyDiv w:val="1"/>
      <w:marLeft w:val="0"/>
      <w:marRight w:val="0"/>
      <w:marTop w:val="0"/>
      <w:marBottom w:val="0"/>
      <w:divBdr>
        <w:top w:val="none" w:sz="0" w:space="0" w:color="auto"/>
        <w:left w:val="none" w:sz="0" w:space="0" w:color="auto"/>
        <w:bottom w:val="none" w:sz="0" w:space="0" w:color="auto"/>
        <w:right w:val="none" w:sz="0" w:space="0" w:color="auto"/>
      </w:divBdr>
    </w:div>
    <w:div w:id="55200881">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42407903">
      <w:bodyDiv w:val="1"/>
      <w:marLeft w:val="0"/>
      <w:marRight w:val="0"/>
      <w:marTop w:val="0"/>
      <w:marBottom w:val="0"/>
      <w:divBdr>
        <w:top w:val="none" w:sz="0" w:space="0" w:color="auto"/>
        <w:left w:val="none" w:sz="0" w:space="0" w:color="auto"/>
        <w:bottom w:val="none" w:sz="0" w:space="0" w:color="auto"/>
        <w:right w:val="none" w:sz="0" w:space="0" w:color="auto"/>
      </w:divBdr>
    </w:div>
    <w:div w:id="851843691">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250294">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797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405571453">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607620758">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3677429">
      <w:bodyDiv w:val="1"/>
      <w:marLeft w:val="0"/>
      <w:marRight w:val="0"/>
      <w:marTop w:val="0"/>
      <w:marBottom w:val="0"/>
      <w:divBdr>
        <w:top w:val="none" w:sz="0" w:space="0" w:color="auto"/>
        <w:left w:val="none" w:sz="0" w:space="0" w:color="auto"/>
        <w:bottom w:val="none" w:sz="0" w:space="0" w:color="auto"/>
        <w:right w:val="none" w:sz="0" w:space="0" w:color="auto"/>
      </w:divBdr>
    </w:div>
    <w:div w:id="2100442799">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85DEC-BAAF-4602-A6D6-06198F969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2486</TotalTime>
  <Pages>47</Pages>
  <Words>18473</Words>
  <Characters>105299</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Thira Wong-arun (TH)</cp:lastModifiedBy>
  <cp:revision>532</cp:revision>
  <cp:lastPrinted>2021-02-22T06:54:00Z</cp:lastPrinted>
  <dcterms:created xsi:type="dcterms:W3CDTF">2021-01-28T04:00:00Z</dcterms:created>
  <dcterms:modified xsi:type="dcterms:W3CDTF">2021-02-22T09:21:00Z</dcterms:modified>
</cp:coreProperties>
</file>