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1F5417" w:rsidRPr="00F1503B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1F5417" w:rsidRPr="00F1503B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1E3D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เสนอผู้ถือหุ้นของบริษัท ผลิตไฟฟ้า จำกัด (มหาชน)</w:t>
      </w:r>
    </w:p>
    <w:p w:rsidR="001F5417" w:rsidRPr="00F1503B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1F5417" w:rsidRPr="00F1503B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1F5417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p w:rsidR="001F5417" w:rsidRPr="00195E58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ผลิตไฟฟ้า จำกัด (มหาชน)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Pr="00BC304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E722E0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E722E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Pr="00BC304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E722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1F5417" w:rsidRPr="00F1503B" w:rsidRDefault="001F5417" w:rsidP="001F5417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1F5417" w:rsidRPr="005D1509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1F5417" w:rsidRPr="007155F1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BC304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BC304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1F5417" w:rsidRPr="007155F1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</w:t>
      </w:r>
      <w:r w:rsidRPr="007155F1">
        <w:rPr>
          <w:rFonts w:ascii="Browallia New" w:hAnsi="Browallia New" w:cs="Browallia New"/>
          <w:spacing w:val="6"/>
          <w:sz w:val="26"/>
          <w:szCs w:val="26"/>
          <w:cs/>
        </w:rPr>
        <w:t>ขาดทุนเฉพาะกิจการ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</w:rPr>
        <w:t>สำหรับปีสิ้นสุดวันเดียวกัน</w:t>
      </w:r>
    </w:p>
    <w:p w:rsidR="001F5417" w:rsidRPr="007155F1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1F5417" w:rsidRPr="007155F1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55F1">
        <w:rPr>
          <w:rFonts w:ascii="Browallia New" w:hAnsi="Browallia New" w:cs="Browallia New"/>
          <w:spacing w:val="-8"/>
          <w:sz w:val="26"/>
          <w:szCs w:val="26"/>
        </w:rPr>
        <w:br/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วัน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</w:t>
      </w:r>
      <w:r w:rsidRPr="007155F1">
        <w:rPr>
          <w:rFonts w:ascii="Browallia New" w:hAnsi="Browallia New" w:cs="Browallia New"/>
          <w:spacing w:val="-8"/>
          <w:sz w:val="26"/>
          <w:szCs w:val="26"/>
          <w:cs/>
        </w:rPr>
        <w:t>ดียวกัน</w:t>
      </w:r>
      <w:r w:rsidRPr="007155F1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:rsidR="001F5417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55F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</w:rPr>
        <w:t>และ</w:t>
      </w:r>
    </w:p>
    <w:p w:rsidR="001F5417" w:rsidRPr="003536DD" w:rsidRDefault="001F5417" w:rsidP="001F541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36D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:rsidR="001F5417" w:rsidRPr="00F1503B" w:rsidRDefault="001F5417" w:rsidP="001F541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Cs w:val="20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1F5417" w:rsidRPr="005D1509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:rsidR="001F5417" w:rsidRPr="003536DD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3536D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1F5417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D56B45" w:rsidRPr="003536DD" w:rsidRDefault="00D56B45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  <w:sectPr w:rsidR="00D56B45" w:rsidRPr="003536DD" w:rsidSect="00D56B45">
          <w:footerReference w:type="default" r:id="rId9"/>
          <w:type w:val="continuous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1F5417" w:rsidRPr="00403636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036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1F5417" w:rsidRPr="00176C8F" w:rsidRDefault="001F5417" w:rsidP="001F54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1F5417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403636">
        <w:rPr>
          <w:rFonts w:ascii="Browallia New" w:hAnsi="Browallia New" w:cs="Browallia New"/>
          <w:sz w:val="26"/>
          <w:szCs w:val="26"/>
          <w:lang w:bidi="th-TH"/>
        </w:rPr>
        <w:br/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ทั้งนี้</w:t>
      </w:r>
      <w:r w:rsidRPr="004036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363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ข้าพเจ้าไม่ได้แสดงความเห็นแยกต่างหาก</w:t>
      </w:r>
      <w:r w:rsidRPr="00403636">
        <w:rPr>
          <w:rFonts w:ascii="Browallia New" w:hAnsi="Browallia New" w:cs="Browallia New"/>
          <w:sz w:val="26"/>
          <w:szCs w:val="26"/>
          <w:cs/>
          <w:lang w:bidi="th-TH"/>
        </w:rPr>
        <w:t>สำหรับเรื่องเหล่านี้</w:t>
      </w:r>
      <w:r w:rsidRPr="00403636">
        <w:rPr>
          <w:rFonts w:ascii="Browallia New" w:hAnsi="Browallia New" w:cs="Browallia New"/>
          <w:sz w:val="26"/>
          <w:szCs w:val="26"/>
        </w:rPr>
        <w:t xml:space="preserve"> </w:t>
      </w:r>
    </w:p>
    <w:p w:rsidR="001F5417" w:rsidRPr="00403636" w:rsidRDefault="001F5417" w:rsidP="001F5417">
      <w:pPr>
        <w:spacing w:after="0" w:line="240" w:lineRule="auto"/>
        <w:jc w:val="thaiDistribute"/>
        <w:rPr>
          <w:rFonts w:ascii="Angsana New" w:eastAsia="Calibri" w:hAnsi="Angsan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2"/>
        <w:gridCol w:w="16"/>
        <w:gridCol w:w="4583"/>
        <w:gridCol w:w="9"/>
        <w:gridCol w:w="18"/>
      </w:tblGrid>
      <w:tr w:rsidR="001F5417" w:rsidRPr="007B03FF" w:rsidTr="00BD1E6A">
        <w:trPr>
          <w:trHeight w:val="389"/>
          <w:tblHeader/>
        </w:trPr>
        <w:tc>
          <w:tcPr>
            <w:tcW w:w="4608" w:type="dxa"/>
            <w:gridSpan w:val="2"/>
            <w:shd w:val="clear" w:color="auto" w:fill="FFA543"/>
            <w:vAlign w:val="center"/>
            <w:hideMark/>
          </w:tcPr>
          <w:p w:rsidR="001F5417" w:rsidRPr="00B733EC" w:rsidRDefault="001F5417" w:rsidP="00BD1E6A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10" w:type="dxa"/>
            <w:gridSpan w:val="3"/>
            <w:shd w:val="clear" w:color="auto" w:fill="FFA543"/>
            <w:vAlign w:val="center"/>
            <w:hideMark/>
          </w:tcPr>
          <w:p w:rsidR="001F5417" w:rsidRPr="00B733EC" w:rsidRDefault="001F5417" w:rsidP="00BD1E6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733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F5417" w:rsidRPr="00625DFE" w:rsidTr="00BD1E6A">
        <w:trPr>
          <w:tblHeader/>
        </w:trPr>
        <w:tc>
          <w:tcPr>
            <w:tcW w:w="4608" w:type="dxa"/>
            <w:gridSpan w:val="2"/>
            <w:shd w:val="clear" w:color="auto" w:fill="auto"/>
          </w:tcPr>
          <w:p w:rsidR="001F5417" w:rsidRPr="00625DFE" w:rsidRDefault="001F5417" w:rsidP="00BD1E6A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10" w:type="dxa"/>
            <w:gridSpan w:val="3"/>
            <w:shd w:val="clear" w:color="auto" w:fill="FAFAFA"/>
          </w:tcPr>
          <w:p w:rsidR="001F5417" w:rsidRPr="00625DFE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417" w:rsidRPr="00BC304D" w:rsidTr="00BD1E6A">
        <w:tc>
          <w:tcPr>
            <w:tcW w:w="4608" w:type="dxa"/>
            <w:gridSpan w:val="2"/>
            <w:shd w:val="clear" w:color="auto" w:fill="auto"/>
          </w:tcPr>
          <w:p w:rsidR="001F5417" w:rsidRPr="00625DFE" w:rsidRDefault="001F5417" w:rsidP="00BD1E6A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EC5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10" w:type="dxa"/>
            <w:gridSpan w:val="3"/>
            <w:shd w:val="clear" w:color="auto" w:fill="FAFAFA"/>
          </w:tcPr>
          <w:p w:rsidR="001F5417" w:rsidRPr="00EC5EA0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5417" w:rsidRPr="00BC304D" w:rsidTr="00BD1E6A">
        <w:tc>
          <w:tcPr>
            <w:tcW w:w="4608" w:type="dxa"/>
            <w:gridSpan w:val="2"/>
            <w:shd w:val="clear" w:color="auto" w:fill="auto"/>
          </w:tcPr>
          <w:p w:rsidR="001F5417" w:rsidRPr="00BC304D" w:rsidRDefault="001F5417" w:rsidP="00BD1E6A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610" w:type="dxa"/>
            <w:gridSpan w:val="3"/>
            <w:shd w:val="clear" w:color="auto" w:fill="FAFAFA"/>
          </w:tcPr>
          <w:p w:rsidR="001F5417" w:rsidRPr="00BC304D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417" w:rsidRPr="00EC5EA0" w:rsidTr="00BD1E6A">
        <w:trPr>
          <w:trHeight w:val="914"/>
        </w:trPr>
        <w:tc>
          <w:tcPr>
            <w:tcW w:w="4608" w:type="dxa"/>
            <w:gridSpan w:val="2"/>
            <w:shd w:val="clear" w:color="auto" w:fill="auto"/>
          </w:tcPr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อ้างอิงหมายเหตุประกอบงบการเงินข้อ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เรื่องการด้อยค่าของค่าความนิยมและข้อ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เรื่องค่าความนิยม</w:t>
            </w: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กลุ่มกิจการมีค่าความนิยมตามมูลค่าบัญชีจำนวน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012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หักด้วยค่าเผื่อ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การด้อยค่าจำนวน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096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สุทธิเป็นจำนวนเงิน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916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ซึ่งคิดเป็นร้อยละ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ของมูลค่ารวมของสินทรัพย์ในงบการเงินรวม โดยค่าความนิยมจำนวน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895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เกิดจากการซื้อธุรกิจผลิตไฟฟ้าในประเทศฟิลิปปินส์ และส่วนที่เหลือ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เกิดจากการซื้อธุรกิจผลิตไฟฟ้าในประเทศไทย กลุ่มกิจการรับรู้ผลขาดทุนจากการด้อยค่าของค่าความนิยมเพิ่มในงบการเงินรวมสำหรับปีสิ้นสุดวันที่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พ.ศ.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183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</w:t>
            </w: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การทดสอบการด้อยค่านั้นจัดทำในระดับของหน่วยสินทรัพย์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 ซึ่งวิธีดังกล่าวต้องอาศัยดุลยพินิจที่สำคัญของผู้บริหารในการประมาณการผลการดำเนินงานและประมาณการกระแสเงินสดในอนาคต รวมถึงการใช้อัตรา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การคิดลดที่เหมาะสมในการคิดลดประมาณการกระแสเงินสด ข้อสมมติฐานที่สำคัญที่ใช้ในการคำนวณมูลค่าจากการใช้ประกอบด้วย ราคาขายไฟฟ้าต่อหน่วย กำลังการผลิตของโรงไฟฟ้า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ค่าใช้จ่ายในการดำเนินงาน โครงสร้างเงินทุน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อัตราการเติบโตและอัตราคิดลดที่ใช้ในการคิดลดประมาณการกระแสเงินสด</w:t>
            </w:r>
          </w:p>
          <w:p w:rsidR="001F5417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D56B45" w:rsidRDefault="00D56B45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703636" w:rsidRDefault="00703636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นใจในเรื่องมูลค่าของค่าความนิยมที่เกิดขึ้นจากการซื้อธุรกิจผลิตไฟฟ้าในประเทศฟิลิปปินส์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เนื่องจากความมีสาระสำคัญของตัวเลขและการกำหนดประมาณการของมูลค่าที่คาดว่าจะได้รับคืน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ต้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องอาศัยข้อสมมติฐานในการคำนวณเป็นจำนวนมาก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08" w:type="dxa"/>
            <w:gridSpan w:val="3"/>
            <w:shd w:val="clear" w:color="auto" w:fill="FAFAFA"/>
          </w:tcPr>
          <w:p w:rsidR="001F5417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lastRenderedPageBreak/>
              <w:t>ข้าพเจ้าปฏิบัติงานดังต่อไปนี้เพื่อประเมินการทดสอบการด้อยค่าของค่าความนิยมที่เกิดขึ้นจากการซื้อธุรกิจผลิตไฟฟ้าในประเทศ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ฟิลิปปินส์ซึ่งจัดทำโดยผู้บริหาร</w:t>
            </w:r>
          </w:p>
          <w:p w:rsidR="001F5417" w:rsidRPr="00261183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777C83" w:rsidRPr="00261183" w:rsidRDefault="00777C83" w:rsidP="00777C8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ที่ก่อให้เกิดเงินสด </w:t>
            </w:r>
          </w:p>
          <w:p w:rsidR="00777C83" w:rsidRPr="00261183" w:rsidRDefault="00777C83" w:rsidP="00777C8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</w:t>
            </w: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ผู้บริหารใช้ขั้นตอนและข้อสมมติฐานดังกล่าวอย่างสอดคล้อง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กันในกลุ่มกิจการ</w:t>
            </w:r>
          </w:p>
          <w:p w:rsidR="00777C83" w:rsidRPr="004F6DF3" w:rsidRDefault="00777C83" w:rsidP="00777C8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ที่สำคัญที่ผู้บริหารใช้ในการทดสอบการด้อยค่าของค่า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F6DF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ความนิยม โดยเฉพาะข้อมูลที่เกี่ยวกับประมาณการราคาขาย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ไฟฟ้าต่อหน่วย กำลังการผลิตของโรงไฟฟ้า ค่าใช้จ่าย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ในการดำเนินงาน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โครงสร้างเงินทุน อัตราการเติบโตและอัตราคิดลด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รวมทั้งการเปรียบเทียบข้อสมมติฐานที่สำคัญกับสัญญาที่เกี่ยวข้อง แหล่งข้อมูลภายนอก ประมาณการอัตราแลกเปลี่ยนเงินตราต่างประเทศและแผนธุรกิจที่ได้รับ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การอนุมัติแล้ว</w:t>
            </w:r>
          </w:p>
          <w:p w:rsidR="00777C83" w:rsidRPr="00261183" w:rsidRDefault="00777C83" w:rsidP="00777C8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26118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:rsidR="00777C83" w:rsidRDefault="00777C83" w:rsidP="00777C83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 ซึ่งสามารถอ้างอิงได้จากข้อมูลที่เปิดเผยโดยทั่วไป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:rsidR="00FB26BF" w:rsidRPr="00FB26BF" w:rsidRDefault="00777C83" w:rsidP="00FB26B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6118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ทดสอบการวิเคราะห์ความอ่อนไหวของข้อสมมติฐานที่สำคัญ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26118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 </w:t>
            </w:r>
          </w:p>
          <w:p w:rsidR="00703636" w:rsidRDefault="00703636" w:rsidP="00BD1E6A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1F5417" w:rsidRPr="00261183" w:rsidRDefault="001F5417" w:rsidP="00BD1E6A">
            <w:pPr>
              <w:pStyle w:val="ListParagraph"/>
              <w:spacing w:after="0" w:line="240" w:lineRule="auto"/>
              <w:ind w:left="-14"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>จากผลการปฏิบัติงานดังกล่าว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พบว่า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1F5417" w:rsidRPr="006C1130" w:rsidTr="00BD1E6A">
        <w:trPr>
          <w:gridAfter w:val="1"/>
          <w:wAfter w:w="18" w:type="dxa"/>
        </w:trPr>
        <w:tc>
          <w:tcPr>
            <w:tcW w:w="4592" w:type="dxa"/>
            <w:tcBorders>
              <w:bottom w:val="dotted" w:sz="4" w:space="0" w:color="FFA543"/>
            </w:tcBorders>
            <w:shd w:val="clear" w:color="auto" w:fill="auto"/>
          </w:tcPr>
          <w:p w:rsidR="001F5417" w:rsidRPr="006C113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gridSpan w:val="3"/>
            <w:tcBorders>
              <w:bottom w:val="dotted" w:sz="4" w:space="0" w:color="FFA543"/>
            </w:tcBorders>
            <w:shd w:val="clear" w:color="auto" w:fill="FAFAFA"/>
          </w:tcPr>
          <w:p w:rsidR="001F5417" w:rsidRPr="006C1130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F5417" w:rsidRPr="006C1130" w:rsidTr="00BD1E6A">
        <w:trPr>
          <w:gridAfter w:val="1"/>
          <w:wAfter w:w="18" w:type="dxa"/>
        </w:trPr>
        <w:tc>
          <w:tcPr>
            <w:tcW w:w="4592" w:type="dxa"/>
            <w:tcBorders>
              <w:top w:val="dotted" w:sz="4" w:space="0" w:color="FFA543"/>
            </w:tcBorders>
            <w:shd w:val="clear" w:color="auto" w:fill="auto"/>
          </w:tcPr>
          <w:p w:rsidR="001F5417" w:rsidRPr="006C113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gridSpan w:val="3"/>
            <w:tcBorders>
              <w:top w:val="dotted" w:sz="4" w:space="0" w:color="FFA543"/>
            </w:tcBorders>
            <w:shd w:val="clear" w:color="auto" w:fill="FAFAFA"/>
          </w:tcPr>
          <w:p w:rsidR="001F5417" w:rsidRPr="006C1130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F5417" w:rsidRPr="00EC5EA0" w:rsidTr="00BD1E6A">
        <w:trPr>
          <w:gridAfter w:val="2"/>
          <w:wAfter w:w="27" w:type="dxa"/>
          <w:trHeight w:val="359"/>
        </w:trPr>
        <w:tc>
          <w:tcPr>
            <w:tcW w:w="4592" w:type="dxa"/>
            <w:shd w:val="clear" w:color="auto" w:fill="auto"/>
            <w:vAlign w:val="center"/>
          </w:tcPr>
          <w:p w:rsidR="001F5417" w:rsidRPr="00625DFE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  <w:r w:rsidRPr="00EC5E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การประเมินการด้อยค่าของเงินลงทุนในบริษัทย่อยและ</w:t>
            </w:r>
            <w:r w:rsidRPr="00EC5E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และสินทรัพย์ที่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4599" w:type="dxa"/>
            <w:gridSpan w:val="2"/>
            <w:shd w:val="clear" w:color="auto" w:fill="FAFAFA"/>
          </w:tcPr>
          <w:p w:rsidR="001F5417" w:rsidRPr="00EC5EA0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1F5417" w:rsidRPr="00D56B45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5417" w:rsidRPr="00403636" w:rsidTr="00BD1E6A">
        <w:trPr>
          <w:gridAfter w:val="2"/>
          <w:wAfter w:w="27" w:type="dxa"/>
        </w:trPr>
        <w:tc>
          <w:tcPr>
            <w:tcW w:w="4592" w:type="dxa"/>
            <w:shd w:val="clear" w:color="auto" w:fill="auto"/>
            <w:vAlign w:val="center"/>
          </w:tcPr>
          <w:p w:rsidR="001F5417" w:rsidRPr="00403636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9" w:type="dxa"/>
            <w:gridSpan w:val="2"/>
            <w:shd w:val="clear" w:color="auto" w:fill="FAFAFA"/>
          </w:tcPr>
          <w:p w:rsidR="001F5417" w:rsidRPr="00403636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417" w:rsidRPr="00EC5EA0" w:rsidTr="00BD1E6A">
        <w:trPr>
          <w:gridAfter w:val="2"/>
          <w:wAfter w:w="27" w:type="dxa"/>
        </w:trPr>
        <w:tc>
          <w:tcPr>
            <w:tcW w:w="4592" w:type="dxa"/>
            <w:shd w:val="clear" w:color="auto" w:fill="auto"/>
          </w:tcPr>
          <w:p w:rsidR="001F5417" w:rsidRPr="00C76803" w:rsidRDefault="001F5417" w:rsidP="00BD1E6A">
            <w:pPr>
              <w:spacing w:after="0" w:line="310" w:lineRule="exact"/>
              <w:jc w:val="thaiDistribute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อ้างอิงหมายเหตุประกอบงบการเงินข้อ </w:t>
            </w:r>
            <w:r w:rsidRPr="00BC304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.</w:t>
            </w:r>
            <w:r w:rsidRPr="00BC304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4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เรื่องการด้อยค่าของเงินลงทุนในบริษัทย่อย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บริษัทร่วม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และสินทรัพย์</w:t>
            </w:r>
            <w:r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br/>
            </w:r>
            <w:r w:rsidRPr="00C7680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ที่เกี่ยวข้อง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ข้อ </w:t>
            </w:r>
            <w:r w:rsidRPr="00BC304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เรื่อง</w:t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rtl/>
                <w:cs/>
              </w:rPr>
              <w:t xml:space="preserve"> </w:t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และบริษัทร่วม และการร่วมค้า</w:t>
            </w:r>
            <w:r w:rsidRPr="004F6DF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ข้อ </w:t>
            </w:r>
            <w:r w:rsidRPr="00BC304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และข้อ </w:t>
            </w:r>
            <w:r w:rsidRPr="00BC304D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C7680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7680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สินทรัพย์ไม่มีตัวตน </w:t>
            </w:r>
          </w:p>
          <w:p w:rsidR="001F5417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Pr="004F6DF3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814A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บริษัทรับรู้ค่าเผื่อการด้อยค่าของเงินลงทุนใ</w:t>
            </w:r>
            <w:r w:rsidRPr="006814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น</w:t>
            </w:r>
            <w:r w:rsidRPr="006814A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บริษัทย่อย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6814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ซึ่ง</w:t>
            </w:r>
            <w:r w:rsidRPr="006814A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ดำเนินธุรกิจผลิตไฟฟ้าจากพลังงานหมุนเวียนในประเทศไทย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ในงบ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กำไรขาดทุน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เฉพาะกิจการ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ธันวาคม พ.ศ.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และกลุ่มกิจการรับรู้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ค่าเผื่อการด้อยค่าของโรงไฟฟ้าของบริษัทย่อย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767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และ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สิทธิในสัญญาซื้อขายไฟฟ้าที่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เกี่ยวข้อง </w:t>
            </w:r>
            <w:r w:rsidRPr="004F6DF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(แสดงรวมในสินทรัพย์ไม่มีตัวตน)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ในงบกำไรขาดทุนรวมสำหรับปีสิ้นสุดวันเดียวกัน 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ใกล้ครบกำหนดระยะเวลาการ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ได้รับรายได้ส่วนเพิ่มราคาขาย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4F6D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(Adder)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ตามที่ระบุไว้ในสัญญาซื้อขายไฟฟ้า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ส่งผลให้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ประมาณการรายได้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ในอนาคต</w:t>
            </w:r>
            <w:r w:rsidRPr="004F6DF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ของบริษัทย่อยลดลงอย่างมีสาระสำคัญ</w:t>
            </w:r>
          </w:p>
          <w:p w:rsidR="001F5417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Pr="00AC1163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AC11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นอกจากนี้กลุ่มกิจการรับรู้ค่าเผื่อการด้อยค่าของโรงไฟฟ้า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AC11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ของบริษัทย่อยซึ่ง</w:t>
            </w:r>
            <w:r w:rsidRPr="00AC116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ดำเนินธุรกิจผลิตไฟฟ้าจากพลังงาน</w:t>
            </w:r>
            <w:r w:rsidRPr="00AC11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ลม</w:t>
            </w:r>
            <w:r w:rsidRPr="00AC116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ในประเทศ</w:t>
            </w:r>
            <w:r w:rsidRPr="00AC11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ออสเตรเลียจำนวน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472</w:t>
            </w:r>
            <w:r w:rsidRPr="00AC116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C116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ในงบกำไรขาดทุนรวมสำหรับปีสิ้นสุดวันเดียวกัน เนื่องจากการลดลงของราคาตลาดของค่าไฟฟ้าส่งผลให้ประมาณการรายได้ค่าขายไฟฟ้าในอนาคตลดลงอย่างมีสาระสำคัญ</w:t>
            </w:r>
          </w:p>
          <w:p w:rsidR="001F5417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22308E" w:rsidRDefault="0022308E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22308E" w:rsidRPr="00A40092" w:rsidRDefault="0022308E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Pr="00FB0E51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lastRenderedPageBreak/>
              <w:t>ผู้บริหารรับรู้การด้อยค่าของเงินลงทุนในบริษัทย่อย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2E24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2E244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ที่เกี่ยวข้อง โดยคำนวณมูลค่าที่คาดว่า</w:t>
            </w:r>
            <w:r w:rsidRPr="00FB0E5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จะได้รับคืนด้วยวิธีมูลค่าจากการใช้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หรือวิธีมูลค่ายุติธรรมหักต้นทุนใน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การจำหน่าย</w:t>
            </w:r>
            <w:r w:rsidRPr="00FB0E5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สินทรัพย์ที่สำคัญของบริษัทย่อยเป็นสินทรัพย์ประเภทโรงไฟฟ้า และ</w:t>
            </w:r>
            <w:r w:rsidRPr="00FB0E5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สิทธิในสัญญาซื้อขายไฟฟ้า</w:t>
            </w:r>
          </w:p>
          <w:p w:rsidR="001F5417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:rsidR="001F5417" w:rsidRPr="00DE7CAE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ในการประเมิน</w:t>
            </w:r>
            <w:r w:rsidRPr="00C90F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มูลค่าที่คาดว่าจะได้รับคืนต้องอาศัยดุลยพินิจ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C90F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ที่สำคัญของผู้บริหาร</w:t>
            </w:r>
            <w:r w:rsidRPr="00C90F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ในการระบุหน่วยสินทรัพย์ที่ก่อให้เกิด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C90F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เงินสดและ</w:t>
            </w:r>
            <w:r w:rsidRPr="00C90F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การกำหนด</w:t>
            </w:r>
            <w:r w:rsidRPr="00C90F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C90F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ต่าง ๆ</w:t>
            </w:r>
            <w:r w:rsidRPr="00C90F6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90F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เช่น ประมาณการราคาขายไฟฟ้าต่อหน่วย กำลังการผลิต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ของโรงไฟฟ้า ค่าใช้จ่ายในการดำเนินงาน โครงสร้างเงินทุน อัตราการเติบโตและอัตราคิดลดที่ใช้ในการคิดลดประมาณการกระแสเงินสด</w:t>
            </w:r>
          </w:p>
          <w:p w:rsidR="001F5417" w:rsidRPr="00EC5EA0" w:rsidRDefault="001F5417" w:rsidP="00BD1E6A">
            <w:pPr>
              <w:spacing w:after="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Pr="00C515E2" w:rsidRDefault="001F5417" w:rsidP="00BD1E6A">
            <w:pPr>
              <w:pStyle w:val="Default"/>
              <w:spacing w:line="31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เงินลงทุนในบริษัทย่อ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ยและ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</w:rPr>
              <w:t>งกล่าว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เนื่องจากความมีสาระสำคัญของตัวเลขและ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ต้</w:t>
            </w:r>
            <w:r w:rsidRPr="002611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องอาศัยข้อสมมติฐานในการคำนวณเป็นจำนวนมาก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4F6DF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เป็นเรื่องที่ผู้บริหารต้องใช้ดุลยพินิจในการประเมินความเหมาะสม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สำหรับการรับรู้การด้อยค่า</w:t>
            </w:r>
          </w:p>
        </w:tc>
        <w:tc>
          <w:tcPr>
            <w:tcW w:w="4599" w:type="dxa"/>
            <w:gridSpan w:val="2"/>
            <w:shd w:val="clear" w:color="auto" w:fill="FAFAFA"/>
          </w:tcPr>
          <w:p w:rsidR="001F5417" w:rsidRDefault="001F5417" w:rsidP="00FB26BF">
            <w:pPr>
              <w:spacing w:after="0" w:line="310" w:lineRule="exact"/>
              <w:ind w:right="-5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เป็นผู้</w:t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ปฏิบัติงาน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ในการ</w:t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ประเมินการทดสอบการด้อยค่าของเงินลงทุนในบริษัทย่อยและและสินทรัพย์ที่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เกี่ยวข้องของบริษัทย่อยซึ่ง</w:t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ดำเนินธุรกิจผลิตไฟฟ้าจากพลังงานหมุนเวียน</w:t>
            </w:r>
            <w:r w:rsidRPr="0040363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0363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ในประเทศไทย</w:t>
            </w:r>
            <w:r w:rsidRPr="0040363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ผู้สอบบัญชีของบริษัทย่อยในประเทศออสเตรเลีย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เป็นผู้ปฏิบัติงานในการ</w:t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ประเมินการทดสอบการด้อยค่า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โรงไฟฟ้าของบริษัทย่อยซึ่ง</w:t>
            </w:r>
            <w:r w:rsidRPr="004036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ดำเนินธุรกิจผลิตไฟฟ้าจาก</w:t>
            </w:r>
            <w:r w:rsidRPr="0040363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พลังงาน</w:t>
            </w:r>
            <w:r w:rsidRPr="0040363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ลม</w:t>
            </w:r>
            <w:r w:rsidRPr="0040363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ในประเทศ</w:t>
            </w:r>
            <w:r w:rsidRPr="0040363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ออสเตรเลีย</w:t>
            </w:r>
            <w:r w:rsidRPr="0040363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40363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โดยข้าพเจ้าได้ทำความเข้าใจและประเมินผลงานของผู้สอบบัญชีดังกล่าวเพื่อให้ได้รับเอกสาร</w:t>
            </w:r>
            <w:r w:rsidRPr="0040363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การตรวจสอบที่เพียงพอและเหมาะสม</w:t>
            </w:r>
          </w:p>
          <w:p w:rsidR="00FB26BF" w:rsidRPr="00FB26BF" w:rsidRDefault="00FB26BF" w:rsidP="00FB26BF">
            <w:pPr>
              <w:spacing w:after="0" w:line="240" w:lineRule="auto"/>
              <w:ind w:right="-5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:rsidR="001F5417" w:rsidRDefault="001F5417" w:rsidP="0022308E">
            <w:pPr>
              <w:spacing w:after="0" w:line="310" w:lineRule="exact"/>
              <w:ind w:right="-5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ผู้สอบบัญชีของบริษัทย่อยดังกล่าว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ปฏิบัติงานดังต่อไปนี้เพื่อประเมินการทดสอบการด้อยค่าซึ่งจัดทำโดยผู้บริหาร</w:t>
            </w:r>
          </w:p>
          <w:p w:rsidR="00FB26BF" w:rsidRPr="00D56B45" w:rsidRDefault="00FB26BF" w:rsidP="00FB26BF">
            <w:pPr>
              <w:spacing w:after="0" w:line="310" w:lineRule="exact"/>
              <w:ind w:right="-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:rsidR="001F5417" w:rsidRPr="00EC5EA0" w:rsidRDefault="001F5417" w:rsidP="00FB26BF">
            <w:pPr>
              <w:pStyle w:val="ListParagraph"/>
              <w:numPr>
                <w:ilvl w:val="0"/>
                <w:numId w:val="4"/>
              </w:numPr>
              <w:spacing w:after="0" w:line="310" w:lineRule="exact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การระบุหน่วยสินทรัพย์ที่ก่อให้เกิดเงินสด </w:t>
            </w:r>
          </w:p>
          <w:p w:rsidR="001F5417" w:rsidRPr="00613659" w:rsidRDefault="001F5417" w:rsidP="00FB26BF">
            <w:pPr>
              <w:pStyle w:val="ListParagraph"/>
              <w:numPr>
                <w:ilvl w:val="0"/>
                <w:numId w:val="4"/>
              </w:numPr>
              <w:spacing w:after="0" w:line="310" w:lineRule="exact"/>
              <w:ind w:left="252" w:hanging="252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การทดสอบการด้อยค่ารวมถึงข้อสมมติฐานที่ใช้เพื่อให้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มั่นใจว่าผู้บริหารใช้ขั้นตอนและข้อสมมติฐานดังกล่าว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61365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อย่างสอดคล้องกันในกลุ่มกิจการ</w:t>
            </w:r>
          </w:p>
          <w:p w:rsidR="0022308E" w:rsidRPr="0022308E" w:rsidRDefault="001F5417" w:rsidP="0022308E">
            <w:pPr>
              <w:pStyle w:val="ListParagraph"/>
              <w:numPr>
                <w:ilvl w:val="0"/>
                <w:numId w:val="4"/>
              </w:numPr>
              <w:spacing w:after="0" w:line="310" w:lineRule="exact"/>
              <w:ind w:left="249" w:right="-57" w:hanging="249"/>
              <w:contextualSpacing w:val="0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AC116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</w:t>
            </w:r>
            <w:r w:rsidRPr="00AC11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เงินลงทุนในบริษัทย่อยและและสินทรัพย์ที่</w:t>
            </w:r>
            <w:r w:rsidRPr="00AC116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เกี่ยวข้องของบริษัทย่อย</w:t>
            </w:r>
            <w:r w:rsidRPr="00AC11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ดั</w:t>
            </w:r>
            <w:r w:rsidRPr="00AC116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งกล่าว โดยเฉพาะข้อมูลที่เกี่ยวกับ</w:t>
            </w:r>
            <w:r w:rsidRPr="00AC11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ประมาณการราคาขายไฟฟ้าต่อ</w:t>
            </w:r>
            <w:r w:rsidRPr="00AC116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หน่วย กำลังการผลิตของโรงไฟฟ้า ค่าใช้จ่ายในการดำเนินงาน </w:t>
            </w:r>
            <w:r w:rsidRPr="00AC116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โครงสร้างเงินทุน อัตราการเติบโตและอัตราคิดลด</w:t>
            </w:r>
            <w:r w:rsidRPr="00AC1163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 รวมทั้งการเปรียบเทียบข้อสมมติฐานที่</w:t>
            </w:r>
            <w:r w:rsidR="00D56B45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สำคัญกับสัญญาที่เกี่ยวข้อ</w:t>
            </w:r>
            <w:r w:rsidR="00D56B45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ง</w:t>
            </w:r>
            <w:r w:rsidRPr="00AC116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แหล่งข้อมูลภายนอกและแผนธุรกิจที่ได้รับการอนุมัติแล้ว</w:t>
            </w:r>
          </w:p>
          <w:p w:rsidR="001F5417" w:rsidRPr="00613659" w:rsidRDefault="001F5417" w:rsidP="00FB26BF">
            <w:pPr>
              <w:pStyle w:val="ListParagraph"/>
              <w:numPr>
                <w:ilvl w:val="0"/>
                <w:numId w:val="4"/>
              </w:numPr>
              <w:spacing w:after="0" w:line="310" w:lineRule="exact"/>
              <w:ind w:left="249" w:right="-57" w:hanging="249"/>
              <w:contextualSpacing w:val="0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bookmarkStart w:id="0" w:name="_GoBack"/>
            <w:bookmarkEnd w:id="0"/>
            <w:r w:rsidRPr="006136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t xml:space="preserve">ประเมินความสมเหตุสมผลของแผนธุรกิจ โดยเปรียบเทียบแผนของปี พ.ศ. </w:t>
            </w:r>
            <w:r w:rsidRPr="00BC304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61365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136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กับผลลัพธ์ที่เกิดขึ้นจริง</w:t>
            </w:r>
          </w:p>
          <w:p w:rsidR="001F5417" w:rsidRPr="00EC5EA0" w:rsidRDefault="001F5417" w:rsidP="00FB26BF">
            <w:pPr>
              <w:pStyle w:val="ListParagraph"/>
              <w:numPr>
                <w:ilvl w:val="0"/>
                <w:numId w:val="4"/>
              </w:numPr>
              <w:spacing w:after="0" w:line="310" w:lineRule="exact"/>
              <w:ind w:left="249" w:right="-57" w:hanging="249"/>
              <w:contextualSpacing w:val="0"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ประเมินอัตราคิดลดโดยพิจารณาและเปรียบเทียบกับข้อมูล</w:t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</w:t>
            </w:r>
            <w:r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C5EA0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ที่ผู้บริหารใช้อยู่ในเกณฑ์ที่สามารถยอมรับได้</w:t>
            </w:r>
          </w:p>
          <w:p w:rsidR="001F5417" w:rsidRDefault="001F5417" w:rsidP="00BD1E6A">
            <w:pPr>
              <w:pStyle w:val="ListParagraph"/>
              <w:spacing w:after="0" w:line="310" w:lineRule="exact"/>
              <w:ind w:left="-18" w:right="-63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1F5417" w:rsidRPr="00EC5EA0" w:rsidRDefault="001F5417" w:rsidP="00BD1E6A">
            <w:pPr>
              <w:tabs>
                <w:tab w:val="left" w:pos="358"/>
              </w:tabs>
              <w:spacing w:after="0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C5EA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จากผลการปฏิบัติงานดังกล่าว ข้าพเจ้าพบว่าข้อสมมติฐาน</w:t>
            </w:r>
            <w:r w:rsidRPr="00EC5E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คัญ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  <w:p w:rsidR="001F5417" w:rsidRPr="00EC5EA0" w:rsidRDefault="001F5417" w:rsidP="00BD1E6A">
            <w:pPr>
              <w:pStyle w:val="Default"/>
              <w:autoSpaceDE/>
              <w:autoSpaceDN/>
              <w:adjustRightInd/>
              <w:spacing w:line="310" w:lineRule="exact"/>
              <w:ind w:right="-58" w:hanging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5417" w:rsidRPr="00A231CA" w:rsidTr="00BD1E6A">
        <w:trPr>
          <w:gridAfter w:val="2"/>
          <w:wAfter w:w="27" w:type="dxa"/>
        </w:trPr>
        <w:tc>
          <w:tcPr>
            <w:tcW w:w="4592" w:type="dxa"/>
            <w:tcBorders>
              <w:bottom w:val="dotted" w:sz="4" w:space="0" w:color="FFA543"/>
            </w:tcBorders>
            <w:shd w:val="clear" w:color="auto" w:fill="auto"/>
          </w:tcPr>
          <w:p w:rsidR="001F5417" w:rsidRPr="006C113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99" w:type="dxa"/>
            <w:gridSpan w:val="2"/>
            <w:tcBorders>
              <w:bottom w:val="dotted" w:sz="4" w:space="0" w:color="FFA543"/>
            </w:tcBorders>
            <w:shd w:val="clear" w:color="auto" w:fill="FAFAFA"/>
          </w:tcPr>
          <w:p w:rsidR="001F5417" w:rsidRPr="006C1130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F5417" w:rsidRPr="00A231CA" w:rsidTr="00BD1E6A">
        <w:trPr>
          <w:gridAfter w:val="2"/>
          <w:wAfter w:w="27" w:type="dxa"/>
        </w:trPr>
        <w:tc>
          <w:tcPr>
            <w:tcW w:w="4592" w:type="dxa"/>
            <w:tcBorders>
              <w:top w:val="dotted" w:sz="4" w:space="0" w:color="FFA543"/>
            </w:tcBorders>
            <w:shd w:val="clear" w:color="auto" w:fill="auto"/>
          </w:tcPr>
          <w:p w:rsidR="001F5417" w:rsidRPr="006C113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99" w:type="dxa"/>
            <w:gridSpan w:val="2"/>
            <w:tcBorders>
              <w:top w:val="dotted" w:sz="4" w:space="0" w:color="FFA543"/>
            </w:tcBorders>
            <w:shd w:val="clear" w:color="auto" w:fill="FAFAFA"/>
          </w:tcPr>
          <w:p w:rsidR="001F5417" w:rsidRPr="006C1130" w:rsidRDefault="001F5417" w:rsidP="00BD1E6A">
            <w:pPr>
              <w:pStyle w:val="ListParagraph"/>
              <w:spacing w:after="0" w:line="240" w:lineRule="auto"/>
              <w:ind w:left="0" w:right="-58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1F5417" w:rsidRPr="00A231CA" w:rsidTr="00BD1E6A">
        <w:trPr>
          <w:gridAfter w:val="2"/>
          <w:wAfter w:w="27" w:type="dxa"/>
        </w:trPr>
        <w:tc>
          <w:tcPr>
            <w:tcW w:w="4592" w:type="dxa"/>
            <w:shd w:val="clear" w:color="auto" w:fill="auto"/>
            <w:vAlign w:val="center"/>
          </w:tcPr>
          <w:p w:rsidR="001F5417" w:rsidRPr="00625DFE" w:rsidRDefault="001F5417" w:rsidP="00BD1E6A">
            <w:pPr>
              <w:pStyle w:val="Default"/>
              <w:ind w:right="244"/>
              <w:rPr>
                <w:rFonts w:ascii="Browallia New" w:hAnsi="Browallia New" w:cs="Browallia New"/>
                <w:sz w:val="12"/>
                <w:szCs w:val="12"/>
              </w:rPr>
            </w:pPr>
            <w:r w:rsidRPr="00EC5E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4599" w:type="dxa"/>
            <w:gridSpan w:val="2"/>
            <w:shd w:val="clear" w:color="auto" w:fill="FAFAFA"/>
          </w:tcPr>
          <w:p w:rsidR="001F5417" w:rsidRPr="00EC5EA0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5417" w:rsidRPr="00403636" w:rsidTr="00BD1E6A">
        <w:trPr>
          <w:gridAfter w:val="2"/>
          <w:wAfter w:w="27" w:type="dxa"/>
        </w:trPr>
        <w:tc>
          <w:tcPr>
            <w:tcW w:w="4592" w:type="dxa"/>
            <w:shd w:val="clear" w:color="auto" w:fill="auto"/>
            <w:vAlign w:val="center"/>
          </w:tcPr>
          <w:p w:rsidR="001F5417" w:rsidRPr="00403636" w:rsidRDefault="001F5417" w:rsidP="00BD1E6A">
            <w:pPr>
              <w:pStyle w:val="Default"/>
              <w:ind w:right="2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9" w:type="dxa"/>
            <w:gridSpan w:val="2"/>
            <w:shd w:val="clear" w:color="auto" w:fill="FAFAFA"/>
          </w:tcPr>
          <w:p w:rsidR="001F5417" w:rsidRPr="00403636" w:rsidRDefault="001F5417" w:rsidP="00BD1E6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5417" w:rsidRPr="00A231CA" w:rsidTr="00BD1E6A">
        <w:trPr>
          <w:gridAfter w:val="2"/>
          <w:wAfter w:w="27" w:type="dxa"/>
        </w:trPr>
        <w:tc>
          <w:tcPr>
            <w:tcW w:w="4592" w:type="dxa"/>
            <w:shd w:val="clear" w:color="auto" w:fill="auto"/>
          </w:tcPr>
          <w:p w:rsidR="001F5417" w:rsidRPr="00341F43" w:rsidRDefault="001F5417" w:rsidP="00BD1E6A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341F4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Pr="00BC304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9</w:t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Pr="00BC304D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</w:rPr>
              <w:t>เรื่องมูลค่ายุติธรรม</w:t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  <w:cs/>
              </w:rPr>
              <w:t>ของสินทรัพย์สุทธิที่เกิดจากการซื้อเงินลงทุนในการร่วมค้า</w:t>
            </w:r>
            <w:r w:rsidRPr="00341F43">
              <w:rPr>
                <w:rFonts w:ascii="Browallia New" w:eastAsia="Times New Roman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และ</w:t>
            </w:r>
            <w:r>
              <w:rPr>
                <w:rFonts w:ascii="Browallia New" w:eastAsia="Times New Roman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ข้อ </w:t>
            </w:r>
            <w:r w:rsidRPr="00BC304D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</w:rPr>
              <w:t>17</w:t>
            </w:r>
            <w:r w:rsidRPr="00341F4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341F43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เรื่อง</w:t>
            </w:r>
            <w:r w:rsidRPr="00341F43">
              <w:rPr>
                <w:rFonts w:ascii="Browallia New" w:eastAsia="Times New Roman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เงินลงทุนในบริษัทย่อย และบริษัทร่วม และการร่วมค้า</w:t>
            </w:r>
          </w:p>
          <w:p w:rsidR="001F5417" w:rsidRDefault="001F5417" w:rsidP="00BD1E6A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</w:p>
          <w:p w:rsidR="001F5417" w:rsidRPr="00EC5EA0" w:rsidRDefault="001F5417" w:rsidP="00BD1E6A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Pr="00BC30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31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Pr="00BC30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2563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กลุ่มกิจการซื้อ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  <w:t>เงินลงทุนในธุรกิจโรงไฟฟ้าพลังงานลมในสาธารณรัฐจีน (ไต้หวัน)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โดยผู้บริหารของกลุ่มกิจการประเมินว่าการซื้อเงินลงทุนดังกล่าวถือเป็นการซื้อส่วนได้เสียในการร่วมค้า ภายใต้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คำนิยามที่ระบุไว้ในมาตรฐานการรายงานทางการเงินฉบับที่ </w:t>
            </w:r>
            <w:r w:rsidRPr="00BC304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11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เรื่องการร่วมการงาน อีกทั้ง มาตรฐาน</w:t>
            </w:r>
            <w:r w:rsidRPr="00EC5EA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การบัญชี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ฉบับที่ </w:t>
            </w:r>
            <w:r w:rsidRPr="00BC304D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เรื่องเงินลงทุนในบริษัทร่วมและการร่วมค้า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ซึ่งกำหนดให้</w:t>
            </w:r>
            <w:r w:rsidRPr="00EC5EA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ผู้บริหารต้องวัดมูลค่ายุติธรรมของสินทรัพย์สุทธิที่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ระบุได้ที่ได้มาจากการซื้อเงินลงทุน และพิจารณาการปันส่วน</w:t>
            </w:r>
            <w:r w:rsidRPr="00EC5EA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ต้นทุนการซื้อเงินลงทุนตามมาตรฐานการรายงานทางการเงินฉบับที่ </w:t>
            </w:r>
            <w:r w:rsidRPr="00BC304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EC5EA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AB40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เรื่องการรวมธุรกิจ โดยมูลค่ายุติธรรมของสินทรัพย์และหนี้สินที่ระบุได้แสดงรวมอยู่ในต้นทุนของเงินลงทุน</w:t>
            </w:r>
          </w:p>
          <w:p w:rsidR="001F5417" w:rsidRPr="008274BD" w:rsidRDefault="001F5417" w:rsidP="00BD1E6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lastRenderedPageBreak/>
              <w:t>ผู้บริหารวัดมูลค่ายุติธรรมของสินทรัพย์สุทธิที่ระบุได้ที่ได้มา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ซึ่งมีมูลค่าเท่ากับ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C30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BC304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320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ล้านบาท ซึ่งส่วนใหญ่ประกอบด้วย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สดและรายการเทียบเท่าเงินสด งานระหว่างก่อสร้าง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>เงินจ่ายล่วงหน้าค่าอุปกรณ์ และ</w:t>
            </w:r>
            <w:r w:rsidRPr="008274B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สิทธิในสัญญาซื้อขายไฟฟ้า และมูลค่ายุติธรรมของหนี้สินที่รับมามีมูลค่าเท่ากับ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C304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C304D">
              <w:rPr>
                <w:rFonts w:ascii="Browallia New" w:hAnsi="Browallia New" w:cs="Browallia New"/>
                <w:color w:val="auto"/>
                <w:sz w:val="26"/>
                <w:szCs w:val="26"/>
              </w:rPr>
              <w:t>023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การวัดมูลค่ายุติธรรมดังกล่าวเป็นส่วนหนึ่งของ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274B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การปันส่วนต้นทุนการรวมธุรกิจ</w:t>
            </w:r>
          </w:p>
          <w:p w:rsidR="001F5417" w:rsidRDefault="001F5417" w:rsidP="00BD1E6A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1F5417" w:rsidRPr="00261183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ในการประเมิน</w:t>
            </w:r>
            <w:r w:rsidRPr="00EC5EA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มูลค่ายุติธรรมของ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สิทธิในสัญญาซื้อ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 xml:space="preserve">ไฟฟ้าซึ่งมีมูลค่าเท่ากับ </w:t>
            </w:r>
            <w:r w:rsidRPr="00BC304D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>,</w:t>
            </w:r>
            <w:r w:rsidRPr="00BC304D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543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C90F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ต้องอาศัยดุลยพินิจที่สำคัญของ</w:t>
            </w:r>
            <w:r w:rsidRPr="004A2CA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ผู้บริหาร</w:t>
            </w:r>
            <w:r w:rsidRPr="004A2CA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ในการประมาณการผลการดำเนินงานและประมาณการกระแสเงินสดในอนาคต รวมถึงการใช้อัตราการคิดลดที่เหมาะสมในการคิดลดประมาณการกระแสเงินสด ข้</w:t>
            </w:r>
            <w:r w:rsidRPr="004A2CA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</w:t>
            </w:r>
            <w:r w:rsidRPr="004A2CA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สมมติฐาน</w:t>
            </w:r>
            <w:r w:rsidRPr="004A2C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ที่สำคัญที่ใช้ในการคำนวณมูลค่า</w:t>
            </w:r>
            <w:r w:rsidRPr="004A2C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ยุติธรรม</w:t>
            </w:r>
            <w:r w:rsidRPr="004A2C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ประกอบด้วย ราคาขายไฟฟ้าต่อหน่วย กำลังการผลิตของโรงไฟฟ้า</w:t>
            </w:r>
            <w:r w:rsidRPr="004A2C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A2C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ค่าใช้จ่ายในการดำเนินงาน โครงสร้างเงินทุน</w:t>
            </w:r>
            <w:r w:rsidRPr="004A2C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A2CA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อัตราการเติบโตและอัตราคิดลดที่ใช้ในการคิดลดประมาณการกระแสเงินสด</w:t>
            </w:r>
          </w:p>
          <w:p w:rsidR="001F5417" w:rsidRDefault="001F5417" w:rsidP="00BD1E6A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1F5417" w:rsidRPr="00EC5EA0" w:rsidRDefault="001F5417" w:rsidP="00BD1E6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ข้าพเจ้าให้ความสนใจในเรื่องมูลค่ายุติธรรมของ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ที่เกิดขึ้นจากการซื้อเงินลงทุนดังกล่าว 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เนื่องจากผู้บริหาร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ใช้วิธีคิดลดกระแสเงินสด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ในการประเมินมูลค่ายุติธรรม 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ซึ่งต้องอาศัย</w:t>
            </w:r>
            <w:r w:rsidRPr="00EC5EA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ข้อสมมติฐานในการคำนวณเป็นจำนวนมาก อีกทั้งการกำหนด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ข้อสมมติฐานดังกล่าวขึ้นอยู่กับ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การใช้ดุลยพินิจที่สำคัญของผู้บริหารในการประเมินความเป็นไปได้</w:t>
            </w:r>
            <w:r w:rsidRPr="00EC5EA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ของประมาณ</w:t>
            </w:r>
            <w:r w:rsidRPr="00721C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การกระแสเงินสดในอนาคต และอัตราคิดลดที่ใช้ในการคำนวณดังกล่าว</w:t>
            </w:r>
          </w:p>
        </w:tc>
        <w:tc>
          <w:tcPr>
            <w:tcW w:w="4599" w:type="dxa"/>
            <w:gridSpan w:val="2"/>
            <w:shd w:val="clear" w:color="auto" w:fill="FAFAFA"/>
          </w:tcPr>
          <w:p w:rsidR="001F5417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lastRenderedPageBreak/>
              <w:t>ข้าพเจ้าปฏิบัติงานดังต่อไปนี้เพื่อให้ได้หลักฐานเกี่ยวกับ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ารที่ผู้บริหารประเมินการซื้อเงินลงทุนและวัดมูลค่ายุติธรรมของสินทรัพย์สุทธิที่ระบุได้ที่ได้มาจากการซื้อเงินลงทุน </w:t>
            </w:r>
          </w:p>
          <w:p w:rsidR="001F5417" w:rsidRPr="00EC5EA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  <w:p w:rsidR="001F5417" w:rsidRPr="00EC5EA0" w:rsidRDefault="001F5417" w:rsidP="001F5417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อ่านสัญญาซื้อขายหุ้นเพื่อทำความเข้าใจในข้อกำหนด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และเงื่อนไข</w:t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 ๆ และเพื่อทำความเข้าใจในรายการที่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เกิดขึ้นกับผู้บริหาร</w:t>
            </w:r>
          </w:p>
          <w:p w:rsidR="001F5417" w:rsidRDefault="001F5417" w:rsidP="001F5417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ประเมินการใช้ดุลยพินิจของผู้บริหารสำหรับการจัดประเภท</w:t>
            </w:r>
            <w:r w:rsidRPr="00EC5EA0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เงินลงทุนว่าเป็นการซื้อส่วนได้เสียในการร่วมค้า และการปฏิบัติตามหลักการของการรวมธุรกิจ </w:t>
            </w:r>
          </w:p>
          <w:p w:rsidR="001F5417" w:rsidRDefault="001F5417" w:rsidP="001F5417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ประเมินความเหมาะสมของการระบุสินทรัพย์ที่ได้มาและหนี้สินที่รับมา ณ วันที่ซื้อเงินลงทุน รวมถึงประเมินขั้นตอนการกำหนดมูลค่ายุติธรรมของสินทรัพย์สุทธิที่ระบุได้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ที่ได้รับมา ซึ่งจัดทำขึ้นโดยผู้บริหาร</w:t>
            </w:r>
          </w:p>
          <w:p w:rsidR="001F5417" w:rsidRDefault="001F5417" w:rsidP="00BD1E6A">
            <w:pPr>
              <w:pStyle w:val="ListParagraph"/>
              <w:tabs>
                <w:tab w:val="left" w:pos="265"/>
              </w:tabs>
              <w:spacing w:after="0" w:line="240" w:lineRule="auto"/>
              <w:ind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1F5417" w:rsidRDefault="001F5417" w:rsidP="00BD1E6A">
            <w:pPr>
              <w:pStyle w:val="ListParagraph"/>
              <w:tabs>
                <w:tab w:val="left" w:pos="265"/>
              </w:tabs>
              <w:spacing w:after="0" w:line="240" w:lineRule="auto"/>
              <w:ind w:right="-58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1F5417" w:rsidRDefault="001F5417" w:rsidP="001F5417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lastRenderedPageBreak/>
              <w:t>ทดสอบการคำนวณหามูลค่ายุติธรรมของสิทธิในสัญญาซื้อขายไฟฟ้า รวมทั้งสอบถามผู้บริหารในเชิงทดสอบเกี่ยวกับ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ข้อสมมติฐาน ที่สำคัญที่ผู้บริหารใช้ในการประมาณการกระแสเงินสดในอนาคต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เช่น ข้อมูลที่เกี่ยวกับประมาณการราคาขายไฟฟ้าต่อหน่วย กำลังการผลิตของโรงไฟฟ้า ค่าใช้จ่ายในการดำเนินงาน โครงสร้างเงินทุน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อัตราการเติบโต </w:t>
            </w:r>
            <w:r w:rsidRPr="00EC5EA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รวมทั้งการเปรียบเทียบข้อสมมติฐานที่สำคัญกับสัญญาที่เกี่ยวข้องและแหล่งข้อมูลภายนอก </w:t>
            </w:r>
          </w:p>
          <w:p w:rsidR="001F5417" w:rsidRPr="00EC5EA0" w:rsidRDefault="001F5417" w:rsidP="00BD1E6A">
            <w:pPr>
              <w:pStyle w:val="ListParagraph"/>
              <w:tabs>
                <w:tab w:val="left" w:pos="265"/>
              </w:tabs>
              <w:spacing w:after="0" w:line="240" w:lineRule="auto"/>
              <w:ind w:left="274" w:right="-58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1F5417" w:rsidRPr="00EC5EA0" w:rsidRDefault="001F5417" w:rsidP="001F5417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ระเมินอัตราคิดลดโดย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/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ที่ผู้บริหารใช้อยู่ในเกณฑ์ที่สามารถยอมรับได้</w:t>
            </w:r>
          </w:p>
          <w:p w:rsidR="001F5417" w:rsidRPr="00EC5EA0" w:rsidRDefault="001F5417" w:rsidP="00BD1E6A">
            <w:pPr>
              <w:pStyle w:val="ListParagraph"/>
              <w:tabs>
                <w:tab w:val="left" w:pos="162"/>
              </w:tabs>
              <w:spacing w:after="0" w:line="240" w:lineRule="auto"/>
              <w:ind w:left="274" w:right="-58" w:hanging="288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:rsidR="001F5417" w:rsidRPr="00EC5EA0" w:rsidRDefault="001F5417" w:rsidP="00BD1E6A">
            <w:pPr>
              <w:pStyle w:val="Default"/>
              <w:autoSpaceDE/>
              <w:autoSpaceDN/>
              <w:adjustRightInd/>
              <w:ind w:right="-58" w:hanging="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จากผลการปฏิบัติงานดังกล่าว ข้าพเจ้าพบว่าการประเมินการซื้อ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เงินลงทุนใน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ธุรกิจโรงไฟฟ้าพลังงานลมในสาธารณรัฐจีน 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(ไต้หวัน)</w:t>
            </w:r>
            <w:r w:rsidRPr="00EC5EA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เป็นการซื้อส่วนได้เสียในการร่วมค้าภายใต้คำนิยามที่ระบุไว้ในมาตรฐานการรายงานทางการเงินฉบับที่ </w:t>
            </w:r>
            <w:r w:rsidRPr="00BC304D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EC5EA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อีกทั้ง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EC5EA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ที่ผู้บริหารใช้ในการประเมินมูลค่ายุติธรรมของ</w:t>
            </w:r>
            <w:r w:rsidRPr="00EC5EA0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สิทธิในสัญญาซื้อขายไฟฟ้า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มีความสมเหตุสมผล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EC5EA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และเป็นไปตามวิธีการบัญชีในเรื่องการรวมธุรกิจ</w:t>
            </w:r>
          </w:p>
        </w:tc>
      </w:tr>
      <w:tr w:rsidR="001F5417" w:rsidRPr="00A231CA" w:rsidTr="00BD1E6A">
        <w:trPr>
          <w:gridAfter w:val="2"/>
          <w:wAfter w:w="27" w:type="dxa"/>
        </w:trPr>
        <w:tc>
          <w:tcPr>
            <w:tcW w:w="4592" w:type="dxa"/>
            <w:tcBorders>
              <w:bottom w:val="single" w:sz="4" w:space="0" w:color="FFA543"/>
            </w:tcBorders>
            <w:shd w:val="clear" w:color="auto" w:fill="auto"/>
          </w:tcPr>
          <w:p w:rsidR="001F5417" w:rsidRPr="006C1130" w:rsidRDefault="001F5417" w:rsidP="00BD1E6A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9" w:type="dxa"/>
            <w:gridSpan w:val="2"/>
            <w:tcBorders>
              <w:bottom w:val="single" w:sz="4" w:space="0" w:color="FFA543"/>
            </w:tcBorders>
            <w:shd w:val="clear" w:color="auto" w:fill="FAFAFA"/>
          </w:tcPr>
          <w:p w:rsidR="001F5417" w:rsidRPr="006C1130" w:rsidRDefault="001F5417" w:rsidP="00BD1E6A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GB" w:bidi="th-TH"/>
              </w:rPr>
            </w:pPr>
          </w:p>
        </w:tc>
      </w:tr>
    </w:tbl>
    <w:p w:rsidR="001F5417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:rsidR="001F5417" w:rsidRPr="005D1509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1F5417" w:rsidRPr="007155F1" w:rsidRDefault="001F5417" w:rsidP="001F54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F5417" w:rsidRPr="007155F1" w:rsidRDefault="001F5417" w:rsidP="001F541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ต้องสื่อสารเรื่องดังกล่าวกับคณะกรรมการตรวจสอบ </w:t>
      </w:r>
    </w:p>
    <w:p w:rsidR="001F5417" w:rsidRPr="007155F1" w:rsidRDefault="001F5417" w:rsidP="001F541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1F5417" w:rsidRPr="005D1509" w:rsidRDefault="001F5417" w:rsidP="001F5417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155F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1F5417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:rsidR="001F5417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:rsidR="001F5417" w:rsidRPr="001E3D09" w:rsidRDefault="001F5417" w:rsidP="001F541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Pr="001E3D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1F5417" w:rsidRPr="005D1509" w:rsidRDefault="001F5417" w:rsidP="001F541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หรือทุกรายการรวมกันจะมีผ</w:t>
      </w:r>
      <w:r w:rsidRPr="007155F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7155F1">
        <w:rPr>
          <w:rFonts w:ascii="Browallia New" w:hAnsi="Browallia New" w:cs="Browallia New"/>
          <w:spacing w:val="6"/>
          <w:sz w:val="26"/>
          <w:szCs w:val="26"/>
          <w:cs/>
          <w:lang w:bidi="th-TH"/>
        </w:rPr>
        <w:t>ทางเศรษฐกิจของผู้ใช้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7155F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36D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3536D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155F1">
        <w:rPr>
          <w:rFonts w:ascii="Browallia New" w:hAnsi="Browallia New" w:cs="Browallia New"/>
          <w:sz w:val="26"/>
          <w:szCs w:val="26"/>
        </w:rPr>
        <w:t xml:space="preserve"> </w:t>
      </w:r>
      <w:r w:rsidRPr="003536D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>
        <w:rPr>
          <w:rFonts w:ascii="Browallia New" w:eastAsia="Calibri" w:hAnsi="Browallia New" w:cs="Browallia New"/>
          <w:sz w:val="26"/>
          <w:szCs w:val="26"/>
          <w:cs/>
        </w:rPr>
        <w:br/>
      </w:r>
      <w:r w:rsidRPr="007155F1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7155F1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7155F1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7155F1">
        <w:rPr>
          <w:rFonts w:ascii="Browallia New" w:eastAsia="Calibri" w:hAnsi="Browallia New" w:cs="Browallia New"/>
          <w:spacing w:val="-6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155F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4071D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155F1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071D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มีนัยสำคัญต่อความสามารถของกลุ่มกิจการและบริษัทในการดำเนินงานต่อเนื่องหรือไม่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155F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4071D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71D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รวมถึงการเปิดเผยว่า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7155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F5417" w:rsidRPr="007155F1" w:rsidRDefault="001F5417" w:rsidP="001F5417">
      <w:pPr>
        <w:pStyle w:val="ListParagraph"/>
        <w:numPr>
          <w:ilvl w:val="0"/>
          <w:numId w:val="1"/>
        </w:numPr>
        <w:spacing w:after="0" w:line="340" w:lineRule="exact"/>
        <w:ind w:left="547" w:hanging="37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1023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155F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:rsidR="001F5417" w:rsidRPr="001023ED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</w:rPr>
        <w:br w:type="page"/>
      </w:r>
      <w:r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023E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023E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155F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155F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155F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Pr="007155F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5D177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7155F1">
        <w:rPr>
          <w:rFonts w:ascii="Browallia New" w:hAnsi="Browallia New" w:cs="Browallia New"/>
          <w:spacing w:val="5"/>
          <w:sz w:val="26"/>
          <w:szCs w:val="26"/>
          <w:cs/>
          <w:lang w:bidi="th-TH"/>
        </w:rPr>
        <w:t xml:space="preserve"> </w:t>
      </w:r>
      <w:r w:rsidRPr="005D177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F5417" w:rsidRPr="007155F1" w:rsidRDefault="001F5417" w:rsidP="001F541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155F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Pr="00BC304D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1F5417" w:rsidRPr="007155F1" w:rsidRDefault="001F5417" w:rsidP="001F541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BC304D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Pr="001E2A1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1E2A1E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7155F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C304D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:rsidR="00D77E8D" w:rsidRPr="001F5417" w:rsidRDefault="00D77E8D" w:rsidP="001F5417"/>
    <w:sectPr w:rsidR="00D77E8D" w:rsidRPr="001F5417" w:rsidSect="0022308E">
      <w:footerReference w:type="default" r:id="rId10"/>
      <w:type w:val="continuous"/>
      <w:pgSz w:w="11909" w:h="16834" w:code="9"/>
      <w:pgMar w:top="2880" w:right="720" w:bottom="720" w:left="1985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03636">
      <w:pPr>
        <w:spacing w:after="0" w:line="240" w:lineRule="auto"/>
      </w:pPr>
      <w:r>
        <w:separator/>
      </w:r>
    </w:p>
  </w:endnote>
  <w:endnote w:type="continuationSeparator" w:id="0">
    <w:p w:rsidR="00000000" w:rsidRDefault="00703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417" w:rsidRPr="00E0170C" w:rsidRDefault="001F5417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49D" w:rsidRPr="00E0170C" w:rsidRDefault="0022308E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03636">
      <w:pPr>
        <w:spacing w:after="0" w:line="240" w:lineRule="auto"/>
      </w:pPr>
      <w:r>
        <w:separator/>
      </w:r>
    </w:p>
  </w:footnote>
  <w:footnote w:type="continuationSeparator" w:id="0">
    <w:p w:rsidR="00000000" w:rsidRDefault="007036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85081A3C"/>
    <w:lvl w:ilvl="0" w:tplc="C13E1D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6F42EC"/>
    <w:multiLevelType w:val="hybridMultilevel"/>
    <w:tmpl w:val="A8741328"/>
    <w:lvl w:ilvl="0" w:tplc="3A66B7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1354BD"/>
    <w:multiLevelType w:val="hybridMultilevel"/>
    <w:tmpl w:val="49C6BC14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E22"/>
    <w:rsid w:val="001F5417"/>
    <w:rsid w:val="0022308E"/>
    <w:rsid w:val="00703636"/>
    <w:rsid w:val="00743E22"/>
    <w:rsid w:val="00777C83"/>
    <w:rsid w:val="00D56B45"/>
    <w:rsid w:val="00D77E8D"/>
    <w:rsid w:val="00FB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2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43E22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743E22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743E22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743E2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22"/>
    <w:pPr>
      <w:spacing w:after="160" w:line="259" w:lineRule="auto"/>
    </w:pPr>
    <w:rPr>
      <w:rFonts w:ascii="Georgia" w:eastAsia="Arial" w:hAnsi="Georgia" w:cs="Angsana New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43E22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743E22"/>
    <w:rPr>
      <w:rFonts w:ascii="Arial" w:eastAsia="Arial" w:hAnsi="Arial" w:cs="Angsana New"/>
    </w:rPr>
  </w:style>
  <w:style w:type="paragraph" w:styleId="ListParagraph">
    <w:name w:val="List Paragraph"/>
    <w:basedOn w:val="Normal"/>
    <w:uiPriority w:val="34"/>
    <w:qFormat/>
    <w:rsid w:val="00743E22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743E2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1FEC-27D7-471F-A69B-A3B4FF09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Amornrat Jittavisuthikul</cp:lastModifiedBy>
  <cp:revision>3</cp:revision>
  <dcterms:created xsi:type="dcterms:W3CDTF">2021-02-22T14:16:00Z</dcterms:created>
  <dcterms:modified xsi:type="dcterms:W3CDTF">2021-02-22T15:22:00Z</dcterms:modified>
</cp:coreProperties>
</file>