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288B4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E72E71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18838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C7B670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2D4BB8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05BE9E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CC7C185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165817F6" w14:textId="77777777"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4C9BE998" w14:textId="57379404"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487468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</w:p>
    <w:p w14:paraId="145D5306" w14:textId="3E5F4A30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</w:t>
      </w:r>
      <w:r w:rsidR="00AC486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ต</w:t>
      </w:r>
    </w:p>
    <w:p w14:paraId="5B46C8B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59030B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7AA84F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BC14C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1760BB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8ABE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049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11530E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502B04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30F51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36AD1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49BED4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CE9A78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ACD13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86682F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BB05E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4DDAC3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253A7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40915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A1493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6EF1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5397FCA" w14:textId="77777777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9E84658" w14:textId="5458C195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6C0761E5" w14:textId="77777777" w:rsidR="00487468" w:rsidRDefault="00487468" w:rsidP="00F57191">
      <w:pPr>
        <w:rPr>
          <w:rFonts w:asciiTheme="majorBidi" w:hAnsiTheme="majorBidi" w:cstheme="majorBidi"/>
          <w:sz w:val="32"/>
          <w:szCs w:val="32"/>
        </w:rPr>
      </w:pPr>
    </w:p>
    <w:p w14:paraId="7EDF6F43" w14:textId="77777777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BC609D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1D349DE" w14:textId="77777777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61C59387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73B97FA0" w14:textId="30C84A6C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</w:t>
      </w:r>
      <w:r w:rsidR="00487468">
        <w:rPr>
          <w:rFonts w:asciiTheme="majorBidi" w:hAnsiTheme="majorBidi" w:cstheme="majorBidi"/>
          <w:sz w:val="28"/>
          <w:szCs w:val="28"/>
        </w:rPr>
        <w:t>3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2E62184F" w14:textId="50518749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แสดงฐานะการเงินรวมและฐานะการเงินเฉพาะกิจการของบริษัท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</w:t>
      </w:r>
      <w:r w:rsidR="00487468">
        <w:rPr>
          <w:rFonts w:asciiTheme="majorBidi" w:hAnsiTheme="majorBidi" w:cstheme="majorBidi"/>
          <w:sz w:val="28"/>
          <w:szCs w:val="28"/>
        </w:rPr>
        <w:t>3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44B59DB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59C2E127" w14:textId="77777777"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4470A8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0A2AE8D" w14:textId="77777777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2C0F490A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71DB2C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7F21F51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EA85BB0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BD2530B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EC89A3F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0D2472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E000B45" w14:textId="77777777"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2BD0BB7" w14:textId="77777777"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1977476C" w14:textId="77777777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483679FF" w14:textId="77777777" w:rsidR="0010161E" w:rsidRPr="00416238" w:rsidRDefault="0010161E" w:rsidP="0010161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หนี้สินแผนปรับโครงสร้างหนี้</w:t>
      </w: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ในบริษัทย่อย</w:t>
      </w:r>
    </w:p>
    <w:p w14:paraId="6CF311E9" w14:textId="77777777" w:rsidR="0010161E" w:rsidRPr="00416238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ความเสี่ยง</w:t>
      </w:r>
    </w:p>
    <w:p w14:paraId="44031586" w14:textId="77777777" w:rsidR="0010161E" w:rsidRPr="00C164EB" w:rsidRDefault="0010161E" w:rsidP="0010161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1623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ตามหมายเหตุประกอบงบการเงินข้อ </w:t>
      </w:r>
      <w:r w:rsidRPr="00416238">
        <w:rPr>
          <w:rFonts w:ascii="Angsana New" w:hAnsi="Angsana New" w:cs="Angsana New"/>
          <w:color w:val="auto"/>
          <w:sz w:val="28"/>
          <w:szCs w:val="28"/>
        </w:rPr>
        <w:t xml:space="preserve">19 </w:t>
      </w:r>
      <w:r w:rsidRPr="00416238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ครบกำหนดตามสัญญาแผนฟื้นฟูแล้วตั้งแต่เดือนสิงหาคม </w:t>
      </w:r>
      <w:r w:rsidRPr="00C164EB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C164E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อย่างไรก็ตามบริษัทย่อยยังไม่ได้ทำการจ่ายชำระหนี้ทั้งจำนวนในเดือนดังกล่าว และยังอยู่ในระหว่างการขอเจรจาชำระหนี้กับสถาบันการเงิน ซึ่งเรื่องดังกล่าวมีผลกระทบอย่างมากต่อเกณฑ์ในการจัดทำและนำเสนองบการเงินในบริษัทย่อย ที่ฝ่ายบริหารประเมินแล้วว่าการที่บริษัทย่อยยังใช้เกณฑ์ในการดำเนินงานต่อเนื่องมีความเหมาะสม</w:t>
      </w:r>
    </w:p>
    <w:p w14:paraId="455D9583" w14:textId="77777777" w:rsidR="0010161E" w:rsidRPr="00C164EB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C164EB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323DA8A5" w14:textId="77777777" w:rsidR="0010161E" w:rsidRPr="00C164EB" w:rsidRDefault="0010161E" w:rsidP="0010161E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27B848F" w14:textId="77777777" w:rsidR="0010161E" w:rsidRPr="00C164EB" w:rsidRDefault="0010161E" w:rsidP="0010161E">
      <w:pPr>
        <w:pStyle w:val="Default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ข้าพเจ้าอ่านรายงานการประชุม และสอบถามฝ่ายบริหารของบริษัทย่อย เพื่อติดตามความคืบหน้าของการเจรจากับสถาบันการเงิน</w:t>
      </w:r>
    </w:p>
    <w:p w14:paraId="5799016B" w14:textId="77777777" w:rsidR="0010161E" w:rsidRPr="00C164EB" w:rsidRDefault="0010161E" w:rsidP="0010161E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ข้าพเจ้าได้สอบถามแผนที่ฝ่ายบริหารได้เสนอแก่ทางสถาบันการเงิน และการประเมินของฝ่ายบริหารถึงความเป็นไปได้และความสำเร็จของแผนปรับโครงสร้างหนี้ใหม่ และ</w:t>
      </w:r>
    </w:p>
    <w:p w14:paraId="23D84ACE" w14:textId="77777777" w:rsidR="0010161E" w:rsidRPr="00C164EB" w:rsidRDefault="0010161E" w:rsidP="0010161E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ตรวจสอบกับข้อมูลที่ผู้ประเมินอิสระได้จัดทำขึ้นเพื่อเสนอขอเจรจาปรับโครงสร้างหนี้ใหม่กับสถาบันการเงิน และ</w:t>
      </w:r>
    </w:p>
    <w:p w14:paraId="3BBA7EA7" w14:textId="77777777" w:rsidR="0010161E" w:rsidRPr="00C164EB" w:rsidRDefault="0010161E" w:rsidP="0010161E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ข้าพเจ้าได้ตรวจสอบเหตุการณ์ภายหลังรอบระยะเวลารายงาน ในเรื่องที่เกี่ยวกับความคืบหน้าของแผนปรับโครงสร้างหนี้ใหม่แล้ว</w:t>
      </w:r>
    </w:p>
    <w:p w14:paraId="0FFBA8D8" w14:textId="40DFCCDF" w:rsidR="00044330" w:rsidRPr="00416238" w:rsidRDefault="00044330" w:rsidP="00044330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</w:t>
      </w:r>
      <w:r w:rsidRPr="00416238">
        <w:rPr>
          <w:rFonts w:asciiTheme="majorBidi" w:hAnsiTheme="majorBidi" w:cstheme="majorBidi" w:hint="cs"/>
          <w:b/>
          <w:bCs/>
          <w:u w:val="single"/>
          <w:cs/>
        </w:rPr>
        <w:t>สินทรัพย์</w:t>
      </w:r>
      <w:r w:rsidR="00C164EB" w:rsidRPr="00416238">
        <w:rPr>
          <w:rFonts w:asciiTheme="majorBidi" w:hAnsiTheme="majorBidi" w:cstheme="majorBidi" w:hint="cs"/>
          <w:b/>
          <w:bCs/>
          <w:u w:val="single"/>
          <w:cs/>
        </w:rPr>
        <w:t>ในบริษัทย่อย</w:t>
      </w:r>
    </w:p>
    <w:p w14:paraId="44891932" w14:textId="77777777" w:rsidR="00044330" w:rsidRPr="00416238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416238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A986BE1" w14:textId="52C074A8" w:rsidR="00044330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ตามหมายเหตุประกอบงบการเงินข้</w:t>
      </w:r>
      <w:r w:rsidR="007815BF" w:rsidRPr="00416238">
        <w:rPr>
          <w:rFonts w:asciiTheme="majorBidi" w:hAnsiTheme="majorBidi" w:cstheme="majorBidi" w:hint="cs"/>
          <w:cs/>
        </w:rPr>
        <w:t>อ</w:t>
      </w:r>
      <w:r w:rsidR="007815BF" w:rsidRPr="00416238">
        <w:rPr>
          <w:rFonts w:asciiTheme="majorBidi" w:hAnsiTheme="majorBidi" w:cstheme="majorBidi"/>
        </w:rPr>
        <w:t xml:space="preserve"> </w:t>
      </w:r>
      <w:r w:rsidR="00F271EB" w:rsidRPr="00416238">
        <w:rPr>
          <w:rFonts w:asciiTheme="majorBidi" w:hAnsiTheme="majorBidi" w:cstheme="majorBidi"/>
        </w:rPr>
        <w:t>11</w:t>
      </w:r>
      <w:r w:rsidRPr="00416238">
        <w:rPr>
          <w:rFonts w:asciiTheme="majorBidi" w:hAnsiTheme="majorBidi" w:cs="Angsana New"/>
          <w:cs/>
        </w:rPr>
        <w:t xml:space="preserve"> </w:t>
      </w:r>
      <w:r w:rsidRPr="00416238">
        <w:rPr>
          <w:rFonts w:asciiTheme="majorBidi" w:hAnsiTheme="majorBidi" w:cstheme="majorBidi" w:hint="cs"/>
          <w:cs/>
        </w:rPr>
        <w:t>กลุ่มบริษัทอาจมีความเสี่ยงการด้อยค่าของสินทรัพย์ เหตุจากผลการดำเนินงานที่ขาดทุนอย่างต่อเนื่องของบริษัทย่อย</w:t>
      </w:r>
      <w:r w:rsidRPr="00416238">
        <w:rPr>
          <w:rFonts w:asciiTheme="majorBidi" w:hAnsiTheme="majorBidi" w:cs="Angsana New"/>
          <w:cs/>
        </w:rPr>
        <w:t xml:space="preserve"> </w:t>
      </w:r>
      <w:r w:rsidRPr="00416238">
        <w:rPr>
          <w:rFonts w:asciiTheme="majorBidi" w:hAnsiTheme="majorBidi" w:cstheme="majorBidi" w:hint="cs"/>
          <w:cs/>
        </w:rPr>
        <w:t>การทดสอบการด้อย</w:t>
      </w:r>
      <w:r w:rsidRPr="00527F2B">
        <w:rPr>
          <w:rFonts w:asciiTheme="majorBidi" w:hAnsiTheme="majorBidi" w:cstheme="majorBidi" w:hint="cs"/>
          <w:cs/>
        </w:rPr>
        <w:t>ค่านี้มีนัยสำคัญต่อการตรวจสอบเนื่องจาก</w:t>
      </w:r>
      <w:r>
        <w:rPr>
          <w:rFonts w:asciiTheme="majorBidi" w:hAnsiTheme="majorBidi" w:cstheme="majorBidi" w:hint="cs"/>
          <w:cs/>
        </w:rPr>
        <w:t>บริษัทย่อยมีมูลค่าที่ดิน อาคารและอุปกรณ์ ณ วันที่</w:t>
      </w:r>
      <w:r>
        <w:rPr>
          <w:rFonts w:asciiTheme="majorBidi" w:hAnsiTheme="majorBidi" w:cstheme="majorBidi"/>
        </w:rPr>
        <w:t xml:space="preserve"> 31 </w:t>
      </w:r>
      <w:r>
        <w:rPr>
          <w:rFonts w:asciiTheme="majorBidi" w:hAnsiTheme="majorBidi" w:cstheme="majorBidi" w:hint="cs"/>
          <w:cs/>
        </w:rPr>
        <w:t>ธันวาคม</w:t>
      </w:r>
      <w:r>
        <w:rPr>
          <w:rFonts w:asciiTheme="majorBidi" w:hAnsiTheme="majorBidi" w:cstheme="majorBidi"/>
        </w:rPr>
        <w:t xml:space="preserve"> 256</w:t>
      </w:r>
      <w:r w:rsidR="00487468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 w:hint="cs"/>
          <w:cs/>
        </w:rPr>
        <w:t xml:space="preserve"> มีสาระสำคัญต่องบการเงินรวม</w:t>
      </w:r>
    </w:p>
    <w:p w14:paraId="246F72FA" w14:textId="77777777"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14:paraId="629AAB4C" w14:textId="77777777" w:rsidR="00044330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2AA7194" w14:textId="77777777" w:rsidR="00044330" w:rsidRDefault="00F81769" w:rsidP="00044330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F81769">
        <w:rPr>
          <w:rFonts w:asciiTheme="majorBidi" w:hAnsiTheme="majorBidi" w:cstheme="majorBidi" w:hint="cs"/>
          <w:cs/>
        </w:rPr>
        <w:t>สอบทานรายงานตามที่ปรากฎในเล่มประเมิน และสุ่มรายการเพื่อเข้าสังเกตการณ์สินทรัพย์นั้น</w:t>
      </w:r>
      <w:r w:rsidR="00044330" w:rsidRPr="00876387">
        <w:rPr>
          <w:rFonts w:asciiTheme="majorBidi" w:hAnsiTheme="majorBidi" w:cstheme="majorBidi" w:hint="cs"/>
          <w:cs/>
        </w:rPr>
        <w:t xml:space="preserve"> </w:t>
      </w:r>
    </w:p>
    <w:p w14:paraId="3FD414FB" w14:textId="77777777" w:rsidR="00F81769" w:rsidRPr="00F81769" w:rsidRDefault="00F81769" w:rsidP="00F81769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ประเมินสมมติฐานที่ใช้ในการประเมินและวิธีการประเมินของผู้เชี่ยวชาญ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</w:t>
      </w:r>
    </w:p>
    <w:p w14:paraId="4635AF55" w14:textId="7C99A0E2" w:rsidR="00044330" w:rsidRDefault="00044330" w:rsidP="00044330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76387">
        <w:rPr>
          <w:rFonts w:asciiTheme="majorBidi" w:hAnsiTheme="majorBidi" w:cstheme="majorBidi" w:hint="cs"/>
          <w:cs/>
        </w:rPr>
        <w:t>สอบทานประมาณการมูลค่าการใช้ โดยใช้ดุลยพินิจในการวิเคราะห์ความสมเหตุสมผลของการประมาณการรายได้ในอนาคต ตลอดจนรวมถึงข้อมูลทางด้านค่าใช้จ่าย</w:t>
      </w:r>
    </w:p>
    <w:p w14:paraId="2CBE0499" w14:textId="5ABB8DBE" w:rsidR="0010161E" w:rsidRDefault="0010161E" w:rsidP="0010161E">
      <w:pPr>
        <w:ind w:right="28"/>
        <w:jc w:val="thaiDistribute"/>
        <w:rPr>
          <w:rFonts w:asciiTheme="majorBidi" w:hAnsiTheme="majorBidi" w:cstheme="majorBidi"/>
        </w:rPr>
      </w:pPr>
    </w:p>
    <w:p w14:paraId="6839997F" w14:textId="04C2976C" w:rsidR="0010161E" w:rsidRDefault="0010161E" w:rsidP="0010161E">
      <w:pPr>
        <w:ind w:right="28"/>
        <w:jc w:val="thaiDistribute"/>
        <w:rPr>
          <w:rFonts w:asciiTheme="majorBidi" w:hAnsiTheme="majorBidi" w:cstheme="majorBidi"/>
        </w:rPr>
      </w:pPr>
    </w:p>
    <w:p w14:paraId="58C5361C" w14:textId="77777777" w:rsidR="0010161E" w:rsidRPr="00552940" w:rsidRDefault="0010161E" w:rsidP="0010161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14:paraId="20B9B69A" w14:textId="77777777" w:rsidR="0010161E" w:rsidRPr="00176BD5" w:rsidRDefault="0010161E" w:rsidP="0010161E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14943B08" w14:textId="4B6393CC" w:rsidR="00044330" w:rsidRDefault="00044330" w:rsidP="0010161E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</w:t>
      </w:r>
      <w:r w:rsidR="00CE30BD" w:rsidRPr="00C164EB">
        <w:rPr>
          <w:rFonts w:asciiTheme="majorBidi" w:hAnsiTheme="majorBidi" w:cstheme="majorBidi" w:hint="cs"/>
          <w:b/>
          <w:bCs/>
          <w:u w:val="single"/>
          <w:cs/>
        </w:rPr>
        <w:t>สินทรัพย์ที่</w:t>
      </w:r>
      <w:r w:rsidRPr="00C164EB">
        <w:rPr>
          <w:rFonts w:asciiTheme="majorBidi" w:hAnsiTheme="majorBidi" w:cstheme="majorBidi" w:hint="cs"/>
          <w:b/>
          <w:bCs/>
          <w:u w:val="single"/>
          <w:cs/>
        </w:rPr>
        <w:t>ลงทุน</w:t>
      </w:r>
      <w:r w:rsidR="001B58B0" w:rsidRPr="00C164EB">
        <w:rPr>
          <w:rFonts w:asciiTheme="majorBidi" w:hAnsiTheme="majorBidi" w:cstheme="majorBidi" w:hint="cs"/>
          <w:b/>
          <w:bCs/>
          <w:u w:val="single"/>
          <w:cs/>
        </w:rPr>
        <w:t>ใน</w:t>
      </w:r>
      <w:r w:rsidRPr="00C164EB">
        <w:rPr>
          <w:rFonts w:asciiTheme="majorBidi" w:hAnsiTheme="majorBidi" w:cstheme="majorBidi" w:hint="cs"/>
          <w:b/>
          <w:bCs/>
          <w:u w:val="single"/>
          <w:cs/>
        </w:rPr>
        <w:t>บริษัท</w:t>
      </w:r>
      <w:r>
        <w:rPr>
          <w:rFonts w:asciiTheme="majorBidi" w:hAnsiTheme="majorBidi" w:cstheme="majorBidi" w:hint="cs"/>
          <w:b/>
          <w:bCs/>
          <w:u w:val="single"/>
          <w:cs/>
        </w:rPr>
        <w:t>ย่อย</w:t>
      </w:r>
    </w:p>
    <w:p w14:paraId="15A94BA5" w14:textId="77777777"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AC7B317" w14:textId="6E2D5B55" w:rsidR="00044330" w:rsidRDefault="00044330" w:rsidP="00044330">
      <w:pPr>
        <w:ind w:right="27"/>
        <w:jc w:val="thaiDistribute"/>
        <w:rPr>
          <w:rFonts w:asciiTheme="majorBidi" w:hAnsiTheme="majorBidi" w:cstheme="majorBidi"/>
          <w:cs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</w:t>
      </w:r>
      <w:r w:rsidRPr="00416238">
        <w:rPr>
          <w:rFonts w:asciiTheme="majorBidi" w:hAnsiTheme="majorBidi" w:cstheme="majorBidi" w:hint="cs"/>
          <w:cs/>
        </w:rPr>
        <w:t>การเงินข้</w:t>
      </w:r>
      <w:r w:rsidR="007815BF" w:rsidRPr="00416238">
        <w:rPr>
          <w:rFonts w:asciiTheme="majorBidi" w:hAnsiTheme="majorBidi" w:cstheme="majorBidi" w:hint="cs"/>
          <w:cs/>
        </w:rPr>
        <w:t xml:space="preserve">อ </w:t>
      </w:r>
      <w:r w:rsidR="00F271EB" w:rsidRPr="00416238">
        <w:rPr>
          <w:rFonts w:asciiTheme="majorBidi" w:hAnsiTheme="majorBidi" w:cstheme="majorBidi"/>
        </w:rPr>
        <w:t>9.2</w:t>
      </w:r>
      <w:r w:rsidRPr="00416238">
        <w:rPr>
          <w:rFonts w:asciiTheme="majorBidi" w:hAnsiTheme="majorBidi" w:cstheme="majorBidi" w:hint="cs"/>
          <w:cs/>
        </w:rPr>
        <w:t xml:space="preserve"> บริษัทอาจมีข้อบ่งชี้การด้อยค่าของ</w:t>
      </w:r>
      <w:r w:rsidR="00CE30BD" w:rsidRPr="00416238">
        <w:rPr>
          <w:rFonts w:asciiTheme="majorBidi" w:hAnsiTheme="majorBidi" w:cstheme="majorBidi" w:hint="cs"/>
          <w:cs/>
        </w:rPr>
        <w:t>สินทรัพย์ที่มี</w:t>
      </w:r>
      <w:r w:rsidR="00C164EB" w:rsidRPr="00416238">
        <w:rPr>
          <w:rFonts w:asciiTheme="majorBidi" w:hAnsiTheme="majorBidi" w:cstheme="majorBidi" w:hint="cs"/>
          <w:cs/>
        </w:rPr>
        <w:t>กับ</w:t>
      </w:r>
      <w:r w:rsidRPr="00416238">
        <w:rPr>
          <w:rFonts w:asciiTheme="majorBidi" w:hAnsiTheme="majorBidi" w:cstheme="majorBidi" w:hint="cs"/>
          <w:cs/>
        </w:rPr>
        <w:t xml:space="preserve">บริษัทย่อย </w:t>
      </w:r>
      <w:r w:rsidR="00CE30BD" w:rsidRPr="00416238">
        <w:rPr>
          <w:rFonts w:asciiTheme="majorBidi" w:hAnsiTheme="majorBidi" w:cstheme="majorBidi" w:hint="cs"/>
          <w:cs/>
        </w:rPr>
        <w:t xml:space="preserve">อาทิ เงินลงทุนในบริษัทย่อย เงินให้กู้ยืมแก่บริษัทย่อย ลูกหนี้ค่าขายเครื่องจักร รวมถึงลูกหนี้การค้าและลูกหนี้อื่นๆ กับ บริษัท ที.ที. เซรามิค จำกัด (มหาชน) </w:t>
      </w:r>
      <w:r w:rsidRPr="00416238">
        <w:rPr>
          <w:rFonts w:asciiTheme="majorBidi" w:hAnsiTheme="majorBidi" w:cstheme="majorBidi" w:hint="cs"/>
          <w:cs/>
        </w:rPr>
        <w:t xml:space="preserve">เหตุจากผลการดำเนินงานที่ขาดทุนอย่างต่อเนื่องของบริษัทย่อย </w:t>
      </w:r>
      <w:r w:rsidR="00CE30BD" w:rsidRPr="00416238">
        <w:rPr>
          <w:rFonts w:asciiTheme="majorBidi" w:hAnsiTheme="majorBidi" w:cstheme="majorBidi" w:hint="cs"/>
          <w:cs/>
        </w:rPr>
        <w:t xml:space="preserve">และการครบกำหนดของแผนปรับโครงสร้างหนี้ที่บริษัทย่อยยังไม่ชำระคืนทั้งจำนวน เพราะอยู่ในระหว่างการขอเจรจาปรับโครงสร้างหนี้ใหม่กับสถาบันการเงิน ซึ่งในส่วนนี้ทำให้มีผลกระทบต่อผลขาดทุนของบริษัทย่อยที่สำคัญ เนื่องจากบริษัทย่อยต้องประมาณการหนี้สินของการบันทึกดอกเบี้ยผิดนัดเดือนละประมาณ </w:t>
      </w:r>
      <w:r w:rsidR="00CE30BD" w:rsidRPr="00416238">
        <w:rPr>
          <w:rFonts w:asciiTheme="majorBidi" w:hAnsiTheme="majorBidi" w:cstheme="majorBidi"/>
        </w:rPr>
        <w:t xml:space="preserve">10 – </w:t>
      </w:r>
      <w:r w:rsidR="00FB20CF" w:rsidRPr="00416238">
        <w:rPr>
          <w:rFonts w:asciiTheme="majorBidi" w:hAnsiTheme="majorBidi" w:cstheme="majorBidi" w:hint="cs"/>
          <w:cs/>
        </w:rPr>
        <w:t>12</w:t>
      </w:r>
      <w:r w:rsidR="00CE30BD" w:rsidRPr="00416238">
        <w:rPr>
          <w:rFonts w:asciiTheme="majorBidi" w:hAnsiTheme="majorBidi" w:cstheme="majorBidi"/>
        </w:rPr>
        <w:t xml:space="preserve"> </w:t>
      </w:r>
      <w:r w:rsidR="00CE30BD" w:rsidRPr="00416238">
        <w:rPr>
          <w:rFonts w:asciiTheme="majorBidi" w:hAnsiTheme="majorBidi" w:cstheme="majorBidi" w:hint="cs"/>
          <w:cs/>
        </w:rPr>
        <w:t>ล้านบาท เหตุผลที่ดอกเบี้ยผิดนัดมีผลกระทบนั้นเป็นเพราะบริษัทบันทึกมูลค่าที่คาดว่าจะได้รับคืนเทียบกับสินทรัพย์ที่ลงทุนในบริษัทย่อย ด้วยวิธีมูลค่าตามบัญชีหลังจาก</w:t>
      </w:r>
      <w:r w:rsidR="00CE30BD" w:rsidRPr="00C164EB">
        <w:rPr>
          <w:rFonts w:asciiTheme="majorBidi" w:hAnsiTheme="majorBidi" w:cstheme="majorBidi" w:hint="cs"/>
          <w:cs/>
        </w:rPr>
        <w:t xml:space="preserve">การปรับปรุง </w:t>
      </w:r>
      <w:r w:rsidR="00CE30BD" w:rsidRPr="00C164EB">
        <w:rPr>
          <w:rFonts w:asciiTheme="majorBidi" w:hAnsiTheme="majorBidi" w:cstheme="majorBidi"/>
        </w:rPr>
        <w:t>(Adjust Net Book Value)</w:t>
      </w:r>
      <w:r w:rsidR="00CE30BD">
        <w:rPr>
          <w:rFonts w:asciiTheme="majorBidi" w:hAnsiTheme="majorBidi" w:cstheme="majorBidi"/>
        </w:rPr>
        <w:t xml:space="preserve"> </w:t>
      </w:r>
      <w:r w:rsidR="00CE30BD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ประกอบกับความเกี่ยวเนื่องจากความเสี่ยงในเรื่องของการด้อยค่าของสินทรัพย์ในบริษัทย่อย หากบริษัทย่อยมีการบันทึกผลขาดทุนจากการด้อยค่าของสินทรัพย์ จะส่งผลกระทบต่อด้อยค่าของเงินลงทุนในบริษัทย่อยเพิ่มเติมอีกด้วย</w:t>
      </w:r>
    </w:p>
    <w:p w14:paraId="7A2E2B08" w14:textId="77777777"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14:paraId="5835BC27" w14:textId="77777777" w:rsidR="00044330" w:rsidRPr="00445CEC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08013E3" w14:textId="57D241AD" w:rsidR="00044330" w:rsidRPr="00416238" w:rsidRDefault="00044330" w:rsidP="0004433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C164EB">
        <w:rPr>
          <w:rFonts w:asciiTheme="majorBidi" w:hAnsiTheme="majorBidi" w:cstheme="majorBidi" w:hint="cs"/>
          <w:spacing w:val="-8"/>
          <w:cs/>
        </w:rPr>
        <w:t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</w:t>
      </w:r>
      <w:r>
        <w:rPr>
          <w:rFonts w:asciiTheme="majorBidi" w:hAnsiTheme="majorBidi" w:cstheme="majorBidi" w:hint="cs"/>
          <w:cs/>
        </w:rPr>
        <w:t xml:space="preserve"> </w:t>
      </w:r>
      <w:r w:rsidRPr="00C164EB">
        <w:rPr>
          <w:rFonts w:asciiTheme="majorBidi" w:hAnsiTheme="majorBidi" w:cstheme="majorBidi" w:hint="cs"/>
          <w:spacing w:val="-6"/>
          <w:sz w:val="28"/>
          <w:cs/>
        </w:rPr>
        <w:t>(</w:t>
      </w:r>
      <w:r w:rsidRPr="00C164EB">
        <w:rPr>
          <w:rFonts w:asciiTheme="majorBidi" w:hAnsiTheme="majorBidi" w:cstheme="majorBidi"/>
          <w:spacing w:val="-6"/>
          <w:sz w:val="28"/>
        </w:rPr>
        <w:t>Adjusted Net Book Value</w:t>
      </w:r>
      <w:r w:rsidRPr="00C164EB">
        <w:rPr>
          <w:rFonts w:asciiTheme="majorBidi" w:hAnsiTheme="majorBidi" w:cs="Angsana New"/>
          <w:spacing w:val="-6"/>
          <w:sz w:val="28"/>
          <w:cs/>
        </w:rPr>
        <w:t>)</w:t>
      </w:r>
      <w:r w:rsidR="00D9344B" w:rsidRPr="00C164EB">
        <w:rPr>
          <w:rFonts w:asciiTheme="majorBidi" w:hAnsiTheme="majorBidi" w:cstheme="majorBidi"/>
          <w:spacing w:val="-6"/>
        </w:rPr>
        <w:t xml:space="preserve"> </w:t>
      </w:r>
      <w:r w:rsidR="00D9344B" w:rsidRPr="00C164EB">
        <w:rPr>
          <w:rFonts w:asciiTheme="majorBidi" w:hAnsiTheme="majorBidi" w:cstheme="majorBidi" w:hint="cs"/>
          <w:spacing w:val="-6"/>
          <w:cs/>
        </w:rPr>
        <w:t>หรือวิธีมูลค่าปัจจุบันคิดลดกระแสเงินสดที่จะได้รับ</w:t>
      </w:r>
      <w:r w:rsidR="00D9344B" w:rsidRPr="00416238">
        <w:rPr>
          <w:rFonts w:asciiTheme="majorBidi" w:hAnsiTheme="majorBidi" w:cstheme="majorBidi" w:hint="cs"/>
          <w:spacing w:val="-6"/>
          <w:cs/>
        </w:rPr>
        <w:t>ในอนาคต</w:t>
      </w:r>
      <w:r w:rsidR="00C164EB" w:rsidRPr="00416238">
        <w:rPr>
          <w:rFonts w:asciiTheme="majorBidi" w:hAnsiTheme="majorBidi" w:cstheme="majorBidi" w:hint="cs"/>
          <w:spacing w:val="-6"/>
          <w:cs/>
        </w:rPr>
        <w:t xml:space="preserve"> แล้วแต่อย่างใดจะสูงกว่า</w:t>
      </w:r>
    </w:p>
    <w:p w14:paraId="6C87BEA2" w14:textId="77777777" w:rsidR="00044330" w:rsidRPr="00416238" w:rsidRDefault="00044330" w:rsidP="0004433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สอบทานสมมติฐานที่ใช้ในการประเมินและวิธีการประเมินของผู้เชี่ยวชาญ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 และ</w:t>
      </w:r>
    </w:p>
    <w:p w14:paraId="2EA93E85" w14:textId="5125AA9D" w:rsidR="00044330" w:rsidRPr="00416238" w:rsidRDefault="00044330" w:rsidP="0004433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ทดสอบการคำนวณเพื่อพิจารณามูลค่าการบันทึกการด้อยค่าของ</w:t>
      </w:r>
      <w:r w:rsidR="00C164EB" w:rsidRPr="00416238">
        <w:rPr>
          <w:rFonts w:asciiTheme="majorBidi" w:hAnsiTheme="majorBidi" w:cstheme="majorBidi" w:hint="cs"/>
          <w:cs/>
        </w:rPr>
        <w:t>สินทรัพย์ที่ลงทุนในบริษัทย่อย</w:t>
      </w:r>
    </w:p>
    <w:p w14:paraId="700F9272" w14:textId="77777777" w:rsidR="005D0870" w:rsidRPr="00CA7DCD" w:rsidRDefault="005D0870" w:rsidP="005D0870">
      <w:pPr>
        <w:spacing w:before="120"/>
        <w:ind w:right="-692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A7DCD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207215F4" w14:textId="77777777" w:rsidR="005D0870" w:rsidRPr="00CA7DCD" w:rsidRDefault="005D0870" w:rsidP="005D087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3C0F2E7" w14:textId="5EDE2A48" w:rsidR="005D0870" w:rsidRPr="00416238" w:rsidRDefault="005D0870" w:rsidP="005D0870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ตามหมายเหตุประกอบงบ</w:t>
      </w:r>
      <w:r w:rsidRPr="00416238">
        <w:rPr>
          <w:rFonts w:asciiTheme="majorBidi" w:hAnsiTheme="majorBidi" w:cstheme="majorBidi" w:hint="cs"/>
          <w:cs/>
        </w:rPr>
        <w:t>การเงินข้</w:t>
      </w:r>
      <w:r w:rsidR="007815BF" w:rsidRPr="00416238">
        <w:rPr>
          <w:rFonts w:asciiTheme="majorBidi" w:hAnsiTheme="majorBidi" w:cstheme="majorBidi" w:hint="cs"/>
          <w:cs/>
        </w:rPr>
        <w:t>อ</w:t>
      </w:r>
      <w:r w:rsidR="007815BF" w:rsidRPr="00416238">
        <w:rPr>
          <w:rFonts w:asciiTheme="majorBidi" w:hAnsiTheme="majorBidi" w:cstheme="majorBidi"/>
        </w:rPr>
        <w:t xml:space="preserve"> </w:t>
      </w:r>
      <w:r w:rsidR="00F271EB" w:rsidRPr="00416238">
        <w:rPr>
          <w:rFonts w:asciiTheme="majorBidi" w:hAnsiTheme="majorBidi" w:cstheme="majorBidi"/>
        </w:rPr>
        <w:t>14</w:t>
      </w:r>
      <w:r w:rsidR="007815BF" w:rsidRPr="00416238">
        <w:rPr>
          <w:rFonts w:asciiTheme="majorBidi" w:hAnsiTheme="majorBidi" w:cstheme="majorBidi"/>
        </w:rPr>
        <w:t xml:space="preserve"> </w:t>
      </w:r>
      <w:r w:rsidRPr="00416238">
        <w:rPr>
          <w:rFonts w:asciiTheme="majorBidi" w:hAnsiTheme="majorBidi" w:cstheme="majorBidi" w:hint="cs"/>
          <w:cs/>
        </w:rPr>
        <w:t>กลุ่มบริษัทยังมีสินทรัพย์ภาษีเงินได้รอตัดบัญชีบางส่วนที่ยังไม่ได้บันทึกบัญชี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2C3369C7" w14:textId="77777777" w:rsidR="005D0870" w:rsidRPr="00416238" w:rsidRDefault="005D0870" w:rsidP="005D0870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4B6DB34F" w14:textId="77777777" w:rsidR="005D0870" w:rsidRPr="00416238" w:rsidRDefault="005D0870" w:rsidP="005D0870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A84CA7F" w14:textId="69D68287" w:rsidR="005D0870" w:rsidRDefault="005D0870" w:rsidP="005D0870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รองรับที่จะบันทึกสินทรัพย์ภาษีเงินได้รอการตัดบัญชี โดยได้</w:t>
      </w:r>
      <w:r w:rsidR="0010161E">
        <w:rPr>
          <w:rFonts w:asciiTheme="majorBidi" w:hAnsiTheme="majorBidi" w:cstheme="majorBidi" w:hint="cs"/>
          <w:cs/>
        </w:rPr>
        <w:t>พิจารณาความสมเหตุสมผลของสมมติฐานของ</w:t>
      </w:r>
      <w:r w:rsidRPr="00416238">
        <w:rPr>
          <w:rFonts w:asciiTheme="majorBidi" w:hAnsiTheme="majorBidi" w:cstheme="majorBidi" w:hint="cs"/>
          <w:cs/>
        </w:rPr>
        <w:t>ประมาณการกระแสเงินสดในอนาคตและกระบวนการจัดทำประมาณการของผู้บริหาร</w:t>
      </w:r>
    </w:p>
    <w:p w14:paraId="456B265B" w14:textId="77777777" w:rsidR="0010161E" w:rsidRPr="0010161E" w:rsidRDefault="0010161E" w:rsidP="0010161E">
      <w:pPr>
        <w:pStyle w:val="ListParagraph"/>
        <w:ind w:left="1080"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AAB4BF2" w14:textId="77777777" w:rsidR="0010161E" w:rsidRPr="00552940" w:rsidRDefault="0010161E" w:rsidP="0010161E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4</w:t>
      </w:r>
    </w:p>
    <w:p w14:paraId="588D696A" w14:textId="77777777" w:rsidR="0010161E" w:rsidRPr="0010161E" w:rsidRDefault="0010161E" w:rsidP="0010161E">
      <w:pPr>
        <w:autoSpaceDE w:val="0"/>
        <w:autoSpaceDN w:val="0"/>
        <w:adjustRightInd w:val="0"/>
        <w:spacing w:before="120"/>
        <w:jc w:val="center"/>
        <w:rPr>
          <w:rFonts w:ascii="Angsana New" w:eastAsia="Times New Roman" w:hAnsi="Angsana New" w:cs="Angsana New"/>
          <w:spacing w:val="-2"/>
        </w:rPr>
      </w:pPr>
      <w:r w:rsidRPr="0010161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10161E">
        <w:rPr>
          <w:rFonts w:ascii="Angsana New" w:eastAsia="Times New Roman" w:hAnsi="Angsana New" w:cs="Angsana New"/>
          <w:spacing w:val="-2"/>
        </w:rPr>
        <w:t>4</w:t>
      </w:r>
      <w:r w:rsidRPr="0010161E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655A53C0" w14:textId="1DE0F7F7" w:rsidR="0010161E" w:rsidRPr="00A51440" w:rsidRDefault="00A51440" w:rsidP="00A51440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A51440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 (ต่อ)</w:t>
      </w:r>
    </w:p>
    <w:p w14:paraId="12CA78A2" w14:textId="36D022DE" w:rsidR="0010161E" w:rsidRPr="0010161E" w:rsidRDefault="005D0870" w:rsidP="0010161E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14:paraId="7116308F" w14:textId="77777777" w:rsidR="005D0870" w:rsidRPr="00416238" w:rsidRDefault="005D0870" w:rsidP="005D0870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14:paraId="4B142D88" w14:textId="0436898E" w:rsidR="00D14603" w:rsidRPr="00D14603" w:rsidRDefault="00D14603" w:rsidP="00D14603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7DC9C557" w14:textId="130C3E8E" w:rsidR="009C769D" w:rsidRPr="00416238" w:rsidRDefault="009C769D" w:rsidP="00D1460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C769D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</w:t>
      </w:r>
      <w:r w:rsidRPr="00416238">
        <w:rPr>
          <w:rFonts w:ascii="Angsana New" w:hAnsi="Angsana New" w:cs="Angsana New"/>
          <w:color w:val="auto"/>
          <w:sz w:val="28"/>
          <w:szCs w:val="28"/>
          <w:cs/>
        </w:rPr>
        <w:t xml:space="preserve">สังเกตหมายเหตุประกอบงบการเงินข้อ </w:t>
      </w:r>
      <w:r w:rsidR="001D6586" w:rsidRPr="00416238">
        <w:rPr>
          <w:rFonts w:ascii="Angsana New" w:hAnsi="Angsana New" w:cs="Angsana New"/>
          <w:color w:val="auto"/>
          <w:sz w:val="28"/>
          <w:szCs w:val="28"/>
        </w:rPr>
        <w:t>2.1</w:t>
      </w:r>
      <w:r w:rsidRPr="00416238">
        <w:rPr>
          <w:rFonts w:ascii="Angsana New" w:hAnsi="Angsana New" w:cs="Angsana New"/>
          <w:color w:val="auto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</w:t>
      </w:r>
      <w:r w:rsidRPr="0041623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ไวรัส</w:t>
      </w:r>
      <w:r w:rsidR="001D6586" w:rsidRPr="0041623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โคโรนา </w:t>
      </w:r>
      <w:r w:rsidR="001D6586" w:rsidRPr="00416238">
        <w:rPr>
          <w:rFonts w:ascii="Angsana New" w:hAnsi="Angsana New" w:cs="Angsana New"/>
          <w:color w:val="auto"/>
          <w:spacing w:val="-4"/>
          <w:sz w:val="28"/>
          <w:szCs w:val="28"/>
        </w:rPr>
        <w:t>2019</w:t>
      </w:r>
      <w:r w:rsidRPr="0041623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D14603" w:rsidRPr="0041623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กลุ่ม</w:t>
      </w:r>
      <w:r w:rsidRPr="0041623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บริษัทได้จัดทำข้อมูลทางการเงินสำหรับ</w:t>
      </w:r>
      <w:r w:rsidRPr="0041623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ปี</w:t>
      </w:r>
      <w:r w:rsidRPr="0041623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Pr="0041623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31 </w:t>
      </w:r>
      <w:r w:rsidRPr="0041623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ธันวาคม</w:t>
      </w:r>
      <w:r w:rsidRPr="0041623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1623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2563 </w:t>
      </w:r>
      <w:r w:rsidRPr="0041623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โดยเลือกนำแนวปฏิบัติทางการบัญชี</w:t>
      </w:r>
      <w:r w:rsidRPr="00416238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1D6586" w:rsidRPr="0041623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โคโรนา </w:t>
      </w:r>
      <w:r w:rsidR="001D6586" w:rsidRPr="00416238">
        <w:rPr>
          <w:rFonts w:ascii="Angsana New" w:hAnsi="Angsana New" w:cs="Angsana New"/>
          <w:color w:val="auto"/>
          <w:sz w:val="28"/>
          <w:szCs w:val="28"/>
        </w:rPr>
        <w:t>2019</w:t>
      </w:r>
      <w:r w:rsidRPr="0041623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16238">
        <w:rPr>
          <w:rFonts w:ascii="Angsana New" w:hAnsi="Angsana New" w:cs="Angsana New"/>
          <w:color w:val="auto"/>
          <w:sz w:val="28"/>
          <w:szCs w:val="28"/>
          <w:cs/>
        </w:rPr>
        <w:t>ที่ประกาศโดยสภาวิชาชีพบัญชีมาถือปฏิบัติ ทั้งนี้ ข้าพเจ้ามิได้</w:t>
      </w:r>
      <w:r w:rsidR="00D14603" w:rsidRPr="00416238">
        <w:rPr>
          <w:rFonts w:ascii="Angsana New" w:hAnsi="Angsana New" w:cs="Angsana New" w:hint="cs"/>
          <w:color w:val="auto"/>
          <w:sz w:val="28"/>
          <w:szCs w:val="28"/>
          <w:cs/>
        </w:rPr>
        <w:t>แสดงความเห็น</w:t>
      </w:r>
      <w:r w:rsidRPr="00416238">
        <w:rPr>
          <w:rFonts w:ascii="Angsana New" w:hAnsi="Angsana New" w:cs="Angsana New"/>
          <w:color w:val="auto"/>
          <w:sz w:val="28"/>
          <w:szCs w:val="28"/>
          <w:cs/>
        </w:rPr>
        <w:t>อย่างมีเงื่อนไขต่อกรณีนี้แต่อย่างใด</w:t>
      </w:r>
    </w:p>
    <w:p w14:paraId="6F241CE7" w14:textId="77777777" w:rsidR="00A474F4" w:rsidRPr="004B3A40" w:rsidRDefault="00A474F4" w:rsidP="00A474F4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B3A4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5775CB9E" w14:textId="77777777" w:rsidR="00A474F4" w:rsidRDefault="00A474F4" w:rsidP="00A474F4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D11566C" w14:textId="77777777" w:rsidR="00A474F4" w:rsidRPr="00714210" w:rsidRDefault="00A474F4" w:rsidP="00A474F4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D2D47E5" w14:textId="77777777" w:rsidR="00A474F4" w:rsidRPr="00714210" w:rsidRDefault="00A474F4" w:rsidP="00A474F4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037BC6C" w14:textId="4D2C1427" w:rsidR="000F3466" w:rsidRDefault="00A474F4" w:rsidP="00A474F4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E2577C8" w14:textId="77777777" w:rsidR="00A474F4" w:rsidRPr="001D4051" w:rsidRDefault="00A474F4" w:rsidP="00A474F4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3E70F5F8" w14:textId="77777777" w:rsidR="00A474F4" w:rsidRDefault="00A474F4" w:rsidP="00A474F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2039A30" w14:textId="2CCC06EF" w:rsidR="00BB4349" w:rsidRDefault="00BB4349" w:rsidP="00A474F4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A32D00C" w14:textId="7A64324D" w:rsidR="00AD2271" w:rsidRDefault="00AD2271" w:rsidP="00A474F4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0EA9AEC" w14:textId="77777777" w:rsidR="00AD2271" w:rsidRDefault="00AD2271" w:rsidP="00A474F4">
      <w:pPr>
        <w:pStyle w:val="Default"/>
        <w:spacing w:before="120"/>
        <w:jc w:val="thaiDistribute"/>
        <w:rPr>
          <w:rFonts w:ascii="Angsana New" w:hAnsi="Angsana New" w:cs="Angsana New" w:hint="cs"/>
          <w:b/>
          <w:bCs/>
          <w:color w:val="auto"/>
          <w:sz w:val="28"/>
          <w:szCs w:val="28"/>
        </w:rPr>
      </w:pPr>
    </w:p>
    <w:p w14:paraId="047467B7" w14:textId="103FBD0C" w:rsidR="00D14603" w:rsidRDefault="00D14603" w:rsidP="00D14603">
      <w:pPr>
        <w:pStyle w:val="Default"/>
        <w:spacing w:before="120"/>
        <w:jc w:val="right"/>
        <w:rPr>
          <w:rFonts w:ascii="Angsana New" w:hAnsi="Angsana New" w:cs="Angsana New" w:hint="cs"/>
          <w:b/>
          <w:bCs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5F1661B2" w14:textId="77777777" w:rsidR="00D14603" w:rsidRPr="000F4CE8" w:rsidRDefault="00D14603" w:rsidP="00D14603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5</w:t>
      </w: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7DEEC921" w14:textId="77777777" w:rsidR="00AD2271" w:rsidRPr="001D4051" w:rsidRDefault="00AD2271" w:rsidP="00AD22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EE63629" w14:textId="77777777" w:rsidR="00AD2271" w:rsidRDefault="00AD2271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14:paraId="76809821" w14:textId="3E265060" w:rsidR="005C087A" w:rsidRPr="001D4051" w:rsidRDefault="005C087A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3E5918CF" w14:textId="77777777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7B19898C" w14:textId="25E32348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B8CDE46" w14:textId="77777777" w:rsidR="00A474F4" w:rsidRDefault="00A474F4" w:rsidP="00A474F4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0637D20A" w14:textId="26817C5C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A92DFD" w14:textId="77777777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0D8B6B1F" w14:textId="636CAFFD" w:rsidR="00A474F4" w:rsidRDefault="00A474F4" w:rsidP="00A474F4">
      <w:pPr>
        <w:pStyle w:val="Default"/>
        <w:spacing w:before="120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</w:p>
    <w:p w14:paraId="391163FA" w14:textId="24DB7E70" w:rsidR="00D36B3C" w:rsidRDefault="00D36B3C" w:rsidP="00D36B3C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5FAE456E" w14:textId="77777777" w:rsidR="00D36B3C" w:rsidRPr="00B92F15" w:rsidRDefault="00D36B3C" w:rsidP="00D36B3C">
      <w:pPr>
        <w:autoSpaceDE w:val="0"/>
        <w:autoSpaceDN w:val="0"/>
        <w:adjustRightInd w:val="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B92F15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6</w:t>
      </w:r>
      <w:r w:rsidRPr="00B92F15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57D85997" w14:textId="77777777" w:rsidR="00AD2271" w:rsidRDefault="00AD2271" w:rsidP="00AD2271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ข้อสรุปของข้าพเจ้าขึ้นอยู่กับ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หลักฐานการสอบบัญชีที่ได้รับจนถึงวันที่ในรายงานของผู้สอบบัญชีของข้าพเจ้า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E7EE129" w14:textId="44B110A5" w:rsidR="00AD2271" w:rsidRPr="00AD2271" w:rsidRDefault="00AD2271" w:rsidP="00AD2271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Theme="majorBidi" w:hAnsiTheme="majorBidi" w:cstheme="majorBidi" w:hint="cs"/>
          <w:color w:val="auto"/>
          <w:sz w:val="28"/>
          <w:szCs w:val="28"/>
        </w:rPr>
      </w:pP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4815E298" w14:textId="1E423F30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AA2ACAD" w14:textId="4201C243"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</w:t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</w:t>
      </w:r>
      <w:r w:rsidR="00C164EB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533189AF" w14:textId="30323745" w:rsidR="00D36B3C" w:rsidRDefault="00A474F4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ข้าพเจ้าได้พิจารณาเรื่องต่างๆที่มีนัยสำคัญมากที่สุดใน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การตรวจสอบงบการเงินรวมในงวดปัจจุบันและกำหนดเป็นเรื่องสำคัญในการตรวจสอบ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3643CD4C" w14:textId="77777777" w:rsidR="00A474F4" w:rsidRDefault="00A474F4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59F73F7" w14:textId="52843DCD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</w:t>
      </w:r>
      <w:r w:rsidR="004706C6">
        <w:rPr>
          <w:rFonts w:asciiTheme="majorBidi" w:hAnsiTheme="majorBidi" w:cstheme="majorBidi" w:hint="cs"/>
          <w:color w:val="auto"/>
          <w:sz w:val="28"/>
          <w:szCs w:val="28"/>
          <w:cs/>
        </w:rPr>
        <w:t>จิโรจ ศิริโรโรจน์</w:t>
      </w:r>
    </w:p>
    <w:p w14:paraId="21308819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3C17567" w14:textId="6C63D7BB" w:rsidR="00F87B12" w:rsidRDefault="00F87B12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D5807A9" w14:textId="452AB96F" w:rsidR="00133BA9" w:rsidRDefault="00133BA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B037B9" w14:textId="00DF76D1" w:rsidR="00642371" w:rsidRPr="001D4051" w:rsidRDefault="00D36B3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52810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642371" w:rsidRPr="00552810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4706C6" w:rsidRPr="00552810">
        <w:rPr>
          <w:rFonts w:asciiTheme="majorBidi" w:hAnsiTheme="majorBidi" w:cs="Angsana New"/>
          <w:color w:val="auto"/>
          <w:sz w:val="28"/>
          <w:szCs w:val="28"/>
          <w:cs/>
        </w:rPr>
        <w:t>จิโรจ ศิริโรโรจน์</w:t>
      </w:r>
      <w:r w:rsidRPr="00552810">
        <w:rPr>
          <w:rFonts w:asciiTheme="majorBidi" w:hAnsiTheme="majorBidi" w:cs="Angsana New" w:hint="cs"/>
          <w:color w:val="auto"/>
          <w:sz w:val="28"/>
          <w:szCs w:val="28"/>
          <w:cs/>
        </w:rPr>
        <w:t>)</w:t>
      </w:r>
    </w:p>
    <w:p w14:paraId="14567FF6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4706C6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5577CC58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FE72CD9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12B07BB8" w14:textId="77777777"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1786F120" w14:textId="1C5A1824" w:rsidR="00F57191" w:rsidRDefault="00642371" w:rsidP="008C1577">
      <w:pPr>
        <w:pStyle w:val="Default"/>
        <w:spacing w:before="120"/>
        <w:jc w:val="both"/>
      </w:pPr>
      <w:r w:rsidRPr="00416238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416238">
        <w:rPr>
          <w:rFonts w:asciiTheme="majorBidi" w:hAnsiTheme="majorBidi" w:cstheme="majorBidi"/>
          <w:sz w:val="28"/>
          <w:szCs w:val="28"/>
        </w:rPr>
        <w:t xml:space="preserve"> </w:t>
      </w:r>
      <w:r w:rsidR="00406883" w:rsidRPr="00416238">
        <w:rPr>
          <w:rFonts w:asciiTheme="majorBidi" w:hAnsiTheme="majorBidi" w:cstheme="majorBidi"/>
          <w:sz w:val="28"/>
          <w:szCs w:val="28"/>
        </w:rPr>
        <w:t>23</w:t>
      </w:r>
      <w:r w:rsidR="007815BF" w:rsidRPr="00416238">
        <w:rPr>
          <w:rFonts w:asciiTheme="majorBidi" w:hAnsiTheme="majorBidi" w:cstheme="majorBidi"/>
          <w:sz w:val="28"/>
          <w:szCs w:val="28"/>
        </w:rPr>
        <w:t xml:space="preserve"> </w:t>
      </w:r>
      <w:r w:rsidR="00902FF7" w:rsidRPr="00416238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33AC7">
        <w:rPr>
          <w:rFonts w:asciiTheme="majorBidi" w:hAnsiTheme="majorBidi" w:cstheme="majorBidi"/>
          <w:sz w:val="28"/>
          <w:szCs w:val="28"/>
        </w:rPr>
        <w:t xml:space="preserve"> 256</w:t>
      </w:r>
      <w:r w:rsidR="00487468">
        <w:rPr>
          <w:rFonts w:asciiTheme="majorBidi" w:hAnsiTheme="majorBidi" w:cstheme="majorBidi"/>
          <w:sz w:val="28"/>
          <w:szCs w:val="28"/>
        </w:rPr>
        <w:t>4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2672C" w14:textId="77777777" w:rsidR="009364EB" w:rsidRDefault="009364EB" w:rsidP="00DF0B1A">
      <w:r>
        <w:separator/>
      </w:r>
    </w:p>
  </w:endnote>
  <w:endnote w:type="continuationSeparator" w:id="0">
    <w:p w14:paraId="08F60744" w14:textId="77777777" w:rsidR="009364EB" w:rsidRDefault="009364E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08108" w14:textId="77777777" w:rsidR="009364EB" w:rsidRDefault="009364EB" w:rsidP="00DF0B1A">
      <w:r>
        <w:separator/>
      </w:r>
    </w:p>
  </w:footnote>
  <w:footnote w:type="continuationSeparator" w:id="0">
    <w:p w14:paraId="32C65440" w14:textId="77777777" w:rsidR="009364EB" w:rsidRDefault="009364E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FE720C4"/>
    <w:multiLevelType w:val="hybridMultilevel"/>
    <w:tmpl w:val="E0C68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31428"/>
    <w:rsid w:val="00040499"/>
    <w:rsid w:val="0004279F"/>
    <w:rsid w:val="00044330"/>
    <w:rsid w:val="00044C5D"/>
    <w:rsid w:val="00047C09"/>
    <w:rsid w:val="0006226B"/>
    <w:rsid w:val="00062330"/>
    <w:rsid w:val="00093A3A"/>
    <w:rsid w:val="000A3EDA"/>
    <w:rsid w:val="000A521D"/>
    <w:rsid w:val="000C7BAF"/>
    <w:rsid w:val="000D68AD"/>
    <w:rsid w:val="000D7210"/>
    <w:rsid w:val="000F0C3C"/>
    <w:rsid w:val="000F2FAB"/>
    <w:rsid w:val="000F3466"/>
    <w:rsid w:val="000F4CE8"/>
    <w:rsid w:val="001013A3"/>
    <w:rsid w:val="0010161E"/>
    <w:rsid w:val="00102076"/>
    <w:rsid w:val="001151D5"/>
    <w:rsid w:val="00126791"/>
    <w:rsid w:val="0012734C"/>
    <w:rsid w:val="00133BA9"/>
    <w:rsid w:val="00136D4E"/>
    <w:rsid w:val="00176BD5"/>
    <w:rsid w:val="00181B3C"/>
    <w:rsid w:val="001B216E"/>
    <w:rsid w:val="001B58B0"/>
    <w:rsid w:val="001B7F2B"/>
    <w:rsid w:val="001D056C"/>
    <w:rsid w:val="001D4051"/>
    <w:rsid w:val="001D6586"/>
    <w:rsid w:val="00202BB5"/>
    <w:rsid w:val="00207548"/>
    <w:rsid w:val="0021257F"/>
    <w:rsid w:val="00233F61"/>
    <w:rsid w:val="0024647F"/>
    <w:rsid w:val="00266C1F"/>
    <w:rsid w:val="00290E8F"/>
    <w:rsid w:val="00292B4B"/>
    <w:rsid w:val="0029714C"/>
    <w:rsid w:val="002A1428"/>
    <w:rsid w:val="002B0163"/>
    <w:rsid w:val="002D2586"/>
    <w:rsid w:val="002D6DAA"/>
    <w:rsid w:val="002F096D"/>
    <w:rsid w:val="003141A6"/>
    <w:rsid w:val="00317781"/>
    <w:rsid w:val="00333B6B"/>
    <w:rsid w:val="003930CC"/>
    <w:rsid w:val="0039345D"/>
    <w:rsid w:val="003942FD"/>
    <w:rsid w:val="00396422"/>
    <w:rsid w:val="003A6FD9"/>
    <w:rsid w:val="003B1D23"/>
    <w:rsid w:val="003E14A9"/>
    <w:rsid w:val="003F4FBB"/>
    <w:rsid w:val="004003BC"/>
    <w:rsid w:val="0040221A"/>
    <w:rsid w:val="00406883"/>
    <w:rsid w:val="00407CFC"/>
    <w:rsid w:val="00412EBA"/>
    <w:rsid w:val="00415C01"/>
    <w:rsid w:val="00416238"/>
    <w:rsid w:val="00426BCD"/>
    <w:rsid w:val="0043107B"/>
    <w:rsid w:val="004338C2"/>
    <w:rsid w:val="004352B0"/>
    <w:rsid w:val="00445CEC"/>
    <w:rsid w:val="004642EF"/>
    <w:rsid w:val="004667F3"/>
    <w:rsid w:val="004677AA"/>
    <w:rsid w:val="004706C6"/>
    <w:rsid w:val="004815ED"/>
    <w:rsid w:val="00487468"/>
    <w:rsid w:val="004B15BE"/>
    <w:rsid w:val="004B3A40"/>
    <w:rsid w:val="004B5331"/>
    <w:rsid w:val="004C4F00"/>
    <w:rsid w:val="004D0175"/>
    <w:rsid w:val="004D4387"/>
    <w:rsid w:val="004E1B4E"/>
    <w:rsid w:val="004E3311"/>
    <w:rsid w:val="004F6731"/>
    <w:rsid w:val="00506185"/>
    <w:rsid w:val="0050633A"/>
    <w:rsid w:val="00515290"/>
    <w:rsid w:val="00527F2B"/>
    <w:rsid w:val="005446F6"/>
    <w:rsid w:val="005475C1"/>
    <w:rsid w:val="005516C7"/>
    <w:rsid w:val="00552810"/>
    <w:rsid w:val="00552940"/>
    <w:rsid w:val="00570764"/>
    <w:rsid w:val="005756C2"/>
    <w:rsid w:val="0058028C"/>
    <w:rsid w:val="005828FB"/>
    <w:rsid w:val="00584319"/>
    <w:rsid w:val="005C087A"/>
    <w:rsid w:val="005C4B7C"/>
    <w:rsid w:val="005D0870"/>
    <w:rsid w:val="005D12BA"/>
    <w:rsid w:val="005D2AF5"/>
    <w:rsid w:val="005D75D1"/>
    <w:rsid w:val="005F5E61"/>
    <w:rsid w:val="00600D1C"/>
    <w:rsid w:val="0060643E"/>
    <w:rsid w:val="00612721"/>
    <w:rsid w:val="00613B9A"/>
    <w:rsid w:val="00621946"/>
    <w:rsid w:val="0062229F"/>
    <w:rsid w:val="00624801"/>
    <w:rsid w:val="00630316"/>
    <w:rsid w:val="006340D8"/>
    <w:rsid w:val="00642371"/>
    <w:rsid w:val="00650CD3"/>
    <w:rsid w:val="006610E0"/>
    <w:rsid w:val="00665FAC"/>
    <w:rsid w:val="00692379"/>
    <w:rsid w:val="00692A4C"/>
    <w:rsid w:val="006D1B65"/>
    <w:rsid w:val="006E09E0"/>
    <w:rsid w:val="006F5CA6"/>
    <w:rsid w:val="00700D5B"/>
    <w:rsid w:val="00714210"/>
    <w:rsid w:val="00744013"/>
    <w:rsid w:val="00780397"/>
    <w:rsid w:val="007815BF"/>
    <w:rsid w:val="007911E0"/>
    <w:rsid w:val="007A370E"/>
    <w:rsid w:val="007A760A"/>
    <w:rsid w:val="007C0E4E"/>
    <w:rsid w:val="007C6797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A4D52"/>
    <w:rsid w:val="008B1F3A"/>
    <w:rsid w:val="008B567C"/>
    <w:rsid w:val="008B61BF"/>
    <w:rsid w:val="008C137F"/>
    <w:rsid w:val="008C1577"/>
    <w:rsid w:val="008C4F33"/>
    <w:rsid w:val="008E50E3"/>
    <w:rsid w:val="00902FF7"/>
    <w:rsid w:val="009070C6"/>
    <w:rsid w:val="0091180E"/>
    <w:rsid w:val="00922332"/>
    <w:rsid w:val="009364EB"/>
    <w:rsid w:val="00942ED7"/>
    <w:rsid w:val="00954E91"/>
    <w:rsid w:val="009556B8"/>
    <w:rsid w:val="009608FC"/>
    <w:rsid w:val="009B5178"/>
    <w:rsid w:val="009B743A"/>
    <w:rsid w:val="009C769D"/>
    <w:rsid w:val="009E1771"/>
    <w:rsid w:val="009E243C"/>
    <w:rsid w:val="009E38C4"/>
    <w:rsid w:val="009F59D1"/>
    <w:rsid w:val="00A21AA0"/>
    <w:rsid w:val="00A44149"/>
    <w:rsid w:val="00A474F4"/>
    <w:rsid w:val="00A51440"/>
    <w:rsid w:val="00A94982"/>
    <w:rsid w:val="00AA6360"/>
    <w:rsid w:val="00AC3E9B"/>
    <w:rsid w:val="00AC486E"/>
    <w:rsid w:val="00AD03C2"/>
    <w:rsid w:val="00AD2271"/>
    <w:rsid w:val="00AD7A26"/>
    <w:rsid w:val="00AE264D"/>
    <w:rsid w:val="00AF1AEF"/>
    <w:rsid w:val="00AF2CF9"/>
    <w:rsid w:val="00B04504"/>
    <w:rsid w:val="00B12604"/>
    <w:rsid w:val="00B23FAD"/>
    <w:rsid w:val="00B70F66"/>
    <w:rsid w:val="00B80D32"/>
    <w:rsid w:val="00B92F15"/>
    <w:rsid w:val="00BA234D"/>
    <w:rsid w:val="00BA2BF3"/>
    <w:rsid w:val="00BA5DAC"/>
    <w:rsid w:val="00BB32FF"/>
    <w:rsid w:val="00BB4349"/>
    <w:rsid w:val="00BB757F"/>
    <w:rsid w:val="00BC2334"/>
    <w:rsid w:val="00BD7E63"/>
    <w:rsid w:val="00BE69A5"/>
    <w:rsid w:val="00C05598"/>
    <w:rsid w:val="00C164EB"/>
    <w:rsid w:val="00C40D8A"/>
    <w:rsid w:val="00C42DEB"/>
    <w:rsid w:val="00C50461"/>
    <w:rsid w:val="00C52E99"/>
    <w:rsid w:val="00C7033C"/>
    <w:rsid w:val="00C75328"/>
    <w:rsid w:val="00C872A0"/>
    <w:rsid w:val="00CA4030"/>
    <w:rsid w:val="00CB4A8B"/>
    <w:rsid w:val="00CC0C78"/>
    <w:rsid w:val="00CE1B9F"/>
    <w:rsid w:val="00CE30BD"/>
    <w:rsid w:val="00CF76DC"/>
    <w:rsid w:val="00D0571F"/>
    <w:rsid w:val="00D13320"/>
    <w:rsid w:val="00D14603"/>
    <w:rsid w:val="00D23654"/>
    <w:rsid w:val="00D33AC7"/>
    <w:rsid w:val="00D36B3C"/>
    <w:rsid w:val="00D40D96"/>
    <w:rsid w:val="00D4711F"/>
    <w:rsid w:val="00D5086E"/>
    <w:rsid w:val="00D80100"/>
    <w:rsid w:val="00D9344B"/>
    <w:rsid w:val="00D96C44"/>
    <w:rsid w:val="00DD38F7"/>
    <w:rsid w:val="00DE3DFA"/>
    <w:rsid w:val="00DE5FCB"/>
    <w:rsid w:val="00DE67C1"/>
    <w:rsid w:val="00DF0B1A"/>
    <w:rsid w:val="00DF6AF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F0B84"/>
    <w:rsid w:val="00EF77C5"/>
    <w:rsid w:val="00F07C9B"/>
    <w:rsid w:val="00F271EB"/>
    <w:rsid w:val="00F305CF"/>
    <w:rsid w:val="00F32C95"/>
    <w:rsid w:val="00F5577B"/>
    <w:rsid w:val="00F56C11"/>
    <w:rsid w:val="00F57191"/>
    <w:rsid w:val="00F64655"/>
    <w:rsid w:val="00F67028"/>
    <w:rsid w:val="00F81769"/>
    <w:rsid w:val="00F84D5B"/>
    <w:rsid w:val="00F87B12"/>
    <w:rsid w:val="00F91285"/>
    <w:rsid w:val="00FA2023"/>
    <w:rsid w:val="00FA737C"/>
    <w:rsid w:val="00FB20CF"/>
    <w:rsid w:val="00FB4E86"/>
    <w:rsid w:val="00FB4F86"/>
    <w:rsid w:val="00FB7591"/>
    <w:rsid w:val="00FD493B"/>
    <w:rsid w:val="00FE481A"/>
    <w:rsid w:val="00FE5A07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59C01"/>
  <w15:docId w15:val="{5759F86A-1AB5-45D7-B948-53CB69FF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Nuntp Kerdphokee</cp:lastModifiedBy>
  <cp:revision>20</cp:revision>
  <cp:lastPrinted>2020-02-25T07:59:00Z</cp:lastPrinted>
  <dcterms:created xsi:type="dcterms:W3CDTF">2020-11-12T06:38:00Z</dcterms:created>
  <dcterms:modified xsi:type="dcterms:W3CDTF">2021-02-16T02:33:00Z</dcterms:modified>
</cp:coreProperties>
</file>