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A6858" w14:textId="29552F4D" w:rsidR="00A10FFD" w:rsidRDefault="00A10FFD" w:rsidP="003B709E">
      <w:pPr>
        <w:spacing w:line="350" w:lineRule="exact"/>
        <w:rPr>
          <w:rFonts w:ascii="Angsana New" w:hAnsi="Angsana New"/>
          <w:cs/>
        </w:rPr>
      </w:pPr>
    </w:p>
    <w:p w14:paraId="7C41BE79" w14:textId="77777777" w:rsidR="00A10FFD" w:rsidRDefault="00A10FFD" w:rsidP="003B709E">
      <w:pPr>
        <w:spacing w:line="350" w:lineRule="exact"/>
        <w:rPr>
          <w:rFonts w:ascii="Angsana New" w:hAnsi="Angsana New"/>
        </w:rPr>
      </w:pPr>
    </w:p>
    <w:p w14:paraId="0135253E" w14:textId="77777777" w:rsidR="00A10FFD" w:rsidRDefault="00A10FFD" w:rsidP="003B709E">
      <w:pPr>
        <w:spacing w:line="350" w:lineRule="exact"/>
        <w:rPr>
          <w:rFonts w:ascii="Angsana New" w:hAnsi="Angsana New"/>
        </w:rPr>
      </w:pPr>
    </w:p>
    <w:p w14:paraId="6EE2639C" w14:textId="588CB6FF" w:rsidR="00055D46" w:rsidRPr="00ED140C" w:rsidRDefault="00055D46" w:rsidP="003B709E">
      <w:pPr>
        <w:spacing w:line="350" w:lineRule="exact"/>
        <w:rPr>
          <w:rFonts w:ascii="Angsana New" w:hAnsi="Angsana New"/>
        </w:rPr>
      </w:pPr>
    </w:p>
    <w:p w14:paraId="7E143854" w14:textId="77777777" w:rsidR="00055D46" w:rsidRPr="00ED140C" w:rsidRDefault="00055D46" w:rsidP="003B709E">
      <w:pPr>
        <w:spacing w:line="350" w:lineRule="exact"/>
        <w:jc w:val="thaiDistribute"/>
        <w:rPr>
          <w:rFonts w:ascii="Angsana New" w:hAnsi="Angsana New"/>
          <w:b/>
          <w:bCs/>
        </w:rPr>
      </w:pPr>
    </w:p>
    <w:p w14:paraId="68C1E008" w14:textId="77777777" w:rsidR="00F57191" w:rsidRPr="003B709E" w:rsidRDefault="00F57191" w:rsidP="003B709E">
      <w:pPr>
        <w:pStyle w:val="Default"/>
        <w:spacing w:line="350" w:lineRule="exact"/>
        <w:jc w:val="both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0BC73F0" w14:textId="77777777" w:rsidR="00F57191" w:rsidRPr="003B709E" w:rsidRDefault="00F57191" w:rsidP="003B709E">
      <w:pPr>
        <w:pStyle w:val="Default"/>
        <w:spacing w:line="35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6C6866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8B8" w:rsidRPr="003B709E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3B709E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3B709E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4C63E6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3B709E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08B8A0A6" w14:textId="77777777" w:rsidR="00F57191" w:rsidRPr="003B709E" w:rsidRDefault="00F57191" w:rsidP="003B709E">
      <w:pPr>
        <w:pStyle w:val="Default"/>
        <w:spacing w:line="35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DF7A77E" w14:textId="77777777" w:rsidR="00F57191" w:rsidRPr="003B709E" w:rsidRDefault="00F57191" w:rsidP="003B709E">
      <w:pPr>
        <w:pStyle w:val="Default"/>
        <w:spacing w:after="120" w:line="35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10E1668A" w14:textId="734DCBAB" w:rsidR="00F57191" w:rsidRPr="003B709E" w:rsidRDefault="00F57191" w:rsidP="003B709E">
      <w:pPr>
        <w:pStyle w:val="Default"/>
        <w:spacing w:line="35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3B709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9078B8" w:rsidRPr="003B709E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3B709E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3B709E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6A259E" w:rsidRPr="003B709E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D5A82" w:rsidRPr="003B709E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 ซึ่งปร</w:t>
      </w:r>
      <w:r w:rsidR="00D97C5D" w:rsidRPr="003B709E">
        <w:rPr>
          <w:rFonts w:asciiTheme="majorBidi" w:hAnsiTheme="majorBidi" w:cstheme="majorBidi"/>
          <w:sz w:val="28"/>
          <w:szCs w:val="28"/>
          <w:cs/>
        </w:rPr>
        <w:t>ะกอบด้วย งบแสดงฐานะการเงินรวมแล</w:t>
      </w:r>
      <w:r w:rsidR="00D97C5D" w:rsidRPr="003B709E">
        <w:rPr>
          <w:rFonts w:asciiTheme="majorBidi" w:hAnsiTheme="majorBidi" w:cstheme="majorBidi" w:hint="cs"/>
          <w:sz w:val="28"/>
          <w:szCs w:val="28"/>
          <w:cs/>
        </w:rPr>
        <w:t>ะ</w:t>
      </w:r>
      <w:r w:rsidR="00ED5A82" w:rsidRPr="003B709E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</w:t>
      </w:r>
      <w:r w:rsidR="004D4512" w:rsidRPr="003B709E">
        <w:rPr>
          <w:rFonts w:asciiTheme="majorBidi" w:hAnsiTheme="majorBidi" w:cstheme="majorBidi"/>
          <w:sz w:val="28"/>
          <w:szCs w:val="28"/>
          <w:cs/>
        </w:rPr>
        <w:t xml:space="preserve">วันที่ 31 ธันวาคม 2563 </w:t>
      </w:r>
      <w:r w:rsidR="00ED5A82" w:rsidRPr="003B709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3B709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3B709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14:paraId="45BACC60" w14:textId="1DD23BFA" w:rsidR="00502852" w:rsidRPr="003B709E" w:rsidRDefault="00797C57" w:rsidP="003B709E">
      <w:pPr>
        <w:pStyle w:val="Default"/>
        <w:spacing w:before="120" w:line="35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3B4F3E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3B709E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3B709E">
        <w:rPr>
          <w:rFonts w:asciiTheme="majorBidi" w:hAnsiTheme="majorBidi" w:cstheme="majorBidi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9078B8" w:rsidRPr="003B709E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3B709E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3B709E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4C63E6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sz w:val="28"/>
          <w:szCs w:val="28"/>
          <w:cs/>
        </w:rPr>
        <w:t>จำกัด (มหาชน)และบริษัทย่อย</w:t>
      </w:r>
      <w:r w:rsidR="00D97C5D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10A3" w:rsidRPr="003B709E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4D4512" w:rsidRPr="003B709E">
        <w:rPr>
          <w:rFonts w:asciiTheme="majorBidi" w:hAnsiTheme="majorBidi" w:cstheme="majorBidi"/>
          <w:sz w:val="28"/>
          <w:szCs w:val="28"/>
          <w:cs/>
        </w:rPr>
        <w:t xml:space="preserve">วันที่ 31 ธันวาคม 2563 </w:t>
      </w:r>
      <w:r w:rsidRPr="003B709E">
        <w:rPr>
          <w:rFonts w:asciiTheme="majorBidi" w:hAnsiTheme="majorBidi" w:cstheme="majorBidi"/>
          <w:sz w:val="28"/>
          <w:szCs w:val="28"/>
          <w:cs/>
        </w:rPr>
        <w:t>และ</w:t>
      </w:r>
      <w:r w:rsidRPr="003B709E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3B709E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3B709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3B709E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16C9D41" w14:textId="77777777" w:rsidR="00052A2D" w:rsidRPr="003B709E" w:rsidRDefault="00F57191" w:rsidP="003B709E">
      <w:pPr>
        <w:pStyle w:val="Default"/>
        <w:spacing w:before="240" w:after="120" w:line="35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2ED99477" w14:textId="77777777" w:rsidR="00F57191" w:rsidRPr="003B709E" w:rsidRDefault="00F57191" w:rsidP="003B709E">
      <w:pPr>
        <w:pStyle w:val="Default"/>
        <w:spacing w:line="35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E6210A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7C06DE" w:rsidRPr="003B709E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บของข้าพเจ้าได้กล่าวไว้ในวรรค</w:t>
      </w:r>
      <w:r w:rsidRPr="003B709E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A549D" w:rsidRPr="003B709E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D97C5D" w:rsidRPr="003B70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F62BCD" w:rsidRPr="003B709E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="007A5D89" w:rsidRPr="003B709E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3B709E">
        <w:rPr>
          <w:rFonts w:asciiTheme="majorBidi" w:hAnsiTheme="majorBidi" w:cstheme="majorBidi"/>
          <w:sz w:val="28"/>
          <w:szCs w:val="28"/>
          <w:cs/>
        </w:rPr>
        <w:t>ส่วนที่เกี่ยวข้องกับการตรวจสอบงบการเงินรวม</w:t>
      </w:r>
      <w:r w:rsidR="003E6599" w:rsidRPr="003B709E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216881" w14:textId="77777777" w:rsidR="00F57191" w:rsidRPr="003B709E" w:rsidRDefault="00F57191" w:rsidP="003B709E">
      <w:pPr>
        <w:pStyle w:val="Default"/>
        <w:spacing w:before="240" w:after="120" w:line="35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1BCB1454" w14:textId="3990D783" w:rsidR="004D4512" w:rsidRPr="003B709E" w:rsidRDefault="00F57191" w:rsidP="003B709E">
      <w:pPr>
        <w:pStyle w:val="Default"/>
        <w:spacing w:line="35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3B709E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</w:t>
      </w:r>
      <w:r w:rsidR="00FE3AB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3E6DB7" w:rsidRPr="003B709E">
        <w:rPr>
          <w:rFonts w:asciiTheme="majorBidi" w:hAnsiTheme="majorBidi" w:cstheme="majorBidi"/>
          <w:color w:val="auto"/>
          <w:sz w:val="28"/>
          <w:szCs w:val="28"/>
          <w:cs/>
        </w:rPr>
        <w:t>ส</w:t>
      </w:r>
      <w:r w:rsidR="003E6DB7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</w:t>
      </w:r>
      <w:r w:rsidR="003A3F45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="00993799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ทั้งนี้</w:t>
      </w:r>
      <w:r w:rsidR="00993799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ข้าพเจ</w:t>
      </w:r>
      <w:r w:rsidR="003E6DB7" w:rsidRPr="003B709E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14:paraId="3956DC96" w14:textId="77777777" w:rsidR="00F57191" w:rsidRPr="003B709E" w:rsidRDefault="00093A3A" w:rsidP="003B709E">
      <w:pPr>
        <w:pStyle w:val="Default"/>
        <w:spacing w:line="35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3B709E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การด้อยค่าของ</w:t>
      </w:r>
      <w:r w:rsidR="004F5576" w:rsidRPr="003B709E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อสังหาริมทรัพย์เพื่อการลงทุนและ</w:t>
      </w:r>
      <w:r w:rsidRPr="003B709E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ที่ดิน อาคาร</w:t>
      </w:r>
      <w:r w:rsidR="005C0846" w:rsidRPr="003B709E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 xml:space="preserve"> </w:t>
      </w:r>
      <w:r w:rsidRPr="003B709E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และอุปกรณ์</w:t>
      </w:r>
    </w:p>
    <w:p w14:paraId="47E8890E" w14:textId="7808E6EA" w:rsidR="00544825" w:rsidRPr="003B709E" w:rsidRDefault="00C52573" w:rsidP="003B709E">
      <w:pPr>
        <w:pStyle w:val="a"/>
        <w:spacing w:line="350" w:lineRule="exact"/>
        <w:ind w:right="0"/>
        <w:jc w:val="thaiDistribute"/>
        <w:rPr>
          <w:rFonts w:ascii="Angsana New" w:hAnsi="Angsana New"/>
        </w:rPr>
      </w:pPr>
      <w:r w:rsidRPr="003B709E">
        <w:rPr>
          <w:rFonts w:asciiTheme="majorBidi" w:hAnsiTheme="majorBidi"/>
          <w:cs/>
        </w:rPr>
        <w:t>กลุ่มบริษัทต้องมีการทดสอบการด้อยค่าของ</w:t>
      </w:r>
      <w:r w:rsidR="008A5BE2" w:rsidRPr="003B709E">
        <w:rPr>
          <w:rFonts w:asciiTheme="majorBidi" w:hAnsiTheme="majorBidi" w:hint="cs"/>
          <w:cs/>
        </w:rPr>
        <w:t>บัญชีอสังหาริมทรัพย์เพื่อการลงทุนและบัญชี</w:t>
      </w:r>
      <w:r w:rsidRPr="003B709E">
        <w:rPr>
          <w:rFonts w:asciiTheme="majorBidi" w:hAnsiTheme="majorBidi"/>
          <w:cs/>
        </w:rPr>
        <w:t>ที่ดิน อาคาร</w:t>
      </w:r>
      <w:r w:rsidR="00D97C5D" w:rsidRPr="003B709E">
        <w:rPr>
          <w:rFonts w:asciiTheme="majorBidi" w:hAnsiTheme="majorBidi" w:hint="cs"/>
          <w:cs/>
        </w:rPr>
        <w:t xml:space="preserve"> </w:t>
      </w:r>
      <w:r w:rsidRPr="003B709E">
        <w:rPr>
          <w:rFonts w:asciiTheme="majorBidi" w:hAnsiTheme="majorBidi"/>
          <w:cs/>
        </w:rPr>
        <w:t>และอุปกรณ์</w:t>
      </w:r>
      <w:r w:rsidR="008A5BE2" w:rsidRPr="003B709E">
        <w:rPr>
          <w:rFonts w:asciiTheme="majorBidi" w:hAnsiTheme="majorBidi" w:hint="cs"/>
          <w:cs/>
        </w:rPr>
        <w:t xml:space="preserve"> ตาม    </w:t>
      </w:r>
      <w:r w:rsidR="001232AC" w:rsidRPr="003B709E">
        <w:rPr>
          <w:rFonts w:asciiTheme="majorBidi" w:hAnsiTheme="majorBidi" w:hint="cs"/>
          <w:cs/>
        </w:rPr>
        <w:t>หมายเหตุ</w:t>
      </w:r>
      <w:r w:rsidR="00A61E91" w:rsidRPr="003B709E">
        <w:rPr>
          <w:rFonts w:asciiTheme="majorBidi" w:hAnsiTheme="majorBidi" w:hint="cs"/>
          <w:cs/>
        </w:rPr>
        <w:t xml:space="preserve"> </w:t>
      </w:r>
      <w:r w:rsidR="008A5BE2" w:rsidRPr="003B709E">
        <w:rPr>
          <w:rFonts w:asciiTheme="majorBidi" w:hAnsiTheme="majorBidi" w:hint="cs"/>
          <w:cs/>
        </w:rPr>
        <w:t xml:space="preserve">ข้อ </w:t>
      </w:r>
      <w:r w:rsidR="00F904B2" w:rsidRPr="003B709E">
        <w:rPr>
          <w:rFonts w:asciiTheme="majorBidi" w:hAnsiTheme="majorBidi" w:hint="cs"/>
          <w:cs/>
        </w:rPr>
        <w:t>1</w:t>
      </w:r>
      <w:r w:rsidR="00100B75" w:rsidRPr="003B709E">
        <w:rPr>
          <w:rFonts w:asciiTheme="majorBidi" w:hAnsiTheme="majorBidi" w:hint="cs"/>
          <w:cs/>
        </w:rPr>
        <w:t>3</w:t>
      </w:r>
      <w:r w:rsidR="008A5BE2" w:rsidRPr="003B709E">
        <w:rPr>
          <w:rFonts w:asciiTheme="majorBidi" w:hAnsiTheme="majorBidi"/>
        </w:rPr>
        <w:t xml:space="preserve"> </w:t>
      </w:r>
      <w:r w:rsidR="008A5BE2" w:rsidRPr="003B709E">
        <w:rPr>
          <w:rFonts w:asciiTheme="majorBidi" w:hAnsiTheme="majorBidi" w:hint="cs"/>
          <w:cs/>
        </w:rPr>
        <w:t xml:space="preserve">และ </w:t>
      </w:r>
      <w:r w:rsidR="00F904B2" w:rsidRPr="003B709E">
        <w:rPr>
          <w:rFonts w:asciiTheme="majorBidi" w:hAnsiTheme="majorBidi" w:hint="cs"/>
          <w:cs/>
        </w:rPr>
        <w:t>1</w:t>
      </w:r>
      <w:r w:rsidR="00100B75" w:rsidRPr="003B709E">
        <w:rPr>
          <w:rFonts w:asciiTheme="majorBidi" w:hAnsiTheme="majorBidi" w:hint="cs"/>
          <w:cs/>
        </w:rPr>
        <w:t>4</w:t>
      </w:r>
      <w:r w:rsidR="00A61E91" w:rsidRPr="003B709E">
        <w:rPr>
          <w:rFonts w:asciiTheme="majorBidi" w:hAnsiTheme="majorBidi" w:hint="cs"/>
          <w:cs/>
        </w:rPr>
        <w:t xml:space="preserve"> </w:t>
      </w:r>
      <w:r w:rsidR="0040173E" w:rsidRPr="003B709E">
        <w:rPr>
          <w:rFonts w:asciiTheme="majorBidi" w:hAnsiTheme="majorBidi" w:hint="cs"/>
          <w:cs/>
        </w:rPr>
        <w:t>ที่มีข้อบ่งชี้ของการด้อยค่า</w:t>
      </w:r>
      <w:r w:rsidRPr="003B709E">
        <w:rPr>
          <w:rFonts w:asciiTheme="majorBidi" w:hAnsiTheme="majorBidi"/>
          <w:cs/>
        </w:rPr>
        <w:t>ตามมาตรฐานรายงานทางการเงิน การทดสอบการด้อยค่านี้มีนัยสำคัญต่อการตรวจสอบ เนื่องจาก</w:t>
      </w:r>
      <w:r w:rsidR="0040173E" w:rsidRPr="003B709E">
        <w:rPr>
          <w:rFonts w:asciiTheme="majorBidi" w:hAnsiTheme="majorBidi" w:hint="cs"/>
          <w:cs/>
        </w:rPr>
        <w:t>กลุ่ม</w:t>
      </w:r>
      <w:r w:rsidRPr="003B709E">
        <w:rPr>
          <w:rFonts w:asciiTheme="majorBidi" w:hAnsiTheme="majorBidi"/>
          <w:cs/>
        </w:rPr>
        <w:t>บริษัท</w:t>
      </w:r>
      <w:r w:rsidR="0040173E" w:rsidRPr="003B709E">
        <w:rPr>
          <w:rFonts w:asciiTheme="majorBidi" w:hAnsiTheme="majorBidi" w:hint="cs"/>
          <w:cs/>
        </w:rPr>
        <w:t xml:space="preserve">มียอดตามบัญชีก่อนค่าเผื่อการด้อยค่า ณ </w:t>
      </w:r>
      <w:r w:rsidR="004D4512" w:rsidRPr="003B709E">
        <w:rPr>
          <w:rFonts w:asciiTheme="majorBidi" w:hAnsiTheme="majorBidi" w:hint="cs"/>
          <w:cs/>
        </w:rPr>
        <w:t xml:space="preserve">วันที่ 31 ธันวาคม 2563 </w:t>
      </w:r>
      <w:r w:rsidR="00DB1C1A" w:rsidRPr="003B709E">
        <w:rPr>
          <w:rFonts w:asciiTheme="majorBidi" w:hAnsiTheme="majorBidi" w:hint="cs"/>
          <w:cs/>
        </w:rPr>
        <w:t>เป็น</w:t>
      </w:r>
      <w:r w:rsidR="006A12A2" w:rsidRPr="003B709E">
        <w:rPr>
          <w:rFonts w:asciiTheme="majorBidi" w:hAnsiTheme="majorBidi"/>
          <w:cs/>
        </w:rPr>
        <w:t xml:space="preserve">จำนวน 567.95 </w:t>
      </w:r>
      <w:r w:rsidR="00DB1C1A" w:rsidRPr="003B709E">
        <w:rPr>
          <w:rFonts w:asciiTheme="majorBidi" w:hAnsiTheme="majorBidi" w:hint="cs"/>
          <w:cs/>
        </w:rPr>
        <w:t>ล้านบาท</w:t>
      </w:r>
      <w:r w:rsidR="00F904B2" w:rsidRPr="003B709E">
        <w:rPr>
          <w:rFonts w:asciiTheme="majorBidi" w:hAnsiTheme="majorBidi" w:hint="cs"/>
          <w:cs/>
        </w:rPr>
        <w:t xml:space="preserve"> </w:t>
      </w:r>
      <w:r w:rsidR="002364E1" w:rsidRPr="003B709E">
        <w:rPr>
          <w:rFonts w:asciiTheme="majorBidi" w:hAnsiTheme="majorBidi" w:hint="cs"/>
          <w:cs/>
        </w:rPr>
        <w:t>คิดเป็นร้อย</w:t>
      </w:r>
      <w:r w:rsidR="006A12A2" w:rsidRPr="003B709E">
        <w:rPr>
          <w:rFonts w:asciiTheme="majorBidi" w:hAnsiTheme="majorBidi"/>
          <w:cs/>
        </w:rPr>
        <w:t xml:space="preserve">ละ 36.46 </w:t>
      </w:r>
      <w:r w:rsidR="002364E1" w:rsidRPr="003B709E">
        <w:rPr>
          <w:rFonts w:asciiTheme="majorBidi" w:hAnsiTheme="majorBidi" w:hint="cs"/>
          <w:cs/>
        </w:rPr>
        <w:t xml:space="preserve">ของสินทรัพย์รวม </w:t>
      </w:r>
      <w:r w:rsidR="001232AC" w:rsidRPr="003B709E">
        <w:rPr>
          <w:rFonts w:asciiTheme="majorBidi" w:hAnsiTheme="majorBidi" w:hint="cs"/>
          <w:cs/>
        </w:rPr>
        <w:t>ผู้บริหาร</w:t>
      </w:r>
      <w:r w:rsidR="007E2C10" w:rsidRPr="003B709E">
        <w:rPr>
          <w:rFonts w:asciiTheme="majorBidi" w:hAnsiTheme="majorBidi" w:hint="cs"/>
          <w:cs/>
        </w:rPr>
        <w:t>จึง</w:t>
      </w:r>
      <w:r w:rsidR="001232AC" w:rsidRPr="003B709E">
        <w:rPr>
          <w:rFonts w:asciiTheme="majorBidi" w:hAnsiTheme="majorBidi" w:hint="cs"/>
          <w:cs/>
        </w:rPr>
        <w:t>ใช้ดุลยพินิจ</w:t>
      </w:r>
      <w:r w:rsidR="007E2C10" w:rsidRPr="003B709E">
        <w:rPr>
          <w:rFonts w:asciiTheme="majorBidi" w:hAnsiTheme="majorBidi" w:hint="cs"/>
          <w:cs/>
        </w:rPr>
        <w:t>ในการประเมินค่อนข้างมาก ซึ่ง</w:t>
      </w:r>
      <w:r w:rsidR="001232AC" w:rsidRPr="003B709E">
        <w:rPr>
          <w:rFonts w:asciiTheme="majorBidi" w:hAnsiTheme="majorBidi" w:hint="cs"/>
          <w:cs/>
        </w:rPr>
        <w:t>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7E08D9EE" w14:textId="473806FE" w:rsidR="006E12E3" w:rsidRPr="003B709E" w:rsidRDefault="00544825" w:rsidP="003B709E">
      <w:pPr>
        <w:pStyle w:val="a"/>
        <w:spacing w:line="350" w:lineRule="exact"/>
        <w:ind w:right="0"/>
        <w:jc w:val="right"/>
        <w:rPr>
          <w:rFonts w:ascii="Angsana New" w:hAnsi="Angsana New"/>
        </w:rPr>
      </w:pPr>
      <w:r w:rsidRPr="003B709E">
        <w:rPr>
          <w:rFonts w:ascii="Angsana New" w:hAnsi="Angsana New"/>
        </w:rPr>
        <w:t>***/2</w:t>
      </w:r>
    </w:p>
    <w:p w14:paraId="1CE567B1" w14:textId="5413D84E" w:rsidR="00062BC0" w:rsidRPr="003B709E" w:rsidRDefault="00062BC0" w:rsidP="003B709E">
      <w:pPr>
        <w:pStyle w:val="Default"/>
        <w:spacing w:before="120" w:line="380" w:lineRule="exact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lastRenderedPageBreak/>
        <w:t>วิธีการตรวจสอบ</w:t>
      </w:r>
      <w:r w:rsidR="00251817"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ของ</w:t>
      </w: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</w:t>
      </w:r>
      <w:proofErr w:type="spellStart"/>
      <w:r w:rsidR="00251817"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ปฎิบัติ</w:t>
      </w:r>
      <w:proofErr w:type="spellEnd"/>
      <w:r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ดังนี้</w:t>
      </w:r>
    </w:p>
    <w:p w14:paraId="3C04E188" w14:textId="5A6F3EA1" w:rsidR="002364E1" w:rsidRPr="003B709E" w:rsidRDefault="002364E1" w:rsidP="003B709E">
      <w:pPr>
        <w:pStyle w:val="Default"/>
        <w:numPr>
          <w:ilvl w:val="0"/>
          <w:numId w:val="4"/>
        </w:numPr>
        <w:spacing w:line="38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ทดสอบความครบถ้วนของสินทรัพย์ในงบการเงินโดยการตรวจสอบกับโฉนดที่ดิน หนังสือรับรองการทำประโยชน์ในที่ดิน และรายละเอียดยอดคงเหลือที่เกี่ยวข้อง</w:t>
      </w:r>
    </w:p>
    <w:p w14:paraId="46E30C75" w14:textId="4B39360A" w:rsidR="00062BC0" w:rsidRPr="003B709E" w:rsidRDefault="00062BC0" w:rsidP="003B709E">
      <w:pPr>
        <w:pStyle w:val="Default"/>
        <w:numPr>
          <w:ilvl w:val="0"/>
          <w:numId w:val="4"/>
        </w:numPr>
        <w:spacing w:line="38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ตรวจสอบ</w:t>
      </w: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เกี่ยวกับความเหมาะสมของคุณสมบัติ</w:t>
      </w:r>
      <w:r w:rsidR="00297AB6"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และความเป็นอิสระ</w:t>
      </w:r>
      <w:r w:rsidR="002364E1"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ของ</w:t>
      </w: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ผู้ประเมินราคาอิสระ</w:t>
      </w:r>
    </w:p>
    <w:p w14:paraId="483B9FD2" w14:textId="6FC9F453" w:rsidR="00062BC0" w:rsidRPr="003B709E" w:rsidRDefault="002364E1" w:rsidP="003B709E">
      <w:pPr>
        <w:pStyle w:val="Default"/>
        <w:numPr>
          <w:ilvl w:val="0"/>
          <w:numId w:val="4"/>
        </w:numPr>
        <w:spacing w:line="380" w:lineRule="exact"/>
        <w:ind w:left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ทดสอบการ</w:t>
      </w:r>
      <w:r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คำนวณการวัดมูลค่า ประมาณการ</w:t>
      </w: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ด้อยค่าโดยเปรียบเทียบ</w:t>
      </w:r>
      <w:r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มูลค่าตามบัญชี กับ</w:t>
      </w: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มูลค่าที่คาดว่าจะได้รับ</w:t>
      </w:r>
      <w:r w:rsidRPr="003B709E">
        <w:rPr>
          <w:rFonts w:asciiTheme="majorBidi" w:hAnsiTheme="majorBidi" w:cs="Angsana New" w:hint="cs"/>
          <w:color w:val="auto"/>
          <w:sz w:val="28"/>
          <w:szCs w:val="28"/>
          <w:cs/>
        </w:rPr>
        <w:t>ซึ่งใช้วิธีเปรียบเทียบราคาตลาด</w:t>
      </w:r>
    </w:p>
    <w:p w14:paraId="2818A234" w14:textId="4B7110EB" w:rsidR="00544825" w:rsidRPr="003B709E" w:rsidRDefault="002364E1" w:rsidP="003B709E">
      <w:pPr>
        <w:pStyle w:val="Default"/>
        <w:spacing w:before="120" w:line="380" w:lineRule="exact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3B709E">
        <w:rPr>
          <w:rFonts w:asciiTheme="majorBidi" w:hAnsiTheme="majorBidi" w:cs="Angsana New"/>
          <w:color w:val="auto"/>
          <w:sz w:val="28"/>
          <w:szCs w:val="28"/>
          <w:cs/>
        </w:rPr>
        <w:t>จากการตรวจสอบพบว่า กลุ่มบริษัทประเมินการด้อยค่าของอสังหาริมทรัพย์เพื่อการลงทุน และที่ดิน อาคาร และอุปกรณ์ไว้อย่างเพียงพอ</w:t>
      </w:r>
    </w:p>
    <w:p w14:paraId="344A665A" w14:textId="77777777" w:rsidR="003E65EF" w:rsidRPr="003B709E" w:rsidRDefault="004B50A3" w:rsidP="003B709E">
      <w:pPr>
        <w:pStyle w:val="Default"/>
        <w:spacing w:before="240" w:after="120"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64566646"/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961627C" w14:textId="781EED0A" w:rsidR="004B50A3" w:rsidRPr="003B709E" w:rsidRDefault="003E65EF" w:rsidP="003B709E">
      <w:pPr>
        <w:pStyle w:val="CM2"/>
        <w:spacing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3B709E">
        <w:rPr>
          <w:rFonts w:ascii="Angsana New" w:hAnsi="Angsana New" w:cs="Angsana New" w:hint="cs"/>
          <w:sz w:val="28"/>
          <w:szCs w:val="28"/>
          <w:cs/>
        </w:rPr>
        <w:t>โดย</w:t>
      </w:r>
      <w:r w:rsidR="00670323" w:rsidRPr="003B709E">
        <w:rPr>
          <w:rFonts w:ascii="Angsana New" w:hAnsi="Angsana New" w:cs="Angsana New" w:hint="cs"/>
          <w:sz w:val="28"/>
          <w:szCs w:val="28"/>
          <w:cs/>
        </w:rPr>
        <w:t>มิ</w:t>
      </w:r>
      <w:r w:rsidRPr="003B709E">
        <w:rPr>
          <w:rFonts w:ascii="Angsana New" w:hAnsi="Angsana New" w:cs="Angsana New" w:hint="cs"/>
          <w:sz w:val="28"/>
          <w:szCs w:val="28"/>
          <w:cs/>
        </w:rPr>
        <w:t xml:space="preserve">ได้เป็นการเปลี่ยนแปลงความเห็นดังกล่าวข้างต้น </w:t>
      </w:r>
    </w:p>
    <w:p w14:paraId="73D568C9" w14:textId="6707D248" w:rsidR="004D4512" w:rsidRPr="003B709E" w:rsidRDefault="004D4512" w:rsidP="003B709E">
      <w:pPr>
        <w:pStyle w:val="CM2"/>
        <w:numPr>
          <w:ilvl w:val="0"/>
          <w:numId w:val="5"/>
        </w:numPr>
        <w:spacing w:line="380" w:lineRule="exact"/>
        <w:ind w:left="567" w:hanging="567"/>
        <w:jc w:val="thaiDistribute"/>
        <w:rPr>
          <w:rFonts w:ascii="Angsana New" w:hAnsi="Angsana New" w:cs="Angsana New"/>
          <w:sz w:val="28"/>
          <w:szCs w:val="28"/>
        </w:rPr>
      </w:pPr>
      <w:r w:rsidRPr="003B709E">
        <w:rPr>
          <w:rFonts w:ascii="Angsana New" w:hAnsi="Angsana New" w:cs="Angsana New"/>
          <w:sz w:val="28"/>
          <w:szCs w:val="28"/>
          <w:cs/>
        </w:rPr>
        <w:t>ข้าพเจ้าขอให้สัง</w:t>
      </w:r>
      <w:r w:rsidR="008770D8">
        <w:rPr>
          <w:rFonts w:ascii="Angsana New" w:hAnsi="Angsana New" w:cs="Angsana New"/>
          <w:sz w:val="28"/>
          <w:szCs w:val="28"/>
          <w:cs/>
        </w:rPr>
        <w:t xml:space="preserve">เกตหมายเหตุประกอบงบการเงินข้อ </w:t>
      </w:r>
      <w:r w:rsidR="008770D8">
        <w:rPr>
          <w:rFonts w:ascii="Angsana New" w:hAnsi="Angsana New" w:cs="Angsana New" w:hint="cs"/>
          <w:sz w:val="28"/>
          <w:szCs w:val="28"/>
          <w:cs/>
        </w:rPr>
        <w:t>26</w:t>
      </w:r>
      <w:r w:rsidRPr="003B709E">
        <w:rPr>
          <w:rFonts w:ascii="Angsana New" w:hAnsi="Angsana New" w:cs="Angsana New"/>
          <w:sz w:val="28"/>
          <w:szCs w:val="28"/>
          <w:cs/>
        </w:rPr>
        <w:t>(</w:t>
      </w:r>
      <w:bookmarkStart w:id="1" w:name="_GoBack"/>
      <w:bookmarkEnd w:id="1"/>
      <w:r w:rsidRPr="003B709E">
        <w:rPr>
          <w:rFonts w:ascii="Angsana New" w:hAnsi="Angsana New" w:cs="Angsana New"/>
          <w:sz w:val="28"/>
          <w:szCs w:val="28"/>
          <w:cs/>
        </w:rPr>
        <w:t>5) ตามข้อพิพาทหมายเลขดำที่ 94/2561 ระหว่างนิติบุคคลสองแห่ง(ผู้เรียกร้อง) บริษัทร่วม(ผู้คัดค้าน) ทุนทรัพย์ 1,601,599,379.65 บาท ข้อหาผิดสัญญาเรียกค่าเสียหาย</w:t>
      </w:r>
      <w:r w:rsidR="00621331" w:rsidRPr="003B709E">
        <w:rPr>
          <w:rFonts w:ascii="Angsana New" w:hAnsi="Angsana New" w:cs="Angsana New"/>
          <w:sz w:val="28"/>
          <w:szCs w:val="28"/>
        </w:rPr>
        <w:t xml:space="preserve"> </w:t>
      </w:r>
      <w:r w:rsidRPr="003B709E">
        <w:rPr>
          <w:rFonts w:ascii="Angsana New" w:hAnsi="Angsana New" w:cs="Angsana New"/>
          <w:sz w:val="28"/>
          <w:szCs w:val="28"/>
          <w:cs/>
        </w:rPr>
        <w:t xml:space="preserve">ยื่นคำเสนอข้อพิพาทเมื่อวันที่ 25 ธันวาคม 2561 ต่อมาเมื่อวันที่ 7 พฤษภาคม 2562 ที่ปรึกษาทางกฎหมายของบริษัทร่วมได้ยื่นคำคัดค้านคำเสนอข้อพิพาทและข้อเรียกร้องแย้ง ให้ผู้เรียกร้องรับผิดเป็นเงินจำนวน 4,282,092,659.15 บาท และยื่นต่อคณะอนุญาโตตุลาการแล้ว และผู้เรียกร้องได้จัดทำคำให้การคัดค้านข้อเรียกร้องแย้งแล้ว </w:t>
      </w:r>
      <w:r w:rsidR="00621331" w:rsidRPr="003B709E">
        <w:rPr>
          <w:rFonts w:ascii="Angsana New" w:hAnsi="Angsana New" w:cs="Angsana New"/>
          <w:sz w:val="28"/>
          <w:szCs w:val="28"/>
          <w:cs/>
        </w:rPr>
        <w:t xml:space="preserve">เมื่อวันที่ 6 กุมภาพันธ์ 2563 </w:t>
      </w:r>
      <w:r w:rsidRPr="003B709E">
        <w:rPr>
          <w:rFonts w:ascii="Angsana New" w:hAnsi="Angsana New" w:cs="Angsana New"/>
          <w:sz w:val="28"/>
          <w:szCs w:val="28"/>
          <w:cs/>
        </w:rPr>
        <w:t>คณะอนุญาโตตุลาการนัดพร้อมครั้งที่ 4 ได้กำหนดประเด็นข้อพิพาทหน้าที่นำสืบโดยให้จัดทำและส่งคำเบิกความของพยาน คำแปลเอกสารและบัญชีระบุพยาน ให้</w:t>
      </w:r>
      <w:r w:rsidR="00621331" w:rsidRPr="003B709E">
        <w:rPr>
          <w:rFonts w:ascii="Angsana New" w:hAnsi="Angsana New" w:cs="Angsana New" w:hint="cs"/>
          <w:sz w:val="28"/>
          <w:szCs w:val="28"/>
          <w:cs/>
        </w:rPr>
        <w:t>สถาบัน</w:t>
      </w:r>
      <w:r w:rsidRPr="003B709E">
        <w:rPr>
          <w:rFonts w:ascii="Angsana New" w:hAnsi="Angsana New" w:cs="Angsana New"/>
          <w:sz w:val="28"/>
          <w:szCs w:val="28"/>
          <w:cs/>
        </w:rPr>
        <w:t xml:space="preserve">อนุญาโตตุลาการในวันที่ 4 สิงหาคม 2564 และนัดสืบพยานฝ่ายผู้เรียกร้องและฝ่ายผู้คัดค้าน นัดแรกวันที่ 10 กันยายน 2564 และวันที่ 5 พฤศจิกายน 2564 ตามลำดับ ต่อมาเมื่อวันที่ 15 เมษายน 2563 ผู้เรียกร้องยื่นคำร้องขอคุ้มครองชั่วคราวระหว่างพิจารณา โดยขอให้คณะอนุญาโตตุลาการพิจารณาและมีคำสั่งห้ามผู้คัดค้านเรียกให้สถาบันการเงินสองแห่ง ชำระเงินตามหนังสือค้ำประกันการปฏิบัติตามสัญญาและหนังสือค้ำประกันการชำระเงินล่วงหน้า คณะอนุญาโตตุลาการ นัดพิจารณาคำร้องขอคุ้มครองชั่วคราวในวันที่ 18 พฤษภาคม 2563  </w:t>
      </w:r>
    </w:p>
    <w:p w14:paraId="281AC0B0" w14:textId="35C9B604" w:rsidR="003E65EF" w:rsidRPr="003B709E" w:rsidRDefault="004D4512" w:rsidP="003B709E">
      <w:pPr>
        <w:pStyle w:val="a"/>
        <w:spacing w:line="380" w:lineRule="exact"/>
        <w:ind w:left="567" w:right="0"/>
        <w:jc w:val="thaiDistribute"/>
        <w:rPr>
          <w:rFonts w:ascii="Angsana New" w:hAnsi="Angsana New"/>
        </w:rPr>
      </w:pPr>
      <w:r w:rsidRPr="003B709E">
        <w:rPr>
          <w:rFonts w:ascii="Angsana New" w:hAnsi="Angsana New"/>
          <w:cs/>
        </w:rPr>
        <w:t xml:space="preserve">ทั้งนี้ในวันที่ 18 พฤษภาคม 2563 คู่พิพาททั้งสองฝ่ายได้ตกลงกันโดยมิได้มีการไต่สวน โดยฝ่ายผู้คัดค้านได้ตกลงที่จะไม่ใช้สิทธิเรียกร้องตามหนังสือค้ำประกันสัญญาในข้อพิพาทจำนวน 11 ฉบับ และฝ่ายผู้เรียกร้องตกลงเสียค่าธรรมเนียมการต่ออายุหนังสือค้ำประกันเพื่อให้มีผลใช้บังคับตามเงื่อนไขหนังสือค้ำประกันเดิมจนกว่าจะมีคำชี้ขาด </w:t>
      </w:r>
      <w:r w:rsidR="00621331" w:rsidRPr="003B709E">
        <w:rPr>
          <w:rFonts w:ascii="Angsana New" w:hAnsi="Angsana New" w:hint="cs"/>
          <w:cs/>
        </w:rPr>
        <w:t>โดย</w:t>
      </w:r>
      <w:r w:rsidRPr="003B709E">
        <w:rPr>
          <w:rFonts w:ascii="Angsana New" w:hAnsi="Angsana New"/>
          <w:cs/>
        </w:rPr>
        <w:t>คณะอนุญาโตตุลาการได้มีคำสั่งให้คู่พิพาททั้งสองฝ่ายปฏิบัติตามข้อตกลงดังกล่าว</w:t>
      </w:r>
    </w:p>
    <w:p w14:paraId="75A54A6C" w14:textId="1FAE133E" w:rsidR="004D4512" w:rsidRPr="003B709E" w:rsidRDefault="004D4512" w:rsidP="003B709E">
      <w:pPr>
        <w:pStyle w:val="a"/>
        <w:spacing w:line="380" w:lineRule="exact"/>
        <w:ind w:left="567" w:right="0"/>
        <w:jc w:val="thaiDistribute"/>
        <w:rPr>
          <w:rFonts w:ascii="Angsana New" w:hAnsi="Angsana New"/>
        </w:rPr>
      </w:pPr>
      <w:r w:rsidRPr="003B709E">
        <w:rPr>
          <w:rFonts w:ascii="Angsana New" w:hAnsi="Angsana New"/>
          <w:cs/>
        </w:rPr>
        <w:t>ในวันที่ 1 กันยายน 2563 ผู้เรียกร้องได้ยื่นคำเสนอข้อพิพาท ตามข้อพิพาทหมายเลขดำที่ 62/2563 ระหว่างนิติบุคคลสองแห่ง(ผู้เรียกร้อง) บริษัทร่วม(ผู้คัดค้าน)  ทุนทรัพย์ 39,701,157.86 บาท โดยเรียกร้องให้ผู้คัดค้านชำระค่าธรรมเนียมการออกหลักประกันการชำระเงินล่วงหน้า และหลักประกันการปฏิบัติตามสัญญาที่เกิดขึ้นภายหลังจากการยื่นข้อเรียกร้องข้อพิพาทหมายเลขดำที่ 94/2561 จนกว่าผู้คัดค้านจะคืนหลักประกันทั้งหมดให้แก่ผู้เรียกร้อง และยื่นคำร้องขอให้รวมพิจารณาข้อพิพาทดังกล่าวกับข้อพิพาทหมายเลขดำที่ 94/2561  ต่อมาในวันที่ 25 กันยายน 2563 ผู้คัดค้านได้ยื่นคำคัดค้านการขอรวมพิจารณาคดีต่อสถาบันอนุญาโตตุลาการ โดยขอให้</w:t>
      </w:r>
      <w:r w:rsidR="00577E74" w:rsidRPr="003B709E">
        <w:rPr>
          <w:rFonts w:ascii="Angsana New" w:hAnsi="Angsana New" w:hint="cs"/>
          <w:cs/>
        </w:rPr>
        <w:t>คณะ</w:t>
      </w:r>
      <w:r w:rsidRPr="003B709E">
        <w:rPr>
          <w:rFonts w:ascii="Angsana New" w:hAnsi="Angsana New"/>
          <w:cs/>
        </w:rPr>
        <w:t xml:space="preserve">อนุญาโตตุลาการยกคำร้องของผู้เรียกร้องทั้งสอง ที่ขอให้รวมพิจารณาข้อพิพาทหมายเลขดำที่ 62/2563 เข้ากับข้อพิพาทหมายเลขดำที่ 94/2561 </w:t>
      </w:r>
    </w:p>
    <w:p w14:paraId="5266FCFB" w14:textId="77777777" w:rsidR="003B709E" w:rsidRDefault="003B709E" w:rsidP="003B709E">
      <w:pPr>
        <w:pStyle w:val="Default"/>
        <w:spacing w:line="380" w:lineRule="exact"/>
        <w:ind w:left="720"/>
        <w:jc w:val="right"/>
        <w:rPr>
          <w:rFonts w:ascii="Angsana New" w:hAnsi="Angsana New"/>
        </w:rPr>
      </w:pPr>
    </w:p>
    <w:p w14:paraId="01B6158D" w14:textId="5404045F" w:rsidR="00BB76FB" w:rsidRPr="003B709E" w:rsidRDefault="00BB76FB" w:rsidP="003B709E">
      <w:pPr>
        <w:pStyle w:val="Default"/>
        <w:spacing w:line="380" w:lineRule="exact"/>
        <w:ind w:left="720"/>
        <w:jc w:val="right"/>
        <w:rPr>
          <w:rFonts w:asciiTheme="majorBidi" w:hAnsiTheme="majorBidi" w:cstheme="majorBidi"/>
          <w:color w:val="auto"/>
          <w:sz w:val="32"/>
          <w:szCs w:val="32"/>
        </w:rPr>
      </w:pPr>
      <w:r w:rsidRPr="003B709E">
        <w:rPr>
          <w:rFonts w:ascii="Angsana New" w:hAnsi="Angsana New"/>
          <w:sz w:val="28"/>
          <w:szCs w:val="28"/>
        </w:rPr>
        <w:t>***/3</w:t>
      </w:r>
    </w:p>
    <w:p w14:paraId="7C771893" w14:textId="24CA2328" w:rsidR="004D4512" w:rsidRPr="003B709E" w:rsidRDefault="004D4512" w:rsidP="003B709E">
      <w:pPr>
        <w:pStyle w:val="a"/>
        <w:spacing w:line="360" w:lineRule="exact"/>
        <w:ind w:left="567" w:right="0"/>
        <w:jc w:val="thaiDistribute"/>
        <w:rPr>
          <w:rFonts w:ascii="Angsana New" w:hAnsi="Angsana New"/>
        </w:rPr>
      </w:pPr>
      <w:r w:rsidRPr="003B709E">
        <w:rPr>
          <w:rFonts w:ascii="Angsana New" w:hAnsi="Angsana New"/>
          <w:cs/>
        </w:rPr>
        <w:lastRenderedPageBreak/>
        <w:t>ต่อมาผู้คัดค้านได้ยื่นคำคัดค้าน คำเสนอข้อพิพาทหมายเลขดำที่ 62/2563 ฉบับลงวันที่ 24 ตุลาคม 2563 ต่อสถาบันอนุญาโตตุลาการ โดยให้การปฏิเสธคำเสนอข้อพิพาทฉบับลงวันที่ 1 กันยายน 2563 ทุกข้อกล่าวหา</w:t>
      </w:r>
      <w:r w:rsidRPr="003B709E">
        <w:rPr>
          <w:rFonts w:ascii="Angsana New" w:hAnsi="Angsana New" w:hint="cs"/>
          <w:cs/>
        </w:rPr>
        <w:t xml:space="preserve"> </w:t>
      </w:r>
      <w:r w:rsidR="00BB76FB" w:rsidRPr="003B709E">
        <w:rPr>
          <w:rFonts w:ascii="Angsana New" w:hAnsi="Angsana New" w:hint="cs"/>
          <w:cs/>
        </w:rPr>
        <w:t>สถาบันอนุญาโตตุลาการมีคำสั่งลง</w:t>
      </w:r>
      <w:r w:rsidR="00C13F8B" w:rsidRPr="00C13F8B">
        <w:rPr>
          <w:rFonts w:ascii="Angsana New" w:hAnsi="Angsana New"/>
          <w:cs/>
        </w:rPr>
        <w:t>วันที่ 6</w:t>
      </w:r>
      <w:r w:rsidR="00B050F9">
        <w:rPr>
          <w:rFonts w:ascii="Angsana New" w:hAnsi="Angsana New" w:hint="cs"/>
          <w:cs/>
        </w:rPr>
        <w:t xml:space="preserve"> พฤศจิกายน </w:t>
      </w:r>
      <w:r w:rsidR="00B050F9">
        <w:rPr>
          <w:rFonts w:ascii="Angsana New" w:hAnsi="Angsana New"/>
        </w:rPr>
        <w:t>2563</w:t>
      </w:r>
      <w:r w:rsidR="00B050F9">
        <w:rPr>
          <w:rFonts w:ascii="Angsana New" w:hAnsi="Angsana New" w:hint="cs"/>
          <w:cs/>
        </w:rPr>
        <w:t xml:space="preserve"> </w:t>
      </w:r>
      <w:r w:rsidR="00BB76FB" w:rsidRPr="003B709E">
        <w:rPr>
          <w:rFonts w:ascii="Angsana New" w:hAnsi="Angsana New" w:hint="cs"/>
          <w:cs/>
        </w:rPr>
        <w:t>ให้รวมกระบวนพิจารณาชั้นอนุญาโตตุลาการในข้อพิพาทหมายเลขดำ</w:t>
      </w:r>
      <w:r w:rsidR="00655CF9" w:rsidRPr="003B709E">
        <w:rPr>
          <w:rFonts w:ascii="Angsana New" w:hAnsi="Angsana New" w:hint="cs"/>
          <w:cs/>
        </w:rPr>
        <w:t>ที่</w:t>
      </w:r>
      <w:r w:rsidR="00BB76FB" w:rsidRPr="003B709E">
        <w:rPr>
          <w:rFonts w:ascii="Angsana New" w:hAnsi="Angsana New" w:hint="cs"/>
          <w:cs/>
        </w:rPr>
        <w:t xml:space="preserve"> </w:t>
      </w:r>
      <w:r w:rsidR="00BB76FB" w:rsidRPr="003B709E">
        <w:rPr>
          <w:rFonts w:ascii="Angsana New" w:hAnsi="Angsana New"/>
        </w:rPr>
        <w:t xml:space="preserve">62/2563 </w:t>
      </w:r>
      <w:r w:rsidR="00BB76FB" w:rsidRPr="003B709E">
        <w:rPr>
          <w:rFonts w:ascii="Angsana New" w:hAnsi="Angsana New" w:hint="cs"/>
          <w:cs/>
        </w:rPr>
        <w:t xml:space="preserve">เข้ากับข้อพิพาทหมายเลขดำที่ </w:t>
      </w:r>
      <w:r w:rsidR="00BB76FB" w:rsidRPr="003B709E">
        <w:rPr>
          <w:rFonts w:ascii="Angsana New" w:hAnsi="Angsana New"/>
        </w:rPr>
        <w:t>94/2561</w:t>
      </w:r>
      <w:r w:rsidR="00BB76FB" w:rsidRPr="003B709E">
        <w:rPr>
          <w:rFonts w:ascii="Angsana New" w:hAnsi="Angsana New" w:hint="cs"/>
          <w:cs/>
        </w:rPr>
        <w:t xml:space="preserve"> โดยให้บรรดาสรรพเอกสารสำนวนคดีความทั้งหลายในข้อพิพาทหมายเลขดำที่ </w:t>
      </w:r>
      <w:r w:rsidR="00BB76FB" w:rsidRPr="003B709E">
        <w:rPr>
          <w:rFonts w:ascii="Angsana New" w:hAnsi="Angsana New"/>
        </w:rPr>
        <w:t xml:space="preserve">62/2563 </w:t>
      </w:r>
      <w:r w:rsidR="00BB76FB" w:rsidRPr="003B709E">
        <w:rPr>
          <w:rFonts w:ascii="Angsana New" w:hAnsi="Angsana New" w:hint="cs"/>
          <w:cs/>
        </w:rPr>
        <w:t xml:space="preserve">เป็นส่วนหนึ่งของข้อพิพาทหมายเลขดำที่ </w:t>
      </w:r>
      <w:r w:rsidR="00BB76FB" w:rsidRPr="003B709E">
        <w:rPr>
          <w:rFonts w:ascii="Angsana New" w:hAnsi="Angsana New"/>
        </w:rPr>
        <w:t xml:space="preserve">94/2561 </w:t>
      </w:r>
      <w:r w:rsidR="00BB76FB" w:rsidRPr="003B709E">
        <w:rPr>
          <w:rFonts w:ascii="Angsana New" w:hAnsi="Angsana New" w:hint="cs"/>
          <w:cs/>
        </w:rPr>
        <w:t>และ</w:t>
      </w:r>
      <w:r w:rsidR="00721DED" w:rsidRPr="003B709E">
        <w:rPr>
          <w:rFonts w:ascii="Angsana New" w:hAnsi="Angsana New" w:hint="cs"/>
          <w:cs/>
        </w:rPr>
        <w:t>ให้</w:t>
      </w:r>
      <w:r w:rsidR="00BB76FB" w:rsidRPr="003B709E">
        <w:rPr>
          <w:rFonts w:ascii="Angsana New" w:hAnsi="Angsana New" w:hint="cs"/>
          <w:cs/>
        </w:rPr>
        <w:t xml:space="preserve">พิจารณาข้อพิพาทหมายเลขดำที่ </w:t>
      </w:r>
      <w:r w:rsidR="00BB76FB" w:rsidRPr="003B709E">
        <w:rPr>
          <w:rFonts w:ascii="Angsana New" w:hAnsi="Angsana New"/>
        </w:rPr>
        <w:t xml:space="preserve">94/2561 </w:t>
      </w:r>
      <w:r w:rsidR="00BB76FB" w:rsidRPr="003B709E">
        <w:rPr>
          <w:rFonts w:ascii="Angsana New" w:hAnsi="Angsana New" w:hint="cs"/>
          <w:cs/>
        </w:rPr>
        <w:t xml:space="preserve">เป็นหลัก </w:t>
      </w:r>
      <w:r w:rsidRPr="003B709E">
        <w:rPr>
          <w:rFonts w:ascii="Angsana New" w:hAnsi="Angsana New"/>
          <w:cs/>
        </w:rPr>
        <w:t>การประเมินความรับผิดในคดีนี้ที่ปรึกษาทางกฎหมายของบริษัทร่วมยังไม่สามารถประเมินได้ เนื่องจากคดียังไม่ได้มีการสืบพยาน</w:t>
      </w:r>
    </w:p>
    <w:bookmarkEnd w:id="0"/>
    <w:p w14:paraId="7FF6B8B5" w14:textId="4E9A0457" w:rsidR="004D4512" w:rsidRPr="003B709E" w:rsidRDefault="004D4512" w:rsidP="003B709E">
      <w:pPr>
        <w:pStyle w:val="CM2"/>
        <w:numPr>
          <w:ilvl w:val="0"/>
          <w:numId w:val="5"/>
        </w:numPr>
        <w:spacing w:line="360" w:lineRule="exact"/>
        <w:ind w:left="567" w:hanging="567"/>
        <w:jc w:val="thaiDistribute"/>
        <w:rPr>
          <w:rFonts w:ascii="Angsana New" w:hAnsi="Angsana New" w:cs="Angsana New"/>
          <w:sz w:val="28"/>
          <w:szCs w:val="28"/>
        </w:rPr>
      </w:pPr>
      <w:r w:rsidRPr="003B709E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หมายเหตุประกอบงบการเงินข้อ</w:t>
      </w:r>
      <w:r w:rsidRPr="003B709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B709E">
        <w:rPr>
          <w:rFonts w:ascii="Angsana New" w:hAnsi="Angsana New" w:cs="Angsana New"/>
          <w:sz w:val="28"/>
          <w:szCs w:val="28"/>
          <w:cs/>
        </w:rPr>
        <w:t>2</w:t>
      </w:r>
      <w:r w:rsidRPr="003B709E">
        <w:rPr>
          <w:rFonts w:ascii="Angsana New" w:hAnsi="Angsana New" w:cs="Angsana New"/>
          <w:sz w:val="28"/>
          <w:szCs w:val="28"/>
        </w:rPr>
        <w:t>.</w:t>
      </w:r>
      <w:r w:rsidRPr="003B709E">
        <w:rPr>
          <w:rFonts w:ascii="Angsana New" w:hAnsi="Angsana New" w:cs="Angsana New"/>
          <w:sz w:val="28"/>
          <w:szCs w:val="28"/>
          <w:cs/>
        </w:rPr>
        <w:t>1 เนื่องด้วยผลกระทบจากสถานการณ์การแพร่ระบาดของโรคติดเชื้อ</w:t>
      </w:r>
      <w:proofErr w:type="spellStart"/>
      <w:r w:rsidRPr="003B709E">
        <w:rPr>
          <w:rFonts w:ascii="Angsana New" w:hAnsi="Angsana New" w:cs="Angsana New"/>
          <w:sz w:val="28"/>
          <w:szCs w:val="28"/>
          <w:cs/>
        </w:rPr>
        <w:t>ไวรัส</w:t>
      </w:r>
      <w:proofErr w:type="spellEnd"/>
      <w:r w:rsidRPr="003B709E">
        <w:rPr>
          <w:rFonts w:ascii="Angsana New" w:hAnsi="Angsana New" w:cs="Angsana New"/>
          <w:sz w:val="28"/>
          <w:szCs w:val="28"/>
          <w:cs/>
        </w:rPr>
        <w:t>โคโรนา 2019</w:t>
      </w:r>
      <w:r w:rsidRPr="003B709E">
        <w:rPr>
          <w:rFonts w:ascii="Angsana New" w:hAnsi="Angsana New" w:cs="Angsana New"/>
          <w:sz w:val="28"/>
          <w:szCs w:val="28"/>
        </w:rPr>
        <w:t xml:space="preserve"> </w:t>
      </w:r>
      <w:r w:rsidRPr="003B709E">
        <w:rPr>
          <w:rFonts w:ascii="Angsana New" w:hAnsi="Angsana New" w:cs="Angsana New"/>
          <w:sz w:val="28"/>
          <w:szCs w:val="28"/>
          <w:cs/>
        </w:rPr>
        <w:t>กลุ่มบริษัทได้จัดทำ</w:t>
      </w:r>
      <w:r w:rsidR="00100B75" w:rsidRPr="003B709E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3B709E">
        <w:rPr>
          <w:rFonts w:ascii="Angsana New" w:hAnsi="Angsana New" w:cs="Angsana New"/>
          <w:sz w:val="28"/>
          <w:szCs w:val="28"/>
          <w:cs/>
        </w:rPr>
        <w:t>สำหรับ</w:t>
      </w:r>
      <w:r w:rsidR="00100B75" w:rsidRPr="003B709E">
        <w:rPr>
          <w:rFonts w:ascii="Angsana New" w:hAnsi="Angsana New" w:cs="Angsana New" w:hint="cs"/>
          <w:sz w:val="28"/>
          <w:szCs w:val="28"/>
          <w:cs/>
        </w:rPr>
        <w:t>ปีสิ้นสุด</w:t>
      </w:r>
      <w:r w:rsidR="00100B75" w:rsidRPr="003B709E">
        <w:rPr>
          <w:rFonts w:ascii="Angsana New" w:hAnsi="Angsana New" w:cs="Angsana New"/>
          <w:sz w:val="28"/>
          <w:szCs w:val="28"/>
          <w:cs/>
        </w:rPr>
        <w:t xml:space="preserve"> วันที่ 31 ธันวาคม 2563 </w:t>
      </w:r>
      <w:r w:rsidRPr="003B709E">
        <w:rPr>
          <w:rFonts w:ascii="Angsana New" w:hAnsi="Angsana New" w:cs="Angsana New"/>
          <w:sz w:val="28"/>
          <w:szCs w:val="28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3B709E">
        <w:rPr>
          <w:rFonts w:ascii="Angsana New" w:hAnsi="Angsana New" w:cs="Angsana New"/>
          <w:sz w:val="28"/>
          <w:szCs w:val="28"/>
          <w:cs/>
        </w:rPr>
        <w:t>ไวรัส</w:t>
      </w:r>
      <w:proofErr w:type="spellEnd"/>
      <w:r w:rsidRPr="003B709E">
        <w:rPr>
          <w:rFonts w:ascii="Angsana New" w:hAnsi="Angsana New" w:cs="Angsana New"/>
          <w:sz w:val="28"/>
          <w:szCs w:val="28"/>
          <w:cs/>
        </w:rPr>
        <w:t>โคโรนา 2019 ที่ประกาศโดยสภาวิชาชีพบัญชี มาถือปฏิบัติ ทั้งนี้ ข้าพเจ้ามิได้</w:t>
      </w:r>
      <w:r w:rsidR="00100B75" w:rsidRPr="003B709E">
        <w:rPr>
          <w:rFonts w:ascii="Angsana New" w:hAnsi="Angsana New" w:cs="Angsana New" w:hint="cs"/>
          <w:sz w:val="28"/>
          <w:szCs w:val="28"/>
          <w:cs/>
        </w:rPr>
        <w:t>แสดงความเห็น</w:t>
      </w:r>
      <w:r w:rsidRPr="003B709E">
        <w:rPr>
          <w:rFonts w:ascii="Angsana New" w:hAnsi="Angsana New" w:cs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349D6A3C" w14:textId="23177BAE" w:rsidR="00285A5A" w:rsidRPr="003B709E" w:rsidRDefault="00285A5A" w:rsidP="003B709E">
      <w:pPr>
        <w:pStyle w:val="Default"/>
        <w:spacing w:before="240"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14:paraId="1601537F" w14:textId="77777777" w:rsidR="00285A5A" w:rsidRPr="003B709E" w:rsidRDefault="00285A5A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57639E" w:rsidRPr="003B709E">
        <w:rPr>
          <w:rFonts w:ascii="Angsana New" w:eastAsia="MS Mincho" w:hAnsi="Angsana New" w:cs="AngsanaUPC" w:hint="cs"/>
          <w:color w:val="auto"/>
          <w:sz w:val="28"/>
          <w:szCs w:val="28"/>
          <w:cs/>
          <w:lang w:val="th-TH" w:eastAsia="zh-CN"/>
        </w:rPr>
        <w:t>รวมและงบการเงินเฉพาะกิจการ</w:t>
      </w:r>
      <w:r w:rsidRPr="003B709E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และ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BECDE7E" w14:textId="77777777" w:rsidR="00285A5A" w:rsidRPr="003B709E" w:rsidRDefault="00F904B2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softHyphen/>
      </w:r>
      <w:r w:rsidR="00285A5A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92059D2" w14:textId="77777777" w:rsidR="00285A5A" w:rsidRPr="003B709E" w:rsidRDefault="00285A5A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013A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6013A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หรือความรู้ที่ได้รับจา</w:t>
      </w:r>
      <w:r w:rsidR="0038311F"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กการตรวจสอบของข้าพเจ้า หรือปรากฏ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F2CC534" w14:textId="1AD23C56" w:rsidR="003E65EF" w:rsidRPr="003B709E" w:rsidRDefault="000B1C9A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0DA1584" w14:textId="1ABB826C" w:rsidR="0047607C" w:rsidRPr="003B709E" w:rsidRDefault="0047607C" w:rsidP="003B709E">
      <w:pPr>
        <w:pStyle w:val="Default"/>
        <w:spacing w:before="240"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6851F0" w:rsidRPr="003B709E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และงบการเงินเฉพาะกิจการ</w:t>
      </w:r>
    </w:p>
    <w:p w14:paraId="59783694" w14:textId="53DFE466" w:rsidR="0047607C" w:rsidRPr="003B709E" w:rsidRDefault="0047607C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6851F0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C935E2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5F506A" w14:textId="7E47422A" w:rsidR="000E3564" w:rsidRPr="003B709E" w:rsidRDefault="0047607C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 w:rsidR="006A7DA2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</w:t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10BCFE9" w14:textId="093E19B6" w:rsidR="004D4512" w:rsidRPr="003B709E" w:rsidRDefault="0047607C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3A3CC9D" w14:textId="77777777" w:rsidR="003B709E" w:rsidRDefault="003B709E" w:rsidP="003B709E">
      <w:pPr>
        <w:pStyle w:val="a"/>
        <w:spacing w:line="320" w:lineRule="exact"/>
        <w:ind w:left="720" w:right="0"/>
        <w:jc w:val="right"/>
        <w:rPr>
          <w:rFonts w:ascii="Angsana New" w:hAnsi="Angsana New"/>
        </w:rPr>
      </w:pPr>
    </w:p>
    <w:p w14:paraId="6824C96F" w14:textId="39288C86" w:rsidR="00BB76FB" w:rsidRPr="003B709E" w:rsidRDefault="00BB76FB" w:rsidP="003B709E">
      <w:pPr>
        <w:pStyle w:val="a"/>
        <w:spacing w:line="320" w:lineRule="exact"/>
        <w:ind w:left="720" w:right="0"/>
        <w:jc w:val="right"/>
        <w:rPr>
          <w:rFonts w:ascii="Angsana New" w:hAnsi="Angsana New"/>
        </w:rPr>
      </w:pPr>
      <w:r w:rsidRPr="003B709E">
        <w:rPr>
          <w:rFonts w:ascii="Angsana New" w:hAnsi="Angsana New"/>
        </w:rPr>
        <w:t>***/4</w:t>
      </w:r>
    </w:p>
    <w:p w14:paraId="7D366DB7" w14:textId="77777777" w:rsidR="00F57191" w:rsidRPr="003B709E" w:rsidRDefault="00F57191" w:rsidP="003B709E">
      <w:pPr>
        <w:pStyle w:val="Default"/>
        <w:spacing w:before="240"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70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EB5C45" w:rsidRPr="003B709E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และงบการเงินเฉพาะกิจการ</w:t>
      </w:r>
    </w:p>
    <w:p w14:paraId="4DD3A598" w14:textId="3BF05D7B" w:rsidR="00AD06CA" w:rsidRPr="003B709E" w:rsidRDefault="00F57191" w:rsidP="003B709E">
      <w:pPr>
        <w:pStyle w:val="Default"/>
        <w:spacing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D86E2F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51D13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14:paraId="4A7A57AA" w14:textId="77777777" w:rsidR="00285A5A" w:rsidRPr="003B709E" w:rsidRDefault="00F57191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A55CDDE" w14:textId="555C87FB" w:rsidR="00052B69" w:rsidRPr="003B709E" w:rsidRDefault="00285A5A" w:rsidP="003B709E">
      <w:pPr>
        <w:pStyle w:val="Default"/>
        <w:tabs>
          <w:tab w:val="left" w:pos="450"/>
        </w:tabs>
        <w:spacing w:before="120" w:line="360" w:lineRule="exact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</w:t>
      </w:r>
      <w:r w:rsidR="006429C5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</w:t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5F68C135" w14:textId="77777777" w:rsidR="00285A5A" w:rsidRPr="003B709E" w:rsidRDefault="00285A5A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C8F50E" w14:textId="77777777" w:rsidR="00285A5A" w:rsidRPr="003B709E" w:rsidRDefault="00285A5A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486DFC04" w14:textId="3191D579" w:rsidR="00285A5A" w:rsidRPr="003B709E" w:rsidRDefault="00285A5A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F20E8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5D141E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5D141E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="009C057A" w:rsidRPr="003B709E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ถึงการเปิดเผยข้อมูล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ในงบการเงินรวม</w:t>
      </w:r>
      <w:r w:rsidR="00E67C7A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และงบการเงินเฉพาะกิจการที่เกี่ยวข้อง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E6A0ECD" w14:textId="72A70B75" w:rsidR="00285A5A" w:rsidRPr="003B709E" w:rsidRDefault="00285A5A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</w:t>
      </w:r>
      <w:r w:rsidR="00CC74C9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โดยรวมรวมถึงการเปิดเผย</w:t>
      </w:r>
      <w:r w:rsidR="001F0830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</w:t>
      </w:r>
      <w:r w:rsidR="001F0830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EF3D6C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9D323A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05C6B727" w14:textId="0F3EF8CD" w:rsidR="00285A5A" w:rsidRPr="003B709E" w:rsidRDefault="00285A5A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3B709E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14:paraId="612BE061" w14:textId="77777777" w:rsidR="00BB76FB" w:rsidRPr="003B709E" w:rsidRDefault="00BB76FB" w:rsidP="003B709E">
      <w:pPr>
        <w:pStyle w:val="a"/>
        <w:spacing w:line="360" w:lineRule="exact"/>
        <w:ind w:left="720" w:right="0"/>
        <w:jc w:val="right"/>
        <w:rPr>
          <w:rFonts w:ascii="Angsana New" w:hAnsi="Angsana New"/>
          <w:cs/>
        </w:rPr>
      </w:pPr>
      <w:r w:rsidRPr="003B709E">
        <w:rPr>
          <w:rFonts w:ascii="Angsana New" w:hAnsi="Angsana New"/>
        </w:rPr>
        <w:t>***/5</w:t>
      </w:r>
    </w:p>
    <w:p w14:paraId="7DDB7E07" w14:textId="77777777" w:rsidR="00BB76FB" w:rsidRPr="003B709E" w:rsidRDefault="00BB76FB" w:rsidP="003B709E">
      <w:pPr>
        <w:pStyle w:val="Default"/>
        <w:tabs>
          <w:tab w:val="left" w:pos="450"/>
        </w:tabs>
        <w:spacing w:line="36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36CFD21" w14:textId="4B2B34B4" w:rsidR="0047607C" w:rsidRPr="003B709E" w:rsidRDefault="00F57191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ข้าพเจ้า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B86B26"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กับดูแลในเรื่องต่างๆสำคัญซึ่งรวมถึง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คัญที่พบจากการต</w:t>
      </w:r>
      <w:r w:rsidR="00FB75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รวจสอบรวมถึงข้อบกพร่องที่มีนัยสำ</w:t>
      </w:r>
      <w:r w:rsidR="00784A04"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คัญในระบบการควบคุมภายใน</w:t>
      </w:r>
      <w:r w:rsidR="00784A04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84A04"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D830D50" w14:textId="46D831B7" w:rsidR="00E64258" w:rsidRPr="003B709E" w:rsidRDefault="00FB7591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A27B39" w14:textId="77777777" w:rsidR="00F57191" w:rsidRPr="003B709E" w:rsidRDefault="00F57191" w:rsidP="003B709E">
      <w:pPr>
        <w:pStyle w:val="Default"/>
        <w:spacing w:before="120" w:line="36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จากเรื่อง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กับดูแล</w:t>
      </w:r>
      <w:r w:rsidR="008D254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</w:t>
      </w:r>
      <w:r w:rsidR="008D254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3B709E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5E0648" w14:textId="77777777" w:rsidR="00DF0B1A" w:rsidRPr="003B709E" w:rsidRDefault="00F57191" w:rsidP="003B709E">
      <w:pPr>
        <w:pStyle w:val="Default"/>
        <w:spacing w:before="120" w:line="36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3B709E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12695D"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3B452D13" w14:textId="498B68AE" w:rsidR="007B4AB9" w:rsidRPr="003B709E" w:rsidRDefault="007B4AB9" w:rsidP="003B709E">
      <w:pPr>
        <w:pStyle w:val="Default"/>
        <w:spacing w:line="36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84AAFB0" w14:textId="04EBBD50" w:rsidR="00B908D4" w:rsidRPr="003B709E" w:rsidRDefault="00B908D4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2CA4B00" w14:textId="11EAB8C8" w:rsidR="00F533AD" w:rsidRPr="003B709E" w:rsidRDefault="00F533A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74BF7DE9" w14:textId="714E48C1" w:rsidR="00F533AD" w:rsidRPr="003B709E" w:rsidRDefault="00F533A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34A10B8" w14:textId="2B703F62" w:rsidR="00F533AD" w:rsidRPr="003B709E" w:rsidRDefault="00F533A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C3C5298" w14:textId="01394958" w:rsidR="00F533AD" w:rsidRPr="003B709E" w:rsidRDefault="00F533A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DBF6A52" w14:textId="77777777" w:rsidR="00F533AD" w:rsidRPr="003B709E" w:rsidRDefault="00F533A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4429B2D" w14:textId="77777777" w:rsidR="001D4051" w:rsidRPr="003B709E" w:rsidRDefault="0012695D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14:paraId="7A47D593" w14:textId="77777777" w:rsidR="001D4051" w:rsidRPr="003B709E" w:rsidRDefault="001D4051" w:rsidP="003B709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B709E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12695D" w:rsidRPr="003B709E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14:paraId="30D96C81" w14:textId="149758A5" w:rsidR="00F57191" w:rsidRPr="003B709E" w:rsidRDefault="001D4051" w:rsidP="003B709E">
      <w:pPr>
        <w:pStyle w:val="Default"/>
        <w:spacing w:before="24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3B709E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3B709E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14:paraId="20244D55" w14:textId="43CD9F14" w:rsidR="001D4051" w:rsidRPr="003B709E" w:rsidRDefault="001D4051" w:rsidP="003B709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3B709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26879" w:rsidRPr="003B709E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23</w:t>
      </w:r>
      <w:r w:rsidR="0012695D" w:rsidRPr="003B709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70FA4" w:rsidRPr="003B709E">
        <w:rPr>
          <w:rFonts w:asciiTheme="majorBidi" w:hAnsiTheme="majorBidi" w:cstheme="majorBidi"/>
          <w:sz w:val="28"/>
          <w:szCs w:val="28"/>
        </w:rPr>
        <w:t>256</w:t>
      </w:r>
      <w:r w:rsidR="004D4512" w:rsidRPr="003B709E">
        <w:rPr>
          <w:rFonts w:asciiTheme="majorBidi" w:hAnsiTheme="majorBidi" w:cstheme="majorBidi"/>
          <w:sz w:val="28"/>
          <w:szCs w:val="28"/>
        </w:rPr>
        <w:t>4</w:t>
      </w:r>
    </w:p>
    <w:p w14:paraId="2CF35F29" w14:textId="7B281609" w:rsidR="00CE0352" w:rsidRPr="003B709E" w:rsidRDefault="00CE0352" w:rsidP="003B709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B3CB392" w14:textId="541928C6" w:rsidR="00CE0352" w:rsidRPr="003B709E" w:rsidRDefault="00CE0352" w:rsidP="003B709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BB77FC3" w14:textId="738BA0EB" w:rsidR="00F57191" w:rsidRPr="003B709E" w:rsidRDefault="00F57191" w:rsidP="003B709E"/>
    <w:p w14:paraId="39AD1310" w14:textId="707736D1" w:rsidR="00F57191" w:rsidRPr="003B709E" w:rsidRDefault="00F57191" w:rsidP="003B709E"/>
    <w:p w14:paraId="3FC121A2" w14:textId="79135906" w:rsidR="003853A2" w:rsidRPr="003B709E" w:rsidRDefault="003853A2" w:rsidP="003B709E"/>
    <w:p w14:paraId="6F340F01" w14:textId="51DBB073" w:rsidR="003853A2" w:rsidRPr="003B709E" w:rsidRDefault="003853A2" w:rsidP="003B709E"/>
    <w:p w14:paraId="3B307A52" w14:textId="63FE6E29" w:rsidR="003853A2" w:rsidRPr="003B709E" w:rsidRDefault="003853A2" w:rsidP="003B709E"/>
    <w:p w14:paraId="4DD1776D" w14:textId="55DFE635" w:rsidR="00781151" w:rsidRPr="003B709E" w:rsidRDefault="00781151" w:rsidP="003B709E"/>
    <w:p w14:paraId="77DF700E" w14:textId="1EDADD1A" w:rsidR="00781151" w:rsidRPr="003B709E" w:rsidRDefault="00781151" w:rsidP="003B709E"/>
    <w:p w14:paraId="37069688" w14:textId="3CFB5866" w:rsidR="004D4512" w:rsidRPr="003B709E" w:rsidRDefault="004D4512" w:rsidP="003B709E"/>
    <w:p w14:paraId="5C567FC7" w14:textId="6DBB87C8" w:rsidR="004D4512" w:rsidRPr="003B709E" w:rsidRDefault="004D4512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5DCEEC08" w14:textId="388D6F7D" w:rsidR="00106BF8" w:rsidRPr="003B709E" w:rsidRDefault="00106BF8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031A8F1C" w14:textId="77777777" w:rsidR="00D024A4" w:rsidRPr="003B709E" w:rsidRDefault="00D024A4" w:rsidP="003B709E">
      <w:pPr>
        <w:spacing w:line="320" w:lineRule="exact"/>
        <w:ind w:left="720" w:firstLine="720"/>
        <w:rPr>
          <w:rFonts w:ascii="Angsana New" w:hAnsi="Angsana New"/>
          <w:b/>
          <w:bCs/>
        </w:rPr>
        <w:sectPr w:rsidR="00D024A4" w:rsidRPr="003B709E" w:rsidSect="004D4512">
          <w:headerReference w:type="even" r:id="rId9"/>
          <w:headerReference w:type="default" r:id="rId10"/>
          <w:footerReference w:type="default" r:id="rId11"/>
          <w:pgSz w:w="11906" w:h="16838"/>
          <w:pgMar w:top="1440" w:right="1077" w:bottom="1440" w:left="1588" w:header="709" w:footer="709" w:gutter="0"/>
          <w:cols w:space="708"/>
          <w:titlePg/>
          <w:docGrid w:linePitch="381"/>
        </w:sectPr>
      </w:pPr>
    </w:p>
    <w:p w14:paraId="24FAE1CF" w14:textId="1FF48838" w:rsidR="003E65EF" w:rsidRPr="003B709E" w:rsidRDefault="00544825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  <w:r w:rsidRPr="003B709E">
        <w:rPr>
          <w:rFonts w:ascii="Angsana New" w:hAnsi="Angsana New"/>
          <w:b/>
          <w:bCs/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86F611" wp14:editId="0760D0E5">
                <wp:simplePos x="0" y="0"/>
                <wp:positionH relativeFrom="column">
                  <wp:posOffset>2934970</wp:posOffset>
                </wp:positionH>
                <wp:positionV relativeFrom="paragraph">
                  <wp:posOffset>-453390</wp:posOffset>
                </wp:positionV>
                <wp:extent cx="733425" cy="36195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584BB8D5" id="Rectangle 13" o:spid="_x0000_s1026" style="position:absolute;margin-left:231.1pt;margin-top:-35.7pt;width:57.75pt;height:28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" fillcolor="white [3212]" stroked="f" strokeweight="2pt"/>
            </w:pict>
          </mc:Fallback>
        </mc:AlternateContent>
      </w:r>
    </w:p>
    <w:p w14:paraId="5525C0D3" w14:textId="77777777" w:rsidR="00BB76FB" w:rsidRPr="003B709E" w:rsidRDefault="00BB76FB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666F310C" w14:textId="28464921" w:rsidR="00544825" w:rsidRPr="003B709E" w:rsidRDefault="00544825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2B704943" w14:textId="0DB753C1" w:rsidR="006A12A2" w:rsidRPr="003B709E" w:rsidRDefault="006A12A2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39EF72A4" w14:textId="1FC69DDD" w:rsidR="00F533AD" w:rsidRPr="003B709E" w:rsidRDefault="00F533AD" w:rsidP="003B709E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14:paraId="6641D28F" w14:textId="124784E4" w:rsidR="00B41A25" w:rsidRDefault="00B41A25" w:rsidP="003B709E">
      <w:pPr>
        <w:jc w:val="left"/>
        <w:rPr>
          <w:rFonts w:ascii="Angsana New" w:hAnsi="Angsana New"/>
          <w:b/>
          <w:bCs/>
          <w:sz w:val="32"/>
          <w:szCs w:val="32"/>
        </w:rPr>
      </w:pPr>
    </w:p>
    <w:p w14:paraId="6896B6C5" w14:textId="77777777" w:rsidR="001E78AF" w:rsidRPr="001E78AF" w:rsidRDefault="001E78AF" w:rsidP="003B709E">
      <w:pPr>
        <w:jc w:val="left"/>
        <w:rPr>
          <w:rFonts w:ascii="Angsana New" w:hAnsi="Angsana New"/>
          <w:b/>
          <w:bCs/>
          <w:sz w:val="44"/>
          <w:szCs w:val="44"/>
        </w:rPr>
      </w:pPr>
    </w:p>
    <w:p w14:paraId="0637A81F" w14:textId="1E50BE82" w:rsidR="00106BF8" w:rsidRPr="003B709E" w:rsidRDefault="00106BF8" w:rsidP="003B709E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3B709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3B709E">
        <w:rPr>
          <w:rFonts w:ascii="Angsana New" w:hAnsi="Angsana New" w:hint="cs"/>
          <w:b/>
          <w:bCs/>
          <w:sz w:val="32"/>
          <w:szCs w:val="32"/>
          <w:cs/>
        </w:rPr>
        <w:t>อี</w:t>
      </w:r>
      <w:proofErr w:type="spellStart"/>
      <w:r w:rsidRPr="003B709E">
        <w:rPr>
          <w:rFonts w:ascii="Angsana New" w:hAnsi="Angsana New" w:hint="cs"/>
          <w:b/>
          <w:bCs/>
          <w:sz w:val="32"/>
          <w:szCs w:val="32"/>
          <w:cs/>
        </w:rPr>
        <w:t>เทอเนิล</w:t>
      </w:r>
      <w:proofErr w:type="spellEnd"/>
      <w:r w:rsidRPr="003B709E">
        <w:rPr>
          <w:rFonts w:ascii="Angsana New" w:hAnsi="Angsana New" w:hint="cs"/>
          <w:b/>
          <w:bCs/>
          <w:sz w:val="32"/>
          <w:szCs w:val="32"/>
          <w:cs/>
        </w:rPr>
        <w:t xml:space="preserve"> เอนเนอยี</w:t>
      </w:r>
      <w:r w:rsidR="002C2DAA" w:rsidRPr="003B709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B709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20395D85" w14:textId="132E8936" w:rsidR="00106BF8" w:rsidRPr="003B709E" w:rsidRDefault="00106BF8" w:rsidP="003B709E">
      <w:pPr>
        <w:ind w:left="2127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3B709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53C569E4" w14:textId="352AE342" w:rsidR="00106BF8" w:rsidRPr="003B709E" w:rsidRDefault="00106BF8" w:rsidP="003B709E">
      <w:pPr>
        <w:ind w:left="2268" w:hanging="141"/>
        <w:jc w:val="left"/>
        <w:rPr>
          <w:rFonts w:ascii="Angsana New" w:hAnsi="Angsana New"/>
        </w:rPr>
      </w:pPr>
      <w:r w:rsidRPr="003B709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 w:rsidR="006E616F" w:rsidRPr="003B709E">
        <w:rPr>
          <w:rFonts w:ascii="Angsana New" w:hAnsi="Angsana New"/>
          <w:b/>
          <w:bCs/>
          <w:sz w:val="32"/>
          <w:szCs w:val="32"/>
        </w:rPr>
        <w:t>256</w:t>
      </w:r>
      <w:r w:rsidR="007B4AB9" w:rsidRPr="003B709E">
        <w:rPr>
          <w:rFonts w:ascii="Angsana New" w:hAnsi="Angsana New"/>
          <w:b/>
          <w:bCs/>
          <w:sz w:val="32"/>
          <w:szCs w:val="32"/>
          <w:cs/>
        </w:rPr>
        <w:t>3</w:t>
      </w:r>
    </w:p>
    <w:p w14:paraId="577C40F8" w14:textId="12FCFC1F" w:rsidR="00106BF8" w:rsidRPr="00152A53" w:rsidRDefault="00152A53" w:rsidP="003B709E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3B709E">
        <w:rPr>
          <w:rFonts w:ascii="Angsana New" w:hAnsi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54D54E92" w14:textId="3B1D0213" w:rsidR="00106BF8" w:rsidRPr="003202D6" w:rsidRDefault="00106BF8" w:rsidP="003B709E">
      <w:pPr>
        <w:spacing w:line="320" w:lineRule="exact"/>
        <w:rPr>
          <w:rFonts w:ascii="Angsana New" w:hAnsi="Angsana New"/>
        </w:rPr>
      </w:pPr>
    </w:p>
    <w:p w14:paraId="16342722" w14:textId="5A30758E" w:rsidR="00106BF8" w:rsidRPr="003202D6" w:rsidRDefault="00106BF8" w:rsidP="003B709E">
      <w:pPr>
        <w:spacing w:line="320" w:lineRule="exact"/>
        <w:rPr>
          <w:rFonts w:ascii="Angsana New" w:hAnsi="Angsana New"/>
        </w:rPr>
      </w:pPr>
    </w:p>
    <w:p w14:paraId="69CE1300" w14:textId="2B81AE04" w:rsidR="00106BF8" w:rsidRPr="003202D6" w:rsidRDefault="00106BF8" w:rsidP="003B709E">
      <w:pPr>
        <w:spacing w:line="320" w:lineRule="exact"/>
        <w:rPr>
          <w:rFonts w:ascii="Angsana New" w:hAnsi="Angsana New"/>
        </w:rPr>
      </w:pPr>
    </w:p>
    <w:p w14:paraId="21BBC410" w14:textId="4652CD24" w:rsidR="00106BF8" w:rsidRPr="003202D6" w:rsidRDefault="00106BF8" w:rsidP="003B709E">
      <w:pPr>
        <w:spacing w:line="320" w:lineRule="exact"/>
        <w:rPr>
          <w:rFonts w:ascii="Angsana New" w:hAnsi="Angsana New"/>
        </w:rPr>
      </w:pPr>
    </w:p>
    <w:p w14:paraId="3B5D6438" w14:textId="00D46CCF" w:rsidR="00106BF8" w:rsidRPr="003202D6" w:rsidRDefault="00106BF8" w:rsidP="003B709E">
      <w:pPr>
        <w:spacing w:line="320" w:lineRule="exact"/>
        <w:rPr>
          <w:rFonts w:ascii="Angsana New" w:hAnsi="Angsana New"/>
        </w:rPr>
      </w:pPr>
    </w:p>
    <w:p w14:paraId="08DA79FC" w14:textId="2EDA6076" w:rsidR="00106BF8" w:rsidRDefault="00106BF8" w:rsidP="003B709E"/>
    <w:sectPr w:rsidR="00106BF8" w:rsidSect="004D4512">
      <w:pgSz w:w="11906" w:h="16838"/>
      <w:pgMar w:top="1440" w:right="1077" w:bottom="1440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C4328" w14:textId="77777777" w:rsidR="00176D8B" w:rsidRDefault="00176D8B" w:rsidP="00DF0B1A">
      <w:r>
        <w:separator/>
      </w:r>
    </w:p>
  </w:endnote>
  <w:endnote w:type="continuationSeparator" w:id="0">
    <w:p w14:paraId="6819CB41" w14:textId="77777777" w:rsidR="00176D8B" w:rsidRDefault="00176D8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1ECED" w14:textId="77777777" w:rsidR="00DF0B1A" w:rsidRDefault="00DF0B1A">
    <w:pPr>
      <w:pStyle w:val="Footer"/>
      <w:jc w:val="right"/>
    </w:pPr>
  </w:p>
  <w:p w14:paraId="2B2B385C" w14:textId="77777777" w:rsidR="00B12638" w:rsidRPr="00ED140C" w:rsidRDefault="00B12638" w:rsidP="00B12638">
    <w:pPr>
      <w:pStyle w:val="Default"/>
      <w:spacing w:line="320" w:lineRule="exact"/>
      <w:jc w:val="right"/>
      <w:rPr>
        <w:rFonts w:asciiTheme="majorBidi" w:hAnsiTheme="majorBidi" w:cstheme="majorBidi"/>
        <w:color w:val="auto"/>
        <w:sz w:val="28"/>
        <w:szCs w:val="28"/>
      </w:rPr>
    </w:pPr>
    <w:r>
      <w:tab/>
    </w:r>
    <w:r>
      <w:tab/>
    </w:r>
  </w:p>
  <w:p w14:paraId="341DE96E" w14:textId="77777777" w:rsidR="00DF0B1A" w:rsidRDefault="00B12638" w:rsidP="00B12638">
    <w:pPr>
      <w:pStyle w:val="Footer"/>
      <w:tabs>
        <w:tab w:val="clear" w:pos="9026"/>
        <w:tab w:val="left" w:pos="901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094F9" w14:textId="77777777" w:rsidR="00176D8B" w:rsidRDefault="00176D8B" w:rsidP="00DF0B1A">
      <w:r>
        <w:separator/>
      </w:r>
    </w:p>
  </w:footnote>
  <w:footnote w:type="continuationSeparator" w:id="0">
    <w:p w14:paraId="7845AB47" w14:textId="77777777" w:rsidR="00176D8B" w:rsidRDefault="00176D8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1042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2AB323" w14:textId="54911620" w:rsidR="004D4512" w:rsidRDefault="00D024A4">
        <w:pPr>
          <w:pStyle w:val="Header"/>
          <w:jc w:val="center"/>
        </w:pPr>
        <w:r>
          <w:t>-</w:t>
        </w:r>
        <w:r w:rsidR="004D4512">
          <w:fldChar w:fldCharType="begin"/>
        </w:r>
        <w:r w:rsidR="004D4512">
          <w:instrText xml:space="preserve"> PAGE   \* MERGEFORMAT </w:instrText>
        </w:r>
        <w:r w:rsidR="004D4512">
          <w:fldChar w:fldCharType="separate"/>
        </w:r>
        <w:r w:rsidR="008770D8">
          <w:rPr>
            <w:noProof/>
          </w:rPr>
          <w:t>4</w:t>
        </w:r>
        <w:r w:rsidR="004D4512"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24569C01" w14:textId="77777777" w:rsidR="004D4512" w:rsidRDefault="004D45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56382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72C6E7D9" w14:textId="43E5ADC2" w:rsidR="00AB6279" w:rsidRPr="00AB6279" w:rsidRDefault="00AB6279">
        <w:pPr>
          <w:pStyle w:val="Header"/>
          <w:jc w:val="center"/>
          <w:rPr>
            <w:rFonts w:ascii="Angsana New" w:hAnsi="Angsana New"/>
          </w:rPr>
        </w:pPr>
        <w:r>
          <w:t>-</w:t>
        </w:r>
        <w:r w:rsidRPr="00AB6279">
          <w:rPr>
            <w:rFonts w:ascii="Angsana New" w:hAnsi="Angsana New"/>
          </w:rPr>
          <w:fldChar w:fldCharType="begin"/>
        </w:r>
        <w:r w:rsidRPr="00AB6279">
          <w:rPr>
            <w:rFonts w:ascii="Angsana New" w:hAnsi="Angsana New"/>
          </w:rPr>
          <w:instrText xml:space="preserve"> PAGE   \* MERGEFORMAT </w:instrText>
        </w:r>
        <w:r w:rsidRPr="00AB6279">
          <w:rPr>
            <w:rFonts w:ascii="Angsana New" w:hAnsi="Angsana New"/>
          </w:rPr>
          <w:fldChar w:fldCharType="separate"/>
        </w:r>
        <w:r w:rsidR="008770D8">
          <w:rPr>
            <w:rFonts w:ascii="Angsana New" w:hAnsi="Angsana New"/>
            <w:noProof/>
          </w:rPr>
          <w:t>5</w:t>
        </w:r>
        <w:r w:rsidRPr="00AB627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/>
            <w:noProof/>
          </w:rPr>
          <w:t>-</w:t>
        </w:r>
      </w:p>
    </w:sdtContent>
  </w:sdt>
  <w:p w14:paraId="53B9623F" w14:textId="77777777" w:rsidR="00AB6279" w:rsidRDefault="00AB62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C2AED"/>
    <w:multiLevelType w:val="hybridMultilevel"/>
    <w:tmpl w:val="2398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7C73273"/>
    <w:multiLevelType w:val="hybridMultilevel"/>
    <w:tmpl w:val="20B8B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CC32DC"/>
    <w:multiLevelType w:val="hybridMultilevel"/>
    <w:tmpl w:val="BDF4CB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2D4E"/>
    <w:rsid w:val="00005EC0"/>
    <w:rsid w:val="00021B13"/>
    <w:rsid w:val="00024D70"/>
    <w:rsid w:val="00026F15"/>
    <w:rsid w:val="00036F58"/>
    <w:rsid w:val="00052A2D"/>
    <w:rsid w:val="00052B69"/>
    <w:rsid w:val="00055D46"/>
    <w:rsid w:val="00060E73"/>
    <w:rsid w:val="00062BC0"/>
    <w:rsid w:val="00093A3A"/>
    <w:rsid w:val="000A549D"/>
    <w:rsid w:val="000B1C9A"/>
    <w:rsid w:val="000C0391"/>
    <w:rsid w:val="000C3B29"/>
    <w:rsid w:val="000C7524"/>
    <w:rsid w:val="000D0847"/>
    <w:rsid w:val="000D3E7D"/>
    <w:rsid w:val="000D68AD"/>
    <w:rsid w:val="000D7210"/>
    <w:rsid w:val="000E3564"/>
    <w:rsid w:val="00100B75"/>
    <w:rsid w:val="00102881"/>
    <w:rsid w:val="00106BF8"/>
    <w:rsid w:val="00112385"/>
    <w:rsid w:val="001232AC"/>
    <w:rsid w:val="0012695D"/>
    <w:rsid w:val="00147685"/>
    <w:rsid w:val="00151914"/>
    <w:rsid w:val="00152A53"/>
    <w:rsid w:val="00166A15"/>
    <w:rsid w:val="00173D28"/>
    <w:rsid w:val="00176D8B"/>
    <w:rsid w:val="00181B3C"/>
    <w:rsid w:val="001837A8"/>
    <w:rsid w:val="0018756B"/>
    <w:rsid w:val="001A02BA"/>
    <w:rsid w:val="001B4C68"/>
    <w:rsid w:val="001D1085"/>
    <w:rsid w:val="001D4051"/>
    <w:rsid w:val="001D6731"/>
    <w:rsid w:val="001E78AF"/>
    <w:rsid w:val="001F0830"/>
    <w:rsid w:val="0021257F"/>
    <w:rsid w:val="00213AF5"/>
    <w:rsid w:val="002176A9"/>
    <w:rsid w:val="00221B52"/>
    <w:rsid w:val="002364E1"/>
    <w:rsid w:val="00240AD8"/>
    <w:rsid w:val="00251817"/>
    <w:rsid w:val="00263ECB"/>
    <w:rsid w:val="002755A9"/>
    <w:rsid w:val="00285A5A"/>
    <w:rsid w:val="00287D7C"/>
    <w:rsid w:val="00291609"/>
    <w:rsid w:val="00291F74"/>
    <w:rsid w:val="00297AB6"/>
    <w:rsid w:val="002B2BCF"/>
    <w:rsid w:val="002C0730"/>
    <w:rsid w:val="002C2DAA"/>
    <w:rsid w:val="002D0A05"/>
    <w:rsid w:val="002F1EA5"/>
    <w:rsid w:val="002F20E8"/>
    <w:rsid w:val="00305501"/>
    <w:rsid w:val="003132D5"/>
    <w:rsid w:val="003474F9"/>
    <w:rsid w:val="00366228"/>
    <w:rsid w:val="0038311F"/>
    <w:rsid w:val="00383449"/>
    <w:rsid w:val="003853A2"/>
    <w:rsid w:val="003930CC"/>
    <w:rsid w:val="0039427E"/>
    <w:rsid w:val="003A3F45"/>
    <w:rsid w:val="003B1D23"/>
    <w:rsid w:val="003B4F3E"/>
    <w:rsid w:val="003B709E"/>
    <w:rsid w:val="003E6599"/>
    <w:rsid w:val="003E65EF"/>
    <w:rsid w:val="003E6DB7"/>
    <w:rsid w:val="0040173E"/>
    <w:rsid w:val="00404359"/>
    <w:rsid w:val="00416513"/>
    <w:rsid w:val="00416F86"/>
    <w:rsid w:val="00424E68"/>
    <w:rsid w:val="00431AB0"/>
    <w:rsid w:val="004415A0"/>
    <w:rsid w:val="004629CA"/>
    <w:rsid w:val="004741DF"/>
    <w:rsid w:val="0047607C"/>
    <w:rsid w:val="004815ED"/>
    <w:rsid w:val="004B0725"/>
    <w:rsid w:val="004B50A3"/>
    <w:rsid w:val="004C24BB"/>
    <w:rsid w:val="004C63E6"/>
    <w:rsid w:val="004D4512"/>
    <w:rsid w:val="004D7642"/>
    <w:rsid w:val="004E1E7E"/>
    <w:rsid w:val="004E1EB0"/>
    <w:rsid w:val="004E4F9F"/>
    <w:rsid w:val="004F54DC"/>
    <w:rsid w:val="004F5576"/>
    <w:rsid w:val="0050083B"/>
    <w:rsid w:val="00502852"/>
    <w:rsid w:val="005078B0"/>
    <w:rsid w:val="005101A7"/>
    <w:rsid w:val="00515290"/>
    <w:rsid w:val="00533E19"/>
    <w:rsid w:val="00544825"/>
    <w:rsid w:val="00563DE7"/>
    <w:rsid w:val="005756C2"/>
    <w:rsid w:val="0057639E"/>
    <w:rsid w:val="00577E74"/>
    <w:rsid w:val="005818FF"/>
    <w:rsid w:val="0058411D"/>
    <w:rsid w:val="0058477B"/>
    <w:rsid w:val="005A22A5"/>
    <w:rsid w:val="005C0846"/>
    <w:rsid w:val="005D141E"/>
    <w:rsid w:val="005D7CB6"/>
    <w:rsid w:val="005E1BCF"/>
    <w:rsid w:val="005F176F"/>
    <w:rsid w:val="006013AD"/>
    <w:rsid w:val="00621331"/>
    <w:rsid w:val="006232F4"/>
    <w:rsid w:val="00626879"/>
    <w:rsid w:val="00630316"/>
    <w:rsid w:val="00633601"/>
    <w:rsid w:val="00640A95"/>
    <w:rsid w:val="006429C5"/>
    <w:rsid w:val="00642C7E"/>
    <w:rsid w:val="006519B6"/>
    <w:rsid w:val="00652AE2"/>
    <w:rsid w:val="00655CF9"/>
    <w:rsid w:val="00656AD6"/>
    <w:rsid w:val="00670323"/>
    <w:rsid w:val="006843E0"/>
    <w:rsid w:val="00684CCB"/>
    <w:rsid w:val="006851F0"/>
    <w:rsid w:val="00685FA1"/>
    <w:rsid w:val="006866C8"/>
    <w:rsid w:val="00697650"/>
    <w:rsid w:val="006A0372"/>
    <w:rsid w:val="006A12A2"/>
    <w:rsid w:val="006A259E"/>
    <w:rsid w:val="006A7DA2"/>
    <w:rsid w:val="006B599D"/>
    <w:rsid w:val="006C5243"/>
    <w:rsid w:val="006C53F1"/>
    <w:rsid w:val="006C6866"/>
    <w:rsid w:val="006D6F6C"/>
    <w:rsid w:val="006E12E3"/>
    <w:rsid w:val="006E616F"/>
    <w:rsid w:val="007114D0"/>
    <w:rsid w:val="00721DED"/>
    <w:rsid w:val="00731E20"/>
    <w:rsid w:val="0073520B"/>
    <w:rsid w:val="00742C8A"/>
    <w:rsid w:val="00745A1D"/>
    <w:rsid w:val="00745A5B"/>
    <w:rsid w:val="00747F94"/>
    <w:rsid w:val="007730A1"/>
    <w:rsid w:val="00775D3F"/>
    <w:rsid w:val="00781151"/>
    <w:rsid w:val="00784A04"/>
    <w:rsid w:val="00785694"/>
    <w:rsid w:val="00797C57"/>
    <w:rsid w:val="007A5D89"/>
    <w:rsid w:val="007B2A6A"/>
    <w:rsid w:val="007B4AB9"/>
    <w:rsid w:val="007C06DE"/>
    <w:rsid w:val="007C415B"/>
    <w:rsid w:val="007C5290"/>
    <w:rsid w:val="007E2C10"/>
    <w:rsid w:val="007F10A3"/>
    <w:rsid w:val="007F5EDE"/>
    <w:rsid w:val="00825ABD"/>
    <w:rsid w:val="00845DDB"/>
    <w:rsid w:val="00856192"/>
    <w:rsid w:val="008770D8"/>
    <w:rsid w:val="00885D44"/>
    <w:rsid w:val="008932FD"/>
    <w:rsid w:val="00895517"/>
    <w:rsid w:val="008A5BE2"/>
    <w:rsid w:val="008D254D"/>
    <w:rsid w:val="008E50E3"/>
    <w:rsid w:val="008F0C15"/>
    <w:rsid w:val="009017A4"/>
    <w:rsid w:val="009032EB"/>
    <w:rsid w:val="009078B8"/>
    <w:rsid w:val="00907C7B"/>
    <w:rsid w:val="00926989"/>
    <w:rsid w:val="00935625"/>
    <w:rsid w:val="009410AD"/>
    <w:rsid w:val="00951D13"/>
    <w:rsid w:val="0095624B"/>
    <w:rsid w:val="00964890"/>
    <w:rsid w:val="00981873"/>
    <w:rsid w:val="009839B7"/>
    <w:rsid w:val="00993799"/>
    <w:rsid w:val="009A4560"/>
    <w:rsid w:val="009B38C3"/>
    <w:rsid w:val="009B51DF"/>
    <w:rsid w:val="009B6018"/>
    <w:rsid w:val="009B743A"/>
    <w:rsid w:val="009C057A"/>
    <w:rsid w:val="009C64D6"/>
    <w:rsid w:val="009D2CC2"/>
    <w:rsid w:val="009D323A"/>
    <w:rsid w:val="00A04344"/>
    <w:rsid w:val="00A10FFD"/>
    <w:rsid w:val="00A277D5"/>
    <w:rsid w:val="00A34021"/>
    <w:rsid w:val="00A35CCF"/>
    <w:rsid w:val="00A44149"/>
    <w:rsid w:val="00A61E91"/>
    <w:rsid w:val="00A725DD"/>
    <w:rsid w:val="00A757E9"/>
    <w:rsid w:val="00A82844"/>
    <w:rsid w:val="00AA7B3E"/>
    <w:rsid w:val="00AB6279"/>
    <w:rsid w:val="00AD06CA"/>
    <w:rsid w:val="00B0038D"/>
    <w:rsid w:val="00B050F9"/>
    <w:rsid w:val="00B06228"/>
    <w:rsid w:val="00B12638"/>
    <w:rsid w:val="00B250CD"/>
    <w:rsid w:val="00B41A25"/>
    <w:rsid w:val="00B46E36"/>
    <w:rsid w:val="00B505BF"/>
    <w:rsid w:val="00B527C8"/>
    <w:rsid w:val="00B66A7C"/>
    <w:rsid w:val="00B80F33"/>
    <w:rsid w:val="00B831EA"/>
    <w:rsid w:val="00B86B26"/>
    <w:rsid w:val="00B908D4"/>
    <w:rsid w:val="00BA0E74"/>
    <w:rsid w:val="00BB76FB"/>
    <w:rsid w:val="00BE05B1"/>
    <w:rsid w:val="00C016A6"/>
    <w:rsid w:val="00C11248"/>
    <w:rsid w:val="00C13F8B"/>
    <w:rsid w:val="00C30A22"/>
    <w:rsid w:val="00C31524"/>
    <w:rsid w:val="00C3274B"/>
    <w:rsid w:val="00C37AB0"/>
    <w:rsid w:val="00C4517B"/>
    <w:rsid w:val="00C52573"/>
    <w:rsid w:val="00C52838"/>
    <w:rsid w:val="00C57CB5"/>
    <w:rsid w:val="00C6534E"/>
    <w:rsid w:val="00C70C69"/>
    <w:rsid w:val="00C906C5"/>
    <w:rsid w:val="00C9310C"/>
    <w:rsid w:val="00C935E2"/>
    <w:rsid w:val="00C94554"/>
    <w:rsid w:val="00C954B4"/>
    <w:rsid w:val="00CB732F"/>
    <w:rsid w:val="00CC74C9"/>
    <w:rsid w:val="00CD55E7"/>
    <w:rsid w:val="00CE0352"/>
    <w:rsid w:val="00CE3793"/>
    <w:rsid w:val="00D024A4"/>
    <w:rsid w:val="00D042BC"/>
    <w:rsid w:val="00D14D37"/>
    <w:rsid w:val="00D17DF6"/>
    <w:rsid w:val="00D23021"/>
    <w:rsid w:val="00D26D72"/>
    <w:rsid w:val="00D27FC6"/>
    <w:rsid w:val="00D46C08"/>
    <w:rsid w:val="00D50267"/>
    <w:rsid w:val="00D56C33"/>
    <w:rsid w:val="00D70FA4"/>
    <w:rsid w:val="00D80100"/>
    <w:rsid w:val="00D86E2F"/>
    <w:rsid w:val="00D9244B"/>
    <w:rsid w:val="00D9349E"/>
    <w:rsid w:val="00D97C5D"/>
    <w:rsid w:val="00DA701F"/>
    <w:rsid w:val="00DA7930"/>
    <w:rsid w:val="00DB0F73"/>
    <w:rsid w:val="00DB1C1A"/>
    <w:rsid w:val="00DC43F6"/>
    <w:rsid w:val="00DC74E8"/>
    <w:rsid w:val="00DE3FE4"/>
    <w:rsid w:val="00DE63E8"/>
    <w:rsid w:val="00DF0AFA"/>
    <w:rsid w:val="00DF0B1A"/>
    <w:rsid w:val="00E050EC"/>
    <w:rsid w:val="00E107EB"/>
    <w:rsid w:val="00E155FF"/>
    <w:rsid w:val="00E2436C"/>
    <w:rsid w:val="00E247A0"/>
    <w:rsid w:val="00E31CBB"/>
    <w:rsid w:val="00E35BFF"/>
    <w:rsid w:val="00E43C23"/>
    <w:rsid w:val="00E442DF"/>
    <w:rsid w:val="00E46B17"/>
    <w:rsid w:val="00E5076C"/>
    <w:rsid w:val="00E53542"/>
    <w:rsid w:val="00E6210A"/>
    <w:rsid w:val="00E64258"/>
    <w:rsid w:val="00E66139"/>
    <w:rsid w:val="00E67C7A"/>
    <w:rsid w:val="00E93EC5"/>
    <w:rsid w:val="00EA2EF1"/>
    <w:rsid w:val="00EB2AEA"/>
    <w:rsid w:val="00EB5C45"/>
    <w:rsid w:val="00EB73C7"/>
    <w:rsid w:val="00EC1845"/>
    <w:rsid w:val="00EC2DF6"/>
    <w:rsid w:val="00ED063D"/>
    <w:rsid w:val="00ED06A3"/>
    <w:rsid w:val="00ED140C"/>
    <w:rsid w:val="00ED5A82"/>
    <w:rsid w:val="00EE0029"/>
    <w:rsid w:val="00EF3D6C"/>
    <w:rsid w:val="00F13016"/>
    <w:rsid w:val="00F206DD"/>
    <w:rsid w:val="00F2146C"/>
    <w:rsid w:val="00F27B31"/>
    <w:rsid w:val="00F36269"/>
    <w:rsid w:val="00F533AD"/>
    <w:rsid w:val="00F57191"/>
    <w:rsid w:val="00F62BCD"/>
    <w:rsid w:val="00F64B0C"/>
    <w:rsid w:val="00F7692E"/>
    <w:rsid w:val="00F80476"/>
    <w:rsid w:val="00F8096D"/>
    <w:rsid w:val="00F82043"/>
    <w:rsid w:val="00F8384F"/>
    <w:rsid w:val="00F904B2"/>
    <w:rsid w:val="00F9062F"/>
    <w:rsid w:val="00F92130"/>
    <w:rsid w:val="00FB7591"/>
    <w:rsid w:val="00FE3ABD"/>
    <w:rsid w:val="00FF1581"/>
    <w:rsid w:val="00FF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220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4D4512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4D4512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3E65EF"/>
    <w:pPr>
      <w:spacing w:after="120"/>
      <w:ind w:right="0"/>
      <w:jc w:val="left"/>
    </w:pPr>
    <w:rPr>
      <w:rFonts w:ascii="Times New Roman" w:hAnsi="Times New Roman" w:cs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E65EF"/>
    <w:rPr>
      <w:rFonts w:ascii="Times New Roman" w:eastAsia="MS Mincho" w:hAnsi="Times New Roman" w:cs="Angsana New"/>
      <w:sz w:val="1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4D4512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customStyle="1" w:styleId="CM2">
    <w:name w:val="CM2"/>
    <w:basedOn w:val="Normal"/>
    <w:next w:val="Normal"/>
    <w:uiPriority w:val="99"/>
    <w:rsid w:val="004D4512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3E65EF"/>
    <w:pPr>
      <w:spacing w:after="120"/>
      <w:ind w:right="0"/>
      <w:jc w:val="left"/>
    </w:pPr>
    <w:rPr>
      <w:rFonts w:ascii="Times New Roman" w:hAnsi="Times New Roman" w:cs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E65EF"/>
    <w:rPr>
      <w:rFonts w:ascii="Times New Roman" w:eastAsia="MS Mincho" w:hAnsi="Times New Roman" w:cs="Angsana New"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BF7C-3EB3-486B-9825-5CFA129F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1945</Words>
  <Characters>11089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18</cp:revision>
  <cp:lastPrinted>2021-02-22T06:17:00Z</cp:lastPrinted>
  <dcterms:created xsi:type="dcterms:W3CDTF">2020-11-18T08:42:00Z</dcterms:created>
  <dcterms:modified xsi:type="dcterms:W3CDTF">2021-02-22T06:17:00Z</dcterms:modified>
</cp:coreProperties>
</file>