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EA102B" w14:textId="77777777" w:rsidR="00017E01" w:rsidRPr="00712447" w:rsidRDefault="00017E01" w:rsidP="00712447">
      <w:pPr>
        <w:keepNext/>
        <w:spacing w:after="0" w:line="240" w:lineRule="auto"/>
        <w:ind w:left="720"/>
        <w:rPr>
          <w:rFonts w:ascii="Arial" w:hAnsi="Arial" w:cs="Arial"/>
          <w:b/>
          <w:bCs/>
          <w:sz w:val="20"/>
          <w:szCs w:val="20"/>
        </w:rPr>
      </w:pPr>
      <w:r w:rsidRPr="00712447">
        <w:rPr>
          <w:rFonts w:ascii="Arial" w:hAnsi="Arial" w:cs="Arial"/>
          <w:b/>
          <w:bCs/>
          <w:sz w:val="20"/>
          <w:szCs w:val="20"/>
        </w:rPr>
        <w:t>COM7 PUBLIC COMPANY LIMITED</w:t>
      </w:r>
    </w:p>
    <w:p w14:paraId="447AFA0B" w14:textId="77777777" w:rsidR="00017E01" w:rsidRPr="00712447" w:rsidRDefault="00017E01" w:rsidP="00712447">
      <w:pPr>
        <w:suppressAutoHyphens/>
        <w:spacing w:after="0" w:line="240" w:lineRule="auto"/>
        <w:ind w:left="720"/>
        <w:rPr>
          <w:rFonts w:ascii="Arial" w:hAnsi="Arial" w:cs="Arial"/>
          <w:b/>
          <w:bCs/>
          <w:sz w:val="20"/>
          <w:szCs w:val="20"/>
        </w:rPr>
      </w:pPr>
    </w:p>
    <w:p w14:paraId="3CD74938" w14:textId="77777777" w:rsidR="00017E01" w:rsidRPr="00712447" w:rsidRDefault="00017E01" w:rsidP="00712447">
      <w:pPr>
        <w:suppressAutoHyphens/>
        <w:spacing w:after="0" w:line="240" w:lineRule="auto"/>
        <w:ind w:left="720"/>
        <w:rPr>
          <w:rFonts w:ascii="Arial" w:hAnsi="Arial" w:cs="Arial"/>
          <w:b/>
          <w:bCs/>
          <w:sz w:val="20"/>
          <w:szCs w:val="20"/>
        </w:rPr>
      </w:pPr>
    </w:p>
    <w:p w14:paraId="2A20BF4A" w14:textId="77777777" w:rsidR="00017E01" w:rsidRPr="00712447" w:rsidRDefault="00017E01" w:rsidP="00712447">
      <w:pPr>
        <w:keepNext/>
        <w:spacing w:after="0" w:line="240" w:lineRule="auto"/>
        <w:ind w:left="720"/>
        <w:rPr>
          <w:rFonts w:ascii="Arial" w:hAnsi="Arial" w:cs="Arial"/>
          <w:b/>
          <w:bCs/>
          <w:sz w:val="20"/>
          <w:szCs w:val="20"/>
        </w:rPr>
      </w:pPr>
      <w:r w:rsidRPr="00712447">
        <w:rPr>
          <w:rFonts w:ascii="Arial" w:hAnsi="Arial" w:cs="Arial"/>
          <w:b/>
          <w:bCs/>
          <w:sz w:val="20"/>
          <w:szCs w:val="20"/>
        </w:rPr>
        <w:t>CONSOLIDATED AND SEPARATE FINANCIAL STATEMENTS</w:t>
      </w:r>
    </w:p>
    <w:p w14:paraId="45573A79" w14:textId="77777777" w:rsidR="00017E01" w:rsidRPr="00712447" w:rsidRDefault="00017E01" w:rsidP="00712447">
      <w:pPr>
        <w:suppressAutoHyphens/>
        <w:spacing w:after="0" w:line="240" w:lineRule="auto"/>
        <w:ind w:left="720"/>
        <w:rPr>
          <w:rFonts w:ascii="Arial" w:hAnsi="Arial" w:cs="Arial"/>
          <w:b/>
          <w:bCs/>
          <w:sz w:val="20"/>
          <w:szCs w:val="20"/>
        </w:rPr>
      </w:pPr>
    </w:p>
    <w:p w14:paraId="3E6AFD76" w14:textId="420D14E2" w:rsidR="00017E01" w:rsidRPr="00712447" w:rsidRDefault="00A34A66" w:rsidP="00712447">
      <w:pPr>
        <w:suppressAutoHyphens/>
        <w:spacing w:after="0" w:line="240" w:lineRule="auto"/>
        <w:ind w:left="720"/>
        <w:rPr>
          <w:rFonts w:ascii="Arial" w:hAnsi="Arial" w:cs="Arial"/>
          <w:b/>
          <w:bCs/>
          <w:sz w:val="20"/>
          <w:szCs w:val="20"/>
        </w:rPr>
      </w:pPr>
      <w:r w:rsidRPr="00712447">
        <w:rPr>
          <w:rFonts w:ascii="Arial" w:hAnsi="Arial" w:cs="Arial"/>
          <w:b/>
          <w:bCs/>
          <w:sz w:val="20"/>
          <w:szCs w:val="20"/>
        </w:rPr>
        <w:t xml:space="preserve">31 DECEMBER </w:t>
      </w:r>
      <w:r w:rsidR="00627D9A" w:rsidRPr="00712447">
        <w:rPr>
          <w:rFonts w:ascii="Arial" w:hAnsi="Arial" w:cs="Arial"/>
          <w:b/>
          <w:bCs/>
          <w:sz w:val="20"/>
          <w:szCs w:val="20"/>
        </w:rPr>
        <w:t>20</w:t>
      </w:r>
      <w:r w:rsidR="00816B4C" w:rsidRPr="00712447">
        <w:rPr>
          <w:rFonts w:ascii="Arial" w:hAnsi="Arial" w:cs="Arial"/>
          <w:b/>
          <w:bCs/>
          <w:sz w:val="20"/>
          <w:szCs w:val="20"/>
        </w:rPr>
        <w:t>20</w:t>
      </w:r>
    </w:p>
    <w:p w14:paraId="298A78FA" w14:textId="77777777" w:rsidR="00E76D8C" w:rsidRPr="00712447" w:rsidRDefault="00E76D8C" w:rsidP="00712447">
      <w:pPr>
        <w:pStyle w:val="Default"/>
        <w:rPr>
          <w:b/>
          <w:bCs/>
          <w:color w:val="auto"/>
          <w:sz w:val="20"/>
          <w:szCs w:val="20"/>
        </w:rPr>
      </w:pPr>
    </w:p>
    <w:p w14:paraId="404FD1E2" w14:textId="77777777" w:rsidR="00E76D8C" w:rsidRPr="00712447" w:rsidRDefault="00E76D8C" w:rsidP="00712447">
      <w:pPr>
        <w:pStyle w:val="Default"/>
        <w:rPr>
          <w:b/>
          <w:bCs/>
          <w:color w:val="auto"/>
          <w:sz w:val="20"/>
          <w:szCs w:val="20"/>
        </w:rPr>
      </w:pPr>
    </w:p>
    <w:p w14:paraId="51339461" w14:textId="77777777" w:rsidR="00E76D8C" w:rsidRPr="00712447" w:rsidRDefault="00E76D8C" w:rsidP="00712447">
      <w:pPr>
        <w:pStyle w:val="Default"/>
        <w:rPr>
          <w:b/>
          <w:bCs/>
          <w:color w:val="C00000"/>
          <w:sz w:val="18"/>
          <w:szCs w:val="18"/>
        </w:rPr>
        <w:sectPr w:rsidR="00E76D8C" w:rsidRPr="00712447" w:rsidSect="0008296F">
          <w:pgSz w:w="11909" w:h="16834" w:code="9"/>
          <w:pgMar w:top="4176" w:right="2880" w:bottom="10080" w:left="1800" w:header="706" w:footer="706" w:gutter="0"/>
          <w:pgNumType w:start="0"/>
          <w:cols w:space="708"/>
          <w:docGrid w:linePitch="360"/>
        </w:sectPr>
      </w:pPr>
    </w:p>
    <w:p w14:paraId="42D03FCE" w14:textId="77777777" w:rsidR="00790517" w:rsidRPr="00712447" w:rsidRDefault="00790517" w:rsidP="00712447">
      <w:pPr>
        <w:pStyle w:val="Default"/>
        <w:rPr>
          <w:b/>
          <w:bCs/>
          <w:color w:val="CF4A02"/>
          <w:sz w:val="20"/>
          <w:szCs w:val="20"/>
        </w:rPr>
      </w:pPr>
      <w:r w:rsidRPr="00712447">
        <w:rPr>
          <w:b/>
          <w:bCs/>
          <w:color w:val="CF4A02"/>
          <w:sz w:val="20"/>
          <w:szCs w:val="20"/>
        </w:rPr>
        <w:lastRenderedPageBreak/>
        <w:t>I</w:t>
      </w:r>
      <w:r w:rsidR="00886FDA" w:rsidRPr="00712447">
        <w:rPr>
          <w:b/>
          <w:bCs/>
          <w:color w:val="CF4A02"/>
          <w:sz w:val="20"/>
          <w:szCs w:val="20"/>
        </w:rPr>
        <w:t>ndependent</w:t>
      </w:r>
      <w:r w:rsidRPr="00712447">
        <w:rPr>
          <w:b/>
          <w:bCs/>
          <w:color w:val="CF4A02"/>
          <w:sz w:val="20"/>
          <w:szCs w:val="20"/>
        </w:rPr>
        <w:t xml:space="preserve"> </w:t>
      </w:r>
      <w:r w:rsidR="008E0FC2" w:rsidRPr="00712447">
        <w:rPr>
          <w:b/>
          <w:bCs/>
          <w:color w:val="CF4A02"/>
          <w:sz w:val="20"/>
          <w:szCs w:val="20"/>
        </w:rPr>
        <w:t>A</w:t>
      </w:r>
      <w:r w:rsidR="00886FDA" w:rsidRPr="00712447">
        <w:rPr>
          <w:b/>
          <w:bCs/>
          <w:color w:val="CF4A02"/>
          <w:sz w:val="20"/>
          <w:szCs w:val="20"/>
        </w:rPr>
        <w:t>uditor</w:t>
      </w:r>
      <w:r w:rsidRPr="00712447">
        <w:rPr>
          <w:b/>
          <w:bCs/>
          <w:color w:val="CF4A02"/>
          <w:sz w:val="20"/>
          <w:szCs w:val="20"/>
        </w:rPr>
        <w:t>’</w:t>
      </w:r>
      <w:r w:rsidR="00886FDA" w:rsidRPr="00712447">
        <w:rPr>
          <w:b/>
          <w:bCs/>
          <w:color w:val="CF4A02"/>
          <w:sz w:val="20"/>
          <w:szCs w:val="20"/>
        </w:rPr>
        <w:t xml:space="preserve">s </w:t>
      </w:r>
      <w:r w:rsidR="008E0FC2" w:rsidRPr="00712447">
        <w:rPr>
          <w:b/>
          <w:bCs/>
          <w:color w:val="CF4A02"/>
          <w:sz w:val="20"/>
          <w:szCs w:val="20"/>
        </w:rPr>
        <w:t>R</w:t>
      </w:r>
      <w:r w:rsidR="00886FDA" w:rsidRPr="00712447">
        <w:rPr>
          <w:b/>
          <w:bCs/>
          <w:color w:val="CF4A02"/>
          <w:sz w:val="20"/>
          <w:szCs w:val="20"/>
        </w:rPr>
        <w:t>eport</w:t>
      </w:r>
      <w:r w:rsidRPr="00712447">
        <w:rPr>
          <w:b/>
          <w:bCs/>
          <w:color w:val="CF4A02"/>
          <w:sz w:val="20"/>
          <w:szCs w:val="20"/>
        </w:rPr>
        <w:t xml:space="preserve"> </w:t>
      </w:r>
    </w:p>
    <w:p w14:paraId="4A2C9142" w14:textId="77777777" w:rsidR="000D55B0" w:rsidRPr="00712447" w:rsidRDefault="000D55B0" w:rsidP="00712447">
      <w:pPr>
        <w:pStyle w:val="Default"/>
        <w:rPr>
          <w:b/>
          <w:bCs/>
          <w:color w:val="CF4A02"/>
          <w:sz w:val="18"/>
          <w:szCs w:val="18"/>
        </w:rPr>
      </w:pPr>
    </w:p>
    <w:p w14:paraId="2ACD7F7F" w14:textId="77777777" w:rsidR="000D55B0" w:rsidRPr="00712447" w:rsidRDefault="000D55B0" w:rsidP="00712447">
      <w:pPr>
        <w:pStyle w:val="Default"/>
        <w:rPr>
          <w:color w:val="CF4A02"/>
          <w:sz w:val="18"/>
          <w:szCs w:val="18"/>
        </w:rPr>
      </w:pPr>
    </w:p>
    <w:p w14:paraId="28A101E8" w14:textId="77777777" w:rsidR="00790517" w:rsidRPr="00712447" w:rsidRDefault="00F724E3" w:rsidP="00712447">
      <w:pPr>
        <w:pStyle w:val="Default"/>
        <w:rPr>
          <w:color w:val="CF4A02"/>
          <w:sz w:val="18"/>
          <w:szCs w:val="18"/>
        </w:rPr>
      </w:pPr>
      <w:r w:rsidRPr="00712447">
        <w:rPr>
          <w:color w:val="CF4A02"/>
          <w:sz w:val="18"/>
          <w:szCs w:val="18"/>
        </w:rPr>
        <w:t xml:space="preserve">To the shareholders of </w:t>
      </w:r>
      <w:r w:rsidR="00017E01" w:rsidRPr="00712447">
        <w:rPr>
          <w:color w:val="CF4A02"/>
          <w:sz w:val="18"/>
          <w:szCs w:val="18"/>
        </w:rPr>
        <w:t>Com7 Public Company Limited</w:t>
      </w:r>
    </w:p>
    <w:p w14:paraId="43D2E1CB" w14:textId="77777777" w:rsidR="00790517" w:rsidRPr="00712447" w:rsidRDefault="00790517" w:rsidP="00712447">
      <w:pPr>
        <w:pStyle w:val="Default"/>
        <w:rPr>
          <w:color w:val="CF4A02"/>
          <w:sz w:val="18"/>
          <w:szCs w:val="18"/>
        </w:rPr>
      </w:pPr>
    </w:p>
    <w:p w14:paraId="0C2D11A6" w14:textId="77777777" w:rsidR="00F724E3" w:rsidRPr="00712447" w:rsidRDefault="00F724E3" w:rsidP="00712447">
      <w:pPr>
        <w:pStyle w:val="Default"/>
        <w:rPr>
          <w:rFonts w:cs="Cordia New"/>
          <w:b/>
          <w:bCs/>
          <w:color w:val="CF4A02"/>
          <w:sz w:val="18"/>
          <w:szCs w:val="18"/>
        </w:rPr>
      </w:pPr>
    </w:p>
    <w:p w14:paraId="380ACC2C" w14:textId="77777777" w:rsidR="00790517" w:rsidRPr="00712447" w:rsidRDefault="009D6C4B" w:rsidP="00712447">
      <w:pPr>
        <w:pStyle w:val="Default"/>
        <w:spacing w:after="120"/>
        <w:jc w:val="thaiDistribute"/>
        <w:rPr>
          <w:b/>
          <w:bCs/>
          <w:color w:val="CF4A02"/>
          <w:sz w:val="18"/>
          <w:szCs w:val="18"/>
        </w:rPr>
      </w:pPr>
      <w:r w:rsidRPr="00712447">
        <w:rPr>
          <w:b/>
          <w:bCs/>
          <w:color w:val="CF4A02"/>
          <w:sz w:val="18"/>
          <w:szCs w:val="18"/>
        </w:rPr>
        <w:t>My o</w:t>
      </w:r>
      <w:r w:rsidR="00790517" w:rsidRPr="00712447">
        <w:rPr>
          <w:b/>
          <w:bCs/>
          <w:color w:val="CF4A02"/>
          <w:sz w:val="18"/>
          <w:szCs w:val="18"/>
        </w:rPr>
        <w:t xml:space="preserve">pinion </w:t>
      </w:r>
    </w:p>
    <w:p w14:paraId="114776AC" w14:textId="78A9C7C3" w:rsidR="00F724E3" w:rsidRPr="00712447" w:rsidRDefault="00F724E3" w:rsidP="00712447">
      <w:pPr>
        <w:spacing w:after="0" w:line="240" w:lineRule="auto"/>
        <w:jc w:val="thaiDistribute"/>
        <w:rPr>
          <w:rFonts w:ascii="Arial" w:hAnsi="Arial" w:cs="Arial"/>
          <w:color w:val="000000"/>
          <w:sz w:val="18"/>
          <w:szCs w:val="18"/>
        </w:rPr>
      </w:pPr>
      <w:r w:rsidRPr="00712447">
        <w:rPr>
          <w:rFonts w:ascii="Arial" w:hAnsi="Arial" w:cs="Arial"/>
          <w:color w:val="000000"/>
          <w:spacing w:val="-6"/>
          <w:sz w:val="18"/>
          <w:szCs w:val="18"/>
        </w:rPr>
        <w:t>In my opinion, the consolidated financial statements</w:t>
      </w:r>
      <w:r w:rsidR="00F2713E" w:rsidRPr="00712447">
        <w:rPr>
          <w:rFonts w:ascii="Arial" w:hAnsi="Arial" w:cs="Arial"/>
          <w:color w:val="000000"/>
          <w:spacing w:val="-6"/>
          <w:sz w:val="18"/>
          <w:szCs w:val="18"/>
        </w:rPr>
        <w:t xml:space="preserve"> </w:t>
      </w:r>
      <w:r w:rsidR="00F2713E" w:rsidRPr="00712447">
        <w:rPr>
          <w:rFonts w:ascii="Arial" w:hAnsi="Arial" w:cs="Arial"/>
          <w:sz w:val="18"/>
          <w:szCs w:val="18"/>
          <w:lang w:val="en-US"/>
        </w:rPr>
        <w:t xml:space="preserve">and the </w:t>
      </w:r>
      <w:r w:rsidR="00F2713E" w:rsidRPr="00712447">
        <w:rPr>
          <w:rFonts w:ascii="Arial" w:hAnsi="Arial" w:cs="Arial"/>
          <w:color w:val="000000"/>
          <w:sz w:val="18"/>
          <w:szCs w:val="18"/>
        </w:rPr>
        <w:t>separate financial statements</w:t>
      </w:r>
      <w:r w:rsidR="0043037C" w:rsidRPr="00712447">
        <w:rPr>
          <w:rFonts w:ascii="Arial" w:hAnsi="Arial" w:cs="Arial"/>
          <w:color w:val="000000"/>
          <w:sz w:val="18"/>
          <w:szCs w:val="18"/>
        </w:rPr>
        <w:t xml:space="preserve"> present fairly, in all material respects,</w:t>
      </w:r>
      <w:r w:rsidRPr="00712447">
        <w:rPr>
          <w:rFonts w:ascii="Arial" w:hAnsi="Arial" w:cs="Arial"/>
          <w:color w:val="000000"/>
          <w:sz w:val="18"/>
          <w:szCs w:val="18"/>
        </w:rPr>
        <w:t xml:space="preserve"> </w:t>
      </w:r>
      <w:r w:rsidR="00F35081" w:rsidRPr="00712447">
        <w:rPr>
          <w:rFonts w:ascii="Arial" w:hAnsi="Arial" w:cs="Arial"/>
          <w:color w:val="000000"/>
          <w:sz w:val="18"/>
          <w:szCs w:val="18"/>
        </w:rPr>
        <w:t xml:space="preserve">the consolidated financial position of </w:t>
      </w:r>
      <w:r w:rsidR="00017E01" w:rsidRPr="00712447">
        <w:rPr>
          <w:rFonts w:ascii="Arial" w:hAnsi="Arial" w:cs="Arial"/>
          <w:color w:val="000000"/>
          <w:sz w:val="18"/>
          <w:szCs w:val="18"/>
        </w:rPr>
        <w:t xml:space="preserve">Com7 Public Company Limited </w:t>
      </w:r>
      <w:r w:rsidRPr="00712447">
        <w:rPr>
          <w:rFonts w:ascii="Arial" w:hAnsi="Arial" w:cs="Arial"/>
          <w:color w:val="000000"/>
          <w:sz w:val="18"/>
          <w:szCs w:val="18"/>
        </w:rPr>
        <w:t xml:space="preserve">(the Company) </w:t>
      </w:r>
      <w:r w:rsidRPr="00712447">
        <w:rPr>
          <w:rFonts w:ascii="Arial" w:hAnsi="Arial" w:cs="Arial"/>
          <w:sz w:val="18"/>
          <w:szCs w:val="18"/>
          <w:lang w:val="en-US"/>
        </w:rPr>
        <w:t>and its subsidiaries (the Group)</w:t>
      </w:r>
      <w:r w:rsidRPr="00712447">
        <w:rPr>
          <w:rFonts w:ascii="Arial" w:hAnsi="Arial" w:cs="Arial"/>
          <w:color w:val="000000"/>
          <w:sz w:val="18"/>
          <w:szCs w:val="18"/>
        </w:rPr>
        <w:t xml:space="preserve"> and </w:t>
      </w:r>
      <w:r w:rsidR="00F35081" w:rsidRPr="00712447">
        <w:rPr>
          <w:rFonts w:ascii="Arial" w:hAnsi="Arial" w:cs="Arial"/>
          <w:color w:val="000000"/>
          <w:sz w:val="18"/>
          <w:szCs w:val="18"/>
        </w:rPr>
        <w:t xml:space="preserve">the </w:t>
      </w:r>
      <w:r w:rsidRPr="00712447">
        <w:rPr>
          <w:rFonts w:ascii="Arial" w:hAnsi="Arial" w:cs="Arial"/>
          <w:color w:val="000000"/>
          <w:sz w:val="18"/>
          <w:szCs w:val="18"/>
        </w:rPr>
        <w:t xml:space="preserve">separate financial position of </w:t>
      </w:r>
      <w:r w:rsidRPr="00712447">
        <w:rPr>
          <w:rFonts w:ascii="Arial" w:hAnsi="Arial" w:cs="Arial"/>
          <w:sz w:val="18"/>
          <w:szCs w:val="18"/>
          <w:lang w:val="en-US"/>
        </w:rPr>
        <w:t xml:space="preserve">the </w:t>
      </w:r>
      <w:r w:rsidRPr="00712447">
        <w:rPr>
          <w:rFonts w:ascii="Arial" w:hAnsi="Arial" w:cs="Arial"/>
          <w:color w:val="000000"/>
          <w:sz w:val="18"/>
          <w:szCs w:val="18"/>
        </w:rPr>
        <w:t xml:space="preserve">Company as at </w:t>
      </w:r>
      <w:r w:rsidR="00017E01" w:rsidRPr="00712447">
        <w:rPr>
          <w:rFonts w:ascii="Arial" w:hAnsi="Arial" w:cs="Arial"/>
          <w:color w:val="000000"/>
          <w:sz w:val="18"/>
          <w:szCs w:val="18"/>
        </w:rPr>
        <w:t xml:space="preserve">31 December </w:t>
      </w:r>
      <w:r w:rsidR="00627D9A" w:rsidRPr="00712447">
        <w:rPr>
          <w:rFonts w:ascii="Arial" w:hAnsi="Arial" w:cs="Arial"/>
          <w:color w:val="000000"/>
          <w:sz w:val="18"/>
          <w:szCs w:val="18"/>
        </w:rPr>
        <w:t>20</w:t>
      </w:r>
      <w:r w:rsidR="00816B4C" w:rsidRPr="00712447">
        <w:rPr>
          <w:rFonts w:ascii="Arial" w:hAnsi="Arial" w:cs="Arial"/>
          <w:color w:val="000000"/>
          <w:sz w:val="18"/>
          <w:szCs w:val="18"/>
        </w:rPr>
        <w:t>20</w:t>
      </w:r>
      <w:r w:rsidRPr="00712447">
        <w:rPr>
          <w:rFonts w:ascii="Arial" w:hAnsi="Arial" w:cs="Arial"/>
          <w:color w:val="000000"/>
          <w:sz w:val="18"/>
          <w:szCs w:val="18"/>
        </w:rPr>
        <w:t>, and its consolidated and separate financial performance and its consolidated and separate cash flows for the year then ended in accordance with Thai Financial Reporting Standards</w:t>
      </w:r>
      <w:r w:rsidRPr="00712447">
        <w:rPr>
          <w:rFonts w:ascii="Arial" w:hAnsi="Arial" w:cs="Arial"/>
          <w:sz w:val="18"/>
          <w:szCs w:val="18"/>
        </w:rPr>
        <w:t xml:space="preserve"> </w:t>
      </w:r>
      <w:r w:rsidRPr="00712447">
        <w:rPr>
          <w:rFonts w:ascii="Arial" w:hAnsi="Arial" w:cs="Arial"/>
          <w:color w:val="000000"/>
          <w:sz w:val="18"/>
          <w:szCs w:val="18"/>
        </w:rPr>
        <w:t xml:space="preserve">(TFRS). </w:t>
      </w:r>
    </w:p>
    <w:p w14:paraId="7DA07148" w14:textId="77777777" w:rsidR="009D6C4B" w:rsidRPr="00712447" w:rsidRDefault="009D6C4B" w:rsidP="00712447">
      <w:pPr>
        <w:pStyle w:val="Default"/>
        <w:jc w:val="thaiDistribute"/>
        <w:rPr>
          <w:b/>
          <w:bCs/>
          <w:sz w:val="18"/>
          <w:szCs w:val="18"/>
        </w:rPr>
      </w:pPr>
    </w:p>
    <w:p w14:paraId="0F26DE55" w14:textId="77777777" w:rsidR="009D6C4B" w:rsidRPr="00712447" w:rsidRDefault="009D6C4B" w:rsidP="00712447">
      <w:pPr>
        <w:pStyle w:val="Default"/>
        <w:spacing w:after="120"/>
        <w:jc w:val="thaiDistribute"/>
        <w:rPr>
          <w:b/>
          <w:bCs/>
          <w:color w:val="CF4A02"/>
          <w:sz w:val="18"/>
          <w:szCs w:val="18"/>
        </w:rPr>
      </w:pPr>
      <w:r w:rsidRPr="00712447">
        <w:rPr>
          <w:b/>
          <w:bCs/>
          <w:color w:val="CF4A02"/>
          <w:sz w:val="18"/>
          <w:szCs w:val="18"/>
        </w:rPr>
        <w:t>What I have audited</w:t>
      </w:r>
    </w:p>
    <w:p w14:paraId="612C0A11" w14:textId="77777777" w:rsidR="00FF7B2F" w:rsidRPr="00712447" w:rsidRDefault="00FF7B2F" w:rsidP="00712447">
      <w:pPr>
        <w:pStyle w:val="Default"/>
        <w:jc w:val="thaiDistribute"/>
        <w:rPr>
          <w:sz w:val="18"/>
          <w:szCs w:val="18"/>
        </w:rPr>
      </w:pPr>
      <w:r w:rsidRPr="00712447">
        <w:rPr>
          <w:sz w:val="18"/>
          <w:szCs w:val="18"/>
        </w:rPr>
        <w:t xml:space="preserve">The consolidated financial statements and </w:t>
      </w:r>
      <w:r w:rsidRPr="00712447">
        <w:rPr>
          <w:rFonts w:cs="Browallia New"/>
          <w:sz w:val="18"/>
          <w:szCs w:val="18"/>
        </w:rPr>
        <w:t xml:space="preserve">the </w:t>
      </w:r>
      <w:r w:rsidRPr="00712447">
        <w:rPr>
          <w:sz w:val="18"/>
          <w:szCs w:val="18"/>
        </w:rPr>
        <w:t>separate financial statements comprise:</w:t>
      </w:r>
    </w:p>
    <w:p w14:paraId="718B07F0" w14:textId="5436FC2C" w:rsidR="00FF7B2F" w:rsidRPr="00712447" w:rsidRDefault="00FF7B2F" w:rsidP="00712447">
      <w:pPr>
        <w:pStyle w:val="Default"/>
        <w:numPr>
          <w:ilvl w:val="0"/>
          <w:numId w:val="1"/>
        </w:numPr>
        <w:tabs>
          <w:tab w:val="clear" w:pos="720"/>
          <w:tab w:val="num" w:pos="540"/>
        </w:tabs>
        <w:ind w:left="540"/>
        <w:jc w:val="thaiDistribute"/>
        <w:rPr>
          <w:sz w:val="18"/>
          <w:szCs w:val="18"/>
        </w:rPr>
      </w:pPr>
      <w:r w:rsidRPr="00712447">
        <w:rPr>
          <w:sz w:val="18"/>
          <w:szCs w:val="18"/>
        </w:rPr>
        <w:t xml:space="preserve">the consolidated and separate statements of financial position as at 31 December </w:t>
      </w:r>
      <w:r w:rsidR="00627D9A" w:rsidRPr="00712447">
        <w:rPr>
          <w:sz w:val="18"/>
          <w:szCs w:val="18"/>
        </w:rPr>
        <w:t>20</w:t>
      </w:r>
      <w:r w:rsidR="00816B4C" w:rsidRPr="00712447">
        <w:rPr>
          <w:sz w:val="18"/>
          <w:szCs w:val="18"/>
        </w:rPr>
        <w:t>20</w:t>
      </w:r>
      <w:r w:rsidRPr="00712447">
        <w:rPr>
          <w:sz w:val="18"/>
          <w:szCs w:val="18"/>
        </w:rPr>
        <w:t>;</w:t>
      </w:r>
    </w:p>
    <w:p w14:paraId="7DBC7340" w14:textId="77777777" w:rsidR="00FF7B2F" w:rsidRPr="00712447" w:rsidRDefault="00FF7B2F" w:rsidP="00712447">
      <w:pPr>
        <w:pStyle w:val="Default"/>
        <w:numPr>
          <w:ilvl w:val="0"/>
          <w:numId w:val="1"/>
        </w:numPr>
        <w:tabs>
          <w:tab w:val="clear" w:pos="720"/>
          <w:tab w:val="num" w:pos="540"/>
        </w:tabs>
        <w:ind w:left="540"/>
        <w:jc w:val="thaiDistribute"/>
        <w:rPr>
          <w:sz w:val="18"/>
          <w:szCs w:val="18"/>
        </w:rPr>
      </w:pPr>
      <w:r w:rsidRPr="00712447">
        <w:rPr>
          <w:sz w:val="18"/>
          <w:szCs w:val="18"/>
        </w:rPr>
        <w:t>the consolidated and separate statements of comprehensive income for the year then ended;</w:t>
      </w:r>
    </w:p>
    <w:p w14:paraId="419E6233" w14:textId="77777777" w:rsidR="00FF7B2F" w:rsidRPr="00712447" w:rsidRDefault="00FF7B2F" w:rsidP="00712447">
      <w:pPr>
        <w:pStyle w:val="Default"/>
        <w:numPr>
          <w:ilvl w:val="0"/>
          <w:numId w:val="1"/>
        </w:numPr>
        <w:tabs>
          <w:tab w:val="clear" w:pos="720"/>
          <w:tab w:val="num" w:pos="540"/>
        </w:tabs>
        <w:ind w:left="540"/>
        <w:jc w:val="thaiDistribute"/>
        <w:rPr>
          <w:sz w:val="18"/>
          <w:szCs w:val="18"/>
        </w:rPr>
      </w:pPr>
      <w:r w:rsidRPr="00712447">
        <w:rPr>
          <w:sz w:val="18"/>
          <w:szCs w:val="18"/>
        </w:rPr>
        <w:t>the consolidated and separate statements of changes in equity for the year then ended;</w:t>
      </w:r>
    </w:p>
    <w:p w14:paraId="742A136B" w14:textId="77777777" w:rsidR="00FF7B2F" w:rsidRPr="00712447" w:rsidRDefault="00FF7B2F" w:rsidP="00712447">
      <w:pPr>
        <w:pStyle w:val="Default"/>
        <w:numPr>
          <w:ilvl w:val="0"/>
          <w:numId w:val="1"/>
        </w:numPr>
        <w:tabs>
          <w:tab w:val="clear" w:pos="720"/>
          <w:tab w:val="num" w:pos="540"/>
        </w:tabs>
        <w:ind w:left="540"/>
        <w:jc w:val="thaiDistribute"/>
        <w:rPr>
          <w:sz w:val="18"/>
          <w:szCs w:val="18"/>
        </w:rPr>
      </w:pPr>
      <w:r w:rsidRPr="00712447">
        <w:rPr>
          <w:sz w:val="18"/>
          <w:szCs w:val="18"/>
        </w:rPr>
        <w:t>the consolidated and separate statements of cash flows for the year then end; and</w:t>
      </w:r>
    </w:p>
    <w:p w14:paraId="0D37E85C" w14:textId="2197719E" w:rsidR="00FF7B2F" w:rsidRPr="00712447" w:rsidRDefault="00FF7B2F" w:rsidP="00712447">
      <w:pPr>
        <w:pStyle w:val="Default"/>
        <w:numPr>
          <w:ilvl w:val="0"/>
          <w:numId w:val="1"/>
        </w:numPr>
        <w:tabs>
          <w:tab w:val="clear" w:pos="720"/>
          <w:tab w:val="num" w:pos="540"/>
        </w:tabs>
        <w:ind w:left="540"/>
        <w:jc w:val="thaiDistribute"/>
        <w:rPr>
          <w:sz w:val="18"/>
          <w:szCs w:val="18"/>
        </w:rPr>
      </w:pPr>
      <w:r w:rsidRPr="00712447">
        <w:rPr>
          <w:spacing w:val="-6"/>
          <w:sz w:val="18"/>
          <w:szCs w:val="18"/>
        </w:rPr>
        <w:t>the notes to the consolidated and separate financial statements, which include significant accounting</w:t>
      </w:r>
      <w:r w:rsidRPr="00712447">
        <w:rPr>
          <w:sz w:val="18"/>
          <w:szCs w:val="18"/>
        </w:rPr>
        <w:t xml:space="preserve"> policie</w:t>
      </w:r>
      <w:r w:rsidR="00F35081" w:rsidRPr="00712447">
        <w:rPr>
          <w:sz w:val="18"/>
          <w:szCs w:val="18"/>
        </w:rPr>
        <w:t>s and other explanatory information.</w:t>
      </w:r>
    </w:p>
    <w:p w14:paraId="34D9C7E5" w14:textId="77777777" w:rsidR="00790517" w:rsidRPr="00712447" w:rsidRDefault="00790517" w:rsidP="00712447">
      <w:pPr>
        <w:pStyle w:val="Default"/>
        <w:ind w:left="360" w:hanging="180"/>
        <w:jc w:val="thaiDistribute"/>
        <w:rPr>
          <w:b/>
          <w:bCs/>
          <w:sz w:val="18"/>
          <w:szCs w:val="18"/>
        </w:rPr>
      </w:pPr>
    </w:p>
    <w:p w14:paraId="21D6780E" w14:textId="77777777" w:rsidR="00790517" w:rsidRPr="00712447" w:rsidRDefault="00790517" w:rsidP="00712447">
      <w:pPr>
        <w:pStyle w:val="Default"/>
        <w:spacing w:after="120"/>
        <w:jc w:val="thaiDistribute"/>
        <w:rPr>
          <w:b/>
          <w:bCs/>
          <w:color w:val="CF4A02"/>
          <w:sz w:val="18"/>
          <w:szCs w:val="18"/>
        </w:rPr>
      </w:pPr>
      <w:r w:rsidRPr="00712447">
        <w:rPr>
          <w:b/>
          <w:bCs/>
          <w:color w:val="CF4A02"/>
          <w:sz w:val="18"/>
          <w:szCs w:val="18"/>
        </w:rPr>
        <w:t xml:space="preserve">Basis for </w:t>
      </w:r>
      <w:r w:rsidR="00E07F94" w:rsidRPr="00712447">
        <w:rPr>
          <w:b/>
          <w:bCs/>
          <w:color w:val="CF4A02"/>
          <w:sz w:val="18"/>
          <w:szCs w:val="18"/>
        </w:rPr>
        <w:t>o</w:t>
      </w:r>
      <w:r w:rsidRPr="00712447">
        <w:rPr>
          <w:b/>
          <w:bCs/>
          <w:color w:val="CF4A02"/>
          <w:sz w:val="18"/>
          <w:szCs w:val="18"/>
        </w:rPr>
        <w:t xml:space="preserve">pinion </w:t>
      </w:r>
    </w:p>
    <w:p w14:paraId="3BC87F16" w14:textId="4FED88B6" w:rsidR="00684C98" w:rsidRPr="00712447" w:rsidRDefault="00684C98" w:rsidP="00712447">
      <w:pPr>
        <w:pStyle w:val="Default"/>
        <w:jc w:val="thaiDistribute"/>
        <w:rPr>
          <w:sz w:val="18"/>
          <w:szCs w:val="18"/>
        </w:rPr>
      </w:pPr>
      <w:r w:rsidRPr="00712447">
        <w:rPr>
          <w:spacing w:val="-4"/>
          <w:sz w:val="18"/>
          <w:szCs w:val="18"/>
        </w:rPr>
        <w:t>I conducted my audit in accordance with Thai Standards on Auditing (TSAs). My responsibilities under those standards</w:t>
      </w:r>
      <w:r w:rsidRPr="00712447">
        <w:rPr>
          <w:sz w:val="18"/>
          <w:szCs w:val="18"/>
        </w:rPr>
        <w:t xml:space="preserve"> </w:t>
      </w:r>
      <w:r w:rsidRPr="00712447">
        <w:rPr>
          <w:spacing w:val="-4"/>
          <w:sz w:val="18"/>
          <w:szCs w:val="18"/>
        </w:rPr>
        <w:t xml:space="preserve">are further described in the Auditor’s </w:t>
      </w:r>
      <w:r w:rsidR="00433A38" w:rsidRPr="00712447">
        <w:rPr>
          <w:spacing w:val="-4"/>
          <w:sz w:val="18"/>
          <w:szCs w:val="18"/>
        </w:rPr>
        <w:t>r</w:t>
      </w:r>
      <w:r w:rsidRPr="00712447">
        <w:rPr>
          <w:spacing w:val="-4"/>
          <w:sz w:val="18"/>
          <w:szCs w:val="18"/>
        </w:rPr>
        <w:t xml:space="preserve">esponsibilities for the </w:t>
      </w:r>
      <w:r w:rsidR="009D6C4B" w:rsidRPr="00712447">
        <w:rPr>
          <w:spacing w:val="-4"/>
          <w:sz w:val="18"/>
          <w:szCs w:val="18"/>
        </w:rPr>
        <w:t>a</w:t>
      </w:r>
      <w:r w:rsidRPr="00712447">
        <w:rPr>
          <w:spacing w:val="-4"/>
          <w:sz w:val="18"/>
          <w:szCs w:val="18"/>
        </w:rPr>
        <w:t>udit of the</w:t>
      </w:r>
      <w:r w:rsidR="005237A1" w:rsidRPr="00712447">
        <w:rPr>
          <w:spacing w:val="-4"/>
          <w:sz w:val="18"/>
          <w:szCs w:val="18"/>
        </w:rPr>
        <w:t xml:space="preserve"> </w:t>
      </w:r>
      <w:r w:rsidR="009D6C4B" w:rsidRPr="00712447">
        <w:rPr>
          <w:spacing w:val="-4"/>
          <w:sz w:val="18"/>
          <w:szCs w:val="18"/>
        </w:rPr>
        <w:t>c</w:t>
      </w:r>
      <w:r w:rsidR="005237A1" w:rsidRPr="00712447">
        <w:rPr>
          <w:spacing w:val="-4"/>
          <w:sz w:val="18"/>
          <w:szCs w:val="18"/>
        </w:rPr>
        <w:t xml:space="preserve">onsolidated and </w:t>
      </w:r>
      <w:r w:rsidR="009D6C4B" w:rsidRPr="00712447">
        <w:rPr>
          <w:spacing w:val="-4"/>
          <w:sz w:val="18"/>
          <w:szCs w:val="18"/>
        </w:rPr>
        <w:t>separate f</w:t>
      </w:r>
      <w:r w:rsidRPr="00712447">
        <w:rPr>
          <w:spacing w:val="-4"/>
          <w:sz w:val="18"/>
          <w:szCs w:val="18"/>
        </w:rPr>
        <w:t xml:space="preserve">inancial </w:t>
      </w:r>
      <w:r w:rsidR="009D6C4B" w:rsidRPr="00712447">
        <w:rPr>
          <w:spacing w:val="-4"/>
          <w:sz w:val="18"/>
          <w:szCs w:val="18"/>
        </w:rPr>
        <w:t>s</w:t>
      </w:r>
      <w:r w:rsidRPr="00712447">
        <w:rPr>
          <w:spacing w:val="-4"/>
          <w:sz w:val="18"/>
          <w:szCs w:val="18"/>
        </w:rPr>
        <w:t>tatements</w:t>
      </w:r>
      <w:r w:rsidRPr="00712447">
        <w:rPr>
          <w:sz w:val="18"/>
          <w:szCs w:val="18"/>
        </w:rPr>
        <w:t xml:space="preserve"> section of my report. I am independent of the </w:t>
      </w:r>
      <w:r w:rsidR="005237A1" w:rsidRPr="00712447">
        <w:rPr>
          <w:sz w:val="18"/>
          <w:szCs w:val="18"/>
        </w:rPr>
        <w:t>Group</w:t>
      </w:r>
      <w:r w:rsidR="00AC1524" w:rsidRPr="00712447">
        <w:rPr>
          <w:sz w:val="18"/>
          <w:szCs w:val="18"/>
        </w:rPr>
        <w:t xml:space="preserve"> and </w:t>
      </w:r>
      <w:r w:rsidR="00151BAA" w:rsidRPr="00712447">
        <w:rPr>
          <w:sz w:val="18"/>
          <w:szCs w:val="18"/>
        </w:rPr>
        <w:t xml:space="preserve">the </w:t>
      </w:r>
      <w:r w:rsidR="00AC1524" w:rsidRPr="00712447">
        <w:rPr>
          <w:sz w:val="18"/>
          <w:szCs w:val="18"/>
        </w:rPr>
        <w:t>Company</w:t>
      </w:r>
      <w:r w:rsidRPr="00712447">
        <w:rPr>
          <w:sz w:val="18"/>
          <w:szCs w:val="18"/>
        </w:rPr>
        <w:t xml:space="preserve"> in accordance with Code of Ethics for Professional Accountants</w:t>
      </w:r>
      <w:r w:rsidR="00F35081" w:rsidRPr="00712447">
        <w:rPr>
          <w:sz w:val="18"/>
          <w:szCs w:val="18"/>
        </w:rPr>
        <w:t xml:space="preserve"> issued by the Federation of Accounting Professions </w:t>
      </w:r>
      <w:r w:rsidRPr="00712447">
        <w:rPr>
          <w:sz w:val="18"/>
          <w:szCs w:val="18"/>
        </w:rPr>
        <w:t>that are relevant to my audit of the</w:t>
      </w:r>
      <w:r w:rsidR="00EA48E1" w:rsidRPr="00712447">
        <w:rPr>
          <w:sz w:val="18"/>
          <w:szCs w:val="18"/>
        </w:rPr>
        <w:t xml:space="preserve"> consolidated and separate</w:t>
      </w:r>
      <w:r w:rsidRPr="00712447">
        <w:rPr>
          <w:sz w:val="18"/>
          <w:szCs w:val="18"/>
        </w:rPr>
        <w:t xml:space="preserve"> financial statements, and I have fulfilled </w:t>
      </w:r>
      <w:r w:rsidRPr="00712447">
        <w:rPr>
          <w:spacing w:val="-4"/>
          <w:sz w:val="18"/>
          <w:szCs w:val="18"/>
        </w:rPr>
        <w:t>my other ethical responsibilities in accordance with these requirements. I believe that the audit evidence I have obtained</w:t>
      </w:r>
      <w:r w:rsidRPr="00712447">
        <w:rPr>
          <w:sz w:val="18"/>
          <w:szCs w:val="18"/>
        </w:rPr>
        <w:t xml:space="preserve"> is sufficient and appropriate to provide a basis for my opinion. </w:t>
      </w:r>
    </w:p>
    <w:p w14:paraId="15C04C35" w14:textId="77777777" w:rsidR="00790517" w:rsidRPr="00712447" w:rsidRDefault="00790517" w:rsidP="00712447">
      <w:pPr>
        <w:pStyle w:val="Default"/>
        <w:jc w:val="thaiDistribute"/>
        <w:rPr>
          <w:b/>
          <w:bCs/>
          <w:sz w:val="18"/>
          <w:szCs w:val="18"/>
        </w:rPr>
      </w:pPr>
    </w:p>
    <w:p w14:paraId="0D383F3C" w14:textId="77777777" w:rsidR="00E76D8C" w:rsidRPr="00712447" w:rsidRDefault="00E76D8C" w:rsidP="00712447">
      <w:pPr>
        <w:pStyle w:val="Default"/>
        <w:spacing w:after="120"/>
        <w:jc w:val="thaiDistribute"/>
        <w:rPr>
          <w:b/>
          <w:bCs/>
          <w:color w:val="CF4A02"/>
          <w:sz w:val="18"/>
          <w:szCs w:val="18"/>
        </w:rPr>
      </w:pPr>
      <w:r w:rsidRPr="00712447">
        <w:rPr>
          <w:b/>
          <w:bCs/>
          <w:color w:val="CF4A02"/>
          <w:sz w:val="18"/>
          <w:szCs w:val="18"/>
        </w:rPr>
        <w:t>Key audit matters</w:t>
      </w:r>
    </w:p>
    <w:p w14:paraId="41DE9A31" w14:textId="77777777" w:rsidR="00E76D8C" w:rsidRPr="00712447" w:rsidRDefault="00E76D8C" w:rsidP="00712447">
      <w:pPr>
        <w:pStyle w:val="Default"/>
        <w:jc w:val="thaiDistribute"/>
        <w:rPr>
          <w:sz w:val="18"/>
          <w:szCs w:val="18"/>
        </w:rPr>
      </w:pPr>
      <w:r w:rsidRPr="00712447">
        <w:rPr>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712447">
        <w:rPr>
          <w:sz w:val="18"/>
          <w:szCs w:val="18"/>
        </w:rPr>
        <w:t>statements as a whole, and</w:t>
      </w:r>
      <w:proofErr w:type="gramEnd"/>
      <w:r w:rsidRPr="00712447">
        <w:rPr>
          <w:sz w:val="18"/>
          <w:szCs w:val="18"/>
        </w:rPr>
        <w:t xml:space="preserve"> in forming my opinion thereon, and I do not provide a separate opinion on these matters. </w:t>
      </w:r>
    </w:p>
    <w:p w14:paraId="13CE28E3" w14:textId="77777777" w:rsidR="00EA5896" w:rsidRPr="00712447" w:rsidRDefault="00EA5896" w:rsidP="00712447">
      <w:pPr>
        <w:pStyle w:val="Default"/>
        <w:jc w:val="thaiDistribute"/>
        <w:rPr>
          <w:sz w:val="18"/>
          <w:szCs w:val="18"/>
        </w:rPr>
      </w:pPr>
    </w:p>
    <w:p w14:paraId="67035332" w14:textId="77777777" w:rsidR="00EA5896" w:rsidRPr="00712447" w:rsidRDefault="00EA5896" w:rsidP="00712447">
      <w:pPr>
        <w:pStyle w:val="Default"/>
        <w:jc w:val="thaiDistribute"/>
        <w:rPr>
          <w:sz w:val="18"/>
          <w:szCs w:val="18"/>
        </w:rPr>
        <w:sectPr w:rsidR="00EA5896" w:rsidRPr="00712447" w:rsidSect="000E35EE">
          <w:pgSz w:w="11909" w:h="16834" w:code="9"/>
          <w:pgMar w:top="3139" w:right="720" w:bottom="1584" w:left="1987" w:header="706" w:footer="706" w:gutter="0"/>
          <w:cols w:space="708"/>
          <w:docGrid w:linePitch="360"/>
        </w:sectPr>
      </w:pPr>
    </w:p>
    <w:tbl>
      <w:tblPr>
        <w:tblW w:w="9220" w:type="dxa"/>
        <w:tblInd w:w="108" w:type="dxa"/>
        <w:tblLayout w:type="fixed"/>
        <w:tblLook w:val="04A0" w:firstRow="1" w:lastRow="0" w:firstColumn="1" w:lastColumn="0" w:noHBand="0" w:noVBand="1"/>
      </w:tblPr>
      <w:tblGrid>
        <w:gridCol w:w="4770"/>
        <w:gridCol w:w="4450"/>
      </w:tblGrid>
      <w:tr w:rsidR="00E76D8C" w:rsidRPr="00712447" w14:paraId="3271476B" w14:textId="77777777" w:rsidTr="00712447">
        <w:trPr>
          <w:trHeight w:val="346"/>
          <w:tblHeader/>
        </w:trPr>
        <w:tc>
          <w:tcPr>
            <w:tcW w:w="4770" w:type="dxa"/>
            <w:shd w:val="clear" w:color="auto" w:fill="FFA543"/>
            <w:vAlign w:val="center"/>
          </w:tcPr>
          <w:p w14:paraId="059B90FD" w14:textId="77777777" w:rsidR="00E76D8C" w:rsidRPr="00712447" w:rsidRDefault="00EA5896" w:rsidP="00712447">
            <w:pPr>
              <w:pStyle w:val="Default"/>
              <w:ind w:right="244"/>
              <w:jc w:val="center"/>
              <w:rPr>
                <w:b/>
                <w:bCs/>
                <w:color w:val="FFFFFF"/>
                <w:sz w:val="18"/>
                <w:szCs w:val="18"/>
              </w:rPr>
            </w:pPr>
            <w:r w:rsidRPr="00712447">
              <w:rPr>
                <w:sz w:val="18"/>
                <w:szCs w:val="18"/>
              </w:rPr>
              <w:lastRenderedPageBreak/>
              <w:br w:type="page"/>
            </w:r>
            <w:r w:rsidR="00E76D8C" w:rsidRPr="00712447">
              <w:rPr>
                <w:b/>
                <w:bCs/>
                <w:color w:val="FFFFFF"/>
                <w:sz w:val="18"/>
                <w:szCs w:val="18"/>
              </w:rPr>
              <w:t>Key audit matter</w:t>
            </w:r>
            <w:r w:rsidR="00BB0CBB" w:rsidRPr="00712447">
              <w:rPr>
                <w:b/>
                <w:bCs/>
                <w:color w:val="FFFFFF"/>
                <w:sz w:val="18"/>
                <w:szCs w:val="18"/>
              </w:rPr>
              <w:t>s</w:t>
            </w:r>
          </w:p>
        </w:tc>
        <w:tc>
          <w:tcPr>
            <w:tcW w:w="4450" w:type="dxa"/>
            <w:shd w:val="clear" w:color="auto" w:fill="FFA543"/>
            <w:vAlign w:val="center"/>
          </w:tcPr>
          <w:p w14:paraId="3C15FBFF" w14:textId="77777777" w:rsidR="00E76D8C" w:rsidRPr="00712447" w:rsidRDefault="001656C9" w:rsidP="00712447">
            <w:pPr>
              <w:pStyle w:val="Default"/>
              <w:jc w:val="center"/>
              <w:rPr>
                <w:b/>
                <w:bCs/>
                <w:color w:val="FFFFFF"/>
                <w:sz w:val="18"/>
                <w:szCs w:val="18"/>
              </w:rPr>
            </w:pPr>
            <w:r w:rsidRPr="00712447">
              <w:rPr>
                <w:b/>
                <w:bCs/>
                <w:color w:val="FFFFFF"/>
                <w:sz w:val="18"/>
                <w:szCs w:val="18"/>
              </w:rPr>
              <w:t>How my audit addressed the key audit matter</w:t>
            </w:r>
            <w:r w:rsidR="00BB0CBB" w:rsidRPr="00712447">
              <w:rPr>
                <w:b/>
                <w:bCs/>
                <w:color w:val="FFFFFF"/>
                <w:sz w:val="18"/>
                <w:szCs w:val="18"/>
              </w:rPr>
              <w:t>s</w:t>
            </w:r>
          </w:p>
        </w:tc>
      </w:tr>
      <w:tr w:rsidR="00E76D8C" w:rsidRPr="00712447" w14:paraId="51E742AB" w14:textId="77777777" w:rsidTr="00712447">
        <w:trPr>
          <w:trHeight w:val="198"/>
        </w:trPr>
        <w:tc>
          <w:tcPr>
            <w:tcW w:w="4770" w:type="dxa"/>
            <w:shd w:val="clear" w:color="auto" w:fill="auto"/>
          </w:tcPr>
          <w:p w14:paraId="3ECDAF49" w14:textId="77777777" w:rsidR="0032408D" w:rsidRPr="00542B25" w:rsidRDefault="0032408D" w:rsidP="00712447">
            <w:pPr>
              <w:pStyle w:val="Default"/>
              <w:jc w:val="both"/>
              <w:rPr>
                <w:spacing w:val="-4"/>
                <w:sz w:val="12"/>
                <w:szCs w:val="12"/>
              </w:rPr>
            </w:pPr>
          </w:p>
          <w:p w14:paraId="73CA4E12" w14:textId="77777777" w:rsidR="0032408D" w:rsidRPr="00712447" w:rsidRDefault="004C3D47" w:rsidP="00712447">
            <w:pPr>
              <w:pStyle w:val="Default"/>
              <w:jc w:val="both"/>
              <w:rPr>
                <w:b/>
                <w:bCs/>
                <w:i/>
                <w:iCs/>
                <w:spacing w:val="-4"/>
                <w:sz w:val="18"/>
                <w:szCs w:val="18"/>
              </w:rPr>
            </w:pPr>
            <w:r w:rsidRPr="00712447">
              <w:rPr>
                <w:b/>
                <w:bCs/>
                <w:i/>
                <w:iCs/>
                <w:spacing w:val="-4"/>
                <w:sz w:val="18"/>
                <w:szCs w:val="18"/>
              </w:rPr>
              <w:t>Adequacy of allowance for obsolete and slow-moving inventories</w:t>
            </w:r>
          </w:p>
          <w:p w14:paraId="3321FE7A" w14:textId="77777777" w:rsidR="00D2185C" w:rsidRPr="00542B25" w:rsidRDefault="00D2185C" w:rsidP="00712447">
            <w:pPr>
              <w:pStyle w:val="Default"/>
              <w:jc w:val="both"/>
              <w:rPr>
                <w:spacing w:val="-4"/>
                <w:sz w:val="12"/>
                <w:szCs w:val="12"/>
              </w:rPr>
            </w:pPr>
          </w:p>
        </w:tc>
        <w:tc>
          <w:tcPr>
            <w:tcW w:w="4450" w:type="dxa"/>
            <w:shd w:val="clear" w:color="auto" w:fill="FAFAFA"/>
          </w:tcPr>
          <w:p w14:paraId="3A2C6490" w14:textId="77777777" w:rsidR="0032408D" w:rsidRPr="00542B25" w:rsidRDefault="0032408D" w:rsidP="00712447">
            <w:pPr>
              <w:pStyle w:val="Default"/>
              <w:jc w:val="both"/>
              <w:rPr>
                <w:spacing w:val="-4"/>
                <w:sz w:val="12"/>
                <w:szCs w:val="12"/>
              </w:rPr>
            </w:pPr>
          </w:p>
          <w:p w14:paraId="541AC4C6" w14:textId="77777777" w:rsidR="0032408D" w:rsidRPr="00712447" w:rsidRDefault="0032408D" w:rsidP="00712447">
            <w:pPr>
              <w:pStyle w:val="Default"/>
              <w:jc w:val="both"/>
              <w:rPr>
                <w:spacing w:val="-4"/>
                <w:sz w:val="18"/>
                <w:szCs w:val="18"/>
              </w:rPr>
            </w:pPr>
          </w:p>
          <w:p w14:paraId="21FBBF51" w14:textId="77777777" w:rsidR="00EA5896" w:rsidRPr="00542B25" w:rsidRDefault="00EA5896" w:rsidP="00712447">
            <w:pPr>
              <w:pStyle w:val="Default"/>
              <w:jc w:val="both"/>
              <w:rPr>
                <w:spacing w:val="-4"/>
                <w:sz w:val="12"/>
                <w:szCs w:val="12"/>
              </w:rPr>
            </w:pPr>
          </w:p>
        </w:tc>
      </w:tr>
      <w:tr w:rsidR="00520AA2" w:rsidRPr="00712447" w14:paraId="4029880A" w14:textId="77777777" w:rsidTr="00712447">
        <w:tc>
          <w:tcPr>
            <w:tcW w:w="4770" w:type="dxa"/>
            <w:shd w:val="clear" w:color="auto" w:fill="auto"/>
          </w:tcPr>
          <w:p w14:paraId="2FF57576" w14:textId="243AE391" w:rsidR="002E7CEF" w:rsidRPr="00712447" w:rsidRDefault="004C3D47" w:rsidP="00712447">
            <w:pPr>
              <w:pStyle w:val="Default"/>
              <w:jc w:val="thaiDistribute"/>
              <w:rPr>
                <w:sz w:val="18"/>
                <w:szCs w:val="18"/>
              </w:rPr>
            </w:pPr>
            <w:r w:rsidRPr="00712447">
              <w:rPr>
                <w:sz w:val="18"/>
                <w:szCs w:val="18"/>
              </w:rPr>
              <w:t xml:space="preserve">Refer to </w:t>
            </w:r>
            <w:r w:rsidR="00A01350" w:rsidRPr="00712447">
              <w:rPr>
                <w:sz w:val="18"/>
                <w:szCs w:val="18"/>
              </w:rPr>
              <w:t xml:space="preserve">Note </w:t>
            </w:r>
            <w:r w:rsidR="007301EB" w:rsidRPr="00712447">
              <w:rPr>
                <w:rFonts w:cs="Browallia New"/>
                <w:sz w:val="18"/>
                <w:szCs w:val="18"/>
              </w:rPr>
              <w:t>9</w:t>
            </w:r>
            <w:r w:rsidR="00A01350" w:rsidRPr="00712447">
              <w:rPr>
                <w:sz w:val="18"/>
                <w:szCs w:val="18"/>
              </w:rPr>
              <w:t xml:space="preserve"> critical estimates and judgements of allowance for decrease in value of inventories</w:t>
            </w:r>
            <w:r w:rsidR="00A01350" w:rsidRPr="00712447" w:rsidDel="00A01350">
              <w:rPr>
                <w:sz w:val="18"/>
                <w:szCs w:val="18"/>
              </w:rPr>
              <w:t xml:space="preserve"> </w:t>
            </w:r>
            <w:r w:rsidRPr="00712447">
              <w:rPr>
                <w:sz w:val="18"/>
                <w:szCs w:val="18"/>
              </w:rPr>
              <w:t xml:space="preserve">and </w:t>
            </w:r>
            <w:r w:rsidR="005A6643" w:rsidRPr="00712447">
              <w:rPr>
                <w:spacing w:val="-10"/>
                <w:sz w:val="18"/>
                <w:szCs w:val="18"/>
              </w:rPr>
              <w:t>Note</w:t>
            </w:r>
            <w:r w:rsidR="000479D6" w:rsidRPr="00712447">
              <w:rPr>
                <w:spacing w:val="-10"/>
                <w:sz w:val="18"/>
                <w:szCs w:val="18"/>
              </w:rPr>
              <w:t xml:space="preserve"> </w:t>
            </w:r>
            <w:proofErr w:type="gramStart"/>
            <w:r w:rsidR="007301EB" w:rsidRPr="00712447">
              <w:rPr>
                <w:spacing w:val="-10"/>
                <w:sz w:val="18"/>
                <w:szCs w:val="18"/>
              </w:rPr>
              <w:t>14</w:t>
            </w:r>
            <w:r w:rsidR="000479D6" w:rsidRPr="00712447">
              <w:rPr>
                <w:spacing w:val="-10"/>
                <w:sz w:val="18"/>
                <w:szCs w:val="18"/>
              </w:rPr>
              <w:t xml:space="preserve"> </w:t>
            </w:r>
            <w:r w:rsidRPr="00712447">
              <w:rPr>
                <w:spacing w:val="-10"/>
                <w:sz w:val="18"/>
                <w:szCs w:val="18"/>
              </w:rPr>
              <w:t xml:space="preserve"> </w:t>
            </w:r>
            <w:r w:rsidR="005A6643" w:rsidRPr="00712447">
              <w:rPr>
                <w:spacing w:val="-10"/>
                <w:sz w:val="18"/>
                <w:szCs w:val="18"/>
              </w:rPr>
              <w:t>Inventories</w:t>
            </w:r>
            <w:proofErr w:type="gramEnd"/>
            <w:r w:rsidR="00B43044" w:rsidRPr="00712447">
              <w:rPr>
                <w:spacing w:val="-10"/>
                <w:sz w:val="18"/>
                <w:szCs w:val="18"/>
              </w:rPr>
              <w:t>,</w:t>
            </w:r>
            <w:r w:rsidR="0089243C" w:rsidRPr="00712447">
              <w:rPr>
                <w:spacing w:val="-10"/>
                <w:sz w:val="18"/>
                <w:szCs w:val="18"/>
              </w:rPr>
              <w:t xml:space="preserve"> </w:t>
            </w:r>
            <w:r w:rsidR="005A6643" w:rsidRPr="00712447">
              <w:rPr>
                <w:spacing w:val="-10"/>
                <w:sz w:val="18"/>
                <w:szCs w:val="18"/>
              </w:rPr>
              <w:t>net, to the consolidated financial statements.</w:t>
            </w:r>
          </w:p>
          <w:p w14:paraId="76A7F373" w14:textId="77777777" w:rsidR="002E7CEF" w:rsidRPr="00712447" w:rsidRDefault="002E7CEF" w:rsidP="00712447">
            <w:pPr>
              <w:pStyle w:val="Default"/>
              <w:jc w:val="thaiDistribute"/>
              <w:rPr>
                <w:sz w:val="18"/>
                <w:szCs w:val="18"/>
              </w:rPr>
            </w:pPr>
          </w:p>
          <w:p w14:paraId="24337CD6" w14:textId="354B35E1" w:rsidR="004C3D47" w:rsidRPr="00712447" w:rsidRDefault="002E7CEF" w:rsidP="00712447">
            <w:pPr>
              <w:pStyle w:val="Default"/>
              <w:jc w:val="thaiDistribute"/>
              <w:rPr>
                <w:sz w:val="18"/>
                <w:szCs w:val="18"/>
              </w:rPr>
            </w:pPr>
            <w:r w:rsidRPr="00712447">
              <w:rPr>
                <w:spacing w:val="-4"/>
                <w:sz w:val="18"/>
                <w:szCs w:val="18"/>
              </w:rPr>
              <w:t>T</w:t>
            </w:r>
            <w:r w:rsidR="004C3D47" w:rsidRPr="00712447">
              <w:rPr>
                <w:spacing w:val="-4"/>
                <w:sz w:val="18"/>
                <w:szCs w:val="18"/>
              </w:rPr>
              <w:t xml:space="preserve">otal inventories as at 31 December </w:t>
            </w:r>
            <w:r w:rsidR="00627D9A" w:rsidRPr="00712447">
              <w:rPr>
                <w:spacing w:val="-4"/>
                <w:sz w:val="18"/>
                <w:szCs w:val="18"/>
              </w:rPr>
              <w:t>20</w:t>
            </w:r>
            <w:r w:rsidR="00816B4C" w:rsidRPr="00712447">
              <w:rPr>
                <w:spacing w:val="-4"/>
                <w:sz w:val="18"/>
                <w:szCs w:val="18"/>
              </w:rPr>
              <w:t>20</w:t>
            </w:r>
            <w:r w:rsidRPr="00712447">
              <w:rPr>
                <w:spacing w:val="-4"/>
                <w:sz w:val="18"/>
                <w:szCs w:val="18"/>
              </w:rPr>
              <w:t xml:space="preserve"> amount of Baht</w:t>
            </w:r>
            <w:r w:rsidRPr="00712447">
              <w:rPr>
                <w:sz w:val="18"/>
                <w:szCs w:val="18"/>
              </w:rPr>
              <w:t xml:space="preserve"> </w:t>
            </w:r>
            <w:r w:rsidR="009819CF" w:rsidRPr="00712447">
              <w:rPr>
                <w:spacing w:val="-8"/>
                <w:sz w:val="18"/>
                <w:szCs w:val="18"/>
              </w:rPr>
              <w:t>3</w:t>
            </w:r>
            <w:r w:rsidR="005435CC" w:rsidRPr="00712447">
              <w:rPr>
                <w:spacing w:val="-8"/>
                <w:sz w:val="18"/>
                <w:szCs w:val="18"/>
              </w:rPr>
              <w:t>,</w:t>
            </w:r>
            <w:r w:rsidR="009819CF" w:rsidRPr="00712447">
              <w:rPr>
                <w:spacing w:val="-8"/>
                <w:sz w:val="18"/>
                <w:szCs w:val="18"/>
              </w:rPr>
              <w:t>6</w:t>
            </w:r>
            <w:r w:rsidR="007301EB" w:rsidRPr="00712447">
              <w:rPr>
                <w:spacing w:val="-8"/>
                <w:sz w:val="18"/>
                <w:szCs w:val="18"/>
              </w:rPr>
              <w:t>64</w:t>
            </w:r>
            <w:r w:rsidR="004C3D47" w:rsidRPr="00712447">
              <w:rPr>
                <w:spacing w:val="-8"/>
                <w:sz w:val="18"/>
                <w:szCs w:val="18"/>
              </w:rPr>
              <w:t xml:space="preserve"> million represen</w:t>
            </w:r>
            <w:r w:rsidRPr="00712447">
              <w:rPr>
                <w:spacing w:val="-8"/>
                <w:sz w:val="18"/>
                <w:szCs w:val="18"/>
              </w:rPr>
              <w:t xml:space="preserve">t </w:t>
            </w:r>
            <w:r w:rsidR="009819CF" w:rsidRPr="00712447">
              <w:rPr>
                <w:spacing w:val="-8"/>
                <w:sz w:val="18"/>
                <w:szCs w:val="18"/>
              </w:rPr>
              <w:t>40</w:t>
            </w:r>
            <w:r w:rsidR="004C3D47" w:rsidRPr="00712447">
              <w:rPr>
                <w:spacing w:val="-8"/>
                <w:sz w:val="18"/>
                <w:szCs w:val="18"/>
              </w:rPr>
              <w:t>% of total assets in the consolidated</w:t>
            </w:r>
            <w:r w:rsidR="004C3D47" w:rsidRPr="00712447">
              <w:rPr>
                <w:sz w:val="18"/>
                <w:szCs w:val="18"/>
              </w:rPr>
              <w:t xml:space="preserve"> </w:t>
            </w:r>
            <w:r w:rsidR="004C3D47" w:rsidRPr="00712447">
              <w:rPr>
                <w:spacing w:val="-8"/>
                <w:sz w:val="18"/>
                <w:szCs w:val="18"/>
              </w:rPr>
              <w:t>financial statements. These inventories comprise IT products,</w:t>
            </w:r>
            <w:r w:rsidR="004C3D47" w:rsidRPr="00712447">
              <w:rPr>
                <w:sz w:val="18"/>
                <w:szCs w:val="18"/>
              </w:rPr>
              <w:t xml:space="preserve"> mobile phones, and accessories, which are products with </w:t>
            </w:r>
            <w:r w:rsidR="004C3D47" w:rsidRPr="00712447">
              <w:rPr>
                <w:spacing w:val="-8"/>
                <w:sz w:val="18"/>
                <w:szCs w:val="18"/>
              </w:rPr>
              <w:t>rapid technological change. Such chang</w:t>
            </w:r>
            <w:r w:rsidR="00794CDB" w:rsidRPr="00712447">
              <w:rPr>
                <w:spacing w:val="-8"/>
                <w:sz w:val="18"/>
                <w:szCs w:val="18"/>
              </w:rPr>
              <w:t xml:space="preserve">es </w:t>
            </w:r>
            <w:r w:rsidR="00940BBF" w:rsidRPr="00712447">
              <w:rPr>
                <w:spacing w:val="-8"/>
                <w:sz w:val="18"/>
                <w:szCs w:val="18"/>
              </w:rPr>
              <w:t>cause</w:t>
            </w:r>
            <w:r w:rsidR="004C3D47" w:rsidRPr="00712447">
              <w:rPr>
                <w:spacing w:val="-8"/>
                <w:sz w:val="18"/>
                <w:szCs w:val="18"/>
              </w:rPr>
              <w:t xml:space="preserve"> the Group’s</w:t>
            </w:r>
            <w:r w:rsidR="00794CDB" w:rsidRPr="00712447">
              <w:rPr>
                <w:sz w:val="18"/>
                <w:szCs w:val="18"/>
              </w:rPr>
              <w:t xml:space="preserve"> inventories </w:t>
            </w:r>
            <w:r w:rsidR="00940BBF" w:rsidRPr="00712447">
              <w:rPr>
                <w:sz w:val="18"/>
                <w:szCs w:val="18"/>
              </w:rPr>
              <w:t>to become</w:t>
            </w:r>
            <w:r w:rsidR="00794CDB" w:rsidRPr="00712447">
              <w:rPr>
                <w:sz w:val="18"/>
                <w:szCs w:val="18"/>
              </w:rPr>
              <w:t xml:space="preserve"> obsolete </w:t>
            </w:r>
            <w:r w:rsidR="004C3D47" w:rsidRPr="00712447">
              <w:rPr>
                <w:sz w:val="18"/>
                <w:szCs w:val="18"/>
              </w:rPr>
              <w:t xml:space="preserve">and cannot be sold immediately. </w:t>
            </w:r>
          </w:p>
          <w:p w14:paraId="6648F388" w14:textId="77777777" w:rsidR="004C3D47" w:rsidRPr="00712447" w:rsidRDefault="004C3D47" w:rsidP="00712447">
            <w:pPr>
              <w:pStyle w:val="Default"/>
              <w:jc w:val="thaiDistribute"/>
              <w:rPr>
                <w:sz w:val="18"/>
                <w:szCs w:val="18"/>
              </w:rPr>
            </w:pPr>
          </w:p>
          <w:p w14:paraId="17B3A7CA" w14:textId="4BC9521E" w:rsidR="004C3D47" w:rsidRPr="00542B25" w:rsidRDefault="004C3D47" w:rsidP="00712447">
            <w:pPr>
              <w:pStyle w:val="Default"/>
              <w:jc w:val="thaiDistribute"/>
              <w:rPr>
                <w:spacing w:val="-8"/>
                <w:sz w:val="18"/>
                <w:szCs w:val="18"/>
              </w:rPr>
            </w:pPr>
            <w:r w:rsidRPr="00542B25">
              <w:rPr>
                <w:spacing w:val="-8"/>
                <w:sz w:val="18"/>
                <w:szCs w:val="18"/>
              </w:rPr>
              <w:t>The allowance for obsolete and slow-moving inventories is calculated by applying a percentage</w:t>
            </w:r>
            <w:r w:rsidR="00156AE1" w:rsidRPr="00542B25">
              <w:rPr>
                <w:spacing w:val="-8"/>
                <w:sz w:val="18"/>
                <w:szCs w:val="18"/>
              </w:rPr>
              <w:t xml:space="preserve"> involving management judgement</w:t>
            </w:r>
            <w:r w:rsidRPr="00542B25">
              <w:rPr>
                <w:spacing w:val="-8"/>
                <w:sz w:val="18"/>
                <w:szCs w:val="18"/>
              </w:rPr>
              <w:t>,</w:t>
            </w:r>
            <w:r w:rsidR="00156AE1" w:rsidRPr="00542B25">
              <w:rPr>
                <w:spacing w:val="-8"/>
                <w:sz w:val="18"/>
                <w:szCs w:val="18"/>
              </w:rPr>
              <w:t xml:space="preserve"> which was</w:t>
            </w:r>
            <w:r w:rsidRPr="00542B25">
              <w:rPr>
                <w:spacing w:val="-8"/>
                <w:sz w:val="18"/>
                <w:szCs w:val="18"/>
              </w:rPr>
              <w:t xml:space="preserve"> derived by historical data on the levels of obsolete and slow-moving inventories as well as the management’s view of the current stock profile and age.</w:t>
            </w:r>
          </w:p>
          <w:p w14:paraId="62389BC4" w14:textId="77777777" w:rsidR="004C3D47" w:rsidRPr="00712447" w:rsidRDefault="004C3D47" w:rsidP="00712447">
            <w:pPr>
              <w:pStyle w:val="Default"/>
              <w:jc w:val="thaiDistribute"/>
              <w:rPr>
                <w:sz w:val="18"/>
                <w:szCs w:val="18"/>
              </w:rPr>
            </w:pPr>
          </w:p>
          <w:p w14:paraId="30BC8E90" w14:textId="5DB7D7D9" w:rsidR="00520AA2" w:rsidRPr="00712447" w:rsidRDefault="001250E5" w:rsidP="00712447">
            <w:pPr>
              <w:pStyle w:val="Default"/>
              <w:jc w:val="thaiDistribute"/>
              <w:rPr>
                <w:sz w:val="18"/>
                <w:szCs w:val="18"/>
              </w:rPr>
            </w:pPr>
            <w:r w:rsidRPr="00712447">
              <w:rPr>
                <w:sz w:val="18"/>
                <w:szCs w:val="18"/>
              </w:rPr>
              <w:t>I focused on this area because of t</w:t>
            </w:r>
            <w:r w:rsidR="004C3D47" w:rsidRPr="00712447">
              <w:rPr>
                <w:sz w:val="18"/>
                <w:szCs w:val="18"/>
              </w:rPr>
              <w:t>he significan</w:t>
            </w:r>
            <w:r w:rsidR="00156AE1" w:rsidRPr="00712447">
              <w:rPr>
                <w:sz w:val="18"/>
                <w:szCs w:val="18"/>
              </w:rPr>
              <w:t>ce</w:t>
            </w:r>
            <w:r w:rsidR="004C3D47" w:rsidRPr="00712447">
              <w:rPr>
                <w:sz w:val="18"/>
                <w:szCs w:val="18"/>
              </w:rPr>
              <w:t xml:space="preserve"> </w:t>
            </w:r>
            <w:r w:rsidR="004C3D47" w:rsidRPr="00712447">
              <w:rPr>
                <w:spacing w:val="-6"/>
                <w:sz w:val="18"/>
                <w:szCs w:val="18"/>
              </w:rPr>
              <w:t xml:space="preserve">of inventories </w:t>
            </w:r>
            <w:r w:rsidR="00156AE1" w:rsidRPr="00712447">
              <w:rPr>
                <w:spacing w:val="-6"/>
                <w:sz w:val="18"/>
                <w:szCs w:val="18"/>
              </w:rPr>
              <w:t xml:space="preserve">in comparison to </w:t>
            </w:r>
            <w:r w:rsidR="004C3D47" w:rsidRPr="00712447">
              <w:rPr>
                <w:spacing w:val="-6"/>
                <w:sz w:val="18"/>
                <w:szCs w:val="18"/>
              </w:rPr>
              <w:t>the consolidated financial statements</w:t>
            </w:r>
            <w:r w:rsidR="004C3D47" w:rsidRPr="00712447">
              <w:rPr>
                <w:sz w:val="18"/>
                <w:szCs w:val="18"/>
              </w:rPr>
              <w:t xml:space="preserve"> and the </w:t>
            </w:r>
            <w:r w:rsidR="001B43FE" w:rsidRPr="00712447">
              <w:rPr>
                <w:rFonts w:cs="Browallia New"/>
                <w:sz w:val="18"/>
                <w:szCs w:val="18"/>
              </w:rPr>
              <w:t>recognition</w:t>
            </w:r>
            <w:r w:rsidR="001B43FE" w:rsidRPr="00712447">
              <w:rPr>
                <w:sz w:val="18"/>
                <w:szCs w:val="18"/>
              </w:rPr>
              <w:t xml:space="preserve"> of </w:t>
            </w:r>
            <w:r w:rsidR="004C3D47" w:rsidRPr="00712447">
              <w:rPr>
                <w:sz w:val="18"/>
                <w:szCs w:val="18"/>
              </w:rPr>
              <w:t>allowances</w:t>
            </w:r>
            <w:r w:rsidR="001B43FE" w:rsidRPr="00712447">
              <w:rPr>
                <w:sz w:val="18"/>
                <w:szCs w:val="18"/>
              </w:rPr>
              <w:t xml:space="preserve"> for obsolete and slow-moving</w:t>
            </w:r>
            <w:r w:rsidR="004C3D47" w:rsidRPr="00712447">
              <w:rPr>
                <w:sz w:val="18"/>
                <w:szCs w:val="18"/>
              </w:rPr>
              <w:t xml:space="preserve"> </w:t>
            </w:r>
            <w:r w:rsidR="004C3D47" w:rsidRPr="00712447">
              <w:rPr>
                <w:spacing w:val="-4"/>
                <w:sz w:val="18"/>
                <w:szCs w:val="18"/>
              </w:rPr>
              <w:t>inventories</w:t>
            </w:r>
            <w:r w:rsidR="00156AE1" w:rsidRPr="00712447">
              <w:rPr>
                <w:spacing w:val="-4"/>
                <w:sz w:val="18"/>
                <w:szCs w:val="18"/>
              </w:rPr>
              <w:t xml:space="preserve"> required management to exercise </w:t>
            </w:r>
            <w:r w:rsidR="004C3D47" w:rsidRPr="00712447">
              <w:rPr>
                <w:spacing w:val="-4"/>
                <w:sz w:val="18"/>
                <w:szCs w:val="18"/>
              </w:rPr>
              <w:t xml:space="preserve">judgements </w:t>
            </w:r>
            <w:r w:rsidR="00156AE1" w:rsidRPr="00712447">
              <w:rPr>
                <w:spacing w:val="-8"/>
                <w:sz w:val="18"/>
                <w:szCs w:val="18"/>
              </w:rPr>
              <w:t xml:space="preserve">upon </w:t>
            </w:r>
            <w:r w:rsidR="004C3D47" w:rsidRPr="00712447">
              <w:rPr>
                <w:spacing w:val="-8"/>
                <w:sz w:val="18"/>
                <w:szCs w:val="18"/>
              </w:rPr>
              <w:t>assessing the level of allowances</w:t>
            </w:r>
            <w:r w:rsidR="004C3D47" w:rsidRPr="00712447">
              <w:rPr>
                <w:spacing w:val="-4"/>
                <w:sz w:val="18"/>
                <w:szCs w:val="18"/>
              </w:rPr>
              <w:t xml:space="preserve"> required</w:t>
            </w:r>
            <w:r w:rsidR="004C3D47" w:rsidRPr="00712447">
              <w:rPr>
                <w:sz w:val="18"/>
                <w:szCs w:val="18"/>
              </w:rPr>
              <w:t>.</w:t>
            </w:r>
          </w:p>
        </w:tc>
        <w:tc>
          <w:tcPr>
            <w:tcW w:w="4450" w:type="dxa"/>
            <w:shd w:val="clear" w:color="auto" w:fill="FAFAFA"/>
          </w:tcPr>
          <w:p w14:paraId="4CB5F46B" w14:textId="04128D12" w:rsidR="004C3D47" w:rsidRPr="00712447" w:rsidRDefault="004C3D47" w:rsidP="00712447">
            <w:pPr>
              <w:spacing w:after="0" w:line="240" w:lineRule="auto"/>
              <w:jc w:val="both"/>
              <w:rPr>
                <w:rFonts w:ascii="Arial" w:hAnsi="Arial" w:cs="Arial"/>
                <w:spacing w:val="-10"/>
                <w:sz w:val="18"/>
                <w:szCs w:val="18"/>
              </w:rPr>
            </w:pPr>
            <w:r w:rsidRPr="00712447">
              <w:rPr>
                <w:rFonts w:ascii="Arial" w:hAnsi="Arial" w:cs="Arial"/>
                <w:spacing w:val="-8"/>
                <w:sz w:val="18"/>
                <w:szCs w:val="18"/>
              </w:rPr>
              <w:t>My audit procedures included</w:t>
            </w:r>
            <w:r w:rsidR="00080262" w:rsidRPr="00712447">
              <w:rPr>
                <w:rFonts w:ascii="Arial" w:hAnsi="Arial" w:cs="Browallia New"/>
                <w:spacing w:val="-8"/>
                <w:sz w:val="18"/>
                <w:szCs w:val="18"/>
              </w:rPr>
              <w:t xml:space="preserve"> under</w:t>
            </w:r>
            <w:r w:rsidR="00224A4B" w:rsidRPr="00712447">
              <w:rPr>
                <w:rFonts w:ascii="Arial" w:hAnsi="Arial" w:cs="Browallia New"/>
                <w:spacing w:val="-8"/>
                <w:sz w:val="18"/>
                <w:szCs w:val="18"/>
              </w:rPr>
              <w:t>standing the Group’s policy in recognition of the allowance for obsolete and slow-moving inventories and</w:t>
            </w:r>
            <w:r w:rsidR="00781678" w:rsidRPr="00712447">
              <w:rPr>
                <w:rFonts w:ascii="Arial" w:hAnsi="Arial" w:cs="Browallia New"/>
                <w:spacing w:val="-8"/>
                <w:sz w:val="18"/>
                <w:szCs w:val="18"/>
              </w:rPr>
              <w:t xml:space="preserve"> </w:t>
            </w:r>
            <w:r w:rsidRPr="00712447">
              <w:rPr>
                <w:rFonts w:ascii="Arial" w:hAnsi="Arial" w:cs="Arial"/>
                <w:spacing w:val="-8"/>
                <w:sz w:val="18"/>
                <w:szCs w:val="18"/>
              </w:rPr>
              <w:t xml:space="preserve">challenging management’s </w:t>
            </w:r>
            <w:r w:rsidRPr="00712447">
              <w:rPr>
                <w:rFonts w:ascii="Arial" w:hAnsi="Arial" w:cs="Arial"/>
                <w:spacing w:val="-6"/>
                <w:sz w:val="18"/>
                <w:szCs w:val="18"/>
              </w:rPr>
              <w:t>judgement and assumptions used in determin</w:t>
            </w:r>
            <w:r w:rsidR="00794CDB" w:rsidRPr="00712447">
              <w:rPr>
                <w:rFonts w:ascii="Arial" w:hAnsi="Arial" w:cs="Arial"/>
                <w:spacing w:val="-6"/>
                <w:sz w:val="18"/>
                <w:szCs w:val="18"/>
              </w:rPr>
              <w:t xml:space="preserve">ing the </w:t>
            </w:r>
            <w:r w:rsidRPr="00712447">
              <w:rPr>
                <w:rFonts w:ascii="Arial" w:hAnsi="Arial" w:cs="Arial"/>
                <w:spacing w:val="-6"/>
                <w:sz w:val="18"/>
                <w:szCs w:val="18"/>
              </w:rPr>
              <w:t xml:space="preserve">percentage of allowance for obsolete and slow-moving </w:t>
            </w:r>
            <w:r w:rsidRPr="00712447">
              <w:rPr>
                <w:rFonts w:ascii="Arial" w:hAnsi="Arial" w:cs="Arial"/>
                <w:spacing w:val="-10"/>
                <w:sz w:val="18"/>
                <w:szCs w:val="18"/>
              </w:rPr>
              <w:t>inventories</w:t>
            </w:r>
            <w:r w:rsidR="00224A4B" w:rsidRPr="00712447">
              <w:rPr>
                <w:rFonts w:ascii="Arial" w:hAnsi="Arial" w:cs="Arial"/>
                <w:spacing w:val="-10"/>
                <w:sz w:val="18"/>
                <w:szCs w:val="18"/>
              </w:rPr>
              <w:t>.</w:t>
            </w:r>
            <w:r w:rsidRPr="00712447">
              <w:rPr>
                <w:rFonts w:ascii="Arial" w:hAnsi="Arial" w:cs="Arial"/>
                <w:spacing w:val="-10"/>
                <w:sz w:val="18"/>
                <w:szCs w:val="18"/>
              </w:rPr>
              <w:t xml:space="preserve"> </w:t>
            </w:r>
          </w:p>
          <w:p w14:paraId="7B6E78FF" w14:textId="77777777" w:rsidR="004C3D47" w:rsidRPr="00712447" w:rsidRDefault="004C3D47" w:rsidP="00712447">
            <w:pPr>
              <w:spacing w:after="0" w:line="240" w:lineRule="auto"/>
              <w:jc w:val="both"/>
              <w:rPr>
                <w:rFonts w:ascii="Arial" w:hAnsi="Arial" w:cs="Arial"/>
                <w:sz w:val="18"/>
                <w:szCs w:val="18"/>
              </w:rPr>
            </w:pPr>
          </w:p>
          <w:p w14:paraId="1484FDDC" w14:textId="171688A2" w:rsidR="00E55D06" w:rsidRPr="00712447" w:rsidRDefault="004C3D47" w:rsidP="00712447">
            <w:pPr>
              <w:spacing w:after="0" w:line="240" w:lineRule="auto"/>
              <w:jc w:val="both"/>
              <w:rPr>
                <w:rFonts w:ascii="Arial" w:hAnsi="Arial" w:cs="Arial"/>
                <w:sz w:val="18"/>
                <w:szCs w:val="18"/>
              </w:rPr>
            </w:pPr>
            <w:r w:rsidRPr="00712447">
              <w:rPr>
                <w:rFonts w:ascii="Arial" w:hAnsi="Arial" w:cs="Arial"/>
                <w:sz w:val="18"/>
                <w:szCs w:val="18"/>
              </w:rPr>
              <w:t xml:space="preserve">I assessed the reasonableness of the percentage of allowance for obsolete and slow-moving inventories by comparing to the percentage of historical loss on </w:t>
            </w:r>
            <w:r w:rsidRPr="00712447">
              <w:rPr>
                <w:rFonts w:ascii="Arial" w:hAnsi="Arial" w:cs="Arial"/>
                <w:spacing w:val="-2"/>
                <w:sz w:val="18"/>
                <w:szCs w:val="18"/>
              </w:rPr>
              <w:t>obsolete and slow-moving inventories of each product</w:t>
            </w:r>
            <w:r w:rsidRPr="00712447">
              <w:rPr>
                <w:rFonts w:ascii="Arial" w:hAnsi="Arial" w:cs="Arial"/>
                <w:sz w:val="18"/>
                <w:szCs w:val="18"/>
              </w:rPr>
              <w:t xml:space="preserve"> group,</w:t>
            </w:r>
            <w:r w:rsidR="00156AE1" w:rsidRPr="00712447">
              <w:rPr>
                <w:rFonts w:ascii="Arial" w:hAnsi="Arial" w:cs="Arial"/>
                <w:sz w:val="18"/>
                <w:szCs w:val="18"/>
              </w:rPr>
              <w:t xml:space="preserve"> </w:t>
            </w:r>
            <w:r w:rsidR="00310FA2" w:rsidRPr="00712447">
              <w:rPr>
                <w:rFonts w:ascii="Arial" w:hAnsi="Arial" w:cs="Arial"/>
                <w:sz w:val="18"/>
                <w:szCs w:val="18"/>
              </w:rPr>
              <w:t xml:space="preserve">current </w:t>
            </w:r>
            <w:r w:rsidR="0017187B" w:rsidRPr="00712447">
              <w:rPr>
                <w:rFonts w:ascii="Arial" w:hAnsi="Arial" w:cs="Arial"/>
                <w:sz w:val="18"/>
                <w:szCs w:val="18"/>
              </w:rPr>
              <w:t>market price</w:t>
            </w:r>
            <w:r w:rsidR="00310FA2" w:rsidRPr="00712447">
              <w:rPr>
                <w:rFonts w:ascii="Arial" w:hAnsi="Arial" w:cs="Arial"/>
                <w:sz w:val="18"/>
                <w:szCs w:val="18"/>
              </w:rPr>
              <w:t>s</w:t>
            </w:r>
            <w:r w:rsidRPr="00712447">
              <w:rPr>
                <w:rFonts w:ascii="Arial" w:hAnsi="Arial" w:cs="Arial"/>
                <w:sz w:val="18"/>
                <w:szCs w:val="18"/>
              </w:rPr>
              <w:t>, sale transactions occurred after the statement of financial position date</w:t>
            </w:r>
            <w:r w:rsidR="005E5CF2" w:rsidRPr="00712447">
              <w:rPr>
                <w:rFonts w:ascii="Arial" w:hAnsi="Arial" w:hint="cs"/>
                <w:sz w:val="18"/>
                <w:szCs w:val="18"/>
                <w:cs/>
              </w:rPr>
              <w:t xml:space="preserve"> </w:t>
            </w:r>
            <w:r w:rsidR="005E5CF2" w:rsidRPr="00712447">
              <w:rPr>
                <w:rFonts w:ascii="Arial" w:hAnsi="Arial"/>
                <w:sz w:val="18"/>
                <w:szCs w:val="18"/>
              </w:rPr>
              <w:t>and</w:t>
            </w:r>
            <w:r w:rsidRPr="00712447">
              <w:rPr>
                <w:rFonts w:ascii="Arial" w:hAnsi="Arial" w:cs="Arial"/>
                <w:sz w:val="18"/>
                <w:szCs w:val="18"/>
              </w:rPr>
              <w:t xml:space="preserve"> also inventory turnover</w:t>
            </w:r>
            <w:r w:rsidR="00E55D06" w:rsidRPr="00712447">
              <w:rPr>
                <w:rFonts w:ascii="Arial" w:hAnsi="Arial" w:cs="Arial"/>
                <w:sz w:val="18"/>
                <w:szCs w:val="18"/>
              </w:rPr>
              <w:t xml:space="preserve"> analysis</w:t>
            </w:r>
            <w:r w:rsidR="005E5CF2" w:rsidRPr="00712447">
              <w:rPr>
                <w:rFonts w:ascii="Arial" w:hAnsi="Arial" w:cs="Arial"/>
                <w:sz w:val="18"/>
                <w:szCs w:val="18"/>
              </w:rPr>
              <w:t>.</w:t>
            </w:r>
            <w:r w:rsidRPr="00712447">
              <w:rPr>
                <w:rFonts w:ascii="Arial" w:hAnsi="Arial" w:cs="Arial"/>
                <w:sz w:val="18"/>
                <w:szCs w:val="18"/>
              </w:rPr>
              <w:t xml:space="preserve"> </w:t>
            </w:r>
          </w:p>
          <w:p w14:paraId="4D0B97EB" w14:textId="77777777" w:rsidR="004C3D47" w:rsidRPr="00712447" w:rsidRDefault="004C3D47" w:rsidP="00712447">
            <w:pPr>
              <w:spacing w:after="0" w:line="240" w:lineRule="auto"/>
              <w:jc w:val="both"/>
              <w:rPr>
                <w:rFonts w:ascii="Arial" w:hAnsi="Arial" w:cs="Arial"/>
                <w:sz w:val="18"/>
                <w:szCs w:val="18"/>
              </w:rPr>
            </w:pPr>
          </w:p>
          <w:p w14:paraId="614BF2DF" w14:textId="7AF4C2A1" w:rsidR="00B10701" w:rsidRPr="00712447" w:rsidRDefault="004C3D47" w:rsidP="00712447">
            <w:pPr>
              <w:pStyle w:val="Default"/>
              <w:jc w:val="thaiDistribute"/>
              <w:rPr>
                <w:rFonts w:ascii="Browallia New" w:hAnsi="Browallia New" w:cs="Browallia New"/>
                <w:spacing w:val="-6"/>
                <w:sz w:val="18"/>
                <w:szCs w:val="18"/>
              </w:rPr>
            </w:pPr>
            <w:r w:rsidRPr="00712447">
              <w:rPr>
                <w:spacing w:val="-6"/>
                <w:sz w:val="18"/>
                <w:szCs w:val="18"/>
              </w:rPr>
              <w:t>I</w:t>
            </w:r>
            <w:r w:rsidR="007701FD" w:rsidRPr="00712447">
              <w:rPr>
                <w:rFonts w:cs="Browallia New"/>
                <w:spacing w:val="-6"/>
                <w:sz w:val="18"/>
                <w:szCs w:val="18"/>
              </w:rPr>
              <w:t xml:space="preserve"> </w:t>
            </w:r>
            <w:r w:rsidRPr="00712447">
              <w:rPr>
                <w:spacing w:val="-6"/>
                <w:sz w:val="18"/>
                <w:szCs w:val="18"/>
              </w:rPr>
              <w:t xml:space="preserve">tested the calculation of inventory aging </w:t>
            </w:r>
            <w:r w:rsidR="007701FD" w:rsidRPr="00712447">
              <w:rPr>
                <w:spacing w:val="-6"/>
                <w:sz w:val="18"/>
                <w:szCs w:val="18"/>
              </w:rPr>
              <w:t xml:space="preserve">by </w:t>
            </w:r>
            <w:r w:rsidR="00156AE1" w:rsidRPr="00712447">
              <w:rPr>
                <w:spacing w:val="-6"/>
                <w:sz w:val="18"/>
                <w:szCs w:val="18"/>
              </w:rPr>
              <w:t xml:space="preserve">making </w:t>
            </w:r>
            <w:r w:rsidR="007701FD" w:rsidRPr="00712447">
              <w:rPr>
                <w:spacing w:val="-6"/>
                <w:sz w:val="18"/>
                <w:szCs w:val="18"/>
              </w:rPr>
              <w:t>sampl</w:t>
            </w:r>
            <w:r w:rsidR="00156AE1" w:rsidRPr="00712447">
              <w:rPr>
                <w:spacing w:val="-6"/>
                <w:sz w:val="18"/>
                <w:szCs w:val="18"/>
              </w:rPr>
              <w:t xml:space="preserve">e selections of </w:t>
            </w:r>
            <w:r w:rsidR="00960536" w:rsidRPr="00712447">
              <w:rPr>
                <w:spacing w:val="-6"/>
                <w:sz w:val="18"/>
                <w:szCs w:val="18"/>
              </w:rPr>
              <w:t>i</w:t>
            </w:r>
            <w:r w:rsidRPr="00712447">
              <w:rPr>
                <w:spacing w:val="-6"/>
                <w:sz w:val="18"/>
                <w:szCs w:val="18"/>
              </w:rPr>
              <w:t>nventory aging reports prepared by the Group’s management</w:t>
            </w:r>
            <w:r w:rsidR="0017187B" w:rsidRPr="00712447">
              <w:rPr>
                <w:spacing w:val="-6"/>
                <w:sz w:val="18"/>
                <w:szCs w:val="18"/>
              </w:rPr>
              <w:t xml:space="preserve"> </w:t>
            </w:r>
            <w:r w:rsidRPr="00712447">
              <w:rPr>
                <w:spacing w:val="-6"/>
                <w:sz w:val="18"/>
                <w:szCs w:val="18"/>
              </w:rPr>
              <w:t>a</w:t>
            </w:r>
            <w:r w:rsidR="00156AE1" w:rsidRPr="00712447">
              <w:rPr>
                <w:spacing w:val="-6"/>
                <w:sz w:val="18"/>
                <w:szCs w:val="18"/>
              </w:rPr>
              <w:t>s well as</w:t>
            </w:r>
            <w:r w:rsidRPr="00712447">
              <w:rPr>
                <w:spacing w:val="-6"/>
                <w:sz w:val="18"/>
                <w:szCs w:val="18"/>
              </w:rPr>
              <w:t xml:space="preserve"> </w:t>
            </w:r>
            <w:r w:rsidR="0051522D" w:rsidRPr="00712447">
              <w:rPr>
                <w:spacing w:val="-6"/>
                <w:sz w:val="18"/>
                <w:szCs w:val="18"/>
              </w:rPr>
              <w:t xml:space="preserve">the calculation of </w:t>
            </w:r>
            <w:r w:rsidRPr="00712447">
              <w:rPr>
                <w:spacing w:val="-6"/>
                <w:sz w:val="18"/>
                <w:szCs w:val="18"/>
              </w:rPr>
              <w:t>allowance for obsolete and slow-moving inventories</w:t>
            </w:r>
            <w:r w:rsidR="00960536" w:rsidRPr="00712447">
              <w:rPr>
                <w:spacing w:val="-6"/>
                <w:sz w:val="18"/>
                <w:szCs w:val="18"/>
              </w:rPr>
              <w:t xml:space="preserve"> and compared with the management’s estimation</w:t>
            </w:r>
            <w:r w:rsidR="00E55D06" w:rsidRPr="00712447">
              <w:rPr>
                <w:spacing w:val="-6"/>
                <w:sz w:val="18"/>
                <w:szCs w:val="18"/>
              </w:rPr>
              <w:t>.</w:t>
            </w:r>
            <w:r w:rsidR="00B10701" w:rsidRPr="00712447">
              <w:rPr>
                <w:spacing w:val="-6"/>
                <w:sz w:val="18"/>
                <w:szCs w:val="18"/>
              </w:rPr>
              <w:t xml:space="preserve"> </w:t>
            </w:r>
          </w:p>
          <w:p w14:paraId="72DDC546" w14:textId="77777777" w:rsidR="00074718" w:rsidRPr="00712447" w:rsidRDefault="00074718" w:rsidP="00712447">
            <w:pPr>
              <w:spacing w:after="0" w:line="240" w:lineRule="auto"/>
              <w:jc w:val="both"/>
              <w:rPr>
                <w:rFonts w:ascii="Arial" w:hAnsi="Arial" w:cs="Arial"/>
                <w:sz w:val="18"/>
                <w:szCs w:val="18"/>
              </w:rPr>
            </w:pPr>
          </w:p>
          <w:p w14:paraId="36C50A51" w14:textId="56BA9F8A" w:rsidR="000806D3" w:rsidRPr="00712447" w:rsidRDefault="004C3D47" w:rsidP="00712447">
            <w:pPr>
              <w:pStyle w:val="Default"/>
              <w:jc w:val="both"/>
              <w:rPr>
                <w:sz w:val="18"/>
                <w:szCs w:val="18"/>
              </w:rPr>
            </w:pPr>
            <w:r w:rsidRPr="00712447">
              <w:rPr>
                <w:sz w:val="18"/>
                <w:szCs w:val="18"/>
              </w:rPr>
              <w:t xml:space="preserve">Based on my procedures performed, I </w:t>
            </w:r>
            <w:r w:rsidR="00B15A67" w:rsidRPr="00712447">
              <w:rPr>
                <w:rFonts w:cs="Browallia New"/>
                <w:sz w:val="18"/>
                <w:szCs w:val="18"/>
              </w:rPr>
              <w:t>found that</w:t>
            </w:r>
            <w:r w:rsidR="0017187B" w:rsidRPr="00712447">
              <w:rPr>
                <w:rFonts w:cs="Browallia New"/>
                <w:sz w:val="18"/>
                <w:szCs w:val="18"/>
              </w:rPr>
              <w:t xml:space="preserve"> </w:t>
            </w:r>
            <w:r w:rsidR="0051522D" w:rsidRPr="00712447">
              <w:rPr>
                <w:rFonts w:cs="Browallia New"/>
                <w:sz w:val="18"/>
                <w:szCs w:val="18"/>
              </w:rPr>
              <w:t xml:space="preserve">the determination </w:t>
            </w:r>
            <w:r w:rsidR="0017187B" w:rsidRPr="00712447">
              <w:rPr>
                <w:rFonts w:cs="Browallia New"/>
                <w:sz w:val="18"/>
                <w:szCs w:val="18"/>
              </w:rPr>
              <w:t>of</w:t>
            </w:r>
            <w:r w:rsidRPr="00712447">
              <w:rPr>
                <w:sz w:val="18"/>
                <w:szCs w:val="18"/>
              </w:rPr>
              <w:t xml:space="preserve"> </w:t>
            </w:r>
            <w:r w:rsidR="0017187B" w:rsidRPr="00712447">
              <w:rPr>
                <w:sz w:val="18"/>
                <w:szCs w:val="18"/>
              </w:rPr>
              <w:t>the percentage of allowance for obsolete and slow-moving inventories</w:t>
            </w:r>
            <w:r w:rsidRPr="00712447">
              <w:rPr>
                <w:sz w:val="18"/>
                <w:szCs w:val="18"/>
              </w:rPr>
              <w:t xml:space="preserve"> were within a reasonable and acceptable range</w:t>
            </w:r>
            <w:r w:rsidR="00A01350" w:rsidRPr="00712447">
              <w:rPr>
                <w:sz w:val="18"/>
                <w:szCs w:val="18"/>
              </w:rPr>
              <w:t xml:space="preserve"> and supported by evidences</w:t>
            </w:r>
            <w:r w:rsidRPr="00712447">
              <w:rPr>
                <w:sz w:val="18"/>
                <w:szCs w:val="18"/>
              </w:rPr>
              <w:t>.</w:t>
            </w:r>
          </w:p>
        </w:tc>
      </w:tr>
      <w:tr w:rsidR="003F1C7E" w:rsidRPr="00712447" w14:paraId="120D5913" w14:textId="77777777" w:rsidTr="00712447">
        <w:tc>
          <w:tcPr>
            <w:tcW w:w="4770" w:type="dxa"/>
            <w:tcBorders>
              <w:bottom w:val="dotted" w:sz="4" w:space="0" w:color="ED7D31"/>
            </w:tcBorders>
            <w:shd w:val="clear" w:color="auto" w:fill="auto"/>
          </w:tcPr>
          <w:p w14:paraId="1454AD78" w14:textId="77777777" w:rsidR="003F1C7E" w:rsidRPr="00542B25" w:rsidRDefault="003F1C7E" w:rsidP="00712447">
            <w:pPr>
              <w:pStyle w:val="Default"/>
              <w:jc w:val="thaiDistribute"/>
              <w:rPr>
                <w:sz w:val="12"/>
                <w:szCs w:val="12"/>
              </w:rPr>
            </w:pPr>
          </w:p>
        </w:tc>
        <w:tc>
          <w:tcPr>
            <w:tcW w:w="4450" w:type="dxa"/>
            <w:tcBorders>
              <w:bottom w:val="dotted" w:sz="4" w:space="0" w:color="ED7D31"/>
            </w:tcBorders>
            <w:shd w:val="clear" w:color="auto" w:fill="FAFAFA"/>
          </w:tcPr>
          <w:p w14:paraId="0F8F932A" w14:textId="77777777" w:rsidR="003F1C7E" w:rsidRPr="00542B25" w:rsidRDefault="003F1C7E" w:rsidP="00712447">
            <w:pPr>
              <w:pStyle w:val="Default"/>
              <w:jc w:val="thaiDistribute"/>
              <w:rPr>
                <w:spacing w:val="-6"/>
                <w:sz w:val="12"/>
                <w:szCs w:val="12"/>
              </w:rPr>
            </w:pPr>
          </w:p>
        </w:tc>
      </w:tr>
      <w:tr w:rsidR="00E76D8C" w:rsidRPr="00712447" w14:paraId="3BC3DD81" w14:textId="77777777" w:rsidTr="00712447">
        <w:tc>
          <w:tcPr>
            <w:tcW w:w="4770" w:type="dxa"/>
            <w:tcBorders>
              <w:top w:val="dotted" w:sz="4" w:space="0" w:color="ED7D31"/>
            </w:tcBorders>
            <w:shd w:val="clear" w:color="auto" w:fill="auto"/>
          </w:tcPr>
          <w:p w14:paraId="251EE4D4" w14:textId="77777777" w:rsidR="008941D7" w:rsidRPr="00542B25" w:rsidRDefault="008941D7" w:rsidP="00712447">
            <w:pPr>
              <w:pStyle w:val="Default"/>
              <w:jc w:val="both"/>
              <w:rPr>
                <w:i/>
                <w:iCs/>
                <w:spacing w:val="-4"/>
                <w:sz w:val="12"/>
                <w:szCs w:val="12"/>
              </w:rPr>
            </w:pPr>
          </w:p>
          <w:p w14:paraId="2D3D51F6" w14:textId="5AC6283B" w:rsidR="004948B3" w:rsidRPr="00712447" w:rsidRDefault="008823D5" w:rsidP="00712447">
            <w:pPr>
              <w:pStyle w:val="Default"/>
              <w:jc w:val="both"/>
              <w:rPr>
                <w:rFonts w:ascii="Arial Bold" w:hAnsi="Arial Bold" w:cs="Cordia New"/>
                <w:b/>
                <w:bCs/>
                <w:i/>
                <w:iCs/>
                <w:spacing w:val="-6"/>
                <w:sz w:val="18"/>
                <w:szCs w:val="18"/>
              </w:rPr>
            </w:pPr>
            <w:r w:rsidRPr="00712447">
              <w:rPr>
                <w:rFonts w:ascii="Arial Bold" w:hAnsi="Arial Bold"/>
                <w:b/>
                <w:bCs/>
                <w:spacing w:val="-6"/>
                <w:sz w:val="18"/>
                <w:szCs w:val="18"/>
              </w:rPr>
              <w:t>Purchase Price Allocation</w:t>
            </w:r>
            <w:r w:rsidR="00B36E70" w:rsidRPr="00712447">
              <w:rPr>
                <w:rFonts w:ascii="Arial Bold" w:hAnsi="Arial Bold" w:cs="Cordia New" w:hint="cs"/>
                <w:b/>
                <w:bCs/>
                <w:spacing w:val="-6"/>
                <w:sz w:val="18"/>
                <w:szCs w:val="18"/>
                <w:cs/>
              </w:rPr>
              <w:t xml:space="preserve"> </w:t>
            </w:r>
            <w:r w:rsidR="00F72C08" w:rsidRPr="00712447">
              <w:rPr>
                <w:rFonts w:ascii="Arial Bold" w:hAnsi="Arial Bold" w:cs="Cordia New"/>
                <w:b/>
                <w:bCs/>
                <w:spacing w:val="-6"/>
                <w:sz w:val="18"/>
                <w:szCs w:val="18"/>
              </w:rPr>
              <w:t>for</w:t>
            </w:r>
            <w:r w:rsidR="00B36E70" w:rsidRPr="00712447">
              <w:rPr>
                <w:rFonts w:ascii="Arial Bold" w:hAnsi="Arial Bold" w:cs="Cordia New"/>
                <w:b/>
                <w:bCs/>
                <w:spacing w:val="-6"/>
                <w:sz w:val="18"/>
                <w:szCs w:val="18"/>
              </w:rPr>
              <w:t xml:space="preserve"> the business combination</w:t>
            </w:r>
          </w:p>
          <w:p w14:paraId="247E2602" w14:textId="77777777" w:rsidR="00D2185C" w:rsidRPr="00542B25" w:rsidRDefault="00D2185C" w:rsidP="00712447">
            <w:pPr>
              <w:pStyle w:val="Default"/>
              <w:jc w:val="both"/>
              <w:rPr>
                <w:rFonts w:cs="Cordia New"/>
                <w:i/>
                <w:iCs/>
                <w:spacing w:val="-4"/>
                <w:sz w:val="12"/>
                <w:szCs w:val="12"/>
              </w:rPr>
            </w:pPr>
          </w:p>
        </w:tc>
        <w:tc>
          <w:tcPr>
            <w:tcW w:w="4450" w:type="dxa"/>
            <w:tcBorders>
              <w:top w:val="dotted" w:sz="4" w:space="0" w:color="ED7D31"/>
            </w:tcBorders>
            <w:shd w:val="clear" w:color="auto" w:fill="FAFAFA"/>
          </w:tcPr>
          <w:p w14:paraId="1684D3D3" w14:textId="77777777" w:rsidR="004948B3" w:rsidRPr="00542B25" w:rsidRDefault="004948B3" w:rsidP="00712447">
            <w:pPr>
              <w:pStyle w:val="Default"/>
              <w:jc w:val="both"/>
              <w:rPr>
                <w:rFonts w:cs="Cordia New"/>
                <w:sz w:val="12"/>
                <w:szCs w:val="12"/>
              </w:rPr>
            </w:pPr>
          </w:p>
          <w:p w14:paraId="00BF08DE" w14:textId="77777777" w:rsidR="00D2185C" w:rsidRPr="00542B25" w:rsidRDefault="00D2185C" w:rsidP="00712447">
            <w:pPr>
              <w:pStyle w:val="Default"/>
              <w:jc w:val="thaiDistribute"/>
              <w:rPr>
                <w:rFonts w:cs="Cordia New"/>
                <w:sz w:val="12"/>
                <w:szCs w:val="12"/>
              </w:rPr>
            </w:pPr>
          </w:p>
        </w:tc>
      </w:tr>
      <w:tr w:rsidR="000806D3" w:rsidRPr="00712447" w14:paraId="1B37BC8A" w14:textId="77777777" w:rsidTr="00712447">
        <w:tc>
          <w:tcPr>
            <w:tcW w:w="4770" w:type="dxa"/>
            <w:shd w:val="clear" w:color="auto" w:fill="auto"/>
          </w:tcPr>
          <w:p w14:paraId="641561D3" w14:textId="03133F64" w:rsidR="000142A2" w:rsidRPr="00712447" w:rsidRDefault="00960536" w:rsidP="00712447">
            <w:pPr>
              <w:pStyle w:val="Default"/>
              <w:jc w:val="both"/>
              <w:rPr>
                <w:sz w:val="18"/>
                <w:szCs w:val="18"/>
              </w:rPr>
            </w:pPr>
            <w:r w:rsidRPr="00712447">
              <w:rPr>
                <w:sz w:val="18"/>
                <w:szCs w:val="18"/>
              </w:rPr>
              <w:t xml:space="preserve">Refer to </w:t>
            </w:r>
            <w:r w:rsidR="0000772C" w:rsidRPr="00712447">
              <w:rPr>
                <w:sz w:val="18"/>
                <w:szCs w:val="18"/>
              </w:rPr>
              <w:t>Note</w:t>
            </w:r>
            <w:r w:rsidR="001300B2" w:rsidRPr="00712447">
              <w:rPr>
                <w:sz w:val="18"/>
                <w:szCs w:val="18"/>
              </w:rPr>
              <w:t xml:space="preserve"> </w:t>
            </w:r>
            <w:r w:rsidR="0000772C" w:rsidRPr="00712447">
              <w:rPr>
                <w:sz w:val="18"/>
                <w:szCs w:val="18"/>
              </w:rPr>
              <w:t>1</w:t>
            </w:r>
            <w:r w:rsidR="007301EB" w:rsidRPr="00712447">
              <w:rPr>
                <w:sz w:val="18"/>
                <w:szCs w:val="18"/>
              </w:rPr>
              <w:t>6</w:t>
            </w:r>
            <w:r w:rsidR="0000772C" w:rsidRPr="00712447">
              <w:rPr>
                <w:sz w:val="18"/>
                <w:szCs w:val="18"/>
              </w:rPr>
              <w:t xml:space="preserve"> i</w:t>
            </w:r>
            <w:r w:rsidR="009840A6" w:rsidRPr="00712447">
              <w:rPr>
                <w:sz w:val="18"/>
                <w:szCs w:val="18"/>
              </w:rPr>
              <w:t>nvestment</w:t>
            </w:r>
            <w:r w:rsidR="0000772C" w:rsidRPr="00712447">
              <w:rPr>
                <w:sz w:val="18"/>
                <w:szCs w:val="18"/>
              </w:rPr>
              <w:t>s</w:t>
            </w:r>
            <w:r w:rsidR="009840A6" w:rsidRPr="00712447">
              <w:rPr>
                <w:sz w:val="18"/>
                <w:szCs w:val="18"/>
              </w:rPr>
              <w:t xml:space="preserve"> in </w:t>
            </w:r>
            <w:r w:rsidR="007301EB" w:rsidRPr="00712447">
              <w:rPr>
                <w:sz w:val="18"/>
                <w:szCs w:val="18"/>
              </w:rPr>
              <w:t xml:space="preserve">associates </w:t>
            </w:r>
            <w:r w:rsidRPr="00712447">
              <w:rPr>
                <w:sz w:val="18"/>
                <w:szCs w:val="18"/>
              </w:rPr>
              <w:t>and</w:t>
            </w:r>
            <w:r w:rsidR="007301EB" w:rsidRPr="00712447">
              <w:rPr>
                <w:sz w:val="18"/>
                <w:szCs w:val="18"/>
              </w:rPr>
              <w:t xml:space="preserve"> joint ventures and Note 17 investment in</w:t>
            </w:r>
            <w:r w:rsidRPr="00712447">
              <w:rPr>
                <w:sz w:val="18"/>
                <w:szCs w:val="18"/>
              </w:rPr>
              <w:t xml:space="preserve"> </w:t>
            </w:r>
            <w:r w:rsidR="007301EB" w:rsidRPr="00712447">
              <w:rPr>
                <w:sz w:val="18"/>
                <w:szCs w:val="18"/>
              </w:rPr>
              <w:t>subsidiaries</w:t>
            </w:r>
            <w:r w:rsidRPr="00712447">
              <w:rPr>
                <w:sz w:val="18"/>
                <w:szCs w:val="18"/>
              </w:rPr>
              <w:t>, to the consolidated financial statements.</w:t>
            </w:r>
          </w:p>
          <w:p w14:paraId="2356B74B" w14:textId="148747BF" w:rsidR="008823D5" w:rsidRDefault="008823D5" w:rsidP="00712447">
            <w:pPr>
              <w:pStyle w:val="Default"/>
              <w:jc w:val="both"/>
              <w:rPr>
                <w:sz w:val="18"/>
                <w:szCs w:val="18"/>
              </w:rPr>
            </w:pPr>
          </w:p>
          <w:p w14:paraId="24D81E3D" w14:textId="77777777" w:rsidR="00712447" w:rsidRPr="00712447" w:rsidRDefault="00712447" w:rsidP="00712447">
            <w:pPr>
              <w:pStyle w:val="Default"/>
              <w:jc w:val="both"/>
              <w:rPr>
                <w:sz w:val="18"/>
                <w:szCs w:val="18"/>
              </w:rPr>
            </w:pPr>
          </w:p>
          <w:p w14:paraId="50C27157" w14:textId="464D9AFF" w:rsidR="0005556E" w:rsidRPr="00712447" w:rsidRDefault="009819CF" w:rsidP="00712447">
            <w:pPr>
              <w:pStyle w:val="Default"/>
              <w:ind w:left="34"/>
              <w:jc w:val="both"/>
              <w:rPr>
                <w:rFonts w:cs="Browallia New"/>
                <w:sz w:val="18"/>
                <w:szCs w:val="18"/>
              </w:rPr>
            </w:pPr>
            <w:r w:rsidRPr="00712447">
              <w:rPr>
                <w:sz w:val="18"/>
                <w:szCs w:val="18"/>
              </w:rPr>
              <w:t>T</w:t>
            </w:r>
            <w:r w:rsidR="007A3F24" w:rsidRPr="00712447">
              <w:rPr>
                <w:sz w:val="18"/>
                <w:szCs w:val="18"/>
              </w:rPr>
              <w:t>he Group acquire</w:t>
            </w:r>
            <w:r w:rsidR="0005556E" w:rsidRPr="00712447">
              <w:rPr>
                <w:sz w:val="18"/>
                <w:szCs w:val="18"/>
              </w:rPr>
              <w:t>d</w:t>
            </w:r>
            <w:r w:rsidR="007A3F24" w:rsidRPr="00712447">
              <w:rPr>
                <w:sz w:val="18"/>
                <w:szCs w:val="18"/>
                <w:cs/>
              </w:rPr>
              <w:t xml:space="preserve"> </w:t>
            </w:r>
            <w:r w:rsidR="007A3F24" w:rsidRPr="00712447">
              <w:rPr>
                <w:sz w:val="18"/>
                <w:szCs w:val="18"/>
                <w:lang w:val="en-US"/>
              </w:rPr>
              <w:t>ordinary shares</w:t>
            </w:r>
            <w:r w:rsidR="005A5AEF" w:rsidRPr="00712447">
              <w:rPr>
                <w:sz w:val="18"/>
                <w:szCs w:val="18"/>
              </w:rPr>
              <w:t xml:space="preserve"> of </w:t>
            </w:r>
            <w:r w:rsidRPr="00712447">
              <w:rPr>
                <w:sz w:val="18"/>
                <w:szCs w:val="18"/>
              </w:rPr>
              <w:t xml:space="preserve">Next Capital </w:t>
            </w:r>
            <w:r w:rsidR="00A828ED" w:rsidRPr="00712447">
              <w:rPr>
                <w:sz w:val="18"/>
                <w:szCs w:val="18"/>
              </w:rPr>
              <w:t>Company Limited</w:t>
            </w:r>
            <w:r w:rsidRPr="00712447">
              <w:rPr>
                <w:sz w:val="18"/>
                <w:szCs w:val="18"/>
              </w:rPr>
              <w:t xml:space="preserve"> during 2019 and Prime Solution and Services Company Limited during 2020</w:t>
            </w:r>
            <w:r w:rsidR="003D10C6" w:rsidRPr="00712447">
              <w:rPr>
                <w:sz w:val="18"/>
                <w:szCs w:val="18"/>
              </w:rPr>
              <w:t>,</w:t>
            </w:r>
            <w:r w:rsidR="007A3F24" w:rsidRPr="00712447">
              <w:rPr>
                <w:sz w:val="18"/>
                <w:szCs w:val="18"/>
              </w:rPr>
              <w:t xml:space="preserve"> </w:t>
            </w:r>
            <w:r w:rsidR="00A828ED" w:rsidRPr="00712447">
              <w:rPr>
                <w:sz w:val="18"/>
                <w:szCs w:val="18"/>
              </w:rPr>
              <w:t xml:space="preserve">classified as investments in </w:t>
            </w:r>
            <w:r w:rsidRPr="00712447">
              <w:rPr>
                <w:sz w:val="18"/>
                <w:szCs w:val="18"/>
              </w:rPr>
              <w:t xml:space="preserve">associate and </w:t>
            </w:r>
            <w:r w:rsidR="00A828ED" w:rsidRPr="00712447">
              <w:rPr>
                <w:sz w:val="18"/>
                <w:szCs w:val="18"/>
              </w:rPr>
              <w:t>subsidiar</w:t>
            </w:r>
            <w:r w:rsidR="007301EB" w:rsidRPr="00712447">
              <w:rPr>
                <w:sz w:val="18"/>
                <w:szCs w:val="18"/>
              </w:rPr>
              <w:t>y</w:t>
            </w:r>
            <w:r w:rsidRPr="00712447">
              <w:rPr>
                <w:sz w:val="18"/>
                <w:szCs w:val="18"/>
              </w:rPr>
              <w:t xml:space="preserve"> respectively. </w:t>
            </w:r>
            <w:r w:rsidR="0005556E" w:rsidRPr="00712447">
              <w:rPr>
                <w:rFonts w:cs="Browallia New"/>
                <w:sz w:val="18"/>
                <w:szCs w:val="18"/>
              </w:rPr>
              <w:t xml:space="preserve">The Group </w:t>
            </w:r>
            <w:r w:rsidR="005801C6" w:rsidRPr="00712447">
              <w:rPr>
                <w:rFonts w:cs="Browallia New"/>
                <w:sz w:val="18"/>
                <w:szCs w:val="18"/>
              </w:rPr>
              <w:t>used independent valuation expert in determining</w:t>
            </w:r>
            <w:r w:rsidR="0005556E" w:rsidRPr="00712447">
              <w:rPr>
                <w:rFonts w:cs="Browallia New"/>
                <w:sz w:val="18"/>
                <w:szCs w:val="18"/>
              </w:rPr>
              <w:t xml:space="preserve"> the fair value of</w:t>
            </w:r>
            <w:r w:rsidR="001570B8" w:rsidRPr="00712447">
              <w:rPr>
                <w:rFonts w:cs="Browallia New"/>
                <w:sz w:val="18"/>
                <w:szCs w:val="18"/>
              </w:rPr>
              <w:t xml:space="preserve"> net</w:t>
            </w:r>
            <w:r w:rsidR="0005556E" w:rsidRPr="00712447">
              <w:rPr>
                <w:rFonts w:cs="Browallia New"/>
                <w:sz w:val="18"/>
                <w:szCs w:val="18"/>
              </w:rPr>
              <w:t xml:space="preserve"> identifiable</w:t>
            </w:r>
            <w:r w:rsidR="001570B8" w:rsidRPr="00712447">
              <w:rPr>
                <w:rFonts w:cs="Browallia New"/>
                <w:sz w:val="18"/>
                <w:szCs w:val="18"/>
              </w:rPr>
              <w:t xml:space="preserve"> assets</w:t>
            </w:r>
            <w:r w:rsidR="0005556E" w:rsidRPr="00712447">
              <w:rPr>
                <w:rFonts w:cs="Browallia New"/>
                <w:sz w:val="18"/>
                <w:szCs w:val="18"/>
              </w:rPr>
              <w:t xml:space="preserve"> </w:t>
            </w:r>
            <w:r w:rsidR="00960536" w:rsidRPr="00712447">
              <w:rPr>
                <w:rFonts w:cs="Browallia New"/>
                <w:sz w:val="18"/>
                <w:szCs w:val="18"/>
              </w:rPr>
              <w:t xml:space="preserve">acquired </w:t>
            </w:r>
            <w:r w:rsidR="0005556E" w:rsidRPr="00712447">
              <w:rPr>
                <w:rFonts w:cs="Browallia New"/>
                <w:sz w:val="18"/>
                <w:szCs w:val="18"/>
              </w:rPr>
              <w:t xml:space="preserve">and </w:t>
            </w:r>
            <w:r w:rsidR="005801C6" w:rsidRPr="00712447">
              <w:rPr>
                <w:rFonts w:cs="Browallia New"/>
                <w:sz w:val="18"/>
                <w:szCs w:val="18"/>
              </w:rPr>
              <w:t xml:space="preserve">completed </w:t>
            </w:r>
            <w:r w:rsidR="003A1F4F" w:rsidRPr="00712447">
              <w:rPr>
                <w:rFonts w:cs="Browallia New"/>
                <w:sz w:val="18"/>
                <w:szCs w:val="18"/>
              </w:rPr>
              <w:t>P</w:t>
            </w:r>
            <w:r w:rsidR="0005556E" w:rsidRPr="00712447">
              <w:rPr>
                <w:rFonts w:cs="Browallia New"/>
                <w:sz w:val="18"/>
                <w:szCs w:val="18"/>
              </w:rPr>
              <w:t xml:space="preserve">urchase </w:t>
            </w:r>
            <w:r w:rsidR="003A1F4F" w:rsidRPr="00712447">
              <w:rPr>
                <w:rFonts w:cs="Browallia New"/>
                <w:sz w:val="18"/>
                <w:szCs w:val="18"/>
              </w:rPr>
              <w:t>P</w:t>
            </w:r>
            <w:r w:rsidR="0005556E" w:rsidRPr="00712447">
              <w:rPr>
                <w:rFonts w:cs="Browallia New"/>
                <w:sz w:val="18"/>
                <w:szCs w:val="18"/>
              </w:rPr>
              <w:t xml:space="preserve">rice </w:t>
            </w:r>
            <w:r w:rsidR="003A1F4F" w:rsidRPr="00712447">
              <w:rPr>
                <w:rFonts w:cs="Browallia New"/>
                <w:sz w:val="18"/>
                <w:szCs w:val="18"/>
              </w:rPr>
              <w:t>A</w:t>
            </w:r>
            <w:r w:rsidR="0005556E" w:rsidRPr="00712447">
              <w:rPr>
                <w:rFonts w:cs="Browallia New"/>
                <w:sz w:val="18"/>
                <w:szCs w:val="18"/>
              </w:rPr>
              <w:t>llocation</w:t>
            </w:r>
            <w:r w:rsidR="003A1F4F" w:rsidRPr="00712447">
              <w:rPr>
                <w:rFonts w:cs="Browallia New"/>
                <w:sz w:val="18"/>
                <w:szCs w:val="18"/>
              </w:rPr>
              <w:t xml:space="preserve"> (“PPA”)</w:t>
            </w:r>
            <w:r w:rsidR="0005556E" w:rsidRPr="00712447">
              <w:rPr>
                <w:rFonts w:cs="Browallia New"/>
                <w:sz w:val="18"/>
                <w:szCs w:val="18"/>
              </w:rPr>
              <w:t xml:space="preserve"> in 20</w:t>
            </w:r>
            <w:r w:rsidRPr="00712447">
              <w:rPr>
                <w:rFonts w:cs="Browallia New"/>
                <w:sz w:val="18"/>
                <w:szCs w:val="18"/>
              </w:rPr>
              <w:t>20</w:t>
            </w:r>
            <w:r w:rsidR="0005556E" w:rsidRPr="00712447">
              <w:rPr>
                <w:rFonts w:cs="Browallia New"/>
                <w:sz w:val="18"/>
                <w:szCs w:val="18"/>
              </w:rPr>
              <w:t xml:space="preserve">. The Group’s management determined that the fair value of </w:t>
            </w:r>
            <w:r w:rsidR="001570B8" w:rsidRPr="00712447">
              <w:rPr>
                <w:rFonts w:cs="Browallia New"/>
                <w:sz w:val="18"/>
                <w:szCs w:val="18"/>
              </w:rPr>
              <w:t xml:space="preserve">the net identifiable </w:t>
            </w:r>
            <w:r w:rsidR="001570B8" w:rsidRPr="00712447">
              <w:rPr>
                <w:sz w:val="18"/>
                <w:szCs w:val="18"/>
              </w:rPr>
              <w:t xml:space="preserve">assets acquired </w:t>
            </w:r>
            <w:r w:rsidR="00110037" w:rsidRPr="00712447">
              <w:rPr>
                <w:rFonts w:cs="Browallia New"/>
                <w:sz w:val="18"/>
                <w:szCs w:val="18"/>
              </w:rPr>
              <w:t xml:space="preserve">included </w:t>
            </w:r>
            <w:r w:rsidR="00110037" w:rsidRPr="00712447">
              <w:rPr>
                <w:sz w:val="18"/>
                <w:szCs w:val="18"/>
              </w:rPr>
              <w:t>distributor relationships and customer relationships</w:t>
            </w:r>
            <w:r w:rsidR="00B902C7" w:rsidRPr="00712447">
              <w:rPr>
                <w:sz w:val="18"/>
                <w:szCs w:val="18"/>
              </w:rPr>
              <w:t xml:space="preserve"> </w:t>
            </w:r>
            <w:r w:rsidR="006959C5" w:rsidRPr="00712447">
              <w:rPr>
                <w:rFonts w:cs="Browallia New"/>
                <w:sz w:val="18"/>
                <w:szCs w:val="18"/>
              </w:rPr>
              <w:t xml:space="preserve">of Baht </w:t>
            </w:r>
            <w:r w:rsidR="005526A2" w:rsidRPr="00712447">
              <w:rPr>
                <w:rFonts w:cs="Browallia New"/>
                <w:sz w:val="18"/>
                <w:szCs w:val="18"/>
              </w:rPr>
              <w:t>359</w:t>
            </w:r>
            <w:r w:rsidR="006959C5" w:rsidRPr="00712447">
              <w:rPr>
                <w:rFonts w:cs="Browallia New"/>
                <w:sz w:val="18"/>
                <w:szCs w:val="18"/>
              </w:rPr>
              <w:t xml:space="preserve"> million</w:t>
            </w:r>
            <w:r w:rsidR="006959C5" w:rsidRPr="00712447">
              <w:rPr>
                <w:sz w:val="18"/>
                <w:szCs w:val="18"/>
              </w:rPr>
              <w:t xml:space="preserve"> </w:t>
            </w:r>
            <w:r w:rsidR="00173180" w:rsidRPr="00712447">
              <w:rPr>
                <w:sz w:val="18"/>
                <w:szCs w:val="18"/>
              </w:rPr>
              <w:t>and</w:t>
            </w:r>
            <w:r w:rsidR="001570B8" w:rsidRPr="00712447">
              <w:rPr>
                <w:sz w:val="18"/>
                <w:szCs w:val="18"/>
              </w:rPr>
              <w:t xml:space="preserve"> </w:t>
            </w:r>
            <w:r w:rsidR="00734AD4" w:rsidRPr="00712447">
              <w:rPr>
                <w:sz w:val="18"/>
                <w:szCs w:val="18"/>
              </w:rPr>
              <w:t xml:space="preserve">gain from bargain purchase of Baht 37 million and </w:t>
            </w:r>
            <w:r w:rsidR="001570B8" w:rsidRPr="00712447">
              <w:rPr>
                <w:sz w:val="18"/>
                <w:szCs w:val="18"/>
              </w:rPr>
              <w:t>goodwill</w:t>
            </w:r>
            <w:r w:rsidR="001570B8" w:rsidRPr="00712447">
              <w:rPr>
                <w:rFonts w:cs="Browallia New"/>
                <w:sz w:val="18"/>
                <w:szCs w:val="18"/>
              </w:rPr>
              <w:t xml:space="preserve"> </w:t>
            </w:r>
            <w:r w:rsidR="00734AD4" w:rsidRPr="00712447">
              <w:rPr>
                <w:rFonts w:cs="Browallia New"/>
                <w:sz w:val="18"/>
                <w:szCs w:val="18"/>
              </w:rPr>
              <w:t xml:space="preserve">of Baht 6 million </w:t>
            </w:r>
            <w:r w:rsidR="001570B8" w:rsidRPr="00712447">
              <w:rPr>
                <w:rFonts w:cs="Browallia New"/>
                <w:sz w:val="18"/>
                <w:szCs w:val="18"/>
              </w:rPr>
              <w:t xml:space="preserve">that arose from the business combination </w:t>
            </w:r>
            <w:r w:rsidR="00394350" w:rsidRPr="00712447">
              <w:rPr>
                <w:rFonts w:cs="Browallia New"/>
                <w:sz w:val="18"/>
                <w:szCs w:val="18"/>
              </w:rPr>
              <w:t xml:space="preserve">that </w:t>
            </w:r>
            <w:r w:rsidR="0005556E" w:rsidRPr="00712447">
              <w:rPr>
                <w:rFonts w:cs="Browallia New"/>
                <w:sz w:val="18"/>
                <w:szCs w:val="18"/>
              </w:rPr>
              <w:t>was performed as part of the</w:t>
            </w:r>
            <w:r w:rsidR="00403AB9" w:rsidRPr="00712447">
              <w:rPr>
                <w:rFonts w:cs="Browallia New"/>
                <w:sz w:val="18"/>
                <w:szCs w:val="18"/>
              </w:rPr>
              <w:t xml:space="preserve"> </w:t>
            </w:r>
            <w:r w:rsidR="003A1F4F" w:rsidRPr="00712447">
              <w:rPr>
                <w:rFonts w:cs="Browallia New"/>
                <w:sz w:val="18"/>
                <w:szCs w:val="18"/>
              </w:rPr>
              <w:t>PPA</w:t>
            </w:r>
            <w:r w:rsidR="00954B4D" w:rsidRPr="00712447">
              <w:rPr>
                <w:rFonts w:cs="Browallia New"/>
                <w:sz w:val="18"/>
                <w:szCs w:val="18"/>
              </w:rPr>
              <w:t>.</w:t>
            </w:r>
            <w:r w:rsidR="0005556E" w:rsidRPr="00712447">
              <w:rPr>
                <w:rFonts w:cs="Browallia New"/>
                <w:sz w:val="18"/>
                <w:szCs w:val="18"/>
              </w:rPr>
              <w:t xml:space="preserve"> </w:t>
            </w:r>
          </w:p>
          <w:p w14:paraId="4E83002E" w14:textId="11D57012" w:rsidR="000806D3" w:rsidRDefault="000806D3" w:rsidP="00712447">
            <w:pPr>
              <w:pStyle w:val="Default"/>
              <w:jc w:val="both"/>
              <w:rPr>
                <w:spacing w:val="-4"/>
                <w:sz w:val="18"/>
                <w:szCs w:val="18"/>
              </w:rPr>
            </w:pPr>
          </w:p>
          <w:p w14:paraId="44391052" w14:textId="5C33F2F4" w:rsidR="00712447" w:rsidRDefault="00712447" w:rsidP="00712447">
            <w:pPr>
              <w:pStyle w:val="Default"/>
              <w:jc w:val="both"/>
              <w:rPr>
                <w:spacing w:val="-4"/>
                <w:sz w:val="18"/>
                <w:szCs w:val="18"/>
              </w:rPr>
            </w:pPr>
          </w:p>
          <w:p w14:paraId="4FFC5A53" w14:textId="1F21FA45" w:rsidR="00712447" w:rsidRDefault="00712447" w:rsidP="00712447">
            <w:pPr>
              <w:pStyle w:val="Default"/>
              <w:jc w:val="both"/>
              <w:rPr>
                <w:spacing w:val="-4"/>
                <w:sz w:val="18"/>
                <w:szCs w:val="18"/>
              </w:rPr>
            </w:pPr>
          </w:p>
          <w:p w14:paraId="758AF3EB" w14:textId="6EBC69D1" w:rsidR="00712447" w:rsidRDefault="00712447" w:rsidP="00712447">
            <w:pPr>
              <w:pStyle w:val="Default"/>
              <w:jc w:val="both"/>
              <w:rPr>
                <w:spacing w:val="-4"/>
                <w:sz w:val="18"/>
                <w:szCs w:val="18"/>
              </w:rPr>
            </w:pPr>
          </w:p>
          <w:p w14:paraId="63A870B1" w14:textId="4FF81AC7" w:rsidR="00712447" w:rsidRDefault="00712447" w:rsidP="00712447">
            <w:pPr>
              <w:pStyle w:val="Default"/>
              <w:jc w:val="both"/>
              <w:rPr>
                <w:spacing w:val="-4"/>
                <w:sz w:val="18"/>
                <w:szCs w:val="18"/>
              </w:rPr>
            </w:pPr>
          </w:p>
          <w:p w14:paraId="7C283462" w14:textId="2D6E899D" w:rsidR="00712447" w:rsidRDefault="00712447" w:rsidP="00712447">
            <w:pPr>
              <w:pStyle w:val="Default"/>
              <w:jc w:val="both"/>
              <w:rPr>
                <w:spacing w:val="-4"/>
                <w:sz w:val="18"/>
                <w:szCs w:val="18"/>
              </w:rPr>
            </w:pPr>
          </w:p>
          <w:p w14:paraId="04A2292D" w14:textId="5C124E5B" w:rsidR="00712447" w:rsidRDefault="00712447" w:rsidP="00712447">
            <w:pPr>
              <w:pStyle w:val="Default"/>
              <w:jc w:val="both"/>
              <w:rPr>
                <w:spacing w:val="-4"/>
                <w:sz w:val="18"/>
                <w:szCs w:val="18"/>
              </w:rPr>
            </w:pPr>
          </w:p>
          <w:p w14:paraId="4554DCF0" w14:textId="5A25B987" w:rsidR="00712447" w:rsidRDefault="00712447" w:rsidP="00712447">
            <w:pPr>
              <w:pStyle w:val="Default"/>
              <w:jc w:val="both"/>
              <w:rPr>
                <w:spacing w:val="-4"/>
                <w:sz w:val="18"/>
                <w:szCs w:val="18"/>
              </w:rPr>
            </w:pPr>
          </w:p>
          <w:p w14:paraId="744B4695" w14:textId="77777777" w:rsidR="00542B25" w:rsidRDefault="00542B25" w:rsidP="00712447">
            <w:pPr>
              <w:pStyle w:val="Default"/>
              <w:jc w:val="both"/>
              <w:rPr>
                <w:spacing w:val="-4"/>
                <w:sz w:val="18"/>
                <w:szCs w:val="18"/>
              </w:rPr>
            </w:pPr>
          </w:p>
          <w:p w14:paraId="75975ECE" w14:textId="4B1D0543" w:rsidR="00712447" w:rsidRDefault="00712447" w:rsidP="00712447">
            <w:pPr>
              <w:pStyle w:val="Default"/>
              <w:jc w:val="both"/>
              <w:rPr>
                <w:spacing w:val="-4"/>
                <w:sz w:val="18"/>
                <w:szCs w:val="18"/>
              </w:rPr>
            </w:pPr>
          </w:p>
          <w:p w14:paraId="335FC211" w14:textId="7BA4E123" w:rsidR="00712447" w:rsidRDefault="00712447" w:rsidP="00712447">
            <w:pPr>
              <w:pStyle w:val="Default"/>
              <w:jc w:val="both"/>
              <w:rPr>
                <w:spacing w:val="-4"/>
                <w:sz w:val="18"/>
                <w:szCs w:val="18"/>
              </w:rPr>
            </w:pPr>
          </w:p>
          <w:p w14:paraId="5FCAEE65" w14:textId="77777777" w:rsidR="00712447" w:rsidRPr="00712447" w:rsidRDefault="00712447" w:rsidP="00712447">
            <w:pPr>
              <w:pStyle w:val="Default"/>
              <w:jc w:val="both"/>
              <w:rPr>
                <w:spacing w:val="-4"/>
                <w:sz w:val="18"/>
                <w:szCs w:val="18"/>
              </w:rPr>
            </w:pPr>
          </w:p>
          <w:p w14:paraId="12AABBEE" w14:textId="733F301D" w:rsidR="001F1803" w:rsidRPr="00712447" w:rsidRDefault="00C876FF" w:rsidP="00712447">
            <w:pPr>
              <w:pStyle w:val="Default"/>
              <w:jc w:val="both"/>
              <w:rPr>
                <w:spacing w:val="-4"/>
                <w:sz w:val="18"/>
                <w:szCs w:val="18"/>
              </w:rPr>
            </w:pPr>
            <w:r w:rsidRPr="00712447">
              <w:rPr>
                <w:spacing w:val="-6"/>
                <w:sz w:val="18"/>
                <w:szCs w:val="18"/>
              </w:rPr>
              <w:t>I focus</w:t>
            </w:r>
            <w:r w:rsidR="00FE2653" w:rsidRPr="00712447">
              <w:rPr>
                <w:spacing w:val="-6"/>
                <w:sz w:val="18"/>
                <w:szCs w:val="18"/>
              </w:rPr>
              <w:t xml:space="preserve">ed on the business combination </w:t>
            </w:r>
            <w:r w:rsidR="00553EF1" w:rsidRPr="00712447">
              <w:rPr>
                <w:rFonts w:cs="Browallia New"/>
                <w:spacing w:val="-6"/>
                <w:sz w:val="18"/>
                <w:szCs w:val="18"/>
              </w:rPr>
              <w:t xml:space="preserve">in </w:t>
            </w:r>
            <w:r w:rsidR="00156AE1" w:rsidRPr="00712447">
              <w:rPr>
                <w:rFonts w:cs="Browallia New"/>
                <w:spacing w:val="-6"/>
                <w:sz w:val="18"/>
                <w:szCs w:val="18"/>
              </w:rPr>
              <w:t xml:space="preserve">the </w:t>
            </w:r>
            <w:r w:rsidR="00553EF1" w:rsidRPr="00712447">
              <w:rPr>
                <w:rFonts w:cs="Browallia New"/>
                <w:spacing w:val="-6"/>
                <w:sz w:val="18"/>
                <w:szCs w:val="18"/>
              </w:rPr>
              <w:t xml:space="preserve">area of PPA </w:t>
            </w:r>
            <w:r w:rsidRPr="00712447">
              <w:rPr>
                <w:spacing w:val="-6"/>
                <w:sz w:val="18"/>
                <w:szCs w:val="18"/>
              </w:rPr>
              <w:t xml:space="preserve">and </w:t>
            </w:r>
            <w:r w:rsidR="00FE2653" w:rsidRPr="00712447">
              <w:rPr>
                <w:spacing w:val="-6"/>
                <w:sz w:val="18"/>
                <w:szCs w:val="18"/>
              </w:rPr>
              <w:t>the determination</w:t>
            </w:r>
            <w:r w:rsidR="00FE2653" w:rsidRPr="00712447">
              <w:rPr>
                <w:sz w:val="18"/>
                <w:szCs w:val="18"/>
              </w:rPr>
              <w:t xml:space="preserve"> of fair value of net acquired assets, especially </w:t>
            </w:r>
            <w:r w:rsidR="00734AD4" w:rsidRPr="00712447">
              <w:rPr>
                <w:sz w:val="18"/>
                <w:szCs w:val="18"/>
              </w:rPr>
              <w:t>distributor relationships and customer relationships</w:t>
            </w:r>
            <w:r w:rsidR="00B902C7" w:rsidRPr="00712447">
              <w:rPr>
                <w:sz w:val="18"/>
                <w:szCs w:val="18"/>
              </w:rPr>
              <w:t xml:space="preserve"> </w:t>
            </w:r>
            <w:r w:rsidR="00FE2653" w:rsidRPr="00712447">
              <w:rPr>
                <w:spacing w:val="-8"/>
                <w:sz w:val="18"/>
                <w:szCs w:val="18"/>
              </w:rPr>
              <w:t>arising</w:t>
            </w:r>
            <w:r w:rsidR="00794CDB" w:rsidRPr="00712447">
              <w:rPr>
                <w:spacing w:val="-8"/>
                <w:sz w:val="18"/>
                <w:szCs w:val="18"/>
              </w:rPr>
              <w:t xml:space="preserve"> from the transaction as this involves</w:t>
            </w:r>
            <w:r w:rsidR="00F31E6F" w:rsidRPr="00712447">
              <w:rPr>
                <w:spacing w:val="-8"/>
                <w:sz w:val="18"/>
                <w:szCs w:val="18"/>
              </w:rPr>
              <w:t xml:space="preserve"> significant management judgment</w:t>
            </w:r>
            <w:r w:rsidRPr="00712447">
              <w:rPr>
                <w:spacing w:val="-8"/>
                <w:sz w:val="18"/>
                <w:szCs w:val="18"/>
              </w:rPr>
              <w:t>. The valuation methodology</w:t>
            </w:r>
            <w:r w:rsidRPr="00712447">
              <w:rPr>
                <w:sz w:val="18"/>
                <w:szCs w:val="18"/>
              </w:rPr>
              <w:t xml:space="preserve"> as </w:t>
            </w:r>
            <w:r w:rsidRPr="00712447">
              <w:rPr>
                <w:spacing w:val="-4"/>
                <w:sz w:val="18"/>
                <w:szCs w:val="18"/>
              </w:rPr>
              <w:t>well as the inputs and assumptions in the model will affect</w:t>
            </w:r>
            <w:r w:rsidRPr="00712447">
              <w:rPr>
                <w:spacing w:val="-2"/>
                <w:sz w:val="18"/>
                <w:szCs w:val="18"/>
              </w:rPr>
              <w:t xml:space="preserve"> </w:t>
            </w:r>
            <w:r w:rsidRPr="00712447">
              <w:rPr>
                <w:spacing w:val="-4"/>
                <w:sz w:val="18"/>
                <w:szCs w:val="18"/>
              </w:rPr>
              <w:t>the fair value</w:t>
            </w:r>
            <w:r w:rsidR="00156AE1" w:rsidRPr="00712447">
              <w:rPr>
                <w:spacing w:val="-4"/>
                <w:sz w:val="18"/>
                <w:szCs w:val="18"/>
              </w:rPr>
              <w:t xml:space="preserve"> amount </w:t>
            </w:r>
            <w:r w:rsidRPr="00712447">
              <w:rPr>
                <w:spacing w:val="-4"/>
                <w:sz w:val="18"/>
                <w:szCs w:val="18"/>
              </w:rPr>
              <w:t xml:space="preserve">of </w:t>
            </w:r>
            <w:r w:rsidR="00734AD4" w:rsidRPr="00712447">
              <w:rPr>
                <w:sz w:val="18"/>
                <w:szCs w:val="18"/>
              </w:rPr>
              <w:t>distributor relationships and customer relationships</w:t>
            </w:r>
            <w:r w:rsidRPr="00712447">
              <w:rPr>
                <w:spacing w:val="-4"/>
                <w:sz w:val="18"/>
                <w:szCs w:val="18"/>
              </w:rPr>
              <w:t>. The key assumptions are the future results of the business,</w:t>
            </w:r>
            <w:r w:rsidRPr="00712447">
              <w:rPr>
                <w:sz w:val="18"/>
                <w:szCs w:val="18"/>
              </w:rPr>
              <w:t xml:space="preserve"> the discount rates </w:t>
            </w:r>
            <w:r w:rsidRPr="00712447">
              <w:rPr>
                <w:spacing w:val="-4"/>
                <w:sz w:val="18"/>
                <w:szCs w:val="18"/>
              </w:rPr>
              <w:t xml:space="preserve">and </w:t>
            </w:r>
            <w:r w:rsidRPr="00712447">
              <w:rPr>
                <w:spacing w:val="-8"/>
                <w:sz w:val="18"/>
                <w:szCs w:val="18"/>
              </w:rPr>
              <w:t xml:space="preserve">the useful lives associated with the acquired </w:t>
            </w:r>
            <w:r w:rsidR="00734AD4" w:rsidRPr="00712447">
              <w:rPr>
                <w:sz w:val="18"/>
                <w:szCs w:val="18"/>
              </w:rPr>
              <w:t>distributor relationships and customer relationships</w:t>
            </w:r>
            <w:r w:rsidR="001F1803" w:rsidRPr="00712447">
              <w:rPr>
                <w:spacing w:val="-4"/>
                <w:sz w:val="18"/>
                <w:szCs w:val="18"/>
              </w:rPr>
              <w:t>.</w:t>
            </w:r>
          </w:p>
        </w:tc>
        <w:tc>
          <w:tcPr>
            <w:tcW w:w="4450" w:type="dxa"/>
            <w:shd w:val="clear" w:color="auto" w:fill="FAFAFA"/>
          </w:tcPr>
          <w:p w14:paraId="4F292542" w14:textId="4C11B4E4" w:rsidR="00653096" w:rsidRPr="00712447" w:rsidRDefault="00653096" w:rsidP="00712447">
            <w:pPr>
              <w:pStyle w:val="Default"/>
              <w:jc w:val="thaiDistribute"/>
              <w:rPr>
                <w:spacing w:val="-8"/>
                <w:sz w:val="18"/>
                <w:szCs w:val="18"/>
              </w:rPr>
            </w:pPr>
            <w:r w:rsidRPr="00712447">
              <w:rPr>
                <w:spacing w:val="-8"/>
                <w:sz w:val="18"/>
                <w:szCs w:val="18"/>
              </w:rPr>
              <w:lastRenderedPageBreak/>
              <w:t>I read the business purchase agreements</w:t>
            </w:r>
            <w:r w:rsidR="00156AE1" w:rsidRPr="00712447">
              <w:rPr>
                <w:spacing w:val="-8"/>
                <w:sz w:val="18"/>
                <w:szCs w:val="18"/>
              </w:rPr>
              <w:t xml:space="preserve"> and determined whether</w:t>
            </w:r>
            <w:r w:rsidR="00A05421" w:rsidRPr="00712447">
              <w:rPr>
                <w:spacing w:val="-8"/>
                <w:sz w:val="18"/>
                <w:szCs w:val="18"/>
              </w:rPr>
              <w:t xml:space="preserve"> </w:t>
            </w:r>
            <w:r w:rsidRPr="00712447">
              <w:rPr>
                <w:spacing w:val="-8"/>
                <w:sz w:val="18"/>
                <w:szCs w:val="18"/>
              </w:rPr>
              <w:t>the correct accounting treatment has been applied</w:t>
            </w:r>
            <w:r w:rsidR="00A05421" w:rsidRPr="00712447">
              <w:rPr>
                <w:spacing w:val="-8"/>
                <w:sz w:val="18"/>
                <w:szCs w:val="18"/>
              </w:rPr>
              <w:t xml:space="preserve">. I </w:t>
            </w:r>
            <w:r w:rsidRPr="00712447">
              <w:rPr>
                <w:spacing w:val="-8"/>
                <w:sz w:val="18"/>
                <w:szCs w:val="18"/>
              </w:rPr>
              <w:t>assessed the valuation</w:t>
            </w:r>
            <w:r w:rsidR="00156AE1" w:rsidRPr="00712447">
              <w:rPr>
                <w:spacing w:val="-8"/>
                <w:sz w:val="18"/>
                <w:szCs w:val="18"/>
              </w:rPr>
              <w:t xml:space="preserve"> method </w:t>
            </w:r>
            <w:r w:rsidR="00310FA2" w:rsidRPr="00712447">
              <w:rPr>
                <w:spacing w:val="-8"/>
                <w:sz w:val="18"/>
                <w:szCs w:val="18"/>
              </w:rPr>
              <w:t xml:space="preserve">of net assets acquired </w:t>
            </w:r>
            <w:r w:rsidRPr="00712447">
              <w:rPr>
                <w:spacing w:val="-8"/>
                <w:sz w:val="18"/>
                <w:szCs w:val="18"/>
              </w:rPr>
              <w:t>and traced payments to bank statements.</w:t>
            </w:r>
          </w:p>
          <w:p w14:paraId="788728E5" w14:textId="77777777" w:rsidR="00653096" w:rsidRPr="00712447" w:rsidRDefault="00653096" w:rsidP="00712447">
            <w:pPr>
              <w:pStyle w:val="Default"/>
              <w:jc w:val="thaiDistribute"/>
              <w:rPr>
                <w:rFonts w:cs="Cordia New"/>
                <w:sz w:val="18"/>
                <w:szCs w:val="18"/>
              </w:rPr>
            </w:pPr>
          </w:p>
          <w:p w14:paraId="7438C3D0" w14:textId="77777777" w:rsidR="00553EF1" w:rsidRPr="00712447" w:rsidRDefault="00553EF1" w:rsidP="00712447">
            <w:pPr>
              <w:pStyle w:val="ListParagraph"/>
              <w:spacing w:after="0" w:line="240" w:lineRule="auto"/>
              <w:ind w:left="0"/>
              <w:jc w:val="thaiDistribute"/>
              <w:rPr>
                <w:rFonts w:ascii="Arial" w:hAnsi="Arial" w:cs="Arial"/>
                <w:sz w:val="18"/>
                <w:szCs w:val="18"/>
                <w:lang w:val="en-US"/>
              </w:rPr>
            </w:pPr>
            <w:r w:rsidRPr="00712447">
              <w:rPr>
                <w:rFonts w:ascii="Arial" w:hAnsi="Arial" w:cs="Arial"/>
                <w:sz w:val="18"/>
                <w:szCs w:val="18"/>
              </w:rPr>
              <w:t>I assessed the qualifications, competency, and independence of the independent valuation expert.</w:t>
            </w:r>
          </w:p>
          <w:p w14:paraId="40BCEEAF" w14:textId="77777777" w:rsidR="00553EF1" w:rsidRPr="00712447" w:rsidRDefault="00553EF1" w:rsidP="00712447">
            <w:pPr>
              <w:pStyle w:val="Default"/>
              <w:jc w:val="thaiDistribute"/>
              <w:rPr>
                <w:rFonts w:cs="Cordia New"/>
                <w:sz w:val="18"/>
                <w:szCs w:val="18"/>
              </w:rPr>
            </w:pPr>
          </w:p>
          <w:p w14:paraId="2B1D8D9C" w14:textId="1ACF4354" w:rsidR="00653096" w:rsidRPr="00712447" w:rsidRDefault="00653096" w:rsidP="00712447">
            <w:pPr>
              <w:pStyle w:val="Default"/>
              <w:jc w:val="thaiDistribute"/>
              <w:rPr>
                <w:spacing w:val="-6"/>
                <w:sz w:val="18"/>
                <w:szCs w:val="18"/>
              </w:rPr>
            </w:pPr>
            <w:r w:rsidRPr="00712447">
              <w:rPr>
                <w:spacing w:val="-6"/>
                <w:sz w:val="18"/>
                <w:szCs w:val="18"/>
              </w:rPr>
              <w:t xml:space="preserve">I </w:t>
            </w:r>
            <w:r w:rsidR="00894BBC" w:rsidRPr="00712447">
              <w:rPr>
                <w:spacing w:val="-6"/>
                <w:sz w:val="18"/>
                <w:szCs w:val="18"/>
              </w:rPr>
              <w:t xml:space="preserve">tested </w:t>
            </w:r>
            <w:r w:rsidRPr="00712447">
              <w:rPr>
                <w:spacing w:val="-6"/>
                <w:sz w:val="18"/>
                <w:szCs w:val="18"/>
              </w:rPr>
              <w:t xml:space="preserve">the identification and fair valuation of </w:t>
            </w:r>
            <w:r w:rsidR="00734AD4" w:rsidRPr="00712447">
              <w:rPr>
                <w:spacing w:val="-6"/>
                <w:sz w:val="18"/>
                <w:szCs w:val="18"/>
              </w:rPr>
              <w:t>distributor relationships and customer relationships</w:t>
            </w:r>
            <w:r w:rsidR="00B902C7" w:rsidRPr="00712447">
              <w:rPr>
                <w:spacing w:val="-6"/>
                <w:sz w:val="18"/>
                <w:szCs w:val="18"/>
              </w:rPr>
              <w:t xml:space="preserve"> </w:t>
            </w:r>
            <w:r w:rsidRPr="00712447">
              <w:rPr>
                <w:spacing w:val="-6"/>
                <w:sz w:val="18"/>
                <w:szCs w:val="18"/>
              </w:rPr>
              <w:t xml:space="preserve">the Group acquired; and assessed the appropriateness of valuation assumptions such as </w:t>
            </w:r>
            <w:r w:rsidR="00894BBC" w:rsidRPr="00712447">
              <w:rPr>
                <w:spacing w:val="-6"/>
                <w:sz w:val="18"/>
                <w:szCs w:val="18"/>
              </w:rPr>
              <w:t>the possibility of the future results of the business</w:t>
            </w:r>
            <w:r w:rsidR="001D22E9" w:rsidRPr="00712447">
              <w:rPr>
                <w:spacing w:val="-6"/>
                <w:sz w:val="18"/>
                <w:szCs w:val="18"/>
              </w:rPr>
              <w:t xml:space="preserve"> </w:t>
            </w:r>
            <w:r w:rsidR="00A05421" w:rsidRPr="00712447">
              <w:rPr>
                <w:spacing w:val="-6"/>
                <w:sz w:val="18"/>
                <w:szCs w:val="18"/>
              </w:rPr>
              <w:t>,</w:t>
            </w:r>
            <w:r w:rsidRPr="00712447">
              <w:rPr>
                <w:spacing w:val="-6"/>
                <w:sz w:val="18"/>
                <w:szCs w:val="18"/>
              </w:rPr>
              <w:t>discount</w:t>
            </w:r>
            <w:r w:rsidR="00A05421" w:rsidRPr="00712447">
              <w:rPr>
                <w:spacing w:val="-6"/>
                <w:sz w:val="18"/>
                <w:szCs w:val="18"/>
              </w:rPr>
              <w:t xml:space="preserve"> rates</w:t>
            </w:r>
            <w:r w:rsidR="001D22E9" w:rsidRPr="00712447">
              <w:rPr>
                <w:spacing w:val="-6"/>
                <w:sz w:val="18"/>
                <w:szCs w:val="18"/>
              </w:rPr>
              <w:t xml:space="preserve"> and useful life of </w:t>
            </w:r>
            <w:r w:rsidR="00FD4967" w:rsidRPr="00712447">
              <w:rPr>
                <w:spacing w:val="-6"/>
                <w:sz w:val="18"/>
                <w:szCs w:val="18"/>
              </w:rPr>
              <w:t xml:space="preserve">the acquired distributor relationships and customer relationships </w:t>
            </w:r>
            <w:r w:rsidR="00E20B56" w:rsidRPr="00712447">
              <w:rPr>
                <w:spacing w:val="-6"/>
                <w:sz w:val="18"/>
                <w:szCs w:val="18"/>
              </w:rPr>
              <w:t>by</w:t>
            </w:r>
            <w:r w:rsidRPr="00712447">
              <w:rPr>
                <w:spacing w:val="-6"/>
                <w:sz w:val="18"/>
                <w:szCs w:val="18"/>
              </w:rPr>
              <w:t xml:space="preserve"> evaluating and challenging </w:t>
            </w:r>
            <w:r w:rsidR="004F2F62" w:rsidRPr="00712447">
              <w:rPr>
                <w:spacing w:val="-6"/>
                <w:sz w:val="18"/>
                <w:szCs w:val="18"/>
              </w:rPr>
              <w:t xml:space="preserve">management on </w:t>
            </w:r>
            <w:r w:rsidRPr="00712447">
              <w:rPr>
                <w:spacing w:val="-6"/>
                <w:sz w:val="18"/>
                <w:szCs w:val="18"/>
              </w:rPr>
              <w:t>assumptions used in such calculation based on historical and external evidence</w:t>
            </w:r>
            <w:r w:rsidR="001655D0" w:rsidRPr="00712447">
              <w:rPr>
                <w:spacing w:val="-6"/>
                <w:sz w:val="18"/>
                <w:szCs w:val="18"/>
              </w:rPr>
              <w:t>.</w:t>
            </w:r>
          </w:p>
          <w:p w14:paraId="27CE71F0" w14:textId="07289287" w:rsidR="00653096" w:rsidRDefault="00653096" w:rsidP="00712447">
            <w:pPr>
              <w:pStyle w:val="Default"/>
              <w:jc w:val="thaiDistribute"/>
              <w:rPr>
                <w:sz w:val="18"/>
                <w:szCs w:val="18"/>
              </w:rPr>
            </w:pPr>
          </w:p>
          <w:p w14:paraId="3A8A05DB" w14:textId="5C0F80F8" w:rsidR="00712447" w:rsidRDefault="00712447" w:rsidP="00712447">
            <w:pPr>
              <w:pStyle w:val="Default"/>
              <w:jc w:val="thaiDistribute"/>
              <w:rPr>
                <w:sz w:val="18"/>
                <w:szCs w:val="18"/>
              </w:rPr>
            </w:pPr>
          </w:p>
          <w:p w14:paraId="59D37ED6" w14:textId="21B5C24B" w:rsidR="00712447" w:rsidRDefault="00712447" w:rsidP="00712447">
            <w:pPr>
              <w:pStyle w:val="Default"/>
              <w:jc w:val="thaiDistribute"/>
              <w:rPr>
                <w:sz w:val="18"/>
                <w:szCs w:val="18"/>
              </w:rPr>
            </w:pPr>
          </w:p>
          <w:p w14:paraId="54EB75F6" w14:textId="6819397A" w:rsidR="00712447" w:rsidRDefault="00712447" w:rsidP="00712447">
            <w:pPr>
              <w:pStyle w:val="Default"/>
              <w:jc w:val="thaiDistribute"/>
              <w:rPr>
                <w:sz w:val="18"/>
                <w:szCs w:val="18"/>
              </w:rPr>
            </w:pPr>
          </w:p>
          <w:p w14:paraId="2ABEF8BB" w14:textId="7B58D7A0" w:rsidR="00712447" w:rsidRDefault="00712447" w:rsidP="00712447">
            <w:pPr>
              <w:pStyle w:val="Default"/>
              <w:jc w:val="thaiDistribute"/>
              <w:rPr>
                <w:sz w:val="18"/>
                <w:szCs w:val="18"/>
              </w:rPr>
            </w:pPr>
          </w:p>
          <w:p w14:paraId="1A551016" w14:textId="4C56D251" w:rsidR="00712447" w:rsidRDefault="00712447" w:rsidP="00712447">
            <w:pPr>
              <w:pStyle w:val="Default"/>
              <w:jc w:val="thaiDistribute"/>
              <w:rPr>
                <w:sz w:val="18"/>
                <w:szCs w:val="18"/>
              </w:rPr>
            </w:pPr>
          </w:p>
          <w:p w14:paraId="39CF3B5A" w14:textId="5E24C1F0" w:rsidR="00712447" w:rsidRDefault="00712447" w:rsidP="00712447">
            <w:pPr>
              <w:pStyle w:val="Default"/>
              <w:jc w:val="thaiDistribute"/>
              <w:rPr>
                <w:sz w:val="18"/>
                <w:szCs w:val="18"/>
              </w:rPr>
            </w:pPr>
          </w:p>
          <w:p w14:paraId="4330F0A6" w14:textId="3E97DA33" w:rsidR="00712447" w:rsidRDefault="00712447" w:rsidP="00712447">
            <w:pPr>
              <w:pStyle w:val="Default"/>
              <w:jc w:val="thaiDistribute"/>
              <w:rPr>
                <w:sz w:val="18"/>
                <w:szCs w:val="18"/>
              </w:rPr>
            </w:pPr>
          </w:p>
          <w:p w14:paraId="629AA0C8" w14:textId="77777777" w:rsidR="005A2B1E" w:rsidRDefault="005A2B1E" w:rsidP="00712447">
            <w:pPr>
              <w:pStyle w:val="Default"/>
              <w:jc w:val="thaiDistribute"/>
              <w:rPr>
                <w:sz w:val="18"/>
                <w:szCs w:val="18"/>
              </w:rPr>
            </w:pPr>
          </w:p>
          <w:p w14:paraId="04D4158C" w14:textId="574B50D5" w:rsidR="00712447" w:rsidRDefault="00712447" w:rsidP="00712447">
            <w:pPr>
              <w:pStyle w:val="Default"/>
              <w:jc w:val="thaiDistribute"/>
              <w:rPr>
                <w:sz w:val="18"/>
                <w:szCs w:val="18"/>
              </w:rPr>
            </w:pPr>
          </w:p>
          <w:p w14:paraId="7F68E553" w14:textId="06DFBA78" w:rsidR="00712447" w:rsidRDefault="00712447" w:rsidP="00712447">
            <w:pPr>
              <w:pStyle w:val="Default"/>
              <w:jc w:val="thaiDistribute"/>
              <w:rPr>
                <w:sz w:val="18"/>
                <w:szCs w:val="18"/>
              </w:rPr>
            </w:pPr>
          </w:p>
          <w:p w14:paraId="50013647" w14:textId="77777777" w:rsidR="00542B25" w:rsidRDefault="00542B25" w:rsidP="00712447">
            <w:pPr>
              <w:pStyle w:val="Default"/>
              <w:jc w:val="thaiDistribute"/>
              <w:rPr>
                <w:sz w:val="18"/>
                <w:szCs w:val="18"/>
              </w:rPr>
            </w:pPr>
          </w:p>
          <w:p w14:paraId="0E793C6A" w14:textId="5C0F613C" w:rsidR="00712447" w:rsidRDefault="00712447" w:rsidP="00712447">
            <w:pPr>
              <w:pStyle w:val="Default"/>
              <w:jc w:val="thaiDistribute"/>
              <w:rPr>
                <w:sz w:val="18"/>
                <w:szCs w:val="18"/>
              </w:rPr>
            </w:pPr>
          </w:p>
          <w:p w14:paraId="55121383" w14:textId="318364D4" w:rsidR="00712447" w:rsidRDefault="00712447" w:rsidP="00712447">
            <w:pPr>
              <w:pStyle w:val="Default"/>
              <w:jc w:val="thaiDistribute"/>
              <w:rPr>
                <w:sz w:val="18"/>
                <w:szCs w:val="18"/>
              </w:rPr>
            </w:pPr>
          </w:p>
          <w:p w14:paraId="35F5DCFA" w14:textId="24C41145" w:rsidR="005801C6" w:rsidRPr="005A2B1E" w:rsidRDefault="005801C6" w:rsidP="00712447">
            <w:pPr>
              <w:pStyle w:val="Default"/>
              <w:jc w:val="thaiDistribute"/>
              <w:rPr>
                <w:spacing w:val="-8"/>
                <w:sz w:val="18"/>
                <w:szCs w:val="18"/>
              </w:rPr>
            </w:pPr>
            <w:r w:rsidRPr="005A2B1E">
              <w:rPr>
                <w:spacing w:val="-6"/>
                <w:sz w:val="18"/>
                <w:szCs w:val="18"/>
              </w:rPr>
              <w:t xml:space="preserve">I used my </w:t>
            </w:r>
            <w:r w:rsidR="00F72C08" w:rsidRPr="005A2B1E">
              <w:rPr>
                <w:spacing w:val="-6"/>
                <w:sz w:val="18"/>
                <w:szCs w:val="18"/>
              </w:rPr>
              <w:t xml:space="preserve">firm’s </w:t>
            </w:r>
            <w:r w:rsidRPr="005A2B1E">
              <w:rPr>
                <w:spacing w:val="-6"/>
                <w:sz w:val="18"/>
                <w:szCs w:val="18"/>
              </w:rPr>
              <w:t xml:space="preserve">valuation expert to </w:t>
            </w:r>
            <w:r w:rsidR="00872CC7" w:rsidRPr="005A2B1E">
              <w:rPr>
                <w:spacing w:val="-6"/>
                <w:sz w:val="18"/>
                <w:szCs w:val="18"/>
              </w:rPr>
              <w:t xml:space="preserve">assess the </w:t>
            </w:r>
            <w:r w:rsidR="00C70301" w:rsidRPr="005A2B1E">
              <w:rPr>
                <w:spacing w:val="-6"/>
                <w:sz w:val="18"/>
                <w:szCs w:val="18"/>
              </w:rPr>
              <w:t>appropriateness</w:t>
            </w:r>
            <w:r w:rsidR="00872CC7" w:rsidRPr="005A2B1E">
              <w:rPr>
                <w:spacing w:val="-6"/>
                <w:sz w:val="18"/>
                <w:szCs w:val="18"/>
              </w:rPr>
              <w:t xml:space="preserve"> of assumptions used in the </w:t>
            </w:r>
            <w:r w:rsidR="002633C2" w:rsidRPr="005A2B1E">
              <w:rPr>
                <w:spacing w:val="-6"/>
                <w:sz w:val="18"/>
                <w:szCs w:val="18"/>
              </w:rPr>
              <w:t xml:space="preserve">determining the fair value of identifiable </w:t>
            </w:r>
            <w:r w:rsidR="00734AD4" w:rsidRPr="005A2B1E">
              <w:rPr>
                <w:spacing w:val="-6"/>
                <w:sz w:val="18"/>
                <w:szCs w:val="18"/>
              </w:rPr>
              <w:t>distributor relationships and customer relationships</w:t>
            </w:r>
            <w:r w:rsidR="002633C2" w:rsidRPr="005A2B1E">
              <w:rPr>
                <w:spacing w:val="-6"/>
                <w:sz w:val="18"/>
                <w:szCs w:val="18"/>
              </w:rPr>
              <w:t>,</w:t>
            </w:r>
            <w:r w:rsidRPr="005A2B1E">
              <w:rPr>
                <w:spacing w:val="-6"/>
                <w:sz w:val="18"/>
                <w:szCs w:val="18"/>
              </w:rPr>
              <w:t xml:space="preserve"> in particular, perpetual growth </w:t>
            </w:r>
            <w:r w:rsidRPr="005A2B1E">
              <w:rPr>
                <w:spacing w:val="-8"/>
                <w:sz w:val="18"/>
                <w:szCs w:val="18"/>
              </w:rPr>
              <w:t xml:space="preserve">rates and discount rates, and </w:t>
            </w:r>
            <w:r w:rsidR="00100CFB" w:rsidRPr="005A2B1E">
              <w:rPr>
                <w:spacing w:val="-8"/>
                <w:sz w:val="18"/>
                <w:szCs w:val="18"/>
              </w:rPr>
              <w:t xml:space="preserve">independently </w:t>
            </w:r>
            <w:r w:rsidR="00093E7D" w:rsidRPr="005A2B1E">
              <w:rPr>
                <w:spacing w:val="-8"/>
                <w:sz w:val="18"/>
                <w:szCs w:val="18"/>
              </w:rPr>
              <w:t xml:space="preserve">tested calculation and </w:t>
            </w:r>
            <w:r w:rsidRPr="005A2B1E">
              <w:rPr>
                <w:spacing w:val="-8"/>
                <w:sz w:val="18"/>
                <w:szCs w:val="18"/>
              </w:rPr>
              <w:t>compar</w:t>
            </w:r>
            <w:r w:rsidR="00100CFB" w:rsidRPr="005A2B1E">
              <w:rPr>
                <w:spacing w:val="-8"/>
                <w:sz w:val="18"/>
                <w:szCs w:val="18"/>
              </w:rPr>
              <w:t>ed</w:t>
            </w:r>
            <w:r w:rsidRPr="005A2B1E">
              <w:rPr>
                <w:spacing w:val="-8"/>
                <w:sz w:val="18"/>
                <w:szCs w:val="18"/>
              </w:rPr>
              <w:t xml:space="preserve"> to those used by management.</w:t>
            </w:r>
          </w:p>
          <w:p w14:paraId="342B4607" w14:textId="77777777" w:rsidR="005801C6" w:rsidRPr="00712447" w:rsidRDefault="005801C6" w:rsidP="00712447">
            <w:pPr>
              <w:pStyle w:val="Default"/>
              <w:jc w:val="thaiDistribute"/>
              <w:rPr>
                <w:sz w:val="18"/>
                <w:szCs w:val="18"/>
              </w:rPr>
            </w:pPr>
          </w:p>
          <w:p w14:paraId="7B2A40E6" w14:textId="10D75451" w:rsidR="009840A6" w:rsidRPr="00712447" w:rsidRDefault="009840A6" w:rsidP="00712447">
            <w:pPr>
              <w:pStyle w:val="Default"/>
              <w:jc w:val="thaiDistribute"/>
              <w:rPr>
                <w:sz w:val="18"/>
                <w:szCs w:val="18"/>
              </w:rPr>
            </w:pPr>
            <w:r w:rsidRPr="00712447">
              <w:rPr>
                <w:sz w:val="18"/>
                <w:szCs w:val="18"/>
              </w:rPr>
              <w:t xml:space="preserve">I tested the calculation of the goodwill arising from </w:t>
            </w:r>
            <w:r w:rsidRPr="00712447">
              <w:rPr>
                <w:spacing w:val="-6"/>
                <w:sz w:val="18"/>
                <w:szCs w:val="18"/>
              </w:rPr>
              <w:t>the business combinations being the difference between</w:t>
            </w:r>
            <w:r w:rsidRPr="00712447">
              <w:rPr>
                <w:sz w:val="18"/>
                <w:szCs w:val="18"/>
              </w:rPr>
              <w:t xml:space="preserve"> the total purchase consideration and the fair value of the net identifi</w:t>
            </w:r>
            <w:r w:rsidR="004F2F62" w:rsidRPr="00712447">
              <w:rPr>
                <w:sz w:val="18"/>
                <w:szCs w:val="18"/>
              </w:rPr>
              <w:t>able</w:t>
            </w:r>
            <w:r w:rsidRPr="00712447">
              <w:rPr>
                <w:sz w:val="18"/>
                <w:szCs w:val="18"/>
              </w:rPr>
              <w:t xml:space="preserve"> asset</w:t>
            </w:r>
            <w:r w:rsidR="00794CDB" w:rsidRPr="00712447">
              <w:rPr>
                <w:sz w:val="18"/>
                <w:szCs w:val="18"/>
              </w:rPr>
              <w:t>s</w:t>
            </w:r>
            <w:r w:rsidR="004F2F62" w:rsidRPr="00712447">
              <w:rPr>
                <w:sz w:val="18"/>
                <w:szCs w:val="18"/>
              </w:rPr>
              <w:t xml:space="preserve"> acquired</w:t>
            </w:r>
            <w:r w:rsidR="00EC6558" w:rsidRPr="00712447">
              <w:rPr>
                <w:rFonts w:cs="Browallia New"/>
                <w:sz w:val="18"/>
                <w:szCs w:val="18"/>
              </w:rPr>
              <w:t>.</w:t>
            </w:r>
          </w:p>
          <w:p w14:paraId="1F08A6E7" w14:textId="77777777" w:rsidR="0002325A" w:rsidRPr="00712447" w:rsidRDefault="0002325A" w:rsidP="00712447">
            <w:pPr>
              <w:pStyle w:val="Default"/>
              <w:jc w:val="thaiDistribute"/>
              <w:rPr>
                <w:sz w:val="18"/>
                <w:szCs w:val="18"/>
              </w:rPr>
            </w:pPr>
          </w:p>
          <w:p w14:paraId="29F79C66" w14:textId="0FE18470" w:rsidR="00593A60" w:rsidRPr="005A2B1E" w:rsidRDefault="005C0BFD" w:rsidP="00712447">
            <w:pPr>
              <w:pStyle w:val="Default"/>
              <w:jc w:val="thaiDistribute"/>
              <w:rPr>
                <w:spacing w:val="-6"/>
                <w:sz w:val="18"/>
                <w:szCs w:val="18"/>
              </w:rPr>
            </w:pPr>
            <w:r w:rsidRPr="005A2B1E">
              <w:rPr>
                <w:spacing w:val="-6"/>
                <w:sz w:val="18"/>
                <w:szCs w:val="18"/>
              </w:rPr>
              <w:t xml:space="preserve">Based on the above procedures, I </w:t>
            </w:r>
            <w:r w:rsidR="004F2F62" w:rsidRPr="005A2B1E">
              <w:rPr>
                <w:spacing w:val="-6"/>
                <w:sz w:val="18"/>
                <w:szCs w:val="18"/>
              </w:rPr>
              <w:t xml:space="preserve">found </w:t>
            </w:r>
            <w:r w:rsidRPr="005A2B1E">
              <w:rPr>
                <w:spacing w:val="-6"/>
                <w:sz w:val="18"/>
                <w:szCs w:val="18"/>
              </w:rPr>
              <w:t>management’s key assumptions used in assessing the fair value of</w:t>
            </w:r>
            <w:r w:rsidR="006959C5" w:rsidRPr="005A2B1E">
              <w:rPr>
                <w:rFonts w:cs="Browallia New"/>
                <w:spacing w:val="-6"/>
                <w:sz w:val="18"/>
                <w:szCs w:val="18"/>
                <w:lang w:val="en-US"/>
              </w:rPr>
              <w:t xml:space="preserve"> </w:t>
            </w:r>
            <w:r w:rsidR="00110037" w:rsidRPr="005A2B1E">
              <w:rPr>
                <w:rFonts w:cs="Browallia New"/>
                <w:spacing w:val="-6"/>
                <w:sz w:val="18"/>
                <w:szCs w:val="18"/>
              </w:rPr>
              <w:t xml:space="preserve">net identifiable </w:t>
            </w:r>
            <w:r w:rsidR="00110037" w:rsidRPr="005A2B1E">
              <w:rPr>
                <w:spacing w:val="-6"/>
                <w:sz w:val="18"/>
                <w:szCs w:val="18"/>
              </w:rPr>
              <w:t>assets</w:t>
            </w:r>
            <w:r w:rsidR="00B902C7" w:rsidRPr="005A2B1E">
              <w:rPr>
                <w:spacing w:val="-6"/>
                <w:sz w:val="18"/>
                <w:szCs w:val="18"/>
              </w:rPr>
              <w:t xml:space="preserve"> </w:t>
            </w:r>
            <w:r w:rsidRPr="005A2B1E">
              <w:rPr>
                <w:spacing w:val="-6"/>
                <w:sz w:val="18"/>
                <w:szCs w:val="18"/>
              </w:rPr>
              <w:t>acquired to be reasonable based on available evidence.</w:t>
            </w:r>
          </w:p>
        </w:tc>
      </w:tr>
      <w:tr w:rsidR="00314730" w:rsidRPr="00712447" w14:paraId="129D6C66" w14:textId="77777777" w:rsidTr="00712447">
        <w:tc>
          <w:tcPr>
            <w:tcW w:w="4770" w:type="dxa"/>
            <w:tcBorders>
              <w:bottom w:val="dotted" w:sz="4" w:space="0" w:color="ED7D31"/>
            </w:tcBorders>
            <w:shd w:val="clear" w:color="auto" w:fill="auto"/>
          </w:tcPr>
          <w:p w14:paraId="4448B88C" w14:textId="77777777" w:rsidR="00314730" w:rsidRPr="00542B25" w:rsidRDefault="00314730" w:rsidP="00712447">
            <w:pPr>
              <w:pStyle w:val="Default"/>
              <w:jc w:val="thaiDistribute"/>
              <w:rPr>
                <w:sz w:val="12"/>
                <w:szCs w:val="12"/>
              </w:rPr>
            </w:pPr>
          </w:p>
        </w:tc>
        <w:tc>
          <w:tcPr>
            <w:tcW w:w="4450" w:type="dxa"/>
            <w:tcBorders>
              <w:bottom w:val="dotted" w:sz="4" w:space="0" w:color="ED7D31"/>
            </w:tcBorders>
            <w:shd w:val="clear" w:color="auto" w:fill="FAFAFA"/>
          </w:tcPr>
          <w:p w14:paraId="34DCB877" w14:textId="77777777" w:rsidR="00314730" w:rsidRPr="00542B25" w:rsidRDefault="00314730" w:rsidP="00712447">
            <w:pPr>
              <w:pStyle w:val="Default"/>
              <w:jc w:val="thaiDistribute"/>
              <w:rPr>
                <w:spacing w:val="-6"/>
                <w:sz w:val="12"/>
                <w:szCs w:val="12"/>
              </w:rPr>
            </w:pPr>
          </w:p>
        </w:tc>
      </w:tr>
      <w:tr w:rsidR="000806D3" w:rsidRPr="00712447" w14:paraId="5672A204" w14:textId="77777777" w:rsidTr="00712447">
        <w:tc>
          <w:tcPr>
            <w:tcW w:w="4770" w:type="dxa"/>
            <w:tcBorders>
              <w:top w:val="dotted" w:sz="4" w:space="0" w:color="ED7D31"/>
            </w:tcBorders>
            <w:shd w:val="clear" w:color="auto" w:fill="auto"/>
          </w:tcPr>
          <w:p w14:paraId="3C543D40" w14:textId="77777777" w:rsidR="000806D3" w:rsidRPr="005A2B1E" w:rsidRDefault="000806D3" w:rsidP="00712447">
            <w:pPr>
              <w:pStyle w:val="Default"/>
              <w:jc w:val="both"/>
              <w:rPr>
                <w:b/>
                <w:bCs/>
                <w:spacing w:val="-4"/>
                <w:sz w:val="12"/>
                <w:szCs w:val="12"/>
              </w:rPr>
            </w:pPr>
          </w:p>
          <w:p w14:paraId="06BEA2EF" w14:textId="77777777" w:rsidR="000806D3" w:rsidRPr="00712447" w:rsidRDefault="004C3D47" w:rsidP="00712447">
            <w:pPr>
              <w:pStyle w:val="Default"/>
              <w:jc w:val="both"/>
              <w:rPr>
                <w:rFonts w:ascii="Arial Bold" w:hAnsi="Arial Bold"/>
                <w:b/>
                <w:bCs/>
                <w:i/>
                <w:iCs/>
                <w:spacing w:val="-8"/>
                <w:sz w:val="18"/>
                <w:szCs w:val="18"/>
              </w:rPr>
            </w:pPr>
            <w:r w:rsidRPr="00712447">
              <w:rPr>
                <w:rFonts w:ascii="Arial Bold" w:hAnsi="Arial Bold"/>
                <w:b/>
                <w:bCs/>
                <w:i/>
                <w:iCs/>
                <w:spacing w:val="-8"/>
                <w:sz w:val="18"/>
                <w:szCs w:val="18"/>
              </w:rPr>
              <w:t xml:space="preserve">Assessment of goodwill </w:t>
            </w:r>
            <w:r w:rsidR="005E490C" w:rsidRPr="00712447">
              <w:rPr>
                <w:rFonts w:ascii="Arial Bold" w:hAnsi="Arial Bold"/>
                <w:b/>
                <w:bCs/>
                <w:i/>
                <w:iCs/>
                <w:spacing w:val="-8"/>
                <w:sz w:val="18"/>
                <w:szCs w:val="18"/>
              </w:rPr>
              <w:t>impairment</w:t>
            </w:r>
          </w:p>
          <w:p w14:paraId="17DC5309" w14:textId="77777777" w:rsidR="00593A60" w:rsidRPr="00542B25" w:rsidRDefault="00593A60" w:rsidP="00712447">
            <w:pPr>
              <w:pStyle w:val="Default"/>
              <w:jc w:val="both"/>
              <w:rPr>
                <w:rFonts w:cs="Cordia New"/>
                <w:b/>
                <w:bCs/>
                <w:spacing w:val="-4"/>
                <w:sz w:val="12"/>
                <w:szCs w:val="12"/>
              </w:rPr>
            </w:pPr>
          </w:p>
        </w:tc>
        <w:tc>
          <w:tcPr>
            <w:tcW w:w="4450" w:type="dxa"/>
            <w:tcBorders>
              <w:top w:val="dotted" w:sz="4" w:space="0" w:color="ED7D31"/>
            </w:tcBorders>
            <w:shd w:val="clear" w:color="auto" w:fill="FAFAFA"/>
          </w:tcPr>
          <w:p w14:paraId="7A6A2DF9" w14:textId="77777777" w:rsidR="000806D3" w:rsidRPr="00712447" w:rsidRDefault="000806D3" w:rsidP="00712447">
            <w:pPr>
              <w:pStyle w:val="Default"/>
              <w:jc w:val="thaiDistribute"/>
              <w:rPr>
                <w:spacing w:val="-6"/>
                <w:sz w:val="18"/>
                <w:szCs w:val="18"/>
              </w:rPr>
            </w:pPr>
          </w:p>
        </w:tc>
      </w:tr>
      <w:tr w:rsidR="000806D3" w:rsidRPr="00712447" w14:paraId="4A69B60D" w14:textId="77777777" w:rsidTr="00712447">
        <w:tc>
          <w:tcPr>
            <w:tcW w:w="4770" w:type="dxa"/>
            <w:shd w:val="clear" w:color="auto" w:fill="auto"/>
          </w:tcPr>
          <w:p w14:paraId="06BE5756" w14:textId="3474F343" w:rsidR="004C3D47" w:rsidRDefault="004C3D47" w:rsidP="005A2B1E">
            <w:pPr>
              <w:spacing w:after="0" w:line="240" w:lineRule="auto"/>
              <w:jc w:val="both"/>
              <w:rPr>
                <w:rFonts w:ascii="Arial" w:hAnsi="Arial" w:cs="Arial"/>
                <w:color w:val="000000"/>
                <w:spacing w:val="-8"/>
                <w:sz w:val="18"/>
                <w:szCs w:val="18"/>
              </w:rPr>
            </w:pPr>
            <w:r w:rsidRPr="005A2B1E">
              <w:rPr>
                <w:rFonts w:ascii="Arial" w:hAnsi="Arial" w:cs="Arial"/>
                <w:spacing w:val="-8"/>
                <w:sz w:val="18"/>
                <w:szCs w:val="18"/>
              </w:rPr>
              <w:t xml:space="preserve">Refer to Note </w:t>
            </w:r>
            <w:r w:rsidR="00ED4287" w:rsidRPr="005A2B1E">
              <w:rPr>
                <w:rFonts w:ascii="Arial" w:hAnsi="Arial" w:cs="Arial"/>
                <w:spacing w:val="-8"/>
                <w:sz w:val="18"/>
                <w:szCs w:val="18"/>
              </w:rPr>
              <w:t>9</w:t>
            </w:r>
            <w:r w:rsidR="003257CC" w:rsidRPr="005A2B1E">
              <w:rPr>
                <w:rFonts w:ascii="Arial" w:hAnsi="Arial" w:cs="Arial"/>
                <w:spacing w:val="-8"/>
                <w:sz w:val="18"/>
                <w:szCs w:val="18"/>
              </w:rPr>
              <w:t xml:space="preserve"> </w:t>
            </w:r>
            <w:r w:rsidR="005E490C" w:rsidRPr="005A2B1E">
              <w:rPr>
                <w:rFonts w:ascii="Arial" w:hAnsi="Arial" w:cs="Arial"/>
                <w:color w:val="000000"/>
                <w:spacing w:val="-8"/>
                <w:sz w:val="18"/>
                <w:szCs w:val="18"/>
              </w:rPr>
              <w:t>c</w:t>
            </w:r>
            <w:r w:rsidR="003257CC" w:rsidRPr="005A2B1E">
              <w:rPr>
                <w:rFonts w:ascii="Arial" w:hAnsi="Arial" w:cs="Arial"/>
                <w:color w:val="000000"/>
                <w:spacing w:val="-8"/>
                <w:sz w:val="18"/>
                <w:szCs w:val="18"/>
              </w:rPr>
              <w:t>ritical estimates</w:t>
            </w:r>
            <w:r w:rsidR="00997544" w:rsidRPr="005A2B1E">
              <w:rPr>
                <w:rFonts w:ascii="Arial" w:hAnsi="Arial" w:cs="Arial"/>
                <w:color w:val="000000"/>
                <w:spacing w:val="-8"/>
                <w:sz w:val="18"/>
                <w:szCs w:val="18"/>
              </w:rPr>
              <w:t xml:space="preserve"> </w:t>
            </w:r>
            <w:r w:rsidR="003257CC" w:rsidRPr="005A2B1E">
              <w:rPr>
                <w:rFonts w:ascii="Arial" w:hAnsi="Arial" w:cs="Arial"/>
                <w:color w:val="000000"/>
                <w:spacing w:val="-8"/>
                <w:sz w:val="18"/>
                <w:szCs w:val="18"/>
              </w:rPr>
              <w:t xml:space="preserve">and judgements </w:t>
            </w:r>
            <w:r w:rsidR="0098225E" w:rsidRPr="005A2B1E">
              <w:rPr>
                <w:rFonts w:ascii="Arial" w:hAnsi="Arial" w:cs="Arial"/>
                <w:color w:val="000000"/>
                <w:spacing w:val="-8"/>
                <w:sz w:val="18"/>
                <w:szCs w:val="18"/>
              </w:rPr>
              <w:t>of</w:t>
            </w:r>
            <w:r w:rsidR="003257CC" w:rsidRPr="005A2B1E">
              <w:rPr>
                <w:rFonts w:ascii="Arial" w:hAnsi="Arial" w:cs="Arial"/>
                <w:color w:val="000000"/>
                <w:spacing w:val="-8"/>
                <w:sz w:val="18"/>
                <w:szCs w:val="18"/>
              </w:rPr>
              <w:t xml:space="preserve"> estimated impairment of goodwill</w:t>
            </w:r>
            <w:r w:rsidR="009939CC" w:rsidRPr="005A2B1E">
              <w:rPr>
                <w:rFonts w:ascii="Arial" w:hAnsi="Arial" w:cs="Arial"/>
                <w:color w:val="000000"/>
                <w:spacing w:val="-8"/>
                <w:sz w:val="18"/>
                <w:szCs w:val="18"/>
              </w:rPr>
              <w:t xml:space="preserve"> and </w:t>
            </w:r>
            <w:r w:rsidR="003257CC" w:rsidRPr="005A2B1E">
              <w:rPr>
                <w:rFonts w:ascii="Arial" w:hAnsi="Arial" w:cs="Arial"/>
                <w:color w:val="000000"/>
                <w:spacing w:val="-8"/>
                <w:sz w:val="18"/>
                <w:szCs w:val="18"/>
              </w:rPr>
              <w:t xml:space="preserve">Note </w:t>
            </w:r>
            <w:r w:rsidR="00ED4287" w:rsidRPr="005A2B1E">
              <w:rPr>
                <w:rFonts w:ascii="Arial" w:hAnsi="Arial" w:cs="Arial"/>
                <w:color w:val="000000"/>
                <w:spacing w:val="-8"/>
                <w:sz w:val="18"/>
                <w:szCs w:val="18"/>
              </w:rPr>
              <w:t>20</w:t>
            </w:r>
            <w:r w:rsidR="003257CC" w:rsidRPr="005A2B1E">
              <w:rPr>
                <w:rFonts w:ascii="Arial" w:hAnsi="Arial" w:cs="Arial"/>
                <w:color w:val="000000"/>
                <w:spacing w:val="-8"/>
                <w:sz w:val="18"/>
                <w:szCs w:val="18"/>
              </w:rPr>
              <w:t xml:space="preserve"> </w:t>
            </w:r>
            <w:r w:rsidR="00074718" w:rsidRPr="005A2B1E">
              <w:rPr>
                <w:rFonts w:ascii="Arial" w:hAnsi="Arial" w:cs="Arial"/>
                <w:color w:val="000000"/>
                <w:spacing w:val="-8"/>
                <w:sz w:val="18"/>
                <w:szCs w:val="18"/>
              </w:rPr>
              <w:t>g</w:t>
            </w:r>
            <w:r w:rsidR="003257CC" w:rsidRPr="005A2B1E">
              <w:rPr>
                <w:rFonts w:ascii="Arial" w:hAnsi="Arial" w:cs="Arial"/>
                <w:color w:val="000000"/>
                <w:spacing w:val="-8"/>
                <w:sz w:val="18"/>
                <w:szCs w:val="18"/>
              </w:rPr>
              <w:t>oodwill, net</w:t>
            </w:r>
            <w:r w:rsidR="0098225E" w:rsidRPr="005A2B1E">
              <w:rPr>
                <w:rFonts w:ascii="Arial" w:hAnsi="Arial" w:cs="Arial"/>
                <w:color w:val="000000"/>
                <w:spacing w:val="-8"/>
                <w:sz w:val="18"/>
                <w:szCs w:val="18"/>
              </w:rPr>
              <w:t>,</w:t>
            </w:r>
            <w:r w:rsidR="003257CC" w:rsidRPr="005A2B1E">
              <w:rPr>
                <w:rFonts w:ascii="Arial" w:hAnsi="Arial" w:cs="Arial"/>
                <w:color w:val="000000"/>
                <w:spacing w:val="-8"/>
                <w:sz w:val="18"/>
                <w:szCs w:val="18"/>
              </w:rPr>
              <w:t xml:space="preserve"> to the consolidated financial statements.</w:t>
            </w:r>
          </w:p>
          <w:p w14:paraId="05A520B1" w14:textId="52521FC3" w:rsidR="005A2B1E" w:rsidRDefault="005A2B1E" w:rsidP="005A2B1E">
            <w:pPr>
              <w:spacing w:after="0" w:line="240" w:lineRule="auto"/>
              <w:jc w:val="both"/>
              <w:rPr>
                <w:rFonts w:ascii="Arial" w:hAnsi="Arial" w:cs="Arial"/>
                <w:color w:val="000000"/>
                <w:spacing w:val="-8"/>
                <w:sz w:val="18"/>
                <w:szCs w:val="18"/>
              </w:rPr>
            </w:pPr>
          </w:p>
          <w:p w14:paraId="4F293696" w14:textId="1D9EFE09" w:rsidR="004C3D47" w:rsidRPr="005A2B1E" w:rsidRDefault="004C3D47" w:rsidP="005A2B1E">
            <w:pPr>
              <w:pStyle w:val="Default"/>
              <w:jc w:val="both"/>
              <w:rPr>
                <w:spacing w:val="-8"/>
                <w:sz w:val="18"/>
                <w:szCs w:val="18"/>
              </w:rPr>
            </w:pPr>
            <w:r w:rsidRPr="005A2B1E">
              <w:rPr>
                <w:spacing w:val="-8"/>
                <w:sz w:val="18"/>
                <w:szCs w:val="18"/>
              </w:rPr>
              <w:t>The Group has</w:t>
            </w:r>
            <w:r w:rsidR="008F2AF2" w:rsidRPr="005A2B1E">
              <w:rPr>
                <w:spacing w:val="-8"/>
                <w:sz w:val="18"/>
                <w:szCs w:val="18"/>
              </w:rPr>
              <w:t xml:space="preserve"> goodwill </w:t>
            </w:r>
            <w:r w:rsidR="00794CDB" w:rsidRPr="005A2B1E">
              <w:rPr>
                <w:spacing w:val="-8"/>
                <w:sz w:val="18"/>
                <w:szCs w:val="18"/>
              </w:rPr>
              <w:t xml:space="preserve">of Baht </w:t>
            </w:r>
            <w:r w:rsidR="009819CF" w:rsidRPr="005A2B1E">
              <w:rPr>
                <w:spacing w:val="-8"/>
                <w:sz w:val="18"/>
                <w:szCs w:val="18"/>
              </w:rPr>
              <w:t>1</w:t>
            </w:r>
            <w:r w:rsidR="00ED4287" w:rsidRPr="005A2B1E">
              <w:rPr>
                <w:spacing w:val="-8"/>
                <w:sz w:val="18"/>
                <w:szCs w:val="18"/>
              </w:rPr>
              <w:t>24</w:t>
            </w:r>
            <w:r w:rsidR="00794CDB" w:rsidRPr="005A2B1E">
              <w:rPr>
                <w:spacing w:val="-8"/>
                <w:sz w:val="18"/>
                <w:szCs w:val="18"/>
              </w:rPr>
              <w:t xml:space="preserve"> million </w:t>
            </w:r>
            <w:r w:rsidRPr="005A2B1E">
              <w:rPr>
                <w:spacing w:val="-8"/>
                <w:sz w:val="18"/>
                <w:szCs w:val="18"/>
              </w:rPr>
              <w:t xml:space="preserve">as at 31 December </w:t>
            </w:r>
            <w:r w:rsidR="00627D9A" w:rsidRPr="005A2B1E">
              <w:rPr>
                <w:spacing w:val="-8"/>
                <w:sz w:val="18"/>
                <w:szCs w:val="18"/>
              </w:rPr>
              <w:t>20</w:t>
            </w:r>
            <w:r w:rsidR="00816B4C" w:rsidRPr="005A2B1E">
              <w:rPr>
                <w:spacing w:val="-8"/>
                <w:sz w:val="18"/>
                <w:szCs w:val="18"/>
              </w:rPr>
              <w:t>20</w:t>
            </w:r>
            <w:r w:rsidRPr="005A2B1E">
              <w:rPr>
                <w:spacing w:val="-8"/>
                <w:sz w:val="18"/>
                <w:szCs w:val="18"/>
              </w:rPr>
              <w:t xml:space="preserve">. The Group is required to, at least annually, test </w:t>
            </w:r>
            <w:r w:rsidR="00794CDB" w:rsidRPr="005A2B1E">
              <w:rPr>
                <w:spacing w:val="-8"/>
                <w:sz w:val="18"/>
                <w:szCs w:val="18"/>
              </w:rPr>
              <w:t xml:space="preserve">the </w:t>
            </w:r>
            <w:r w:rsidRPr="005A2B1E">
              <w:rPr>
                <w:spacing w:val="-8"/>
                <w:sz w:val="18"/>
                <w:szCs w:val="18"/>
              </w:rPr>
              <w:t>goodwill for impairment</w:t>
            </w:r>
            <w:r w:rsidR="003928A8" w:rsidRPr="005A2B1E">
              <w:rPr>
                <w:spacing w:val="-8"/>
                <w:sz w:val="18"/>
                <w:szCs w:val="18"/>
              </w:rPr>
              <w:t xml:space="preserve"> in accordance with </w:t>
            </w:r>
            <w:r w:rsidR="004F2F62" w:rsidRPr="005A2B1E">
              <w:rPr>
                <w:spacing w:val="-8"/>
                <w:sz w:val="18"/>
                <w:szCs w:val="18"/>
              </w:rPr>
              <w:t>the relevant f</w:t>
            </w:r>
            <w:r w:rsidR="003928A8" w:rsidRPr="005A2B1E">
              <w:rPr>
                <w:spacing w:val="-8"/>
                <w:sz w:val="18"/>
                <w:szCs w:val="18"/>
              </w:rPr>
              <w:t xml:space="preserve">inancial </w:t>
            </w:r>
            <w:r w:rsidR="004F2F62" w:rsidRPr="005A2B1E">
              <w:rPr>
                <w:spacing w:val="-8"/>
                <w:sz w:val="18"/>
                <w:szCs w:val="18"/>
              </w:rPr>
              <w:t>r</w:t>
            </w:r>
            <w:r w:rsidR="003928A8" w:rsidRPr="005A2B1E">
              <w:rPr>
                <w:spacing w:val="-8"/>
                <w:sz w:val="18"/>
                <w:szCs w:val="18"/>
              </w:rPr>
              <w:t xml:space="preserve">eporting </w:t>
            </w:r>
            <w:r w:rsidR="004F2F62" w:rsidRPr="005A2B1E">
              <w:rPr>
                <w:spacing w:val="-8"/>
                <w:sz w:val="18"/>
                <w:szCs w:val="18"/>
              </w:rPr>
              <w:t>s</w:t>
            </w:r>
            <w:r w:rsidR="003928A8" w:rsidRPr="005A2B1E">
              <w:rPr>
                <w:spacing w:val="-8"/>
                <w:sz w:val="18"/>
                <w:szCs w:val="18"/>
              </w:rPr>
              <w:t>tandards</w:t>
            </w:r>
            <w:r w:rsidRPr="005A2B1E">
              <w:rPr>
                <w:spacing w:val="-8"/>
                <w:sz w:val="18"/>
                <w:szCs w:val="18"/>
              </w:rPr>
              <w:t xml:space="preserve">  </w:t>
            </w:r>
          </w:p>
          <w:p w14:paraId="7B20091B" w14:textId="77777777" w:rsidR="004C3D47" w:rsidRPr="00712447" w:rsidRDefault="004C3D47" w:rsidP="005A2B1E">
            <w:pPr>
              <w:pStyle w:val="Default"/>
              <w:jc w:val="both"/>
              <w:rPr>
                <w:sz w:val="18"/>
                <w:szCs w:val="18"/>
              </w:rPr>
            </w:pPr>
          </w:p>
          <w:p w14:paraId="170A513D" w14:textId="1A7DF02C" w:rsidR="004C3D47" w:rsidRPr="00712447" w:rsidRDefault="004C3D47" w:rsidP="00712447">
            <w:pPr>
              <w:pStyle w:val="Default"/>
              <w:jc w:val="both"/>
              <w:rPr>
                <w:sz w:val="18"/>
                <w:szCs w:val="18"/>
              </w:rPr>
            </w:pPr>
            <w:r w:rsidRPr="00712447">
              <w:rPr>
                <w:sz w:val="18"/>
                <w:szCs w:val="18"/>
              </w:rPr>
              <w:t xml:space="preserve">For the year ended 31 December </w:t>
            </w:r>
            <w:r w:rsidR="00627D9A" w:rsidRPr="00712447">
              <w:rPr>
                <w:sz w:val="18"/>
                <w:szCs w:val="18"/>
              </w:rPr>
              <w:t>20</w:t>
            </w:r>
            <w:r w:rsidR="00816B4C" w:rsidRPr="00712447">
              <w:rPr>
                <w:sz w:val="18"/>
                <w:szCs w:val="18"/>
              </w:rPr>
              <w:t>20</w:t>
            </w:r>
            <w:r w:rsidRPr="00712447">
              <w:rPr>
                <w:sz w:val="18"/>
                <w:szCs w:val="18"/>
              </w:rPr>
              <w:t xml:space="preserve">, the management </w:t>
            </w:r>
            <w:r w:rsidR="00794CDB" w:rsidRPr="00712447">
              <w:rPr>
                <w:sz w:val="18"/>
                <w:szCs w:val="18"/>
              </w:rPr>
              <w:t>assessed</w:t>
            </w:r>
            <w:r w:rsidRPr="00712447">
              <w:rPr>
                <w:sz w:val="18"/>
                <w:szCs w:val="18"/>
              </w:rPr>
              <w:t xml:space="preserve"> an impairment over the goodwill balances by:</w:t>
            </w:r>
          </w:p>
          <w:p w14:paraId="01DB5187" w14:textId="77777777" w:rsidR="004C3D47" w:rsidRPr="00712447" w:rsidRDefault="004C3D47" w:rsidP="00712447">
            <w:pPr>
              <w:pStyle w:val="Default"/>
              <w:jc w:val="both"/>
              <w:rPr>
                <w:sz w:val="18"/>
                <w:szCs w:val="18"/>
              </w:rPr>
            </w:pPr>
          </w:p>
          <w:p w14:paraId="55D35CA4" w14:textId="6E7FDEBF" w:rsidR="004C3D47" w:rsidRPr="00712447" w:rsidRDefault="00314730" w:rsidP="00712447">
            <w:pPr>
              <w:pStyle w:val="Default"/>
              <w:ind w:left="427" w:hanging="270"/>
              <w:jc w:val="both"/>
              <w:rPr>
                <w:sz w:val="18"/>
                <w:szCs w:val="18"/>
              </w:rPr>
            </w:pPr>
            <w:r w:rsidRPr="00712447">
              <w:rPr>
                <w:sz w:val="18"/>
                <w:szCs w:val="18"/>
              </w:rPr>
              <w:t>1.</w:t>
            </w:r>
            <w:r w:rsidR="004C3D47" w:rsidRPr="00712447">
              <w:rPr>
                <w:sz w:val="18"/>
                <w:szCs w:val="18"/>
              </w:rPr>
              <w:tab/>
            </w:r>
            <w:r w:rsidR="00794CDB" w:rsidRPr="00712447">
              <w:rPr>
                <w:sz w:val="18"/>
                <w:szCs w:val="18"/>
              </w:rPr>
              <w:t>c</w:t>
            </w:r>
            <w:r w:rsidR="004C3D47" w:rsidRPr="00712447">
              <w:rPr>
                <w:spacing w:val="-8"/>
                <w:sz w:val="18"/>
                <w:szCs w:val="18"/>
              </w:rPr>
              <w:t xml:space="preserve">alculating </w:t>
            </w:r>
            <w:r w:rsidR="00D573AA" w:rsidRPr="00712447">
              <w:rPr>
                <w:spacing w:val="-4"/>
                <w:sz w:val="18"/>
                <w:szCs w:val="18"/>
              </w:rPr>
              <w:t xml:space="preserve">the recoverable amount of </w:t>
            </w:r>
            <w:r w:rsidR="00D573AA" w:rsidRPr="00712447">
              <w:rPr>
                <w:sz w:val="18"/>
                <w:szCs w:val="18"/>
              </w:rPr>
              <w:t xml:space="preserve">each </w:t>
            </w:r>
            <w:r w:rsidR="004F2F62" w:rsidRPr="00712447">
              <w:rPr>
                <w:sz w:val="18"/>
                <w:szCs w:val="18"/>
              </w:rPr>
              <w:t>Cash Generating Unit (</w:t>
            </w:r>
            <w:r w:rsidR="00D573AA" w:rsidRPr="00712447">
              <w:rPr>
                <w:sz w:val="18"/>
                <w:szCs w:val="18"/>
              </w:rPr>
              <w:t>CGU</w:t>
            </w:r>
            <w:r w:rsidR="004F2F62" w:rsidRPr="00712447">
              <w:rPr>
                <w:sz w:val="18"/>
                <w:szCs w:val="18"/>
              </w:rPr>
              <w:t>)</w:t>
            </w:r>
            <w:r w:rsidR="00D573AA" w:rsidRPr="00712447">
              <w:rPr>
                <w:sz w:val="18"/>
                <w:szCs w:val="18"/>
              </w:rPr>
              <w:t xml:space="preserve"> using the discounted cash flow (DCF) model</w:t>
            </w:r>
            <w:r w:rsidR="004C3D47" w:rsidRPr="00712447">
              <w:rPr>
                <w:spacing w:val="-2"/>
                <w:sz w:val="18"/>
                <w:szCs w:val="18"/>
              </w:rPr>
              <w:t xml:space="preserve"> for 5 years, with constant terminal growth</w:t>
            </w:r>
            <w:r w:rsidR="004C3D47" w:rsidRPr="00712447">
              <w:rPr>
                <w:sz w:val="18"/>
                <w:szCs w:val="18"/>
              </w:rPr>
              <w:t xml:space="preserve"> rate applied </w:t>
            </w:r>
            <w:r w:rsidR="004C3D47" w:rsidRPr="00712447">
              <w:rPr>
                <w:spacing w:val="-8"/>
                <w:sz w:val="18"/>
                <w:szCs w:val="18"/>
              </w:rPr>
              <w:t>to the 5th year. These cash flows were then discounted</w:t>
            </w:r>
            <w:r w:rsidR="004C3D47" w:rsidRPr="00712447">
              <w:rPr>
                <w:sz w:val="18"/>
                <w:szCs w:val="18"/>
              </w:rPr>
              <w:t xml:space="preserve"> to net present value using the weighted average cost of capital (WACC); and</w:t>
            </w:r>
          </w:p>
          <w:p w14:paraId="2895ED0D" w14:textId="77777777" w:rsidR="004C3D47" w:rsidRPr="00712447" w:rsidRDefault="004C3D47" w:rsidP="00712447">
            <w:pPr>
              <w:pStyle w:val="Default"/>
              <w:ind w:left="427" w:hanging="270"/>
              <w:jc w:val="both"/>
              <w:rPr>
                <w:sz w:val="18"/>
                <w:szCs w:val="18"/>
              </w:rPr>
            </w:pPr>
          </w:p>
          <w:p w14:paraId="1AB3E4AA" w14:textId="332F8635" w:rsidR="004C3D47" w:rsidRPr="00712447" w:rsidRDefault="00314730" w:rsidP="00712447">
            <w:pPr>
              <w:pStyle w:val="Default"/>
              <w:ind w:left="427" w:hanging="270"/>
              <w:jc w:val="both"/>
              <w:rPr>
                <w:sz w:val="18"/>
                <w:szCs w:val="18"/>
              </w:rPr>
            </w:pPr>
            <w:r w:rsidRPr="00712447">
              <w:rPr>
                <w:sz w:val="18"/>
                <w:szCs w:val="18"/>
              </w:rPr>
              <w:t>2.</w:t>
            </w:r>
            <w:r w:rsidR="004C3D47" w:rsidRPr="00712447">
              <w:rPr>
                <w:sz w:val="18"/>
                <w:szCs w:val="18"/>
              </w:rPr>
              <w:tab/>
            </w:r>
            <w:r w:rsidR="00D573AA" w:rsidRPr="00712447">
              <w:rPr>
                <w:sz w:val="18"/>
                <w:szCs w:val="18"/>
              </w:rPr>
              <w:t xml:space="preserve">comparing the resulting </w:t>
            </w:r>
            <w:r w:rsidR="004F2F62" w:rsidRPr="00712447">
              <w:rPr>
                <w:sz w:val="18"/>
                <w:szCs w:val="18"/>
              </w:rPr>
              <w:t xml:space="preserve">of </w:t>
            </w:r>
            <w:r w:rsidR="00F56EDC" w:rsidRPr="00712447">
              <w:rPr>
                <w:rFonts w:cs="Browallia New"/>
                <w:sz w:val="18"/>
                <w:szCs w:val="18"/>
              </w:rPr>
              <w:t>recoverable amount</w:t>
            </w:r>
            <w:r w:rsidR="004C3D47" w:rsidRPr="00712447">
              <w:rPr>
                <w:spacing w:val="-6"/>
                <w:sz w:val="18"/>
                <w:szCs w:val="18"/>
              </w:rPr>
              <w:t xml:space="preserve"> to their respective</w:t>
            </w:r>
            <w:r w:rsidR="004C3D47" w:rsidRPr="00712447">
              <w:rPr>
                <w:sz w:val="18"/>
                <w:szCs w:val="18"/>
              </w:rPr>
              <w:t xml:space="preserve"> book values of each </w:t>
            </w:r>
            <w:r w:rsidR="004F2F62" w:rsidRPr="00712447">
              <w:rPr>
                <w:sz w:val="18"/>
                <w:szCs w:val="18"/>
              </w:rPr>
              <w:t>CGU</w:t>
            </w:r>
            <w:r w:rsidR="004C3D47" w:rsidRPr="00712447">
              <w:rPr>
                <w:sz w:val="18"/>
                <w:szCs w:val="18"/>
              </w:rPr>
              <w:t>.</w:t>
            </w:r>
          </w:p>
          <w:p w14:paraId="0258188A" w14:textId="77777777" w:rsidR="004C3D47" w:rsidRPr="00712447" w:rsidRDefault="004C3D47" w:rsidP="00712447">
            <w:pPr>
              <w:pStyle w:val="Default"/>
              <w:jc w:val="both"/>
              <w:rPr>
                <w:sz w:val="18"/>
                <w:szCs w:val="18"/>
              </w:rPr>
            </w:pPr>
          </w:p>
          <w:p w14:paraId="08B22441" w14:textId="745343AF" w:rsidR="000806D3" w:rsidRPr="00712447" w:rsidRDefault="004C3D47" w:rsidP="00712447">
            <w:pPr>
              <w:pStyle w:val="Default"/>
              <w:jc w:val="both"/>
              <w:rPr>
                <w:spacing w:val="-4"/>
                <w:sz w:val="18"/>
                <w:szCs w:val="18"/>
              </w:rPr>
            </w:pPr>
            <w:r w:rsidRPr="00712447">
              <w:rPr>
                <w:spacing w:val="-4"/>
                <w:sz w:val="18"/>
                <w:szCs w:val="18"/>
              </w:rPr>
              <w:t>Based on the annual impairment t</w:t>
            </w:r>
            <w:r w:rsidR="00AC53E5" w:rsidRPr="00712447">
              <w:rPr>
                <w:spacing w:val="-4"/>
                <w:sz w:val="18"/>
                <w:szCs w:val="18"/>
              </w:rPr>
              <w:t>est,</w:t>
            </w:r>
            <w:r w:rsidR="00A05421" w:rsidRPr="00712447">
              <w:rPr>
                <w:spacing w:val="-4"/>
                <w:sz w:val="18"/>
                <w:szCs w:val="18"/>
              </w:rPr>
              <w:t xml:space="preserve"> </w:t>
            </w:r>
            <w:r w:rsidR="00AC53E5" w:rsidRPr="00712447">
              <w:rPr>
                <w:spacing w:val="-4"/>
                <w:sz w:val="18"/>
                <w:szCs w:val="18"/>
              </w:rPr>
              <w:t>management concluded that no additional</w:t>
            </w:r>
            <w:r w:rsidRPr="00712447">
              <w:rPr>
                <w:spacing w:val="-4"/>
                <w:sz w:val="18"/>
                <w:szCs w:val="18"/>
              </w:rPr>
              <w:t xml:space="preserve"> allowance for impairment of goodwill </w:t>
            </w:r>
            <w:r w:rsidR="00794CDB" w:rsidRPr="00712447">
              <w:rPr>
                <w:spacing w:val="-4"/>
                <w:sz w:val="18"/>
                <w:szCs w:val="18"/>
              </w:rPr>
              <w:t xml:space="preserve">was </w:t>
            </w:r>
            <w:r w:rsidR="00AC53E5" w:rsidRPr="00712447">
              <w:rPr>
                <w:spacing w:val="-4"/>
                <w:sz w:val="18"/>
                <w:szCs w:val="18"/>
              </w:rPr>
              <w:t>required</w:t>
            </w:r>
            <w:r w:rsidR="00C938EE" w:rsidRPr="00712447">
              <w:rPr>
                <w:spacing w:val="-4"/>
                <w:sz w:val="18"/>
                <w:szCs w:val="18"/>
              </w:rPr>
              <w:t xml:space="preserve"> </w:t>
            </w:r>
            <w:r w:rsidRPr="00712447">
              <w:rPr>
                <w:spacing w:val="-4"/>
                <w:sz w:val="18"/>
                <w:szCs w:val="18"/>
              </w:rPr>
              <w:t xml:space="preserve">as at 31 December </w:t>
            </w:r>
            <w:r w:rsidR="00627D9A" w:rsidRPr="00712447">
              <w:rPr>
                <w:spacing w:val="-4"/>
                <w:sz w:val="18"/>
                <w:szCs w:val="18"/>
              </w:rPr>
              <w:t>20</w:t>
            </w:r>
            <w:r w:rsidR="00816B4C" w:rsidRPr="00712447">
              <w:rPr>
                <w:spacing w:val="-4"/>
                <w:sz w:val="18"/>
                <w:szCs w:val="18"/>
              </w:rPr>
              <w:t>20</w:t>
            </w:r>
            <w:r w:rsidR="00853863" w:rsidRPr="00712447">
              <w:rPr>
                <w:spacing w:val="-4"/>
                <w:sz w:val="18"/>
                <w:szCs w:val="18"/>
              </w:rPr>
              <w:t>.</w:t>
            </w:r>
          </w:p>
          <w:p w14:paraId="352574FC" w14:textId="77777777" w:rsidR="003A1F4F" w:rsidRPr="00712447" w:rsidRDefault="003A1F4F" w:rsidP="00712447">
            <w:pPr>
              <w:pStyle w:val="Default"/>
              <w:jc w:val="both"/>
              <w:rPr>
                <w:sz w:val="18"/>
                <w:szCs w:val="18"/>
              </w:rPr>
            </w:pPr>
          </w:p>
          <w:p w14:paraId="7905A7D3" w14:textId="655B19D7" w:rsidR="003A1F4F" w:rsidRPr="00712447" w:rsidRDefault="003A1F4F" w:rsidP="00712447">
            <w:pPr>
              <w:spacing w:line="240" w:lineRule="auto"/>
              <w:jc w:val="both"/>
              <w:rPr>
                <w:rFonts w:ascii="Arial" w:hAnsi="Arial" w:cs="Arial"/>
                <w:spacing w:val="-6"/>
                <w:sz w:val="18"/>
                <w:szCs w:val="18"/>
              </w:rPr>
            </w:pPr>
            <w:r w:rsidRPr="00712447">
              <w:rPr>
                <w:rFonts w:ascii="Arial" w:hAnsi="Arial" w:cs="Arial"/>
                <w:spacing w:val="-6"/>
                <w:sz w:val="18"/>
                <w:szCs w:val="18"/>
              </w:rPr>
              <w:t xml:space="preserve">I focused on this area because the assessment process involves significant management judgement in estimating the cash flow forecasts, which is based on assumptions that </w:t>
            </w:r>
            <w:r w:rsidR="00A05421" w:rsidRPr="00712447">
              <w:rPr>
                <w:rFonts w:ascii="Arial" w:hAnsi="Arial" w:cs="Arial"/>
                <w:spacing w:val="-6"/>
                <w:sz w:val="18"/>
                <w:szCs w:val="18"/>
              </w:rPr>
              <w:t xml:space="preserve">relate to future market and economic conditions such as </w:t>
            </w:r>
            <w:r w:rsidR="004865BA" w:rsidRPr="00712447">
              <w:rPr>
                <w:rFonts w:ascii="Arial" w:hAnsi="Arial" w:cs="Arial"/>
                <w:spacing w:val="-6"/>
                <w:sz w:val="18"/>
                <w:szCs w:val="18"/>
              </w:rPr>
              <w:t xml:space="preserve">revenue growth rate, </w:t>
            </w:r>
            <w:r w:rsidR="007E4F99" w:rsidRPr="00712447">
              <w:rPr>
                <w:rFonts w:ascii="Arial" w:hAnsi="Arial" w:cs="Arial"/>
                <w:spacing w:val="-6"/>
                <w:sz w:val="18"/>
                <w:szCs w:val="18"/>
              </w:rPr>
              <w:t>profit margin, and discount rate.</w:t>
            </w:r>
          </w:p>
          <w:p w14:paraId="690434C3" w14:textId="77777777" w:rsidR="003A1F4F" w:rsidRPr="00712447" w:rsidRDefault="003A1F4F" w:rsidP="00712447">
            <w:pPr>
              <w:pStyle w:val="Default"/>
              <w:jc w:val="both"/>
              <w:rPr>
                <w:sz w:val="18"/>
                <w:szCs w:val="18"/>
              </w:rPr>
            </w:pPr>
          </w:p>
        </w:tc>
        <w:tc>
          <w:tcPr>
            <w:tcW w:w="4450" w:type="dxa"/>
            <w:shd w:val="clear" w:color="auto" w:fill="FAFAFA"/>
          </w:tcPr>
          <w:p w14:paraId="6168FCAC" w14:textId="36535492" w:rsidR="004C3D47" w:rsidRPr="005A2B1E" w:rsidRDefault="004C3D47" w:rsidP="00712447">
            <w:pPr>
              <w:pStyle w:val="Default"/>
              <w:jc w:val="thaiDistribute"/>
              <w:rPr>
                <w:color w:val="auto"/>
                <w:spacing w:val="-8"/>
                <w:sz w:val="18"/>
                <w:szCs w:val="18"/>
              </w:rPr>
            </w:pPr>
            <w:r w:rsidRPr="005A2B1E">
              <w:rPr>
                <w:color w:val="auto"/>
                <w:spacing w:val="-8"/>
                <w:sz w:val="18"/>
                <w:szCs w:val="18"/>
              </w:rPr>
              <w:t xml:space="preserve">I </w:t>
            </w:r>
            <w:r w:rsidR="00A05421" w:rsidRPr="005A2B1E">
              <w:rPr>
                <w:color w:val="auto"/>
                <w:spacing w:val="-8"/>
                <w:sz w:val="18"/>
                <w:szCs w:val="18"/>
              </w:rPr>
              <w:t>gain</w:t>
            </w:r>
            <w:r w:rsidR="004F2F62" w:rsidRPr="005A2B1E">
              <w:rPr>
                <w:color w:val="auto"/>
                <w:spacing w:val="-8"/>
                <w:sz w:val="18"/>
                <w:szCs w:val="18"/>
              </w:rPr>
              <w:t>ed</w:t>
            </w:r>
            <w:r w:rsidR="00A05421" w:rsidRPr="005A2B1E">
              <w:rPr>
                <w:color w:val="auto"/>
                <w:spacing w:val="-8"/>
                <w:sz w:val="18"/>
                <w:szCs w:val="18"/>
              </w:rPr>
              <w:t xml:space="preserve"> understanding </w:t>
            </w:r>
            <w:r w:rsidR="009C1F4F" w:rsidRPr="005A2B1E">
              <w:rPr>
                <w:color w:val="auto"/>
                <w:spacing w:val="-8"/>
                <w:sz w:val="18"/>
                <w:szCs w:val="18"/>
              </w:rPr>
              <w:t xml:space="preserve">and </w:t>
            </w:r>
            <w:r w:rsidRPr="005A2B1E">
              <w:rPr>
                <w:color w:val="auto"/>
                <w:spacing w:val="-8"/>
                <w:sz w:val="18"/>
                <w:szCs w:val="18"/>
              </w:rPr>
              <w:t xml:space="preserve">evaluated </w:t>
            </w:r>
            <w:r w:rsidR="009C1F4F" w:rsidRPr="005A2B1E">
              <w:rPr>
                <w:color w:val="auto"/>
                <w:spacing w:val="-8"/>
                <w:sz w:val="18"/>
                <w:szCs w:val="18"/>
              </w:rPr>
              <w:t xml:space="preserve">cash flow forecasts method, the process by which they were developed </w:t>
            </w:r>
            <w:r w:rsidRPr="005A2B1E">
              <w:rPr>
                <w:color w:val="auto"/>
                <w:spacing w:val="-8"/>
                <w:sz w:val="18"/>
                <w:szCs w:val="18"/>
              </w:rPr>
              <w:t>and challenged the composition of management’s cash flow forecasts including test</w:t>
            </w:r>
            <w:r w:rsidR="00794CDB" w:rsidRPr="005A2B1E">
              <w:rPr>
                <w:color w:val="auto"/>
                <w:spacing w:val="-8"/>
                <w:sz w:val="18"/>
                <w:szCs w:val="18"/>
              </w:rPr>
              <w:t>ing</w:t>
            </w:r>
            <w:r w:rsidRPr="005A2B1E">
              <w:rPr>
                <w:color w:val="auto"/>
                <w:spacing w:val="-8"/>
                <w:sz w:val="18"/>
                <w:szCs w:val="18"/>
              </w:rPr>
              <w:t xml:space="preserve"> the mathematical accuracy of the underlying calculations</w:t>
            </w:r>
            <w:r w:rsidR="009C1F4F" w:rsidRPr="005A2B1E">
              <w:rPr>
                <w:color w:val="auto"/>
                <w:spacing w:val="-8"/>
                <w:sz w:val="18"/>
                <w:szCs w:val="18"/>
              </w:rPr>
              <w:t xml:space="preserve"> as following procedures</w:t>
            </w:r>
            <w:r w:rsidRPr="005A2B1E">
              <w:rPr>
                <w:color w:val="auto"/>
                <w:spacing w:val="-8"/>
                <w:sz w:val="18"/>
                <w:szCs w:val="18"/>
              </w:rPr>
              <w:t>.</w:t>
            </w:r>
          </w:p>
          <w:p w14:paraId="13B2388A" w14:textId="77777777" w:rsidR="004C3D47" w:rsidRPr="00712447" w:rsidRDefault="004C3D47" w:rsidP="00712447">
            <w:pPr>
              <w:pStyle w:val="Default"/>
              <w:jc w:val="thaiDistribute"/>
              <w:rPr>
                <w:color w:val="auto"/>
                <w:spacing w:val="-6"/>
                <w:sz w:val="18"/>
                <w:szCs w:val="18"/>
              </w:rPr>
            </w:pPr>
          </w:p>
          <w:p w14:paraId="372FC8BF" w14:textId="49A0059F" w:rsidR="004C3D47" w:rsidRPr="005A2B1E" w:rsidRDefault="004C3D47" w:rsidP="00712447">
            <w:pPr>
              <w:pStyle w:val="Default"/>
              <w:jc w:val="thaiDistribute"/>
              <w:rPr>
                <w:color w:val="auto"/>
                <w:spacing w:val="-8"/>
                <w:sz w:val="18"/>
                <w:szCs w:val="18"/>
              </w:rPr>
            </w:pPr>
            <w:r w:rsidRPr="005A2B1E">
              <w:rPr>
                <w:color w:val="auto"/>
                <w:spacing w:val="-8"/>
                <w:sz w:val="18"/>
                <w:szCs w:val="18"/>
              </w:rPr>
              <w:t xml:space="preserve">I compared the </w:t>
            </w:r>
            <w:r w:rsidR="00B169EC" w:rsidRPr="005A2B1E">
              <w:rPr>
                <w:color w:val="auto"/>
                <w:spacing w:val="-8"/>
                <w:sz w:val="18"/>
                <w:szCs w:val="18"/>
              </w:rPr>
              <w:t xml:space="preserve">inputs in </w:t>
            </w:r>
            <w:r w:rsidRPr="005A2B1E">
              <w:rPr>
                <w:color w:val="auto"/>
                <w:spacing w:val="-8"/>
                <w:sz w:val="18"/>
                <w:szCs w:val="18"/>
              </w:rPr>
              <w:t>cash flow forecast</w:t>
            </w:r>
            <w:r w:rsidR="004F2F62" w:rsidRPr="005A2B1E">
              <w:rPr>
                <w:color w:val="auto"/>
                <w:spacing w:val="-8"/>
                <w:sz w:val="18"/>
                <w:szCs w:val="18"/>
              </w:rPr>
              <w:t>s</w:t>
            </w:r>
            <w:r w:rsidRPr="005A2B1E">
              <w:rPr>
                <w:color w:val="auto"/>
                <w:spacing w:val="-8"/>
                <w:sz w:val="18"/>
                <w:szCs w:val="18"/>
              </w:rPr>
              <w:t xml:space="preserve"> to the approved budgets and business plans and other evidence of future intentions. </w:t>
            </w:r>
          </w:p>
          <w:p w14:paraId="3F350D38" w14:textId="77777777" w:rsidR="004C3D47" w:rsidRPr="00712447" w:rsidRDefault="004C3D47" w:rsidP="00712447">
            <w:pPr>
              <w:pStyle w:val="Default"/>
              <w:jc w:val="thaiDistribute"/>
              <w:rPr>
                <w:color w:val="auto"/>
                <w:spacing w:val="-6"/>
                <w:sz w:val="18"/>
                <w:szCs w:val="18"/>
              </w:rPr>
            </w:pPr>
          </w:p>
          <w:p w14:paraId="71490245" w14:textId="77777777" w:rsidR="004C3D47" w:rsidRPr="00712447" w:rsidRDefault="004C3D47" w:rsidP="00712447">
            <w:pPr>
              <w:pStyle w:val="Default"/>
              <w:jc w:val="thaiDistribute"/>
              <w:rPr>
                <w:color w:val="auto"/>
                <w:spacing w:val="-6"/>
                <w:sz w:val="18"/>
                <w:szCs w:val="18"/>
              </w:rPr>
            </w:pPr>
            <w:r w:rsidRPr="00712447">
              <w:rPr>
                <w:color w:val="auto"/>
                <w:spacing w:val="-6"/>
                <w:sz w:val="18"/>
                <w:szCs w:val="18"/>
              </w:rPr>
              <w:t xml:space="preserve">I compared current year actual results with the figures included in the prior year forecast to consider whether the forecast assumptions </w:t>
            </w:r>
            <w:r w:rsidR="00794CDB" w:rsidRPr="00712447">
              <w:rPr>
                <w:color w:val="auto"/>
                <w:spacing w:val="-6"/>
                <w:sz w:val="18"/>
                <w:szCs w:val="18"/>
              </w:rPr>
              <w:t xml:space="preserve">included </w:t>
            </w:r>
            <w:r w:rsidRPr="00712447">
              <w:rPr>
                <w:color w:val="auto"/>
                <w:spacing w:val="-6"/>
                <w:sz w:val="18"/>
                <w:szCs w:val="18"/>
              </w:rPr>
              <w:t xml:space="preserve">had been reasonable. </w:t>
            </w:r>
          </w:p>
          <w:p w14:paraId="18E9049C" w14:textId="77777777" w:rsidR="004C3D47" w:rsidRPr="00712447" w:rsidRDefault="004C3D47" w:rsidP="00712447">
            <w:pPr>
              <w:pStyle w:val="Default"/>
              <w:jc w:val="thaiDistribute"/>
              <w:rPr>
                <w:color w:val="auto"/>
                <w:spacing w:val="-6"/>
                <w:sz w:val="18"/>
                <w:szCs w:val="18"/>
              </w:rPr>
            </w:pPr>
          </w:p>
          <w:p w14:paraId="3E628BBF" w14:textId="77777777" w:rsidR="004C3D47" w:rsidRPr="00712447" w:rsidRDefault="004C3D47" w:rsidP="00712447">
            <w:pPr>
              <w:pStyle w:val="Default"/>
              <w:jc w:val="thaiDistribute"/>
              <w:rPr>
                <w:color w:val="auto"/>
                <w:spacing w:val="-6"/>
                <w:sz w:val="18"/>
                <w:szCs w:val="18"/>
              </w:rPr>
            </w:pPr>
            <w:r w:rsidRPr="00712447">
              <w:rPr>
                <w:color w:val="auto"/>
                <w:spacing w:val="-6"/>
                <w:sz w:val="18"/>
                <w:szCs w:val="18"/>
              </w:rPr>
              <w:t xml:space="preserve">I assessed </w:t>
            </w:r>
            <w:r w:rsidR="00B169EC" w:rsidRPr="00712447">
              <w:rPr>
                <w:color w:val="auto"/>
                <w:spacing w:val="-6"/>
                <w:sz w:val="18"/>
                <w:szCs w:val="18"/>
              </w:rPr>
              <w:t xml:space="preserve">the management’s estimated </w:t>
            </w:r>
            <w:r w:rsidR="007B58A9" w:rsidRPr="00712447">
              <w:rPr>
                <w:color w:val="auto"/>
                <w:spacing w:val="-6"/>
                <w:sz w:val="18"/>
                <w:szCs w:val="18"/>
              </w:rPr>
              <w:t>revenue growth</w:t>
            </w:r>
            <w:r w:rsidR="00B169EC" w:rsidRPr="00712447">
              <w:rPr>
                <w:color w:val="auto"/>
                <w:spacing w:val="-6"/>
                <w:sz w:val="18"/>
                <w:szCs w:val="18"/>
              </w:rPr>
              <w:t xml:space="preserve"> rate</w:t>
            </w:r>
            <w:r w:rsidR="00625886" w:rsidRPr="00712447">
              <w:rPr>
                <w:color w:val="auto"/>
                <w:spacing w:val="-6"/>
                <w:sz w:val="18"/>
                <w:szCs w:val="18"/>
              </w:rPr>
              <w:t xml:space="preserve"> and profit margin</w:t>
            </w:r>
            <w:r w:rsidR="00B169EC" w:rsidRPr="00712447">
              <w:rPr>
                <w:color w:val="auto"/>
                <w:spacing w:val="-6"/>
                <w:sz w:val="18"/>
                <w:szCs w:val="18"/>
              </w:rPr>
              <w:t xml:space="preserve"> rate </w:t>
            </w:r>
            <w:r w:rsidRPr="00712447">
              <w:rPr>
                <w:color w:val="auto"/>
                <w:spacing w:val="-6"/>
                <w:sz w:val="18"/>
                <w:szCs w:val="18"/>
              </w:rPr>
              <w:t xml:space="preserve">by comparing them to historical results and economic and industry outlook. </w:t>
            </w:r>
          </w:p>
          <w:p w14:paraId="6597E544" w14:textId="77777777" w:rsidR="004C3D47" w:rsidRPr="00712447" w:rsidRDefault="004C3D47" w:rsidP="00712447">
            <w:pPr>
              <w:pStyle w:val="Default"/>
              <w:jc w:val="thaiDistribute"/>
              <w:rPr>
                <w:color w:val="auto"/>
                <w:spacing w:val="-6"/>
                <w:sz w:val="18"/>
                <w:szCs w:val="18"/>
              </w:rPr>
            </w:pPr>
          </w:p>
          <w:p w14:paraId="0F435B77" w14:textId="32DCF47E" w:rsidR="004C3D47" w:rsidRPr="00712447" w:rsidRDefault="004C3D47" w:rsidP="00712447">
            <w:pPr>
              <w:pStyle w:val="Default"/>
              <w:jc w:val="thaiDistribute"/>
              <w:rPr>
                <w:color w:val="auto"/>
                <w:spacing w:val="-6"/>
                <w:sz w:val="18"/>
                <w:szCs w:val="18"/>
              </w:rPr>
            </w:pPr>
            <w:r w:rsidRPr="00712447">
              <w:rPr>
                <w:color w:val="auto"/>
                <w:spacing w:val="-6"/>
                <w:sz w:val="18"/>
                <w:szCs w:val="18"/>
              </w:rPr>
              <w:t>I tested the parameters</w:t>
            </w:r>
            <w:r w:rsidR="00625886" w:rsidRPr="00712447">
              <w:rPr>
                <w:color w:val="auto"/>
                <w:spacing w:val="-6"/>
                <w:sz w:val="18"/>
                <w:szCs w:val="18"/>
              </w:rPr>
              <w:t xml:space="preserve"> such as cost of equity and </w:t>
            </w:r>
            <w:r w:rsidR="00236195" w:rsidRPr="00712447">
              <w:rPr>
                <w:color w:val="auto"/>
                <w:spacing w:val="-6"/>
                <w:sz w:val="18"/>
                <w:szCs w:val="18"/>
              </w:rPr>
              <w:t>risk-free</w:t>
            </w:r>
            <w:r w:rsidRPr="00712447">
              <w:rPr>
                <w:color w:val="auto"/>
                <w:spacing w:val="-6"/>
                <w:sz w:val="18"/>
                <w:szCs w:val="18"/>
              </w:rPr>
              <w:t xml:space="preserve"> </w:t>
            </w:r>
            <w:r w:rsidR="00022410" w:rsidRPr="00712447">
              <w:rPr>
                <w:color w:val="auto"/>
                <w:spacing w:val="-6"/>
                <w:sz w:val="18"/>
                <w:szCs w:val="18"/>
              </w:rPr>
              <w:t xml:space="preserve">rate </w:t>
            </w:r>
            <w:r w:rsidRPr="00712447">
              <w:rPr>
                <w:color w:val="auto"/>
                <w:spacing w:val="-6"/>
                <w:sz w:val="18"/>
                <w:szCs w:val="18"/>
              </w:rPr>
              <w:t>used to determine the discount rate applied</w:t>
            </w:r>
            <w:r w:rsidR="00625886" w:rsidRPr="00712447">
              <w:rPr>
                <w:color w:val="auto"/>
                <w:spacing w:val="-6"/>
                <w:sz w:val="18"/>
                <w:szCs w:val="18"/>
              </w:rPr>
              <w:t xml:space="preserve"> and compared with</w:t>
            </w:r>
            <w:r w:rsidR="0048199F" w:rsidRPr="00712447">
              <w:rPr>
                <w:rFonts w:cs="Browallia New"/>
                <w:color w:val="auto"/>
                <w:spacing w:val="-6"/>
                <w:sz w:val="18"/>
                <w:szCs w:val="18"/>
              </w:rPr>
              <w:t xml:space="preserve"> r</w:t>
            </w:r>
            <w:r w:rsidR="0048199F" w:rsidRPr="00712447">
              <w:rPr>
                <w:color w:val="auto"/>
                <w:spacing w:val="-6"/>
                <w:sz w:val="18"/>
                <w:szCs w:val="18"/>
              </w:rPr>
              <w:t>ate of return of other companies in the same business group</w:t>
            </w:r>
            <w:r w:rsidR="0048199F" w:rsidRPr="00712447">
              <w:rPr>
                <w:rFonts w:cs="Cordia New"/>
                <w:color w:val="auto"/>
                <w:spacing w:val="-6"/>
                <w:sz w:val="18"/>
                <w:szCs w:val="18"/>
              </w:rPr>
              <w:t xml:space="preserve"> registered</w:t>
            </w:r>
            <w:r w:rsidR="0048199F" w:rsidRPr="00712447">
              <w:rPr>
                <w:color w:val="auto"/>
                <w:spacing w:val="-6"/>
                <w:sz w:val="18"/>
                <w:szCs w:val="18"/>
              </w:rPr>
              <w:t xml:space="preserve"> in the Stock Exchange of Thailand and</w:t>
            </w:r>
            <w:r w:rsidR="00625886" w:rsidRPr="00712447">
              <w:rPr>
                <w:color w:val="auto"/>
                <w:spacing w:val="-6"/>
                <w:sz w:val="18"/>
                <w:szCs w:val="18"/>
              </w:rPr>
              <w:t xml:space="preserve"> government bond </w:t>
            </w:r>
            <w:r w:rsidR="00022410" w:rsidRPr="00712447">
              <w:rPr>
                <w:color w:val="auto"/>
                <w:spacing w:val="-6"/>
                <w:sz w:val="18"/>
                <w:szCs w:val="18"/>
              </w:rPr>
              <w:t xml:space="preserve">rate </w:t>
            </w:r>
            <w:r w:rsidRPr="00712447">
              <w:rPr>
                <w:color w:val="auto"/>
                <w:spacing w:val="-6"/>
                <w:sz w:val="18"/>
                <w:szCs w:val="18"/>
              </w:rPr>
              <w:t xml:space="preserve">and re-performed the calculations. </w:t>
            </w:r>
          </w:p>
          <w:p w14:paraId="26189E14" w14:textId="77777777" w:rsidR="004C3D47" w:rsidRPr="00712447" w:rsidRDefault="004C3D47" w:rsidP="00712447">
            <w:pPr>
              <w:pStyle w:val="Default"/>
              <w:jc w:val="thaiDistribute"/>
              <w:rPr>
                <w:color w:val="auto"/>
                <w:spacing w:val="-6"/>
                <w:sz w:val="18"/>
                <w:szCs w:val="18"/>
              </w:rPr>
            </w:pPr>
          </w:p>
          <w:p w14:paraId="19752170" w14:textId="49982152" w:rsidR="004C3D47" w:rsidRPr="00712447" w:rsidRDefault="004C3D47" w:rsidP="00712447">
            <w:pPr>
              <w:pStyle w:val="Default"/>
              <w:jc w:val="thaiDistribute"/>
              <w:rPr>
                <w:color w:val="auto"/>
                <w:spacing w:val="-6"/>
                <w:sz w:val="18"/>
                <w:szCs w:val="18"/>
              </w:rPr>
            </w:pPr>
            <w:r w:rsidRPr="00712447">
              <w:rPr>
                <w:color w:val="auto"/>
                <w:spacing w:val="-6"/>
                <w:sz w:val="18"/>
                <w:szCs w:val="18"/>
              </w:rPr>
              <w:t xml:space="preserve">I </w:t>
            </w:r>
            <w:r w:rsidR="008A5F45" w:rsidRPr="00712447">
              <w:rPr>
                <w:color w:val="auto"/>
                <w:spacing w:val="-6"/>
                <w:sz w:val="18"/>
                <w:szCs w:val="18"/>
              </w:rPr>
              <w:t xml:space="preserve">tested the calculation </w:t>
            </w:r>
            <w:r w:rsidRPr="00712447">
              <w:rPr>
                <w:color w:val="auto"/>
                <w:spacing w:val="-6"/>
                <w:sz w:val="18"/>
                <w:szCs w:val="18"/>
              </w:rPr>
              <w:t>on</w:t>
            </w:r>
            <w:r w:rsidR="008A5F45" w:rsidRPr="00712447">
              <w:rPr>
                <w:color w:val="auto"/>
                <w:spacing w:val="-6"/>
                <w:sz w:val="18"/>
                <w:szCs w:val="18"/>
              </w:rPr>
              <w:t xml:space="preserve"> sensitive change in key assumptions such as revenue growth and discount rate</w:t>
            </w:r>
            <w:r w:rsidR="000B3C6F" w:rsidRPr="00712447">
              <w:rPr>
                <w:rFonts w:cs="Browallia New"/>
                <w:color w:val="auto"/>
                <w:spacing w:val="-6"/>
                <w:sz w:val="18"/>
                <w:szCs w:val="18"/>
              </w:rPr>
              <w:t>s</w:t>
            </w:r>
            <w:r w:rsidR="008A5F45" w:rsidRPr="00712447">
              <w:rPr>
                <w:color w:val="auto"/>
                <w:spacing w:val="-6"/>
                <w:sz w:val="18"/>
                <w:szCs w:val="18"/>
              </w:rPr>
              <w:t xml:space="preserve"> </w:t>
            </w:r>
            <w:r w:rsidRPr="00712447">
              <w:rPr>
                <w:color w:val="auto"/>
                <w:spacing w:val="-6"/>
                <w:sz w:val="18"/>
                <w:szCs w:val="18"/>
              </w:rPr>
              <w:t xml:space="preserve">of the discounted cash flow. </w:t>
            </w:r>
          </w:p>
          <w:p w14:paraId="3D9073B2" w14:textId="77777777" w:rsidR="008A5F45" w:rsidRPr="00712447" w:rsidRDefault="008A5F45" w:rsidP="00712447">
            <w:pPr>
              <w:pStyle w:val="Default"/>
              <w:jc w:val="thaiDistribute"/>
              <w:rPr>
                <w:color w:val="auto"/>
                <w:spacing w:val="-6"/>
                <w:sz w:val="18"/>
                <w:szCs w:val="18"/>
              </w:rPr>
            </w:pPr>
          </w:p>
          <w:p w14:paraId="69B33B5E" w14:textId="413C7559" w:rsidR="004C3D47" w:rsidRPr="005A2B1E" w:rsidRDefault="004C3D47" w:rsidP="00712447">
            <w:pPr>
              <w:pStyle w:val="Default"/>
              <w:jc w:val="thaiDistribute"/>
              <w:rPr>
                <w:color w:val="auto"/>
                <w:spacing w:val="-8"/>
                <w:sz w:val="18"/>
                <w:szCs w:val="18"/>
              </w:rPr>
            </w:pPr>
            <w:r w:rsidRPr="005A2B1E">
              <w:rPr>
                <w:color w:val="auto"/>
                <w:spacing w:val="-8"/>
                <w:sz w:val="18"/>
                <w:szCs w:val="18"/>
              </w:rPr>
              <w:t xml:space="preserve">I used my </w:t>
            </w:r>
            <w:r w:rsidR="00F72C08" w:rsidRPr="005A2B1E">
              <w:rPr>
                <w:color w:val="auto"/>
                <w:spacing w:val="-8"/>
                <w:sz w:val="18"/>
                <w:szCs w:val="18"/>
              </w:rPr>
              <w:t xml:space="preserve">firm’s </w:t>
            </w:r>
            <w:r w:rsidRPr="005A2B1E">
              <w:rPr>
                <w:color w:val="auto"/>
                <w:spacing w:val="-8"/>
                <w:sz w:val="18"/>
                <w:szCs w:val="18"/>
              </w:rPr>
              <w:t xml:space="preserve">valuation expert to </w:t>
            </w:r>
            <w:r w:rsidR="00CA69B2" w:rsidRPr="005A2B1E">
              <w:rPr>
                <w:color w:val="auto"/>
                <w:spacing w:val="-8"/>
                <w:sz w:val="18"/>
                <w:szCs w:val="18"/>
              </w:rPr>
              <w:t xml:space="preserve">assess the </w:t>
            </w:r>
            <w:r w:rsidR="00C70301" w:rsidRPr="005A2B1E">
              <w:rPr>
                <w:color w:val="auto"/>
                <w:spacing w:val="-8"/>
                <w:sz w:val="18"/>
                <w:szCs w:val="18"/>
              </w:rPr>
              <w:t>appropriateness</w:t>
            </w:r>
            <w:r w:rsidR="00CA69B2" w:rsidRPr="005A2B1E">
              <w:rPr>
                <w:color w:val="auto"/>
                <w:spacing w:val="-8"/>
                <w:sz w:val="18"/>
                <w:szCs w:val="18"/>
              </w:rPr>
              <w:t xml:space="preserve"> of assumptions used in the calculation of </w:t>
            </w:r>
            <w:r w:rsidR="00A22497" w:rsidRPr="005A2B1E">
              <w:rPr>
                <w:color w:val="auto"/>
                <w:spacing w:val="-8"/>
                <w:sz w:val="18"/>
                <w:szCs w:val="18"/>
              </w:rPr>
              <w:t>recoverable amount</w:t>
            </w:r>
            <w:r w:rsidR="00CA69B2" w:rsidRPr="005A2B1E">
              <w:rPr>
                <w:color w:val="auto"/>
                <w:spacing w:val="-8"/>
                <w:sz w:val="18"/>
                <w:szCs w:val="18"/>
              </w:rPr>
              <w:t xml:space="preserve"> of each</w:t>
            </w:r>
            <w:r w:rsidR="004F2F62" w:rsidRPr="005A2B1E">
              <w:rPr>
                <w:color w:val="auto"/>
                <w:spacing w:val="-8"/>
                <w:sz w:val="18"/>
                <w:szCs w:val="18"/>
              </w:rPr>
              <w:t xml:space="preserve"> CGU</w:t>
            </w:r>
            <w:proofErr w:type="gramStart"/>
            <w:r w:rsidR="00794CDB" w:rsidRPr="005A2B1E">
              <w:rPr>
                <w:color w:val="auto"/>
                <w:spacing w:val="-8"/>
                <w:sz w:val="18"/>
                <w:szCs w:val="18"/>
              </w:rPr>
              <w:t xml:space="preserve">, in particular, </w:t>
            </w:r>
            <w:r w:rsidRPr="005A2B1E">
              <w:rPr>
                <w:color w:val="auto"/>
                <w:spacing w:val="-8"/>
                <w:sz w:val="18"/>
                <w:szCs w:val="18"/>
              </w:rPr>
              <w:t>discount</w:t>
            </w:r>
            <w:proofErr w:type="gramEnd"/>
            <w:r w:rsidRPr="005A2B1E">
              <w:rPr>
                <w:color w:val="auto"/>
                <w:spacing w:val="-8"/>
                <w:sz w:val="18"/>
                <w:szCs w:val="18"/>
              </w:rPr>
              <w:t xml:space="preserve"> rates, and compar</w:t>
            </w:r>
            <w:r w:rsidR="00A22497" w:rsidRPr="005A2B1E">
              <w:rPr>
                <w:color w:val="auto"/>
                <w:spacing w:val="-8"/>
                <w:sz w:val="18"/>
                <w:szCs w:val="18"/>
              </w:rPr>
              <w:t>ed</w:t>
            </w:r>
            <w:r w:rsidRPr="005A2B1E">
              <w:rPr>
                <w:color w:val="auto"/>
                <w:spacing w:val="-8"/>
                <w:sz w:val="18"/>
                <w:szCs w:val="18"/>
              </w:rPr>
              <w:t xml:space="preserve"> the independent expectations to those used by management.</w:t>
            </w:r>
          </w:p>
          <w:p w14:paraId="1BF97ED6" w14:textId="77777777" w:rsidR="004C3D47" w:rsidRPr="00712447" w:rsidRDefault="004C3D47" w:rsidP="00712447">
            <w:pPr>
              <w:pStyle w:val="Default"/>
              <w:jc w:val="thaiDistribute"/>
              <w:rPr>
                <w:color w:val="auto"/>
                <w:spacing w:val="-6"/>
                <w:sz w:val="18"/>
                <w:szCs w:val="18"/>
              </w:rPr>
            </w:pPr>
          </w:p>
          <w:p w14:paraId="4D838A9E" w14:textId="24D6AEEF" w:rsidR="003F1C7E" w:rsidRPr="00712447" w:rsidRDefault="004C3D47" w:rsidP="00712447">
            <w:pPr>
              <w:pStyle w:val="Default"/>
              <w:jc w:val="thaiDistribute"/>
              <w:rPr>
                <w:color w:val="auto"/>
                <w:spacing w:val="-6"/>
                <w:sz w:val="18"/>
                <w:szCs w:val="18"/>
              </w:rPr>
            </w:pPr>
            <w:r w:rsidRPr="00712447">
              <w:rPr>
                <w:color w:val="auto"/>
                <w:spacing w:val="-6"/>
                <w:sz w:val="18"/>
                <w:szCs w:val="18"/>
              </w:rPr>
              <w:t xml:space="preserve">Based on my procedures above, I </w:t>
            </w:r>
            <w:r w:rsidR="00AA172C" w:rsidRPr="00712447">
              <w:rPr>
                <w:color w:val="auto"/>
                <w:spacing w:val="-6"/>
                <w:sz w:val="18"/>
                <w:szCs w:val="18"/>
              </w:rPr>
              <w:t>found</w:t>
            </w:r>
            <w:r w:rsidR="00DA696A" w:rsidRPr="00712447">
              <w:rPr>
                <w:color w:val="auto"/>
                <w:spacing w:val="-6"/>
                <w:sz w:val="18"/>
                <w:szCs w:val="18"/>
              </w:rPr>
              <w:t xml:space="preserve"> </w:t>
            </w:r>
            <w:r w:rsidRPr="00712447">
              <w:rPr>
                <w:color w:val="auto"/>
                <w:spacing w:val="-6"/>
                <w:sz w:val="18"/>
                <w:szCs w:val="18"/>
              </w:rPr>
              <w:t xml:space="preserve">management’s key </w:t>
            </w:r>
            <w:r w:rsidR="00794CDB" w:rsidRPr="00712447">
              <w:rPr>
                <w:color w:val="auto"/>
                <w:spacing w:val="-6"/>
                <w:sz w:val="18"/>
                <w:szCs w:val="18"/>
              </w:rPr>
              <w:t>assumptions used in assessing the</w:t>
            </w:r>
            <w:r w:rsidRPr="00712447">
              <w:rPr>
                <w:color w:val="auto"/>
                <w:spacing w:val="-6"/>
                <w:sz w:val="18"/>
                <w:szCs w:val="18"/>
              </w:rPr>
              <w:t xml:space="preserve"> </w:t>
            </w:r>
            <w:r w:rsidR="00164D7C" w:rsidRPr="00712447">
              <w:rPr>
                <w:color w:val="auto"/>
                <w:spacing w:val="-6"/>
                <w:sz w:val="18"/>
                <w:szCs w:val="18"/>
              </w:rPr>
              <w:t>recoverable amounts of goodwill</w:t>
            </w:r>
            <w:r w:rsidR="00794CDB" w:rsidRPr="00712447">
              <w:rPr>
                <w:color w:val="auto"/>
                <w:spacing w:val="-6"/>
                <w:sz w:val="18"/>
                <w:szCs w:val="18"/>
              </w:rPr>
              <w:t xml:space="preserve"> </w:t>
            </w:r>
            <w:r w:rsidR="004F2F62" w:rsidRPr="00712447">
              <w:rPr>
                <w:color w:val="auto"/>
                <w:spacing w:val="-6"/>
                <w:sz w:val="18"/>
                <w:szCs w:val="18"/>
              </w:rPr>
              <w:t xml:space="preserve">to be </w:t>
            </w:r>
            <w:r w:rsidRPr="00712447">
              <w:rPr>
                <w:color w:val="auto"/>
                <w:spacing w:val="-6"/>
                <w:sz w:val="18"/>
                <w:szCs w:val="18"/>
              </w:rPr>
              <w:t xml:space="preserve">reasonable based on </w:t>
            </w:r>
            <w:r w:rsidR="00794CDB" w:rsidRPr="00712447">
              <w:rPr>
                <w:color w:val="auto"/>
                <w:spacing w:val="-6"/>
                <w:sz w:val="18"/>
                <w:szCs w:val="18"/>
              </w:rPr>
              <w:t xml:space="preserve">the </w:t>
            </w:r>
            <w:r w:rsidRPr="00712447">
              <w:rPr>
                <w:color w:val="auto"/>
                <w:spacing w:val="-6"/>
                <w:sz w:val="18"/>
                <w:szCs w:val="18"/>
              </w:rPr>
              <w:t>available evidence.</w:t>
            </w:r>
          </w:p>
        </w:tc>
      </w:tr>
      <w:tr w:rsidR="003F1C7E" w:rsidRPr="00712447" w14:paraId="63B5C476" w14:textId="77777777" w:rsidTr="00712447">
        <w:tc>
          <w:tcPr>
            <w:tcW w:w="4770" w:type="dxa"/>
            <w:tcBorders>
              <w:bottom w:val="single" w:sz="4" w:space="0" w:color="ED7D31"/>
            </w:tcBorders>
            <w:shd w:val="clear" w:color="auto" w:fill="auto"/>
          </w:tcPr>
          <w:p w14:paraId="5479E4B7" w14:textId="77777777" w:rsidR="003F1C7E" w:rsidRPr="00542B25" w:rsidRDefault="003F1C7E" w:rsidP="00712447">
            <w:pPr>
              <w:pStyle w:val="Default"/>
              <w:jc w:val="both"/>
              <w:rPr>
                <w:spacing w:val="-4"/>
                <w:sz w:val="12"/>
                <w:szCs w:val="12"/>
              </w:rPr>
            </w:pPr>
          </w:p>
        </w:tc>
        <w:tc>
          <w:tcPr>
            <w:tcW w:w="4450" w:type="dxa"/>
            <w:tcBorders>
              <w:bottom w:val="single" w:sz="4" w:space="0" w:color="ED7D31"/>
            </w:tcBorders>
            <w:shd w:val="clear" w:color="auto" w:fill="FAFAFA"/>
          </w:tcPr>
          <w:p w14:paraId="63483212" w14:textId="77777777" w:rsidR="003F1C7E" w:rsidRPr="00542B25" w:rsidRDefault="003F1C7E" w:rsidP="00712447">
            <w:pPr>
              <w:pStyle w:val="Default"/>
              <w:ind w:right="-32"/>
              <w:jc w:val="both"/>
              <w:rPr>
                <w:spacing w:val="-6"/>
                <w:sz w:val="12"/>
                <w:szCs w:val="12"/>
              </w:rPr>
            </w:pPr>
          </w:p>
        </w:tc>
      </w:tr>
    </w:tbl>
    <w:p w14:paraId="4F3EE099" w14:textId="77777777" w:rsidR="00AE4611" w:rsidRPr="00712447" w:rsidRDefault="00AE4611" w:rsidP="00712447">
      <w:pPr>
        <w:spacing w:line="240" w:lineRule="auto"/>
        <w:rPr>
          <w:rFonts w:ascii="Arial" w:hAnsi="Arial" w:cs="Arial"/>
          <w:sz w:val="18"/>
          <w:szCs w:val="18"/>
        </w:rPr>
        <w:sectPr w:rsidR="00AE4611" w:rsidRPr="00712447" w:rsidSect="007406DC">
          <w:pgSz w:w="11909" w:h="16834" w:code="9"/>
          <w:pgMar w:top="2664" w:right="720" w:bottom="720" w:left="1987" w:header="706" w:footer="706" w:gutter="0"/>
          <w:cols w:space="708"/>
          <w:docGrid w:linePitch="360"/>
        </w:sectPr>
      </w:pPr>
    </w:p>
    <w:p w14:paraId="3C4D63CB" w14:textId="793F5EF5" w:rsidR="00F2713E" w:rsidRPr="00712447" w:rsidRDefault="00F2713E" w:rsidP="00712447">
      <w:pPr>
        <w:pStyle w:val="Header"/>
        <w:autoSpaceDE w:val="0"/>
        <w:autoSpaceDN w:val="0"/>
        <w:adjustRightInd w:val="0"/>
        <w:spacing w:after="120"/>
        <w:jc w:val="thaiDistribute"/>
        <w:rPr>
          <w:rFonts w:ascii="Arial" w:hAnsi="Arial" w:cs="Arial"/>
          <w:b/>
          <w:bCs/>
          <w:color w:val="CF4A02"/>
          <w:sz w:val="18"/>
          <w:szCs w:val="18"/>
        </w:rPr>
      </w:pPr>
      <w:r w:rsidRPr="00712447">
        <w:rPr>
          <w:rFonts w:ascii="Arial" w:hAnsi="Arial" w:cs="Arial"/>
          <w:b/>
          <w:bCs/>
          <w:color w:val="CF4A02"/>
          <w:sz w:val="18"/>
          <w:szCs w:val="18"/>
        </w:rPr>
        <w:lastRenderedPageBreak/>
        <w:t>Emphasis of matter</w:t>
      </w:r>
    </w:p>
    <w:p w14:paraId="0F2AE2AE" w14:textId="71029F8D" w:rsidR="00F2713E" w:rsidRPr="00712447" w:rsidRDefault="00F2713E" w:rsidP="00712447">
      <w:pPr>
        <w:pStyle w:val="Default"/>
        <w:jc w:val="thaiDistribute"/>
        <w:rPr>
          <w:sz w:val="18"/>
          <w:szCs w:val="18"/>
        </w:rPr>
      </w:pPr>
      <w:r w:rsidRPr="00712447">
        <w:rPr>
          <w:sz w:val="18"/>
          <w:szCs w:val="18"/>
        </w:rPr>
        <w:t>I draw attention to note 6</w:t>
      </w:r>
      <w:r w:rsidR="00B902C7" w:rsidRPr="00712447">
        <w:rPr>
          <w:rFonts w:cs="Cordia New" w:hint="cs"/>
          <w:sz w:val="18"/>
          <w:szCs w:val="18"/>
          <w:cs/>
        </w:rPr>
        <w:t xml:space="preserve"> </w:t>
      </w:r>
      <w:r w:rsidRPr="00712447">
        <w:rPr>
          <w:sz w:val="18"/>
          <w:szCs w:val="18"/>
        </w:rPr>
        <w:t xml:space="preserve">to the consolidated and separate financial statements, which describes the accounting policies in relation to adopting the temporary exemptions announced by the Federation of Accounting Professions to relieve the impact from COVID-19 for the reporting periods ending between 1 January 2020 and 31 December 2020. </w:t>
      </w:r>
      <w:proofErr w:type="gramStart"/>
      <w:r w:rsidRPr="00712447">
        <w:rPr>
          <w:sz w:val="18"/>
          <w:szCs w:val="18"/>
        </w:rPr>
        <w:t>My opinion is not</w:t>
      </w:r>
      <w:proofErr w:type="gramEnd"/>
      <w:r w:rsidRPr="00712447">
        <w:rPr>
          <w:sz w:val="18"/>
          <w:szCs w:val="18"/>
        </w:rPr>
        <w:t xml:space="preserve"> modified in respect to this matter.</w:t>
      </w:r>
    </w:p>
    <w:p w14:paraId="4A0986B6" w14:textId="77777777" w:rsidR="00F2713E" w:rsidRPr="00D31268" w:rsidRDefault="00F2713E" w:rsidP="00D31268">
      <w:pPr>
        <w:pStyle w:val="Default"/>
        <w:jc w:val="thaiDistribute"/>
        <w:rPr>
          <w:sz w:val="18"/>
          <w:szCs w:val="18"/>
        </w:rPr>
      </w:pPr>
    </w:p>
    <w:p w14:paraId="3A3B1F7B" w14:textId="436D0FF2" w:rsidR="007D4F43" w:rsidRPr="00712447" w:rsidRDefault="007D4F43" w:rsidP="00712447">
      <w:pPr>
        <w:pStyle w:val="Header"/>
        <w:autoSpaceDE w:val="0"/>
        <w:autoSpaceDN w:val="0"/>
        <w:adjustRightInd w:val="0"/>
        <w:spacing w:after="120"/>
        <w:jc w:val="thaiDistribute"/>
        <w:rPr>
          <w:rFonts w:ascii="Arial" w:hAnsi="Arial" w:cs="Arial"/>
          <w:b/>
          <w:bCs/>
          <w:color w:val="CF4A02"/>
          <w:sz w:val="18"/>
          <w:szCs w:val="18"/>
        </w:rPr>
      </w:pPr>
      <w:r w:rsidRPr="00712447">
        <w:rPr>
          <w:rFonts w:ascii="Arial" w:hAnsi="Arial" w:cs="Arial"/>
          <w:b/>
          <w:bCs/>
          <w:color w:val="CF4A02"/>
          <w:sz w:val="18"/>
          <w:szCs w:val="18"/>
        </w:rPr>
        <w:t xml:space="preserve">Other information </w:t>
      </w:r>
    </w:p>
    <w:p w14:paraId="0933799E" w14:textId="77777777" w:rsidR="007D4F43" w:rsidRPr="00712447" w:rsidRDefault="007D4F43" w:rsidP="00712447">
      <w:pPr>
        <w:pStyle w:val="Default"/>
        <w:jc w:val="thaiDistribute"/>
        <w:rPr>
          <w:sz w:val="18"/>
          <w:szCs w:val="18"/>
        </w:rPr>
      </w:pPr>
      <w:r w:rsidRPr="00712447">
        <w:rPr>
          <w:sz w:val="18"/>
          <w:szCs w:val="18"/>
        </w:rPr>
        <w:t xml:space="preserve">The directors are responsible for the other information. The other information comprises the information included in the annual </w:t>
      </w:r>
      <w:proofErr w:type="gramStart"/>
      <w:r w:rsidRPr="00712447">
        <w:rPr>
          <w:sz w:val="18"/>
          <w:szCs w:val="18"/>
        </w:rPr>
        <w:t>report, but</w:t>
      </w:r>
      <w:proofErr w:type="gramEnd"/>
      <w:r w:rsidRPr="00712447">
        <w:rPr>
          <w:sz w:val="18"/>
          <w:szCs w:val="18"/>
        </w:rPr>
        <w:t xml:space="preserve"> does not include the consolidated and separate financial statements </w:t>
      </w:r>
      <w:r w:rsidRPr="00712447">
        <w:rPr>
          <w:spacing w:val="-2"/>
          <w:sz w:val="18"/>
          <w:szCs w:val="18"/>
        </w:rPr>
        <w:t>and my auditor’s report thereon.</w:t>
      </w:r>
      <w:r w:rsidRPr="00712447">
        <w:rPr>
          <w:rFonts w:eastAsia="Times New Roman"/>
          <w:spacing w:val="-2"/>
          <w:kern w:val="24"/>
          <w:sz w:val="18"/>
          <w:szCs w:val="18"/>
        </w:rPr>
        <w:t xml:space="preserve"> </w:t>
      </w:r>
      <w:r w:rsidRPr="00712447">
        <w:rPr>
          <w:spacing w:val="-2"/>
          <w:sz w:val="18"/>
          <w:szCs w:val="18"/>
        </w:rPr>
        <w:t>The annual report is expected to be made available to me after the date</w:t>
      </w:r>
      <w:r w:rsidRPr="00712447">
        <w:rPr>
          <w:sz w:val="18"/>
          <w:szCs w:val="18"/>
        </w:rPr>
        <w:t xml:space="preserve"> of this auditor's report.</w:t>
      </w:r>
    </w:p>
    <w:p w14:paraId="16CD6443" w14:textId="77777777" w:rsidR="007D4F43" w:rsidRPr="00712447" w:rsidRDefault="007D4F43" w:rsidP="00712447">
      <w:pPr>
        <w:pStyle w:val="Default"/>
        <w:jc w:val="thaiDistribute"/>
        <w:rPr>
          <w:sz w:val="18"/>
          <w:szCs w:val="18"/>
        </w:rPr>
      </w:pPr>
    </w:p>
    <w:p w14:paraId="608C2B37" w14:textId="77777777" w:rsidR="007D4F43" w:rsidRPr="00712447" w:rsidRDefault="007D4F43" w:rsidP="00712447">
      <w:pPr>
        <w:pStyle w:val="Default"/>
        <w:jc w:val="thaiDistribute"/>
        <w:rPr>
          <w:sz w:val="18"/>
          <w:szCs w:val="18"/>
        </w:rPr>
      </w:pPr>
      <w:r w:rsidRPr="00712447">
        <w:rPr>
          <w:spacing w:val="-4"/>
          <w:sz w:val="18"/>
          <w:szCs w:val="18"/>
        </w:rPr>
        <w:t>My opinion on the consolidated and separate financial statements does not cover the other information and I will not</w:t>
      </w:r>
      <w:r w:rsidRPr="00712447">
        <w:rPr>
          <w:sz w:val="18"/>
          <w:szCs w:val="18"/>
        </w:rPr>
        <w:t xml:space="preserve"> express any form of assurance conclusion thereon. </w:t>
      </w:r>
    </w:p>
    <w:p w14:paraId="7C62C4C1" w14:textId="77777777" w:rsidR="007D4F43" w:rsidRPr="00712447" w:rsidRDefault="007D4F43" w:rsidP="00712447">
      <w:pPr>
        <w:pStyle w:val="Default"/>
        <w:jc w:val="thaiDistribute"/>
        <w:rPr>
          <w:sz w:val="18"/>
          <w:szCs w:val="18"/>
        </w:rPr>
      </w:pPr>
    </w:p>
    <w:p w14:paraId="74230FE7" w14:textId="77777777" w:rsidR="007D4F43" w:rsidRPr="00712447" w:rsidRDefault="007D4F43" w:rsidP="00712447">
      <w:pPr>
        <w:pStyle w:val="Default"/>
        <w:jc w:val="thaiDistribute"/>
        <w:rPr>
          <w:color w:val="auto"/>
          <w:sz w:val="18"/>
          <w:szCs w:val="18"/>
        </w:rPr>
      </w:pPr>
      <w:r w:rsidRPr="00712447">
        <w:rPr>
          <w:sz w:val="18"/>
          <w:szCs w:val="18"/>
        </w:rPr>
        <w:t xml:space="preserve">In connection with my audit of the consolidated and separate financial statements, my responsibility is </w:t>
      </w:r>
      <w:r w:rsidRPr="00712447">
        <w:rPr>
          <w:spacing w:val="-2"/>
          <w:sz w:val="18"/>
          <w:szCs w:val="18"/>
        </w:rPr>
        <w:t xml:space="preserve">to read the </w:t>
      </w:r>
      <w:r w:rsidRPr="00712447">
        <w:rPr>
          <w:spacing w:val="-4"/>
          <w:sz w:val="18"/>
          <w:szCs w:val="18"/>
        </w:rPr>
        <w:t>other information identified above when it becomes available and, in doing so, consider whether the other information is</w:t>
      </w:r>
      <w:r w:rsidRPr="00712447">
        <w:rPr>
          <w:spacing w:val="-2"/>
          <w:sz w:val="18"/>
          <w:szCs w:val="18"/>
        </w:rPr>
        <w:t xml:space="preserve"> </w:t>
      </w:r>
      <w:r w:rsidRPr="00712447">
        <w:rPr>
          <w:color w:val="auto"/>
          <w:spacing w:val="-2"/>
          <w:sz w:val="18"/>
          <w:szCs w:val="18"/>
        </w:rPr>
        <w:t>materially inconsistent with the consolidated and separate financial statements or my knowledge</w:t>
      </w:r>
      <w:r w:rsidRPr="00712447">
        <w:rPr>
          <w:color w:val="auto"/>
          <w:sz w:val="18"/>
          <w:szCs w:val="18"/>
        </w:rPr>
        <w:t xml:space="preserve"> obtained in the audit, or otherwise appears to be materially misstated. </w:t>
      </w:r>
    </w:p>
    <w:p w14:paraId="0026116D" w14:textId="77777777" w:rsidR="007D4F43" w:rsidRPr="00712447" w:rsidRDefault="007D4F43" w:rsidP="00712447">
      <w:pPr>
        <w:pStyle w:val="Default"/>
        <w:jc w:val="thaiDistribute"/>
        <w:rPr>
          <w:color w:val="auto"/>
          <w:sz w:val="18"/>
          <w:szCs w:val="18"/>
        </w:rPr>
      </w:pPr>
    </w:p>
    <w:p w14:paraId="4F77237E" w14:textId="77777777" w:rsidR="007D4F43" w:rsidRPr="00712447" w:rsidRDefault="007D4F43" w:rsidP="00712447">
      <w:pPr>
        <w:pStyle w:val="Default"/>
        <w:jc w:val="thaiDistribute"/>
        <w:rPr>
          <w:color w:val="auto"/>
          <w:sz w:val="18"/>
          <w:szCs w:val="18"/>
        </w:rPr>
      </w:pPr>
      <w:r w:rsidRPr="00712447">
        <w:rPr>
          <w:color w:val="auto"/>
          <w:spacing w:val="-4"/>
          <w:sz w:val="18"/>
          <w:szCs w:val="18"/>
        </w:rPr>
        <w:t>When I read the annual report, if I conclude that there is a material misstatement therein,</w:t>
      </w:r>
      <w:r w:rsidRPr="00712447">
        <w:rPr>
          <w:rFonts w:cs="Cordia New" w:hint="cs"/>
          <w:color w:val="auto"/>
          <w:spacing w:val="-4"/>
          <w:sz w:val="18"/>
          <w:szCs w:val="18"/>
          <w:cs/>
        </w:rPr>
        <w:t xml:space="preserve"> </w:t>
      </w:r>
      <w:r w:rsidRPr="00712447">
        <w:rPr>
          <w:color w:val="auto"/>
          <w:spacing w:val="-4"/>
          <w:sz w:val="18"/>
          <w:szCs w:val="18"/>
        </w:rPr>
        <w:t>I am required to communicate</w:t>
      </w:r>
      <w:r w:rsidRPr="00712447">
        <w:rPr>
          <w:color w:val="auto"/>
          <w:sz w:val="18"/>
          <w:szCs w:val="18"/>
        </w:rPr>
        <w:t xml:space="preserve"> the matter to the audit committee.</w:t>
      </w:r>
    </w:p>
    <w:p w14:paraId="289968A6" w14:textId="77777777" w:rsidR="007D4F43" w:rsidRPr="00712447" w:rsidRDefault="007D4F43" w:rsidP="00712447">
      <w:pPr>
        <w:spacing w:after="0" w:line="240" w:lineRule="auto"/>
        <w:rPr>
          <w:rFonts w:ascii="Arial" w:hAnsi="Arial" w:cs="Arial"/>
          <w:sz w:val="18"/>
          <w:szCs w:val="18"/>
        </w:rPr>
      </w:pPr>
    </w:p>
    <w:p w14:paraId="2050824C" w14:textId="77777777" w:rsidR="00790517" w:rsidRPr="00712447" w:rsidRDefault="00790517" w:rsidP="00712447">
      <w:pPr>
        <w:pStyle w:val="Header"/>
        <w:autoSpaceDE w:val="0"/>
        <w:autoSpaceDN w:val="0"/>
        <w:adjustRightInd w:val="0"/>
        <w:spacing w:after="120"/>
        <w:jc w:val="thaiDistribute"/>
        <w:rPr>
          <w:rFonts w:ascii="Arial" w:hAnsi="Arial" w:cs="Arial"/>
          <w:b/>
          <w:bCs/>
          <w:color w:val="CF4A02"/>
          <w:sz w:val="18"/>
          <w:szCs w:val="18"/>
        </w:rPr>
      </w:pPr>
      <w:r w:rsidRPr="00712447">
        <w:rPr>
          <w:rFonts w:ascii="Arial" w:hAnsi="Arial" w:cs="Arial"/>
          <w:b/>
          <w:bCs/>
          <w:color w:val="CF4A02"/>
          <w:sz w:val="18"/>
          <w:szCs w:val="18"/>
        </w:rPr>
        <w:t xml:space="preserve">Responsibilities of </w:t>
      </w:r>
      <w:r w:rsidR="00E507A3" w:rsidRPr="00712447">
        <w:rPr>
          <w:rFonts w:ascii="Arial" w:hAnsi="Arial" w:cs="Arial"/>
          <w:b/>
          <w:bCs/>
          <w:color w:val="CF4A02"/>
          <w:sz w:val="18"/>
          <w:szCs w:val="18"/>
        </w:rPr>
        <w:t xml:space="preserve">the directors </w:t>
      </w:r>
      <w:r w:rsidRPr="00712447">
        <w:rPr>
          <w:rFonts w:ascii="Arial" w:hAnsi="Arial" w:cs="Arial"/>
          <w:b/>
          <w:bCs/>
          <w:color w:val="CF4A02"/>
          <w:sz w:val="18"/>
          <w:szCs w:val="18"/>
        </w:rPr>
        <w:t xml:space="preserve">for the </w:t>
      </w:r>
      <w:r w:rsidR="00E07F94" w:rsidRPr="00712447">
        <w:rPr>
          <w:rFonts w:ascii="Arial" w:hAnsi="Arial" w:cs="Arial"/>
          <w:b/>
          <w:bCs/>
          <w:color w:val="CF4A02"/>
          <w:sz w:val="18"/>
          <w:szCs w:val="18"/>
        </w:rPr>
        <w:t>c</w:t>
      </w:r>
      <w:r w:rsidR="00BD5FF4" w:rsidRPr="00712447">
        <w:rPr>
          <w:rFonts w:ascii="Arial" w:hAnsi="Arial" w:cs="Arial"/>
          <w:b/>
          <w:bCs/>
          <w:color w:val="CF4A02"/>
          <w:sz w:val="18"/>
          <w:szCs w:val="18"/>
        </w:rPr>
        <w:t xml:space="preserve">onsolidated and </w:t>
      </w:r>
      <w:r w:rsidR="00E07F94" w:rsidRPr="00712447">
        <w:rPr>
          <w:rFonts w:ascii="Arial" w:hAnsi="Arial" w:cs="Arial"/>
          <w:b/>
          <w:bCs/>
          <w:color w:val="CF4A02"/>
          <w:sz w:val="18"/>
          <w:szCs w:val="18"/>
        </w:rPr>
        <w:t>s</w:t>
      </w:r>
      <w:r w:rsidR="00E507A3" w:rsidRPr="00712447">
        <w:rPr>
          <w:rFonts w:ascii="Arial" w:hAnsi="Arial" w:cs="Arial"/>
          <w:b/>
          <w:bCs/>
          <w:color w:val="CF4A02"/>
          <w:sz w:val="18"/>
          <w:szCs w:val="18"/>
        </w:rPr>
        <w:t xml:space="preserve">eparate </w:t>
      </w:r>
      <w:r w:rsidR="00E07F94" w:rsidRPr="00712447">
        <w:rPr>
          <w:rFonts w:ascii="Arial" w:hAnsi="Arial" w:cs="Arial"/>
          <w:b/>
          <w:bCs/>
          <w:color w:val="CF4A02"/>
          <w:sz w:val="18"/>
          <w:szCs w:val="18"/>
        </w:rPr>
        <w:t>f</w:t>
      </w:r>
      <w:r w:rsidRPr="00712447">
        <w:rPr>
          <w:rFonts w:ascii="Arial" w:hAnsi="Arial" w:cs="Arial"/>
          <w:b/>
          <w:bCs/>
          <w:color w:val="CF4A02"/>
          <w:sz w:val="18"/>
          <w:szCs w:val="18"/>
        </w:rPr>
        <w:t xml:space="preserve">inancial </w:t>
      </w:r>
      <w:r w:rsidR="00E07F94" w:rsidRPr="00712447">
        <w:rPr>
          <w:rFonts w:ascii="Arial" w:hAnsi="Arial" w:cs="Arial"/>
          <w:b/>
          <w:bCs/>
          <w:color w:val="CF4A02"/>
          <w:sz w:val="18"/>
          <w:szCs w:val="18"/>
        </w:rPr>
        <w:t>s</w:t>
      </w:r>
      <w:r w:rsidRPr="00712447">
        <w:rPr>
          <w:rFonts w:ascii="Arial" w:hAnsi="Arial" w:cs="Arial"/>
          <w:b/>
          <w:bCs/>
          <w:color w:val="CF4A02"/>
          <w:sz w:val="18"/>
          <w:szCs w:val="18"/>
        </w:rPr>
        <w:t xml:space="preserve">tatements </w:t>
      </w:r>
    </w:p>
    <w:p w14:paraId="4BA356DB" w14:textId="0CAFC6D5" w:rsidR="00B91979" w:rsidRPr="00712447" w:rsidRDefault="00E507A3" w:rsidP="00712447">
      <w:pPr>
        <w:spacing w:after="0" w:line="240" w:lineRule="auto"/>
        <w:jc w:val="thaiDistribute"/>
        <w:rPr>
          <w:rFonts w:ascii="Arial" w:hAnsi="Arial" w:cs="Arial"/>
          <w:sz w:val="18"/>
          <w:szCs w:val="18"/>
        </w:rPr>
      </w:pPr>
      <w:r w:rsidRPr="00712447">
        <w:rPr>
          <w:rFonts w:ascii="Arial" w:hAnsi="Arial" w:cs="Arial"/>
          <w:sz w:val="18"/>
          <w:szCs w:val="18"/>
        </w:rPr>
        <w:t>The directors are</w:t>
      </w:r>
      <w:r w:rsidR="00B91979" w:rsidRPr="00712447">
        <w:rPr>
          <w:rFonts w:ascii="Arial" w:hAnsi="Arial" w:cs="Arial"/>
          <w:sz w:val="18"/>
          <w:szCs w:val="18"/>
        </w:rPr>
        <w:t xml:space="preserve"> responsible for the preparation and fair presentation of the </w:t>
      </w:r>
      <w:r w:rsidR="00BD5FF4" w:rsidRPr="00712447">
        <w:rPr>
          <w:rFonts w:ascii="Arial" w:hAnsi="Arial" w:cs="Arial"/>
          <w:sz w:val="18"/>
          <w:szCs w:val="18"/>
        </w:rPr>
        <w:t xml:space="preserve">consolidated and </w:t>
      </w:r>
      <w:r w:rsidR="00D0685C" w:rsidRPr="00712447">
        <w:rPr>
          <w:rFonts w:ascii="Arial" w:hAnsi="Arial" w:cs="Arial"/>
          <w:sz w:val="18"/>
          <w:szCs w:val="18"/>
        </w:rPr>
        <w:t xml:space="preserve">separate </w:t>
      </w:r>
      <w:r w:rsidR="00B91979" w:rsidRPr="00712447">
        <w:rPr>
          <w:rFonts w:ascii="Arial" w:hAnsi="Arial" w:cs="Arial"/>
          <w:sz w:val="18"/>
          <w:szCs w:val="18"/>
        </w:rPr>
        <w:t xml:space="preserve">financial </w:t>
      </w:r>
      <w:r w:rsidR="00B91979" w:rsidRPr="00712447">
        <w:rPr>
          <w:rFonts w:ascii="Arial" w:hAnsi="Arial" w:cs="Arial"/>
          <w:spacing w:val="-2"/>
          <w:sz w:val="18"/>
          <w:szCs w:val="18"/>
        </w:rPr>
        <w:t>statements in accordance</w:t>
      </w:r>
      <w:r w:rsidR="005B1E87" w:rsidRPr="00712447">
        <w:rPr>
          <w:rFonts w:ascii="Arial" w:hAnsi="Arial" w:cs="Arial"/>
          <w:spacing w:val="-2"/>
          <w:sz w:val="18"/>
          <w:szCs w:val="18"/>
        </w:rPr>
        <w:t xml:space="preserve"> </w:t>
      </w:r>
      <w:r w:rsidR="00B91979" w:rsidRPr="00712447">
        <w:rPr>
          <w:rFonts w:ascii="Arial" w:hAnsi="Arial" w:cs="Arial"/>
          <w:spacing w:val="-2"/>
          <w:sz w:val="18"/>
          <w:szCs w:val="18"/>
        </w:rPr>
        <w:t xml:space="preserve">with TFRS, and for such internal control as </w:t>
      </w:r>
      <w:r w:rsidR="00D0685C" w:rsidRPr="00712447">
        <w:rPr>
          <w:rFonts w:ascii="Arial" w:hAnsi="Arial" w:cs="Arial"/>
          <w:spacing w:val="-2"/>
          <w:sz w:val="18"/>
          <w:szCs w:val="18"/>
        </w:rPr>
        <w:t xml:space="preserve">the directors </w:t>
      </w:r>
      <w:r w:rsidR="00B91979" w:rsidRPr="00712447">
        <w:rPr>
          <w:rFonts w:ascii="Arial" w:hAnsi="Arial" w:cs="Arial"/>
          <w:spacing w:val="-2"/>
          <w:sz w:val="18"/>
          <w:szCs w:val="18"/>
        </w:rPr>
        <w:t>determine is necessary to enable</w:t>
      </w:r>
      <w:r w:rsidR="00B91979" w:rsidRPr="00712447">
        <w:rPr>
          <w:rFonts w:ascii="Arial" w:hAnsi="Arial" w:cs="Arial"/>
          <w:spacing w:val="-4"/>
          <w:sz w:val="18"/>
          <w:szCs w:val="18"/>
        </w:rPr>
        <w:t xml:space="preserve"> the preparation of </w:t>
      </w:r>
      <w:r w:rsidR="00BD5FF4" w:rsidRPr="00712447">
        <w:rPr>
          <w:rFonts w:ascii="Arial" w:hAnsi="Arial" w:cs="Arial"/>
          <w:spacing w:val="-4"/>
          <w:sz w:val="18"/>
          <w:szCs w:val="18"/>
        </w:rPr>
        <w:t xml:space="preserve">consolidated and </w:t>
      </w:r>
      <w:r w:rsidR="00D0685C" w:rsidRPr="00712447">
        <w:rPr>
          <w:rFonts w:ascii="Arial" w:hAnsi="Arial" w:cs="Arial"/>
          <w:spacing w:val="-4"/>
          <w:sz w:val="18"/>
          <w:szCs w:val="18"/>
        </w:rPr>
        <w:t xml:space="preserve">separate </w:t>
      </w:r>
      <w:r w:rsidR="00B91979" w:rsidRPr="00712447">
        <w:rPr>
          <w:rFonts w:ascii="Arial" w:hAnsi="Arial" w:cs="Arial"/>
          <w:spacing w:val="-4"/>
          <w:sz w:val="18"/>
          <w:szCs w:val="18"/>
        </w:rPr>
        <w:t>financial statements that are free from material misstatement, whether due</w:t>
      </w:r>
      <w:r w:rsidR="00B91979" w:rsidRPr="00712447">
        <w:rPr>
          <w:rFonts w:ascii="Arial" w:hAnsi="Arial" w:cs="Arial"/>
          <w:sz w:val="18"/>
          <w:szCs w:val="18"/>
        </w:rPr>
        <w:t xml:space="preserve"> to fraud or error. </w:t>
      </w:r>
    </w:p>
    <w:p w14:paraId="5447E0B4" w14:textId="77777777" w:rsidR="00B91979" w:rsidRPr="00712447" w:rsidRDefault="00B91979" w:rsidP="00712447">
      <w:pPr>
        <w:pStyle w:val="Default"/>
        <w:jc w:val="thaiDistribute"/>
        <w:rPr>
          <w:b/>
          <w:bCs/>
          <w:color w:val="C00000"/>
          <w:sz w:val="18"/>
          <w:szCs w:val="18"/>
        </w:rPr>
      </w:pPr>
    </w:p>
    <w:p w14:paraId="64844EBA" w14:textId="77777777" w:rsidR="00B91979" w:rsidRPr="00712447" w:rsidRDefault="00B91979" w:rsidP="00712447">
      <w:pPr>
        <w:spacing w:after="0" w:line="240" w:lineRule="auto"/>
        <w:jc w:val="thaiDistribute"/>
        <w:rPr>
          <w:rFonts w:ascii="Arial" w:hAnsi="Arial" w:cs="Arial"/>
          <w:sz w:val="18"/>
          <w:szCs w:val="18"/>
        </w:rPr>
      </w:pPr>
      <w:r w:rsidRPr="00712447">
        <w:rPr>
          <w:rFonts w:ascii="Arial" w:hAnsi="Arial" w:cs="Arial"/>
          <w:spacing w:val="-4"/>
          <w:sz w:val="18"/>
          <w:szCs w:val="18"/>
        </w:rPr>
        <w:t xml:space="preserve">In preparing the </w:t>
      </w:r>
      <w:r w:rsidR="00BD5FF4" w:rsidRPr="00712447">
        <w:rPr>
          <w:rFonts w:ascii="Arial" w:hAnsi="Arial" w:cs="Arial"/>
          <w:spacing w:val="-4"/>
          <w:sz w:val="18"/>
          <w:szCs w:val="18"/>
        </w:rPr>
        <w:t xml:space="preserve">consolidated and </w:t>
      </w:r>
      <w:r w:rsidR="00D0685C" w:rsidRPr="00712447">
        <w:rPr>
          <w:rFonts w:ascii="Arial" w:hAnsi="Arial" w:cs="Arial"/>
          <w:spacing w:val="-4"/>
          <w:sz w:val="18"/>
          <w:szCs w:val="18"/>
        </w:rPr>
        <w:t xml:space="preserve">separate </w:t>
      </w:r>
      <w:r w:rsidRPr="00712447">
        <w:rPr>
          <w:rFonts w:ascii="Arial" w:hAnsi="Arial" w:cs="Arial"/>
          <w:spacing w:val="-4"/>
          <w:sz w:val="18"/>
          <w:szCs w:val="18"/>
        </w:rPr>
        <w:t xml:space="preserve">financial statements, </w:t>
      </w:r>
      <w:r w:rsidR="00D0685C" w:rsidRPr="00712447">
        <w:rPr>
          <w:rFonts w:ascii="Arial" w:hAnsi="Arial" w:cs="Arial"/>
          <w:spacing w:val="-4"/>
          <w:sz w:val="18"/>
          <w:szCs w:val="18"/>
        </w:rPr>
        <w:t>the directors are</w:t>
      </w:r>
      <w:r w:rsidRPr="00712447">
        <w:rPr>
          <w:rFonts w:ascii="Arial" w:hAnsi="Arial" w:cs="Arial"/>
          <w:spacing w:val="-4"/>
          <w:sz w:val="18"/>
          <w:szCs w:val="18"/>
        </w:rPr>
        <w:t xml:space="preserve"> responsible for assessing</w:t>
      </w:r>
      <w:r w:rsidRPr="00712447">
        <w:rPr>
          <w:rFonts w:ascii="Arial" w:hAnsi="Arial" w:cs="Arial"/>
          <w:sz w:val="18"/>
          <w:szCs w:val="18"/>
        </w:rPr>
        <w:t xml:space="preserve"> </w:t>
      </w:r>
      <w:r w:rsidRPr="00712447">
        <w:rPr>
          <w:rFonts w:ascii="Arial" w:hAnsi="Arial" w:cs="Arial"/>
          <w:spacing w:val="-4"/>
          <w:sz w:val="18"/>
          <w:szCs w:val="18"/>
        </w:rPr>
        <w:t xml:space="preserve">the </w:t>
      </w:r>
      <w:r w:rsidR="00BD5FF4" w:rsidRPr="00712447">
        <w:rPr>
          <w:rFonts w:ascii="Arial" w:hAnsi="Arial" w:cs="Arial"/>
          <w:spacing w:val="-4"/>
          <w:sz w:val="18"/>
          <w:szCs w:val="18"/>
        </w:rPr>
        <w:t>Group</w:t>
      </w:r>
      <w:r w:rsidR="00EA346F" w:rsidRPr="00712447">
        <w:rPr>
          <w:rFonts w:ascii="Arial" w:hAnsi="Arial" w:cs="Arial"/>
          <w:spacing w:val="-4"/>
          <w:sz w:val="18"/>
          <w:szCs w:val="18"/>
        </w:rPr>
        <w:t>’s</w:t>
      </w:r>
      <w:r w:rsidR="00BD5FF4" w:rsidRPr="00712447">
        <w:rPr>
          <w:rFonts w:ascii="Arial" w:hAnsi="Arial" w:cs="Arial"/>
          <w:spacing w:val="-4"/>
          <w:sz w:val="18"/>
          <w:szCs w:val="18"/>
        </w:rPr>
        <w:t xml:space="preserve"> and </w:t>
      </w:r>
      <w:r w:rsidR="00151BAA" w:rsidRPr="00712447">
        <w:rPr>
          <w:rFonts w:ascii="Arial" w:hAnsi="Arial" w:cs="Arial"/>
          <w:spacing w:val="-4"/>
          <w:sz w:val="18"/>
          <w:szCs w:val="18"/>
        </w:rPr>
        <w:t xml:space="preserve">the </w:t>
      </w:r>
      <w:r w:rsidRPr="00712447">
        <w:rPr>
          <w:rFonts w:ascii="Arial" w:hAnsi="Arial" w:cs="Arial"/>
          <w:spacing w:val="-4"/>
          <w:sz w:val="18"/>
          <w:szCs w:val="18"/>
        </w:rPr>
        <w:t>Company’s ability to continue as a going concern, disclosing, as applicable, matters related</w:t>
      </w:r>
      <w:r w:rsidRPr="00712447">
        <w:rPr>
          <w:rFonts w:ascii="Arial" w:hAnsi="Arial" w:cs="Arial"/>
          <w:sz w:val="18"/>
          <w:szCs w:val="18"/>
        </w:rPr>
        <w:t xml:space="preserve"> to </w:t>
      </w:r>
      <w:r w:rsidRPr="00712447">
        <w:rPr>
          <w:rFonts w:ascii="Arial" w:hAnsi="Arial" w:cs="Arial"/>
          <w:spacing w:val="-4"/>
          <w:sz w:val="18"/>
          <w:szCs w:val="18"/>
        </w:rPr>
        <w:t xml:space="preserve">going concern and </w:t>
      </w:r>
      <w:r w:rsidRPr="00712447">
        <w:rPr>
          <w:rFonts w:ascii="Arial" w:hAnsi="Arial" w:cs="Arial"/>
          <w:spacing w:val="-2"/>
          <w:sz w:val="18"/>
          <w:szCs w:val="18"/>
        </w:rPr>
        <w:t xml:space="preserve">using the going concern basis of accounting unless </w:t>
      </w:r>
      <w:r w:rsidR="00DB44FA" w:rsidRPr="00712447">
        <w:rPr>
          <w:rFonts w:ascii="Arial" w:hAnsi="Arial" w:cs="Arial"/>
          <w:spacing w:val="-2"/>
          <w:sz w:val="18"/>
          <w:szCs w:val="18"/>
        </w:rPr>
        <w:t xml:space="preserve">the directors </w:t>
      </w:r>
      <w:r w:rsidRPr="00712447">
        <w:rPr>
          <w:rFonts w:ascii="Arial" w:hAnsi="Arial" w:cs="Arial"/>
          <w:spacing w:val="-2"/>
          <w:sz w:val="18"/>
          <w:szCs w:val="18"/>
        </w:rPr>
        <w:t xml:space="preserve">either intend to liquidate the </w:t>
      </w:r>
      <w:r w:rsidR="00BD5FF4" w:rsidRPr="00712447">
        <w:rPr>
          <w:rFonts w:ascii="Arial" w:hAnsi="Arial" w:cs="Arial"/>
          <w:spacing w:val="-2"/>
          <w:sz w:val="18"/>
          <w:szCs w:val="18"/>
        </w:rPr>
        <w:t xml:space="preserve">Group </w:t>
      </w:r>
      <w:r w:rsidR="00900250" w:rsidRPr="00712447">
        <w:rPr>
          <w:rFonts w:ascii="Arial" w:hAnsi="Arial" w:cs="Arial"/>
          <w:spacing w:val="-2"/>
          <w:sz w:val="18"/>
          <w:szCs w:val="18"/>
        </w:rPr>
        <w:t>and</w:t>
      </w:r>
      <w:r w:rsidR="00BD5FF4" w:rsidRPr="00712447">
        <w:rPr>
          <w:rFonts w:ascii="Arial" w:hAnsi="Arial" w:cs="Arial"/>
          <w:spacing w:val="-2"/>
          <w:sz w:val="18"/>
          <w:szCs w:val="18"/>
        </w:rPr>
        <w:t xml:space="preserve"> </w:t>
      </w:r>
      <w:r w:rsidR="00151BAA" w:rsidRPr="00712447">
        <w:rPr>
          <w:rFonts w:ascii="Arial" w:hAnsi="Arial" w:cs="Arial"/>
          <w:spacing w:val="-2"/>
          <w:sz w:val="18"/>
          <w:szCs w:val="18"/>
        </w:rPr>
        <w:t xml:space="preserve">the </w:t>
      </w:r>
      <w:r w:rsidRPr="00712447">
        <w:rPr>
          <w:rFonts w:ascii="Arial" w:hAnsi="Arial" w:cs="Arial"/>
          <w:spacing w:val="-2"/>
          <w:sz w:val="18"/>
          <w:szCs w:val="18"/>
        </w:rPr>
        <w:t>Company or</w:t>
      </w:r>
      <w:r w:rsidRPr="00712447">
        <w:rPr>
          <w:rFonts w:ascii="Arial" w:hAnsi="Arial" w:cs="Arial"/>
          <w:sz w:val="18"/>
          <w:szCs w:val="18"/>
        </w:rPr>
        <w:t xml:space="preserve"> to cease operations, or has no realistic alternative but to do so.</w:t>
      </w:r>
    </w:p>
    <w:p w14:paraId="42CD20A5" w14:textId="77777777" w:rsidR="00B91979" w:rsidRPr="00712447" w:rsidRDefault="00B91979" w:rsidP="00712447">
      <w:pPr>
        <w:pStyle w:val="Default"/>
        <w:jc w:val="thaiDistribute"/>
        <w:rPr>
          <w:b/>
          <w:bCs/>
          <w:color w:val="C00000"/>
          <w:sz w:val="18"/>
          <w:szCs w:val="18"/>
        </w:rPr>
      </w:pPr>
    </w:p>
    <w:p w14:paraId="526A2312" w14:textId="77777777" w:rsidR="00B91979" w:rsidRPr="00712447" w:rsidRDefault="00E07F94" w:rsidP="00712447">
      <w:pPr>
        <w:spacing w:after="0" w:line="240" w:lineRule="auto"/>
        <w:jc w:val="thaiDistribute"/>
        <w:rPr>
          <w:rFonts w:ascii="Arial" w:hAnsi="Arial" w:cs="Arial"/>
          <w:sz w:val="18"/>
          <w:szCs w:val="18"/>
        </w:rPr>
      </w:pPr>
      <w:r w:rsidRPr="00712447">
        <w:rPr>
          <w:rFonts w:ascii="Arial" w:hAnsi="Arial" w:cs="Arial"/>
          <w:spacing w:val="-6"/>
          <w:sz w:val="18"/>
          <w:szCs w:val="18"/>
        </w:rPr>
        <w:t>The a</w:t>
      </w:r>
      <w:r w:rsidR="006651E7" w:rsidRPr="00712447">
        <w:rPr>
          <w:rFonts w:ascii="Arial" w:hAnsi="Arial" w:cs="Arial"/>
          <w:spacing w:val="-6"/>
          <w:sz w:val="18"/>
          <w:szCs w:val="18"/>
        </w:rPr>
        <w:t xml:space="preserve">udit </w:t>
      </w:r>
      <w:r w:rsidRPr="00712447">
        <w:rPr>
          <w:rFonts w:ascii="Arial" w:hAnsi="Arial" w:cs="Arial"/>
          <w:spacing w:val="-6"/>
          <w:sz w:val="18"/>
          <w:szCs w:val="18"/>
        </w:rPr>
        <w:t>c</w:t>
      </w:r>
      <w:r w:rsidR="006651E7" w:rsidRPr="00712447">
        <w:rPr>
          <w:rFonts w:ascii="Arial" w:hAnsi="Arial" w:cs="Arial"/>
          <w:spacing w:val="-6"/>
          <w:sz w:val="18"/>
          <w:szCs w:val="18"/>
        </w:rPr>
        <w:t>ommittee assists</w:t>
      </w:r>
      <w:r w:rsidR="00D0685C" w:rsidRPr="00712447">
        <w:rPr>
          <w:rFonts w:ascii="Arial" w:hAnsi="Arial" w:cs="Arial"/>
          <w:spacing w:val="-6"/>
          <w:sz w:val="18"/>
          <w:szCs w:val="18"/>
        </w:rPr>
        <w:t xml:space="preserve"> the directors in discharging their responsibilit</w:t>
      </w:r>
      <w:r w:rsidR="00433A38" w:rsidRPr="00712447">
        <w:rPr>
          <w:rFonts w:ascii="Arial" w:hAnsi="Arial" w:cs="Arial"/>
          <w:spacing w:val="-6"/>
          <w:sz w:val="18"/>
          <w:szCs w:val="18"/>
        </w:rPr>
        <w:t>ies</w:t>
      </w:r>
      <w:r w:rsidR="00D0685C" w:rsidRPr="00712447">
        <w:rPr>
          <w:rFonts w:ascii="Arial" w:hAnsi="Arial" w:cs="Arial"/>
          <w:spacing w:val="-6"/>
          <w:sz w:val="18"/>
          <w:szCs w:val="18"/>
        </w:rPr>
        <w:t xml:space="preserve"> </w:t>
      </w:r>
      <w:r w:rsidR="00B91979" w:rsidRPr="00712447">
        <w:rPr>
          <w:rFonts w:ascii="Arial" w:hAnsi="Arial" w:cs="Arial"/>
          <w:spacing w:val="-6"/>
          <w:sz w:val="18"/>
          <w:szCs w:val="18"/>
        </w:rPr>
        <w:t xml:space="preserve">for overseeing the </w:t>
      </w:r>
      <w:r w:rsidR="00BD5FF4" w:rsidRPr="00712447">
        <w:rPr>
          <w:rFonts w:ascii="Arial" w:hAnsi="Arial" w:cs="Arial"/>
          <w:spacing w:val="-6"/>
          <w:sz w:val="18"/>
          <w:szCs w:val="18"/>
        </w:rPr>
        <w:t>Group</w:t>
      </w:r>
      <w:r w:rsidR="00EA346F" w:rsidRPr="00712447">
        <w:rPr>
          <w:rFonts w:ascii="Arial" w:hAnsi="Arial" w:cs="Arial"/>
          <w:spacing w:val="-6"/>
          <w:sz w:val="18"/>
          <w:szCs w:val="18"/>
        </w:rPr>
        <w:t>’s</w:t>
      </w:r>
      <w:r w:rsidR="00BD5FF4" w:rsidRPr="00712447">
        <w:rPr>
          <w:rFonts w:ascii="Arial" w:hAnsi="Arial" w:cs="Arial"/>
          <w:spacing w:val="-6"/>
          <w:sz w:val="18"/>
          <w:szCs w:val="18"/>
        </w:rPr>
        <w:t xml:space="preserve"> and </w:t>
      </w:r>
      <w:r w:rsidR="00151BAA" w:rsidRPr="00712447">
        <w:rPr>
          <w:rFonts w:ascii="Arial" w:hAnsi="Arial" w:cs="Arial"/>
          <w:spacing w:val="-6"/>
          <w:sz w:val="18"/>
          <w:szCs w:val="18"/>
        </w:rPr>
        <w:t xml:space="preserve">the </w:t>
      </w:r>
      <w:r w:rsidR="00B91979" w:rsidRPr="00712447">
        <w:rPr>
          <w:rFonts w:ascii="Arial" w:hAnsi="Arial" w:cs="Arial"/>
          <w:spacing w:val="-6"/>
          <w:sz w:val="18"/>
          <w:szCs w:val="18"/>
        </w:rPr>
        <w:t>Company’s</w:t>
      </w:r>
      <w:r w:rsidR="00B91979" w:rsidRPr="00712447">
        <w:rPr>
          <w:rFonts w:ascii="Arial" w:hAnsi="Arial" w:cs="Arial"/>
          <w:sz w:val="18"/>
          <w:szCs w:val="18"/>
        </w:rPr>
        <w:t xml:space="preserve"> financial reporting process. </w:t>
      </w:r>
    </w:p>
    <w:p w14:paraId="4CD04E2B" w14:textId="77777777" w:rsidR="00620568" w:rsidRPr="00712447" w:rsidRDefault="00620568" w:rsidP="00712447">
      <w:pPr>
        <w:pStyle w:val="Default"/>
        <w:jc w:val="thaiDistribute"/>
        <w:rPr>
          <w:b/>
          <w:bCs/>
          <w:color w:val="C00000"/>
          <w:sz w:val="18"/>
          <w:szCs w:val="18"/>
        </w:rPr>
      </w:pPr>
    </w:p>
    <w:p w14:paraId="6E539F49" w14:textId="77777777" w:rsidR="00620568" w:rsidRPr="00712447" w:rsidRDefault="00E07F94" w:rsidP="00712447">
      <w:pPr>
        <w:pStyle w:val="Header"/>
        <w:autoSpaceDE w:val="0"/>
        <w:autoSpaceDN w:val="0"/>
        <w:adjustRightInd w:val="0"/>
        <w:spacing w:after="120"/>
        <w:jc w:val="thaiDistribute"/>
        <w:rPr>
          <w:rFonts w:ascii="Arial" w:hAnsi="Arial" w:cs="Arial"/>
          <w:b/>
          <w:bCs/>
          <w:color w:val="CF4A02"/>
          <w:sz w:val="18"/>
          <w:szCs w:val="18"/>
        </w:rPr>
      </w:pPr>
      <w:r w:rsidRPr="00712447">
        <w:rPr>
          <w:rFonts w:ascii="Arial" w:hAnsi="Arial" w:cs="Arial"/>
          <w:b/>
          <w:bCs/>
          <w:color w:val="CF4A02"/>
          <w:sz w:val="18"/>
          <w:szCs w:val="18"/>
        </w:rPr>
        <w:t>Auditor’s r</w:t>
      </w:r>
      <w:r w:rsidR="00790517" w:rsidRPr="00712447">
        <w:rPr>
          <w:rFonts w:ascii="Arial" w:hAnsi="Arial" w:cs="Arial"/>
          <w:b/>
          <w:bCs/>
          <w:color w:val="CF4A02"/>
          <w:sz w:val="18"/>
          <w:szCs w:val="18"/>
        </w:rPr>
        <w:t xml:space="preserve">esponsibilities for the </w:t>
      </w:r>
      <w:r w:rsidRPr="00712447">
        <w:rPr>
          <w:rFonts w:ascii="Arial" w:hAnsi="Arial" w:cs="Arial"/>
          <w:b/>
          <w:bCs/>
          <w:color w:val="CF4A02"/>
          <w:sz w:val="18"/>
          <w:szCs w:val="18"/>
        </w:rPr>
        <w:t>a</w:t>
      </w:r>
      <w:r w:rsidR="00790517" w:rsidRPr="00712447">
        <w:rPr>
          <w:rFonts w:ascii="Arial" w:hAnsi="Arial" w:cs="Arial"/>
          <w:b/>
          <w:bCs/>
          <w:color w:val="CF4A02"/>
          <w:sz w:val="18"/>
          <w:szCs w:val="18"/>
        </w:rPr>
        <w:t xml:space="preserve">udit of the </w:t>
      </w:r>
      <w:r w:rsidRPr="00712447">
        <w:rPr>
          <w:rFonts w:ascii="Arial" w:hAnsi="Arial" w:cs="Arial"/>
          <w:b/>
          <w:bCs/>
          <w:color w:val="CF4A02"/>
          <w:sz w:val="18"/>
          <w:szCs w:val="18"/>
        </w:rPr>
        <w:t>c</w:t>
      </w:r>
      <w:r w:rsidR="00900250" w:rsidRPr="00712447">
        <w:rPr>
          <w:rFonts w:ascii="Arial" w:hAnsi="Arial" w:cs="Arial"/>
          <w:b/>
          <w:bCs/>
          <w:color w:val="CF4A02"/>
          <w:sz w:val="18"/>
          <w:szCs w:val="18"/>
        </w:rPr>
        <w:t xml:space="preserve">onsolidated and </w:t>
      </w:r>
      <w:r w:rsidRPr="00712447">
        <w:rPr>
          <w:rFonts w:ascii="Arial" w:hAnsi="Arial" w:cs="Arial"/>
          <w:b/>
          <w:bCs/>
          <w:color w:val="CF4A02"/>
          <w:sz w:val="18"/>
          <w:szCs w:val="18"/>
        </w:rPr>
        <w:t>s</w:t>
      </w:r>
      <w:r w:rsidR="00D0685C" w:rsidRPr="00712447">
        <w:rPr>
          <w:rFonts w:ascii="Arial" w:hAnsi="Arial" w:cs="Arial"/>
          <w:b/>
          <w:bCs/>
          <w:color w:val="CF4A02"/>
          <w:sz w:val="18"/>
          <w:szCs w:val="18"/>
        </w:rPr>
        <w:t xml:space="preserve">eparate </w:t>
      </w:r>
      <w:r w:rsidRPr="00712447">
        <w:rPr>
          <w:rFonts w:ascii="Arial" w:hAnsi="Arial" w:cs="Arial"/>
          <w:b/>
          <w:bCs/>
          <w:color w:val="CF4A02"/>
          <w:sz w:val="18"/>
          <w:szCs w:val="18"/>
        </w:rPr>
        <w:t>f</w:t>
      </w:r>
      <w:r w:rsidR="00790517" w:rsidRPr="00712447">
        <w:rPr>
          <w:rFonts w:ascii="Arial" w:hAnsi="Arial" w:cs="Arial"/>
          <w:b/>
          <w:bCs/>
          <w:color w:val="CF4A02"/>
          <w:sz w:val="18"/>
          <w:szCs w:val="18"/>
        </w:rPr>
        <w:t xml:space="preserve">inancial </w:t>
      </w:r>
      <w:r w:rsidRPr="00712447">
        <w:rPr>
          <w:rFonts w:ascii="Arial" w:hAnsi="Arial" w:cs="Arial"/>
          <w:b/>
          <w:bCs/>
          <w:color w:val="CF4A02"/>
          <w:sz w:val="18"/>
          <w:szCs w:val="18"/>
        </w:rPr>
        <w:t>s</w:t>
      </w:r>
      <w:r w:rsidR="00790517" w:rsidRPr="00712447">
        <w:rPr>
          <w:rFonts w:ascii="Arial" w:hAnsi="Arial" w:cs="Arial"/>
          <w:b/>
          <w:bCs/>
          <w:color w:val="CF4A02"/>
          <w:sz w:val="18"/>
          <w:szCs w:val="18"/>
        </w:rPr>
        <w:t>tatements</w:t>
      </w:r>
    </w:p>
    <w:p w14:paraId="1912A14B" w14:textId="77777777" w:rsidR="00B91979" w:rsidRPr="00712447" w:rsidRDefault="00B91979" w:rsidP="00712447">
      <w:pPr>
        <w:pStyle w:val="Default"/>
        <w:jc w:val="thaiDistribute"/>
        <w:rPr>
          <w:spacing w:val="-2"/>
          <w:sz w:val="18"/>
          <w:szCs w:val="18"/>
        </w:rPr>
      </w:pPr>
      <w:r w:rsidRPr="00712447">
        <w:rPr>
          <w:spacing w:val="-2"/>
          <w:sz w:val="18"/>
          <w:szCs w:val="18"/>
        </w:rPr>
        <w:t xml:space="preserve">My objectives are to obtain reasonable assurance about whether the </w:t>
      </w:r>
      <w:r w:rsidR="00E07F94" w:rsidRPr="00712447">
        <w:rPr>
          <w:spacing w:val="-2"/>
          <w:sz w:val="18"/>
          <w:szCs w:val="18"/>
        </w:rPr>
        <w:t xml:space="preserve">consolidated and </w:t>
      </w:r>
      <w:r w:rsidR="006A1977" w:rsidRPr="00712447">
        <w:rPr>
          <w:spacing w:val="-2"/>
          <w:sz w:val="18"/>
          <w:szCs w:val="18"/>
        </w:rPr>
        <w:t>separate</w:t>
      </w:r>
      <w:r w:rsidR="00900250" w:rsidRPr="00712447">
        <w:rPr>
          <w:spacing w:val="-2"/>
          <w:sz w:val="18"/>
          <w:szCs w:val="18"/>
        </w:rPr>
        <w:t xml:space="preserve"> </w:t>
      </w:r>
      <w:r w:rsidRPr="00712447">
        <w:rPr>
          <w:spacing w:val="-2"/>
          <w:sz w:val="18"/>
          <w:szCs w:val="18"/>
        </w:rPr>
        <w:t xml:space="preserve">financial statements </w:t>
      </w:r>
      <w:proofErr w:type="gramStart"/>
      <w:r w:rsidRPr="00712447">
        <w:rPr>
          <w:spacing w:val="-2"/>
          <w:sz w:val="18"/>
          <w:szCs w:val="18"/>
        </w:rPr>
        <w:t>as a whole are</w:t>
      </w:r>
      <w:proofErr w:type="gramEnd"/>
      <w:r w:rsidRPr="00712447">
        <w:rPr>
          <w:spacing w:val="-2"/>
          <w:sz w:val="18"/>
          <w:szCs w:val="18"/>
        </w:rPr>
        <w:t xml:space="preserve"> free from material misstatement, whether due to fraud or error, and to issue an auditor’s report that </w:t>
      </w:r>
      <w:r w:rsidRPr="00712447">
        <w:rPr>
          <w:spacing w:val="-4"/>
          <w:sz w:val="18"/>
          <w:szCs w:val="18"/>
        </w:rPr>
        <w:t xml:space="preserve">includes my opinion. Reasonable assurance is a high level of </w:t>
      </w:r>
      <w:proofErr w:type="gramStart"/>
      <w:r w:rsidRPr="00712447">
        <w:rPr>
          <w:spacing w:val="-4"/>
          <w:sz w:val="18"/>
          <w:szCs w:val="18"/>
        </w:rPr>
        <w:t>assurance, but</w:t>
      </w:r>
      <w:proofErr w:type="gramEnd"/>
      <w:r w:rsidRPr="00712447">
        <w:rPr>
          <w:spacing w:val="-4"/>
          <w:sz w:val="18"/>
          <w:szCs w:val="18"/>
        </w:rPr>
        <w:t xml:space="preserve"> is not a guarantee that an audit conducted</w:t>
      </w:r>
      <w:r w:rsidRPr="00712447">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12447">
        <w:rPr>
          <w:spacing w:val="-2"/>
          <w:sz w:val="18"/>
          <w:szCs w:val="18"/>
        </w:rPr>
        <w:t>on the basis of</w:t>
      </w:r>
      <w:proofErr w:type="gramEnd"/>
      <w:r w:rsidRPr="00712447">
        <w:rPr>
          <w:spacing w:val="-2"/>
          <w:sz w:val="18"/>
          <w:szCs w:val="18"/>
        </w:rPr>
        <w:t xml:space="preserve"> these </w:t>
      </w:r>
      <w:r w:rsidR="00900250" w:rsidRPr="00712447">
        <w:rPr>
          <w:spacing w:val="-2"/>
          <w:sz w:val="18"/>
          <w:szCs w:val="18"/>
        </w:rPr>
        <w:t xml:space="preserve">consolidated and </w:t>
      </w:r>
      <w:r w:rsidR="00D0685C" w:rsidRPr="00712447">
        <w:rPr>
          <w:spacing w:val="-2"/>
          <w:sz w:val="18"/>
          <w:szCs w:val="18"/>
        </w:rPr>
        <w:t xml:space="preserve">separate </w:t>
      </w:r>
      <w:r w:rsidRPr="00712447">
        <w:rPr>
          <w:spacing w:val="-2"/>
          <w:sz w:val="18"/>
          <w:szCs w:val="18"/>
        </w:rPr>
        <w:t>financial statements.</w:t>
      </w:r>
    </w:p>
    <w:p w14:paraId="7AC271C4" w14:textId="77777777" w:rsidR="00EA346F" w:rsidRPr="00712447" w:rsidRDefault="00EA346F" w:rsidP="00712447">
      <w:pPr>
        <w:pStyle w:val="Default"/>
        <w:jc w:val="thaiDistribute"/>
        <w:rPr>
          <w:spacing w:val="-2"/>
          <w:sz w:val="18"/>
          <w:szCs w:val="18"/>
        </w:rPr>
      </w:pPr>
    </w:p>
    <w:p w14:paraId="10935CE6" w14:textId="598C33D5" w:rsidR="007D4F43" w:rsidRPr="00712447" w:rsidRDefault="00542B25" w:rsidP="00712447">
      <w:pPr>
        <w:pStyle w:val="Default"/>
        <w:jc w:val="thaiDistribute"/>
        <w:rPr>
          <w:sz w:val="18"/>
          <w:szCs w:val="18"/>
        </w:rPr>
      </w:pPr>
      <w:r>
        <w:rPr>
          <w:sz w:val="18"/>
          <w:szCs w:val="18"/>
        </w:rPr>
        <w:br w:type="page"/>
      </w:r>
      <w:r w:rsidR="007D4F43" w:rsidRPr="00712447">
        <w:rPr>
          <w:sz w:val="18"/>
          <w:szCs w:val="18"/>
        </w:rPr>
        <w:lastRenderedPageBreak/>
        <w:t xml:space="preserve">As part of an audit in accordance with TSAs, I exercise professional judgment and maintain professional scepticism throughout the audit. I also: </w:t>
      </w:r>
    </w:p>
    <w:p w14:paraId="005F9E3A" w14:textId="77777777" w:rsidR="007D4F43" w:rsidRPr="00712447" w:rsidRDefault="007D4F43" w:rsidP="00712447">
      <w:pPr>
        <w:pStyle w:val="Default"/>
        <w:jc w:val="thaiDistribute"/>
        <w:rPr>
          <w:b/>
          <w:bCs/>
          <w:color w:val="C00000"/>
          <w:sz w:val="18"/>
          <w:szCs w:val="18"/>
        </w:rPr>
      </w:pPr>
    </w:p>
    <w:p w14:paraId="6F45D329" w14:textId="77777777" w:rsidR="007D4F43" w:rsidRPr="00712447" w:rsidRDefault="007D4F43" w:rsidP="00712447">
      <w:pPr>
        <w:pStyle w:val="Default"/>
        <w:numPr>
          <w:ilvl w:val="0"/>
          <w:numId w:val="1"/>
        </w:numPr>
        <w:tabs>
          <w:tab w:val="clear" w:pos="720"/>
          <w:tab w:val="num" w:pos="540"/>
        </w:tabs>
        <w:ind w:left="540"/>
        <w:jc w:val="thaiDistribute"/>
        <w:rPr>
          <w:sz w:val="18"/>
          <w:szCs w:val="18"/>
        </w:rPr>
      </w:pPr>
      <w:r w:rsidRPr="00712447">
        <w:rPr>
          <w:sz w:val="18"/>
          <w:szCs w:val="18"/>
        </w:rPr>
        <w:t xml:space="preserve">Identify and assess the risks of material misstatement of the consolidated and separate financial </w:t>
      </w:r>
      <w:r w:rsidRPr="00712447">
        <w:rPr>
          <w:spacing w:val="-2"/>
          <w:sz w:val="18"/>
          <w:szCs w:val="18"/>
        </w:rPr>
        <w:t>statements, whether due to fraud or error, design and perform audit procedures responsive to those risks,</w:t>
      </w:r>
      <w:r w:rsidRPr="00712447">
        <w:rPr>
          <w:spacing w:val="-4"/>
          <w:sz w:val="18"/>
          <w:szCs w:val="18"/>
        </w:rPr>
        <w:t xml:space="preserve"> and obtain audit evidence that is sufficient and appropriate to provide a basis for my opinion. </w:t>
      </w:r>
      <w:r w:rsidRPr="00712447">
        <w:rPr>
          <w:spacing w:val="-2"/>
          <w:sz w:val="18"/>
          <w:szCs w:val="18"/>
        </w:rPr>
        <w:t>The risk of not detecting a material misstatement resulting from fraud is higher than for one resulting</w:t>
      </w:r>
      <w:r w:rsidRPr="00712447">
        <w:rPr>
          <w:sz w:val="18"/>
          <w:szCs w:val="18"/>
        </w:rPr>
        <w:t xml:space="preserve"> </w:t>
      </w:r>
      <w:r w:rsidRPr="00712447">
        <w:rPr>
          <w:spacing w:val="-2"/>
          <w:sz w:val="18"/>
          <w:szCs w:val="18"/>
        </w:rPr>
        <w:t>from error, as fraud may involve collusion, forgery, intentional omissions, misrepresentations, or the override</w:t>
      </w:r>
      <w:r w:rsidRPr="00712447">
        <w:rPr>
          <w:sz w:val="18"/>
          <w:szCs w:val="18"/>
        </w:rPr>
        <w:t xml:space="preserve"> of internal control. </w:t>
      </w:r>
    </w:p>
    <w:p w14:paraId="64C2BFA9" w14:textId="77777777" w:rsidR="007D4F43" w:rsidRPr="005A2B1E" w:rsidRDefault="007D4F43" w:rsidP="00712447">
      <w:pPr>
        <w:pStyle w:val="Default"/>
        <w:ind w:left="180"/>
        <w:jc w:val="thaiDistribute"/>
        <w:rPr>
          <w:spacing w:val="-4"/>
          <w:sz w:val="12"/>
          <w:szCs w:val="12"/>
        </w:rPr>
      </w:pPr>
    </w:p>
    <w:p w14:paraId="1E3F90AF" w14:textId="77777777" w:rsidR="007D4F43" w:rsidRPr="00712447" w:rsidRDefault="007D4F43" w:rsidP="00712447">
      <w:pPr>
        <w:pStyle w:val="Default"/>
        <w:numPr>
          <w:ilvl w:val="0"/>
          <w:numId w:val="1"/>
        </w:numPr>
        <w:tabs>
          <w:tab w:val="clear" w:pos="720"/>
          <w:tab w:val="num" w:pos="540"/>
        </w:tabs>
        <w:ind w:left="540"/>
        <w:jc w:val="thaiDistribute"/>
        <w:rPr>
          <w:sz w:val="18"/>
          <w:szCs w:val="18"/>
        </w:rPr>
      </w:pPr>
      <w:r w:rsidRPr="00712447">
        <w:rPr>
          <w:spacing w:val="-2"/>
          <w:sz w:val="18"/>
          <w:szCs w:val="18"/>
        </w:rPr>
        <w:t>Obtain an understanding of internal control relevant to the audit in order to design audit procedures</w:t>
      </w:r>
      <w:r w:rsidRPr="00712447">
        <w:rPr>
          <w:sz w:val="18"/>
          <w:szCs w:val="18"/>
        </w:rPr>
        <w:t xml:space="preserve"> that are appropriate in the circumstances, but not for the purpose of expressing an opinion on the effectiveness of the Group</w:t>
      </w:r>
      <w:r w:rsidR="00EA346F" w:rsidRPr="00712447">
        <w:rPr>
          <w:sz w:val="18"/>
          <w:szCs w:val="18"/>
        </w:rPr>
        <w:t>’s</w:t>
      </w:r>
      <w:r w:rsidRPr="00712447">
        <w:rPr>
          <w:sz w:val="18"/>
          <w:szCs w:val="18"/>
        </w:rPr>
        <w:t xml:space="preserve"> and the Company’s internal control. </w:t>
      </w:r>
    </w:p>
    <w:p w14:paraId="079E5EB2" w14:textId="77777777" w:rsidR="007D4F43" w:rsidRPr="005A2B1E" w:rsidRDefault="007D4F43" w:rsidP="00712447">
      <w:pPr>
        <w:pStyle w:val="Default"/>
        <w:ind w:left="180"/>
        <w:jc w:val="thaiDistribute"/>
        <w:rPr>
          <w:sz w:val="12"/>
          <w:szCs w:val="12"/>
        </w:rPr>
      </w:pPr>
    </w:p>
    <w:p w14:paraId="61A39353" w14:textId="7FF273C0" w:rsidR="007D4F43" w:rsidRDefault="007D4F43" w:rsidP="00712447">
      <w:pPr>
        <w:pStyle w:val="Default"/>
        <w:numPr>
          <w:ilvl w:val="0"/>
          <w:numId w:val="1"/>
        </w:numPr>
        <w:tabs>
          <w:tab w:val="clear" w:pos="720"/>
          <w:tab w:val="num" w:pos="540"/>
        </w:tabs>
        <w:ind w:left="540"/>
        <w:jc w:val="thaiDistribute"/>
        <w:rPr>
          <w:sz w:val="18"/>
          <w:szCs w:val="18"/>
        </w:rPr>
      </w:pPr>
      <w:r w:rsidRPr="00712447">
        <w:rPr>
          <w:sz w:val="18"/>
          <w:szCs w:val="18"/>
        </w:rPr>
        <w:t xml:space="preserve">Evaluate the appropriateness of accounting policies used and the reasonableness of accounting estimates and related disclosures made by the directors. </w:t>
      </w:r>
    </w:p>
    <w:p w14:paraId="6D04C837" w14:textId="77777777" w:rsidR="00542B25" w:rsidRPr="00542B25" w:rsidRDefault="00542B25" w:rsidP="00542B25">
      <w:pPr>
        <w:pStyle w:val="Default"/>
        <w:ind w:left="180"/>
        <w:jc w:val="thaiDistribute"/>
        <w:rPr>
          <w:sz w:val="12"/>
          <w:szCs w:val="12"/>
        </w:rPr>
      </w:pPr>
    </w:p>
    <w:p w14:paraId="5B57CDFD" w14:textId="72AD5DC0" w:rsidR="007D4F43" w:rsidRPr="00712447" w:rsidRDefault="007D4F43" w:rsidP="00712447">
      <w:pPr>
        <w:pStyle w:val="Default"/>
        <w:numPr>
          <w:ilvl w:val="0"/>
          <w:numId w:val="1"/>
        </w:numPr>
        <w:tabs>
          <w:tab w:val="clear" w:pos="720"/>
          <w:tab w:val="num" w:pos="540"/>
        </w:tabs>
        <w:ind w:left="540"/>
        <w:jc w:val="thaiDistribute"/>
        <w:rPr>
          <w:spacing w:val="-4"/>
          <w:sz w:val="18"/>
          <w:szCs w:val="18"/>
        </w:rPr>
      </w:pPr>
      <w:r w:rsidRPr="00712447">
        <w:rPr>
          <w:spacing w:val="-4"/>
          <w:sz w:val="18"/>
          <w:szCs w:val="18"/>
        </w:rPr>
        <w:t>Conclude on the appropriateness of the directors’ use of the going concern basis of accounting and, based on the audit evidence obtained, whether a material uncertainty exists related to events or conditions that may cast significant doubt on the Group</w:t>
      </w:r>
      <w:r w:rsidR="00B902C7" w:rsidRPr="00712447">
        <w:rPr>
          <w:spacing w:val="-4"/>
          <w:sz w:val="18"/>
          <w:szCs w:val="18"/>
        </w:rPr>
        <w:t>’s</w:t>
      </w:r>
      <w:r w:rsidRPr="00712447">
        <w:rPr>
          <w:spacing w:val="-4"/>
          <w:sz w:val="18"/>
          <w:szCs w:val="18"/>
        </w:rPr>
        <w:t xml:space="preserve">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2863FE5" w14:textId="77777777" w:rsidR="007D4F43" w:rsidRPr="005A2B1E" w:rsidRDefault="007D4F43" w:rsidP="00712447">
      <w:pPr>
        <w:pStyle w:val="Default"/>
        <w:ind w:left="180"/>
        <w:jc w:val="thaiDistribute"/>
        <w:rPr>
          <w:sz w:val="12"/>
          <w:szCs w:val="12"/>
        </w:rPr>
      </w:pPr>
    </w:p>
    <w:p w14:paraId="034E1DFF" w14:textId="77777777" w:rsidR="007D4F43" w:rsidRPr="00712447" w:rsidRDefault="007D4F43" w:rsidP="00712447">
      <w:pPr>
        <w:pStyle w:val="Default"/>
        <w:numPr>
          <w:ilvl w:val="0"/>
          <w:numId w:val="1"/>
        </w:numPr>
        <w:tabs>
          <w:tab w:val="clear" w:pos="720"/>
          <w:tab w:val="num" w:pos="540"/>
        </w:tabs>
        <w:ind w:left="540"/>
        <w:jc w:val="thaiDistribute"/>
        <w:rPr>
          <w:sz w:val="18"/>
          <w:szCs w:val="18"/>
        </w:rPr>
      </w:pPr>
      <w:r w:rsidRPr="00712447">
        <w:rPr>
          <w:spacing w:val="-4"/>
          <w:sz w:val="18"/>
          <w:szCs w:val="18"/>
        </w:rPr>
        <w:t xml:space="preserve">Evaluate the overall presentation, structure and content of the consolidated and separate financial statements, </w:t>
      </w:r>
      <w:r w:rsidRPr="00712447">
        <w:rPr>
          <w:spacing w:val="-6"/>
          <w:sz w:val="18"/>
          <w:szCs w:val="18"/>
        </w:rPr>
        <w:t>including the disclosures, and whether the consolidated and separate financial statements represent the underlying</w:t>
      </w:r>
      <w:r w:rsidRPr="00712447">
        <w:rPr>
          <w:sz w:val="18"/>
          <w:szCs w:val="18"/>
        </w:rPr>
        <w:t xml:space="preserve"> transactions and events in a manner that achieves fair presentation. </w:t>
      </w:r>
    </w:p>
    <w:p w14:paraId="66E15F08" w14:textId="77777777" w:rsidR="007D4F43" w:rsidRPr="005A2B1E" w:rsidRDefault="007D4F43" w:rsidP="00712447">
      <w:pPr>
        <w:pStyle w:val="Default"/>
        <w:ind w:left="180"/>
        <w:jc w:val="thaiDistribute"/>
        <w:rPr>
          <w:sz w:val="12"/>
          <w:szCs w:val="12"/>
        </w:rPr>
      </w:pPr>
    </w:p>
    <w:p w14:paraId="6F0793DE" w14:textId="77777777" w:rsidR="007D4F43" w:rsidRPr="00712447" w:rsidRDefault="007D4F43" w:rsidP="00712447">
      <w:pPr>
        <w:pStyle w:val="Default"/>
        <w:numPr>
          <w:ilvl w:val="0"/>
          <w:numId w:val="1"/>
        </w:numPr>
        <w:tabs>
          <w:tab w:val="clear" w:pos="720"/>
          <w:tab w:val="num" w:pos="540"/>
        </w:tabs>
        <w:ind w:left="540"/>
        <w:jc w:val="thaiDistribute"/>
        <w:rPr>
          <w:sz w:val="18"/>
          <w:szCs w:val="18"/>
        </w:rPr>
      </w:pPr>
      <w:r w:rsidRPr="00712447">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712447">
        <w:rPr>
          <w:sz w:val="18"/>
          <w:szCs w:val="18"/>
        </w:rPr>
        <w:t xml:space="preserve"> supervision and performance of the group audit. I remain solely responsible for my audit opinion. </w:t>
      </w:r>
    </w:p>
    <w:p w14:paraId="10C093F4" w14:textId="77777777" w:rsidR="007D4F43" w:rsidRPr="00712447" w:rsidRDefault="007D4F43" w:rsidP="00712447">
      <w:pPr>
        <w:pStyle w:val="Default"/>
        <w:jc w:val="thaiDistribute"/>
        <w:rPr>
          <w:sz w:val="18"/>
          <w:szCs w:val="18"/>
        </w:rPr>
      </w:pPr>
    </w:p>
    <w:p w14:paraId="46F8A51F" w14:textId="77777777" w:rsidR="00B91979" w:rsidRPr="00712447" w:rsidRDefault="00B91979" w:rsidP="00712447">
      <w:pPr>
        <w:pStyle w:val="Default"/>
        <w:jc w:val="thaiDistribute"/>
        <w:rPr>
          <w:spacing w:val="-2"/>
          <w:sz w:val="18"/>
          <w:szCs w:val="18"/>
        </w:rPr>
      </w:pPr>
      <w:r w:rsidRPr="00712447">
        <w:rPr>
          <w:spacing w:val="-4"/>
          <w:sz w:val="18"/>
          <w:szCs w:val="18"/>
        </w:rPr>
        <w:t xml:space="preserve">I communicate with </w:t>
      </w:r>
      <w:r w:rsidR="00D0685C" w:rsidRPr="00712447">
        <w:rPr>
          <w:spacing w:val="-4"/>
          <w:sz w:val="18"/>
          <w:szCs w:val="18"/>
        </w:rPr>
        <w:t xml:space="preserve">the audit committee </w:t>
      </w:r>
      <w:r w:rsidRPr="00712447">
        <w:rPr>
          <w:spacing w:val="-4"/>
          <w:sz w:val="18"/>
          <w:szCs w:val="18"/>
        </w:rPr>
        <w:t>regarding, among other matters, the planned scope and timing of the audit and</w:t>
      </w:r>
      <w:r w:rsidRPr="00712447">
        <w:rPr>
          <w:spacing w:val="-2"/>
          <w:sz w:val="18"/>
          <w:szCs w:val="18"/>
        </w:rPr>
        <w:t xml:space="preserve"> significant audit findings, including any significant deficiencies in internal control that I identify during my audit. </w:t>
      </w:r>
    </w:p>
    <w:p w14:paraId="4BE379EA" w14:textId="77777777" w:rsidR="00B91979" w:rsidRPr="00712447" w:rsidRDefault="00B91979" w:rsidP="00712447">
      <w:pPr>
        <w:pStyle w:val="Default"/>
        <w:jc w:val="thaiDistribute"/>
        <w:rPr>
          <w:sz w:val="18"/>
          <w:szCs w:val="18"/>
        </w:rPr>
      </w:pPr>
    </w:p>
    <w:p w14:paraId="70C8F62C" w14:textId="77777777" w:rsidR="00B91979" w:rsidRPr="00712447" w:rsidRDefault="00B91979" w:rsidP="00712447">
      <w:pPr>
        <w:pStyle w:val="Default"/>
        <w:jc w:val="thaiDistribute"/>
        <w:rPr>
          <w:sz w:val="18"/>
          <w:szCs w:val="18"/>
        </w:rPr>
      </w:pPr>
      <w:r w:rsidRPr="00712447">
        <w:rPr>
          <w:spacing w:val="-4"/>
          <w:sz w:val="18"/>
          <w:szCs w:val="18"/>
        </w:rPr>
        <w:t xml:space="preserve">I also provide </w:t>
      </w:r>
      <w:r w:rsidR="00D0685C" w:rsidRPr="00712447">
        <w:rPr>
          <w:spacing w:val="-4"/>
          <w:sz w:val="18"/>
          <w:szCs w:val="18"/>
        </w:rPr>
        <w:t xml:space="preserve">the audit committee </w:t>
      </w:r>
      <w:r w:rsidRPr="00712447">
        <w:rPr>
          <w:spacing w:val="-4"/>
          <w:sz w:val="18"/>
          <w:szCs w:val="18"/>
        </w:rPr>
        <w:t>with a statement that I have complied with relevant ethical requirements</w:t>
      </w:r>
      <w:r w:rsidRPr="00712447">
        <w:rPr>
          <w:sz w:val="18"/>
          <w:szCs w:val="18"/>
        </w:rPr>
        <w:t xml:space="preserve"> regarding independence, and to communicate with them all relationships and other matters that may reasonably be thought to bear on my independence, and where applicable, related safeguards.</w:t>
      </w:r>
    </w:p>
    <w:p w14:paraId="6898F2F6" w14:textId="77777777" w:rsidR="00B91979" w:rsidRPr="00712447" w:rsidRDefault="00B91979" w:rsidP="00712447">
      <w:pPr>
        <w:pStyle w:val="Default"/>
        <w:jc w:val="thaiDistribute"/>
        <w:rPr>
          <w:sz w:val="18"/>
          <w:szCs w:val="18"/>
        </w:rPr>
      </w:pPr>
    </w:p>
    <w:p w14:paraId="4EADC6AB" w14:textId="77777777" w:rsidR="00B91979" w:rsidRPr="00712447" w:rsidRDefault="00B91979" w:rsidP="00712447">
      <w:pPr>
        <w:pStyle w:val="Default"/>
        <w:jc w:val="both"/>
        <w:rPr>
          <w:sz w:val="18"/>
          <w:szCs w:val="18"/>
        </w:rPr>
      </w:pPr>
      <w:r w:rsidRPr="00712447">
        <w:rPr>
          <w:spacing w:val="-2"/>
          <w:sz w:val="18"/>
          <w:szCs w:val="18"/>
        </w:rPr>
        <w:t xml:space="preserve">From the matters communicated with </w:t>
      </w:r>
      <w:r w:rsidR="00D0685C" w:rsidRPr="00712447">
        <w:rPr>
          <w:spacing w:val="-2"/>
          <w:sz w:val="18"/>
          <w:szCs w:val="18"/>
        </w:rPr>
        <w:t>the audit committee</w:t>
      </w:r>
      <w:r w:rsidRPr="00712447">
        <w:rPr>
          <w:spacing w:val="-2"/>
          <w:sz w:val="18"/>
          <w:szCs w:val="18"/>
        </w:rPr>
        <w:t xml:space="preserve">, I determine those matters that were of most significance in </w:t>
      </w:r>
      <w:r w:rsidRPr="00712447">
        <w:rPr>
          <w:spacing w:val="-4"/>
          <w:sz w:val="18"/>
          <w:szCs w:val="18"/>
        </w:rPr>
        <w:t xml:space="preserve">the audit of the </w:t>
      </w:r>
      <w:r w:rsidR="00900250" w:rsidRPr="00712447">
        <w:rPr>
          <w:spacing w:val="-4"/>
          <w:sz w:val="18"/>
          <w:szCs w:val="18"/>
        </w:rPr>
        <w:t xml:space="preserve">consolidated </w:t>
      </w:r>
      <w:r w:rsidRPr="00712447">
        <w:rPr>
          <w:spacing w:val="-4"/>
          <w:sz w:val="18"/>
          <w:szCs w:val="18"/>
        </w:rPr>
        <w:t>financial statements of the current period and are therefore the key audit matters. I describe</w:t>
      </w:r>
      <w:r w:rsidRPr="00712447">
        <w:rPr>
          <w:spacing w:val="-2"/>
          <w:sz w:val="18"/>
          <w:szCs w:val="18"/>
        </w:rPr>
        <w:t xml:space="preserve"> these matters in my auditor’s report unless law or regulation precludes public disclosure about the matter or when, in extremely</w:t>
      </w:r>
      <w:r w:rsidRPr="00712447">
        <w:rPr>
          <w:spacing w:val="-6"/>
          <w:sz w:val="18"/>
          <w:szCs w:val="18"/>
        </w:rPr>
        <w:t xml:space="preserve"> rare circumstances, I determine that a matter should not be</w:t>
      </w:r>
      <w:r w:rsidRPr="00712447">
        <w:rPr>
          <w:sz w:val="18"/>
          <w:szCs w:val="18"/>
        </w:rPr>
        <w:t xml:space="preserve"> </w:t>
      </w:r>
      <w:r w:rsidRPr="00712447">
        <w:rPr>
          <w:spacing w:val="-4"/>
          <w:sz w:val="18"/>
          <w:szCs w:val="18"/>
        </w:rPr>
        <w:t>communicated in my report because the adverse consequences of doing so would reasonably be expected to outweigh the public interest benefits of such communication.</w:t>
      </w:r>
      <w:r w:rsidRPr="00712447">
        <w:rPr>
          <w:sz w:val="18"/>
          <w:szCs w:val="18"/>
        </w:rPr>
        <w:t xml:space="preserve"> </w:t>
      </w:r>
    </w:p>
    <w:p w14:paraId="7BAB7F42" w14:textId="77777777" w:rsidR="008D64B8" w:rsidRPr="00712447" w:rsidRDefault="008D64B8" w:rsidP="00712447">
      <w:pPr>
        <w:pStyle w:val="Default"/>
        <w:jc w:val="both"/>
        <w:rPr>
          <w:sz w:val="18"/>
          <w:szCs w:val="18"/>
        </w:rPr>
      </w:pPr>
    </w:p>
    <w:p w14:paraId="7D3E11D1" w14:textId="77777777" w:rsidR="00D0685C" w:rsidRPr="00712447" w:rsidRDefault="00D0685C" w:rsidP="00712447">
      <w:pPr>
        <w:suppressAutoHyphens/>
        <w:spacing w:after="0" w:line="240" w:lineRule="auto"/>
        <w:jc w:val="both"/>
        <w:rPr>
          <w:rFonts w:ascii="Arial" w:hAnsi="Arial" w:cs="Arial"/>
          <w:sz w:val="18"/>
          <w:szCs w:val="18"/>
          <w:lang w:val="en-US"/>
        </w:rPr>
      </w:pPr>
    </w:p>
    <w:p w14:paraId="513E6F18" w14:textId="77777777" w:rsidR="00D0685C" w:rsidRPr="00712447" w:rsidRDefault="00D0685C" w:rsidP="00712447">
      <w:pPr>
        <w:suppressAutoHyphens/>
        <w:spacing w:after="0" w:line="240" w:lineRule="auto"/>
        <w:jc w:val="both"/>
        <w:rPr>
          <w:rFonts w:ascii="Arial" w:hAnsi="Arial" w:cs="Arial"/>
          <w:sz w:val="18"/>
          <w:szCs w:val="18"/>
          <w:lang w:val="en-US"/>
        </w:rPr>
      </w:pPr>
      <w:r w:rsidRPr="00712447">
        <w:rPr>
          <w:rFonts w:ascii="Arial" w:hAnsi="Arial" w:cs="Arial"/>
          <w:sz w:val="18"/>
          <w:szCs w:val="18"/>
          <w:lang w:val="en-US"/>
        </w:rPr>
        <w:t>PricewaterhouseCoopers ABAS Ltd.</w:t>
      </w:r>
    </w:p>
    <w:p w14:paraId="6338C269" w14:textId="77777777" w:rsidR="008D64B8" w:rsidRPr="00712447" w:rsidRDefault="008D64B8" w:rsidP="00712447">
      <w:pPr>
        <w:pStyle w:val="Default"/>
        <w:jc w:val="both"/>
        <w:rPr>
          <w:sz w:val="18"/>
          <w:szCs w:val="18"/>
        </w:rPr>
      </w:pPr>
    </w:p>
    <w:p w14:paraId="1387160E" w14:textId="77777777" w:rsidR="006335F1" w:rsidRPr="00712447" w:rsidRDefault="006335F1" w:rsidP="00712447">
      <w:pPr>
        <w:pStyle w:val="Default"/>
        <w:jc w:val="both"/>
        <w:rPr>
          <w:sz w:val="18"/>
          <w:szCs w:val="18"/>
        </w:rPr>
      </w:pPr>
    </w:p>
    <w:p w14:paraId="4065DDBE" w14:textId="77777777" w:rsidR="00E76D8C" w:rsidRPr="00712447" w:rsidRDefault="00E76D8C" w:rsidP="00712447">
      <w:pPr>
        <w:suppressAutoHyphens/>
        <w:spacing w:after="0" w:line="240" w:lineRule="auto"/>
        <w:jc w:val="both"/>
        <w:rPr>
          <w:rFonts w:ascii="Arial" w:hAnsi="Arial" w:cs="Arial"/>
          <w:sz w:val="18"/>
          <w:szCs w:val="18"/>
        </w:rPr>
      </w:pPr>
    </w:p>
    <w:p w14:paraId="1EF8A6E1" w14:textId="77777777" w:rsidR="00E76D8C" w:rsidRPr="00712447" w:rsidRDefault="00E76D8C" w:rsidP="00712447">
      <w:pPr>
        <w:suppressAutoHyphens/>
        <w:spacing w:after="0" w:line="240" w:lineRule="auto"/>
        <w:jc w:val="both"/>
        <w:rPr>
          <w:rFonts w:ascii="Arial" w:hAnsi="Arial" w:cs="Arial"/>
          <w:sz w:val="18"/>
          <w:szCs w:val="18"/>
          <w:u w:val="single"/>
        </w:rPr>
      </w:pPr>
    </w:p>
    <w:p w14:paraId="4426CBF2" w14:textId="77777777" w:rsidR="007D4F43" w:rsidRPr="00712447" w:rsidRDefault="007D4F43" w:rsidP="00712447">
      <w:pPr>
        <w:suppressAutoHyphens/>
        <w:spacing w:after="0" w:line="240" w:lineRule="auto"/>
        <w:jc w:val="both"/>
        <w:rPr>
          <w:rFonts w:ascii="Arial" w:hAnsi="Arial" w:cs="Arial"/>
          <w:sz w:val="18"/>
          <w:szCs w:val="18"/>
          <w:u w:val="single"/>
        </w:rPr>
      </w:pPr>
    </w:p>
    <w:p w14:paraId="1F6AE453" w14:textId="77777777" w:rsidR="009A0EF0" w:rsidRPr="00712447" w:rsidRDefault="009A0EF0" w:rsidP="00712447">
      <w:pPr>
        <w:suppressAutoHyphens/>
        <w:spacing w:after="0" w:line="240" w:lineRule="auto"/>
        <w:jc w:val="both"/>
        <w:rPr>
          <w:rFonts w:ascii="Arial" w:hAnsi="Arial" w:cs="Arial"/>
          <w:sz w:val="18"/>
          <w:szCs w:val="18"/>
          <w:u w:val="single"/>
          <w:lang w:val="en-US"/>
        </w:rPr>
      </w:pPr>
    </w:p>
    <w:p w14:paraId="62C5FCB9" w14:textId="77777777" w:rsidR="009A0EF0" w:rsidRPr="00712447" w:rsidRDefault="009A0EF0" w:rsidP="00712447">
      <w:pPr>
        <w:suppressAutoHyphens/>
        <w:spacing w:after="0" w:line="240" w:lineRule="auto"/>
        <w:jc w:val="both"/>
        <w:rPr>
          <w:rFonts w:ascii="Arial" w:hAnsi="Arial" w:cs="Arial"/>
          <w:sz w:val="18"/>
          <w:szCs w:val="18"/>
        </w:rPr>
      </w:pPr>
    </w:p>
    <w:p w14:paraId="607D245D" w14:textId="77777777" w:rsidR="009A0EF0" w:rsidRPr="00712447" w:rsidRDefault="009A0EF0" w:rsidP="00712447">
      <w:pPr>
        <w:suppressAutoHyphens/>
        <w:spacing w:after="0" w:line="240" w:lineRule="auto"/>
        <w:jc w:val="both"/>
        <w:rPr>
          <w:rFonts w:ascii="Arial" w:hAnsi="Arial" w:cs="Arial"/>
          <w:sz w:val="18"/>
          <w:szCs w:val="18"/>
        </w:rPr>
      </w:pPr>
    </w:p>
    <w:p w14:paraId="3BE8F7DA" w14:textId="77777777" w:rsidR="003D3D27" w:rsidRPr="00712447" w:rsidRDefault="003D3D27" w:rsidP="00712447">
      <w:pPr>
        <w:suppressAutoHyphens/>
        <w:spacing w:after="0" w:line="240" w:lineRule="auto"/>
        <w:jc w:val="both"/>
        <w:rPr>
          <w:rFonts w:ascii="Arial" w:hAnsi="Arial" w:cs="Arial"/>
          <w:sz w:val="18"/>
          <w:szCs w:val="18"/>
        </w:rPr>
      </w:pPr>
    </w:p>
    <w:p w14:paraId="73792788" w14:textId="77777777" w:rsidR="005634C4" w:rsidRPr="00712447" w:rsidRDefault="005634C4" w:rsidP="00712447">
      <w:pPr>
        <w:autoSpaceDE w:val="0"/>
        <w:autoSpaceDN w:val="0"/>
        <w:adjustRightInd w:val="0"/>
        <w:spacing w:after="0" w:line="240" w:lineRule="auto"/>
        <w:jc w:val="both"/>
        <w:rPr>
          <w:rFonts w:ascii="Arial" w:hAnsi="Arial"/>
          <w:b/>
          <w:bCs/>
          <w:sz w:val="18"/>
          <w:szCs w:val="18"/>
          <w:lang w:val="en-US"/>
        </w:rPr>
      </w:pPr>
      <w:proofErr w:type="spellStart"/>
      <w:r w:rsidRPr="00712447">
        <w:rPr>
          <w:rFonts w:ascii="Arial" w:hAnsi="Arial" w:cs="Arial"/>
          <w:b/>
          <w:bCs/>
          <w:sz w:val="18"/>
          <w:szCs w:val="18"/>
          <w:lang w:val="en-US"/>
        </w:rPr>
        <w:t>Pongthavee</w:t>
      </w:r>
      <w:proofErr w:type="spellEnd"/>
      <w:r w:rsidRPr="00712447">
        <w:rPr>
          <w:rFonts w:ascii="Arial" w:hAnsi="Arial" w:cs="Arial"/>
          <w:b/>
          <w:bCs/>
          <w:sz w:val="18"/>
          <w:szCs w:val="18"/>
          <w:lang w:val="en-US"/>
        </w:rPr>
        <w:t xml:space="preserve"> </w:t>
      </w:r>
      <w:proofErr w:type="spellStart"/>
      <w:r w:rsidRPr="00712447">
        <w:rPr>
          <w:rFonts w:ascii="Arial" w:hAnsi="Arial" w:cs="Arial"/>
          <w:b/>
          <w:bCs/>
          <w:sz w:val="18"/>
          <w:szCs w:val="18"/>
          <w:lang w:val="en-US"/>
        </w:rPr>
        <w:t>Ratanakoses</w:t>
      </w:r>
      <w:proofErr w:type="spellEnd"/>
    </w:p>
    <w:p w14:paraId="09EE753C" w14:textId="77777777" w:rsidR="005634C4" w:rsidRPr="00712447" w:rsidRDefault="005634C4" w:rsidP="00712447">
      <w:pPr>
        <w:autoSpaceDE w:val="0"/>
        <w:autoSpaceDN w:val="0"/>
        <w:adjustRightInd w:val="0"/>
        <w:spacing w:after="0" w:line="240" w:lineRule="auto"/>
        <w:jc w:val="both"/>
        <w:rPr>
          <w:rFonts w:ascii="Arial" w:hAnsi="Arial" w:cs="Arial"/>
          <w:i/>
          <w:sz w:val="18"/>
          <w:szCs w:val="18"/>
          <w:lang w:val="en-US"/>
        </w:rPr>
      </w:pPr>
      <w:r w:rsidRPr="00712447">
        <w:rPr>
          <w:rFonts w:ascii="Arial" w:hAnsi="Arial" w:cs="Arial"/>
          <w:sz w:val="18"/>
          <w:szCs w:val="18"/>
          <w:lang w:val="en-US"/>
        </w:rPr>
        <w:t>Certified Public Accountant (Thailand) No. 7795</w:t>
      </w:r>
    </w:p>
    <w:p w14:paraId="1C1436C5" w14:textId="77777777" w:rsidR="00C9138D" w:rsidRPr="00712447" w:rsidRDefault="00C9138D" w:rsidP="00712447">
      <w:pPr>
        <w:suppressAutoHyphens/>
        <w:spacing w:after="0" w:line="240" w:lineRule="auto"/>
        <w:jc w:val="both"/>
        <w:rPr>
          <w:rFonts w:ascii="Arial" w:hAnsi="Arial" w:cs="Arial"/>
          <w:sz w:val="18"/>
          <w:szCs w:val="18"/>
        </w:rPr>
      </w:pPr>
      <w:r w:rsidRPr="00712447">
        <w:rPr>
          <w:rFonts w:ascii="Arial" w:hAnsi="Arial" w:cs="Arial"/>
          <w:sz w:val="18"/>
          <w:szCs w:val="18"/>
        </w:rPr>
        <w:t>Bangkok</w:t>
      </w:r>
    </w:p>
    <w:p w14:paraId="4E85F157" w14:textId="08CA5DF4" w:rsidR="00C9138D" w:rsidRPr="00712447" w:rsidRDefault="00B053C6" w:rsidP="00712447">
      <w:pPr>
        <w:suppressAutoHyphens/>
        <w:spacing w:after="0" w:line="240" w:lineRule="auto"/>
        <w:jc w:val="both"/>
        <w:rPr>
          <w:rFonts w:ascii="Arial" w:hAnsi="Arial" w:cs="Arial"/>
          <w:sz w:val="18"/>
          <w:szCs w:val="18"/>
        </w:rPr>
      </w:pPr>
      <w:r w:rsidRPr="00712447">
        <w:rPr>
          <w:rFonts w:ascii="Arial" w:hAnsi="Arial" w:cs="Arial"/>
          <w:sz w:val="18"/>
          <w:szCs w:val="18"/>
        </w:rPr>
        <w:t>2</w:t>
      </w:r>
      <w:r w:rsidR="00816B4C" w:rsidRPr="00712447">
        <w:rPr>
          <w:rFonts w:ascii="Arial" w:hAnsi="Arial" w:cs="Arial"/>
          <w:sz w:val="18"/>
          <w:szCs w:val="18"/>
        </w:rPr>
        <w:t>3</w:t>
      </w:r>
      <w:r w:rsidRPr="00712447">
        <w:rPr>
          <w:rFonts w:ascii="Arial" w:hAnsi="Arial" w:cs="Arial"/>
          <w:sz w:val="18"/>
          <w:szCs w:val="18"/>
        </w:rPr>
        <w:t xml:space="preserve"> February</w:t>
      </w:r>
      <w:r w:rsidR="00CE7DD2" w:rsidRPr="00712447">
        <w:rPr>
          <w:rFonts w:ascii="Arial" w:hAnsi="Arial" w:cs="Arial"/>
          <w:sz w:val="18"/>
          <w:szCs w:val="18"/>
        </w:rPr>
        <w:t xml:space="preserve"> 20</w:t>
      </w:r>
      <w:r w:rsidR="00822BB7" w:rsidRPr="00712447">
        <w:rPr>
          <w:rFonts w:ascii="Arial" w:hAnsi="Arial" w:cs="Arial"/>
          <w:sz w:val="18"/>
          <w:szCs w:val="18"/>
        </w:rPr>
        <w:t>2</w:t>
      </w:r>
      <w:r w:rsidR="00816B4C" w:rsidRPr="00712447">
        <w:rPr>
          <w:rFonts w:ascii="Arial" w:hAnsi="Arial" w:cs="Arial"/>
          <w:sz w:val="18"/>
          <w:szCs w:val="18"/>
        </w:rPr>
        <w:t>1</w:t>
      </w:r>
    </w:p>
    <w:sectPr w:rsidR="00C9138D" w:rsidRPr="00712447" w:rsidSect="006335F1">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86A34" w14:textId="77777777" w:rsidR="00DE1D9B" w:rsidRDefault="00DE1D9B" w:rsidP="001D338E">
      <w:pPr>
        <w:spacing w:after="0" w:line="240" w:lineRule="auto"/>
      </w:pPr>
      <w:r>
        <w:separator/>
      </w:r>
    </w:p>
  </w:endnote>
  <w:endnote w:type="continuationSeparator" w:id="0">
    <w:p w14:paraId="4132473B" w14:textId="77777777" w:rsidR="00DE1D9B" w:rsidRDefault="00DE1D9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1A5A6" w14:textId="77777777" w:rsidR="00DE1D9B" w:rsidRDefault="00DE1D9B" w:rsidP="001D338E">
      <w:pPr>
        <w:spacing w:after="0" w:line="240" w:lineRule="auto"/>
      </w:pPr>
      <w:r>
        <w:separator/>
      </w:r>
    </w:p>
  </w:footnote>
  <w:footnote w:type="continuationSeparator" w:id="0">
    <w:p w14:paraId="62B8EC48" w14:textId="77777777" w:rsidR="00DE1D9B" w:rsidRDefault="00DE1D9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C3EE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DF05BF"/>
    <w:multiLevelType w:val="hybridMultilevel"/>
    <w:tmpl w:val="4664EF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57575E"/>
    <w:multiLevelType w:val="hybridMultilevel"/>
    <w:tmpl w:val="8B083FA6"/>
    <w:lvl w:ilvl="0" w:tplc="CD942CB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44167E5E"/>
    <w:lvl w:ilvl="0" w:tplc="69DEDFBC">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EC3178"/>
    <w:multiLevelType w:val="hybridMultilevel"/>
    <w:tmpl w:val="11A68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7B430D9"/>
    <w:multiLevelType w:val="hybridMultilevel"/>
    <w:tmpl w:val="67CC8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6041D0F"/>
    <w:multiLevelType w:val="hybridMultilevel"/>
    <w:tmpl w:val="1DEA031A"/>
    <w:lvl w:ilvl="0" w:tplc="80C0B446">
      <w:start w:val="1"/>
      <w:numFmt w:val="bullet"/>
      <w:lvlText w:val="•"/>
      <w:lvlJc w:val="left"/>
      <w:pPr>
        <w:ind w:left="720" w:hanging="360"/>
      </w:pPr>
      <w:rPr>
        <w:rFonts w:ascii="Arial" w:hAnsi="Arial" w:hint="default"/>
        <w:color w:val="C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9"/>
  </w:num>
  <w:num w:numId="3">
    <w:abstractNumId w:val="6"/>
  </w:num>
  <w:num w:numId="4">
    <w:abstractNumId w:val="4"/>
  </w:num>
  <w:num w:numId="5">
    <w:abstractNumId w:val="7"/>
  </w:num>
  <w:num w:numId="6">
    <w:abstractNumId w:val="1"/>
  </w:num>
  <w:num w:numId="7">
    <w:abstractNumId w:val="3"/>
  </w:num>
  <w:num w:numId="8">
    <w:abstractNumId w:val="8"/>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772C"/>
    <w:rsid w:val="000121AF"/>
    <w:rsid w:val="000125F3"/>
    <w:rsid w:val="000142A2"/>
    <w:rsid w:val="00017E01"/>
    <w:rsid w:val="00022410"/>
    <w:rsid w:val="0002325A"/>
    <w:rsid w:val="000255F8"/>
    <w:rsid w:val="00036E59"/>
    <w:rsid w:val="000451CB"/>
    <w:rsid w:val="000479D6"/>
    <w:rsid w:val="0005556E"/>
    <w:rsid w:val="00070E56"/>
    <w:rsid w:val="00074718"/>
    <w:rsid w:val="00077CD9"/>
    <w:rsid w:val="00080262"/>
    <w:rsid w:val="000806D3"/>
    <w:rsid w:val="0008296F"/>
    <w:rsid w:val="00083F2C"/>
    <w:rsid w:val="00086B18"/>
    <w:rsid w:val="00093E7D"/>
    <w:rsid w:val="000B3C6F"/>
    <w:rsid w:val="000D3728"/>
    <w:rsid w:val="000D55B0"/>
    <w:rsid w:val="000D6F89"/>
    <w:rsid w:val="000D73C6"/>
    <w:rsid w:val="000E35EE"/>
    <w:rsid w:val="00100CFB"/>
    <w:rsid w:val="0010695C"/>
    <w:rsid w:val="00110037"/>
    <w:rsid w:val="00120789"/>
    <w:rsid w:val="001250E5"/>
    <w:rsid w:val="001300B2"/>
    <w:rsid w:val="0013769B"/>
    <w:rsid w:val="001426BE"/>
    <w:rsid w:val="00146784"/>
    <w:rsid w:val="00151BAA"/>
    <w:rsid w:val="00152888"/>
    <w:rsid w:val="00153DE6"/>
    <w:rsid w:val="00155524"/>
    <w:rsid w:val="00155525"/>
    <w:rsid w:val="00156AE1"/>
    <w:rsid w:val="001570B8"/>
    <w:rsid w:val="00164D7C"/>
    <w:rsid w:val="001655D0"/>
    <w:rsid w:val="001656C9"/>
    <w:rsid w:val="00167063"/>
    <w:rsid w:val="0017187B"/>
    <w:rsid w:val="00173180"/>
    <w:rsid w:val="001866B5"/>
    <w:rsid w:val="0019499D"/>
    <w:rsid w:val="001B3BCF"/>
    <w:rsid w:val="001B43FE"/>
    <w:rsid w:val="001B5657"/>
    <w:rsid w:val="001D203E"/>
    <w:rsid w:val="001D22E9"/>
    <w:rsid w:val="001D338E"/>
    <w:rsid w:val="001D69A9"/>
    <w:rsid w:val="001E766A"/>
    <w:rsid w:val="001F1803"/>
    <w:rsid w:val="002034C4"/>
    <w:rsid w:val="00212260"/>
    <w:rsid w:val="00213670"/>
    <w:rsid w:val="00222537"/>
    <w:rsid w:val="00224A4B"/>
    <w:rsid w:val="00226B06"/>
    <w:rsid w:val="00226F0C"/>
    <w:rsid w:val="00236195"/>
    <w:rsid w:val="00250F53"/>
    <w:rsid w:val="002633C2"/>
    <w:rsid w:val="00266023"/>
    <w:rsid w:val="00274A61"/>
    <w:rsid w:val="00275C51"/>
    <w:rsid w:val="00277E66"/>
    <w:rsid w:val="002836D6"/>
    <w:rsid w:val="00293140"/>
    <w:rsid w:val="002935D7"/>
    <w:rsid w:val="002A2A2A"/>
    <w:rsid w:val="002A3460"/>
    <w:rsid w:val="002C6202"/>
    <w:rsid w:val="002C78F1"/>
    <w:rsid w:val="002D0EEA"/>
    <w:rsid w:val="002D1123"/>
    <w:rsid w:val="002D54B5"/>
    <w:rsid w:val="002E1268"/>
    <w:rsid w:val="002E3193"/>
    <w:rsid w:val="002E455C"/>
    <w:rsid w:val="002E7CEF"/>
    <w:rsid w:val="002F280C"/>
    <w:rsid w:val="00304966"/>
    <w:rsid w:val="00310FA2"/>
    <w:rsid w:val="00314730"/>
    <w:rsid w:val="00322318"/>
    <w:rsid w:val="0032408D"/>
    <w:rsid w:val="003257CC"/>
    <w:rsid w:val="0034029B"/>
    <w:rsid w:val="00352961"/>
    <w:rsid w:val="00353FAE"/>
    <w:rsid w:val="003560AE"/>
    <w:rsid w:val="003673A5"/>
    <w:rsid w:val="00370B5C"/>
    <w:rsid w:val="003765F7"/>
    <w:rsid w:val="00382E88"/>
    <w:rsid w:val="003928A8"/>
    <w:rsid w:val="003929E7"/>
    <w:rsid w:val="003940DE"/>
    <w:rsid w:val="00394350"/>
    <w:rsid w:val="00394EB0"/>
    <w:rsid w:val="003960AA"/>
    <w:rsid w:val="003A1F4F"/>
    <w:rsid w:val="003A665E"/>
    <w:rsid w:val="003C763E"/>
    <w:rsid w:val="003D10C6"/>
    <w:rsid w:val="003D3D27"/>
    <w:rsid w:val="003E0C2C"/>
    <w:rsid w:val="003E4322"/>
    <w:rsid w:val="003F06EF"/>
    <w:rsid w:val="003F125C"/>
    <w:rsid w:val="003F1294"/>
    <w:rsid w:val="003F1C7E"/>
    <w:rsid w:val="003F1CBB"/>
    <w:rsid w:val="003F4946"/>
    <w:rsid w:val="003F4D4B"/>
    <w:rsid w:val="00401A5D"/>
    <w:rsid w:val="00401D8C"/>
    <w:rsid w:val="00402A26"/>
    <w:rsid w:val="00403AB9"/>
    <w:rsid w:val="00405BED"/>
    <w:rsid w:val="00406618"/>
    <w:rsid w:val="00407239"/>
    <w:rsid w:val="0041000F"/>
    <w:rsid w:val="00414571"/>
    <w:rsid w:val="00423E70"/>
    <w:rsid w:val="00426B61"/>
    <w:rsid w:val="0043037C"/>
    <w:rsid w:val="00433A38"/>
    <w:rsid w:val="004521C1"/>
    <w:rsid w:val="00470572"/>
    <w:rsid w:val="0048199F"/>
    <w:rsid w:val="004865BA"/>
    <w:rsid w:val="0048732E"/>
    <w:rsid w:val="004948B3"/>
    <w:rsid w:val="0049535D"/>
    <w:rsid w:val="004B27B9"/>
    <w:rsid w:val="004B5830"/>
    <w:rsid w:val="004C202C"/>
    <w:rsid w:val="004C3D47"/>
    <w:rsid w:val="004C55AC"/>
    <w:rsid w:val="004C5EFD"/>
    <w:rsid w:val="004E0135"/>
    <w:rsid w:val="004F2F62"/>
    <w:rsid w:val="004F3206"/>
    <w:rsid w:val="00502230"/>
    <w:rsid w:val="0051176C"/>
    <w:rsid w:val="0051522D"/>
    <w:rsid w:val="00520AA2"/>
    <w:rsid w:val="005237A1"/>
    <w:rsid w:val="00532451"/>
    <w:rsid w:val="005351B4"/>
    <w:rsid w:val="00536CD4"/>
    <w:rsid w:val="00542B25"/>
    <w:rsid w:val="005435CC"/>
    <w:rsid w:val="005526A2"/>
    <w:rsid w:val="00552928"/>
    <w:rsid w:val="00553EF1"/>
    <w:rsid w:val="00556EAB"/>
    <w:rsid w:val="00561038"/>
    <w:rsid w:val="005634C4"/>
    <w:rsid w:val="005640D3"/>
    <w:rsid w:val="005801C6"/>
    <w:rsid w:val="00593A60"/>
    <w:rsid w:val="0059483D"/>
    <w:rsid w:val="00595983"/>
    <w:rsid w:val="005A2B1E"/>
    <w:rsid w:val="005A5AEF"/>
    <w:rsid w:val="005A6643"/>
    <w:rsid w:val="005A7936"/>
    <w:rsid w:val="005B0203"/>
    <w:rsid w:val="005B116F"/>
    <w:rsid w:val="005B1E87"/>
    <w:rsid w:val="005B3B3C"/>
    <w:rsid w:val="005B49D6"/>
    <w:rsid w:val="005C0BFD"/>
    <w:rsid w:val="005C21F0"/>
    <w:rsid w:val="005D01AE"/>
    <w:rsid w:val="005D0425"/>
    <w:rsid w:val="005D072C"/>
    <w:rsid w:val="005D403E"/>
    <w:rsid w:val="005E1132"/>
    <w:rsid w:val="005E1344"/>
    <w:rsid w:val="005E3E6C"/>
    <w:rsid w:val="005E490C"/>
    <w:rsid w:val="005E5CF2"/>
    <w:rsid w:val="005F1C97"/>
    <w:rsid w:val="006015F1"/>
    <w:rsid w:val="00613665"/>
    <w:rsid w:val="0061472C"/>
    <w:rsid w:val="006156A9"/>
    <w:rsid w:val="00620568"/>
    <w:rsid w:val="00625886"/>
    <w:rsid w:val="00625C29"/>
    <w:rsid w:val="00627D9A"/>
    <w:rsid w:val="006335F1"/>
    <w:rsid w:val="00635FFC"/>
    <w:rsid w:val="0064199D"/>
    <w:rsid w:val="00653096"/>
    <w:rsid w:val="00653860"/>
    <w:rsid w:val="00654F92"/>
    <w:rsid w:val="00655C4B"/>
    <w:rsid w:val="00660212"/>
    <w:rsid w:val="006651E7"/>
    <w:rsid w:val="00675957"/>
    <w:rsid w:val="00680B35"/>
    <w:rsid w:val="0068434D"/>
    <w:rsid w:val="00684C98"/>
    <w:rsid w:val="00686D35"/>
    <w:rsid w:val="00694F4F"/>
    <w:rsid w:val="006959C5"/>
    <w:rsid w:val="006A111F"/>
    <w:rsid w:val="006A1977"/>
    <w:rsid w:val="006B0BA7"/>
    <w:rsid w:val="006B3F59"/>
    <w:rsid w:val="006C031B"/>
    <w:rsid w:val="006D50B3"/>
    <w:rsid w:val="006D518E"/>
    <w:rsid w:val="006E359F"/>
    <w:rsid w:val="006E73A1"/>
    <w:rsid w:val="006F0131"/>
    <w:rsid w:val="006F5C56"/>
    <w:rsid w:val="00700339"/>
    <w:rsid w:val="00711EFC"/>
    <w:rsid w:val="00712447"/>
    <w:rsid w:val="00715FDD"/>
    <w:rsid w:val="00717466"/>
    <w:rsid w:val="007301EB"/>
    <w:rsid w:val="00734AD4"/>
    <w:rsid w:val="007406DC"/>
    <w:rsid w:val="0074210C"/>
    <w:rsid w:val="00747B62"/>
    <w:rsid w:val="00747C86"/>
    <w:rsid w:val="007521E1"/>
    <w:rsid w:val="00754E5E"/>
    <w:rsid w:val="00756973"/>
    <w:rsid w:val="00756EEE"/>
    <w:rsid w:val="00762372"/>
    <w:rsid w:val="007701FD"/>
    <w:rsid w:val="00772075"/>
    <w:rsid w:val="00776C45"/>
    <w:rsid w:val="00781678"/>
    <w:rsid w:val="00790517"/>
    <w:rsid w:val="00794CDB"/>
    <w:rsid w:val="00797D0D"/>
    <w:rsid w:val="007A3F24"/>
    <w:rsid w:val="007A4B38"/>
    <w:rsid w:val="007B58A9"/>
    <w:rsid w:val="007C4444"/>
    <w:rsid w:val="007C567C"/>
    <w:rsid w:val="007D4F43"/>
    <w:rsid w:val="007E0DEB"/>
    <w:rsid w:val="007E4F99"/>
    <w:rsid w:val="007F3EC5"/>
    <w:rsid w:val="00810921"/>
    <w:rsid w:val="00816B4C"/>
    <w:rsid w:val="00822BB7"/>
    <w:rsid w:val="00823B79"/>
    <w:rsid w:val="0083580C"/>
    <w:rsid w:val="00841596"/>
    <w:rsid w:val="00846407"/>
    <w:rsid w:val="00853863"/>
    <w:rsid w:val="008538D0"/>
    <w:rsid w:val="00860CFF"/>
    <w:rsid w:val="008640AC"/>
    <w:rsid w:val="00864CBB"/>
    <w:rsid w:val="00872CC7"/>
    <w:rsid w:val="008823D5"/>
    <w:rsid w:val="00882A6F"/>
    <w:rsid w:val="008849D0"/>
    <w:rsid w:val="00886FDA"/>
    <w:rsid w:val="0089243C"/>
    <w:rsid w:val="008941D7"/>
    <w:rsid w:val="00894BBC"/>
    <w:rsid w:val="008A2DF3"/>
    <w:rsid w:val="008A5F45"/>
    <w:rsid w:val="008B0971"/>
    <w:rsid w:val="008B11AA"/>
    <w:rsid w:val="008B29EB"/>
    <w:rsid w:val="008D1A88"/>
    <w:rsid w:val="008D64B8"/>
    <w:rsid w:val="008E0FC2"/>
    <w:rsid w:val="008E2ABB"/>
    <w:rsid w:val="008E6DD8"/>
    <w:rsid w:val="008F2AF2"/>
    <w:rsid w:val="008F5D94"/>
    <w:rsid w:val="00900250"/>
    <w:rsid w:val="009009AE"/>
    <w:rsid w:val="00901EBD"/>
    <w:rsid w:val="00904494"/>
    <w:rsid w:val="00906B28"/>
    <w:rsid w:val="0091242B"/>
    <w:rsid w:val="00922275"/>
    <w:rsid w:val="00923989"/>
    <w:rsid w:val="00940BBF"/>
    <w:rsid w:val="00942BE9"/>
    <w:rsid w:val="009460F1"/>
    <w:rsid w:val="00951558"/>
    <w:rsid w:val="00954B4D"/>
    <w:rsid w:val="00960536"/>
    <w:rsid w:val="00965E26"/>
    <w:rsid w:val="00966296"/>
    <w:rsid w:val="00970FF6"/>
    <w:rsid w:val="00972117"/>
    <w:rsid w:val="00980819"/>
    <w:rsid w:val="009819CF"/>
    <w:rsid w:val="0098225E"/>
    <w:rsid w:val="009840A6"/>
    <w:rsid w:val="009939CC"/>
    <w:rsid w:val="00995360"/>
    <w:rsid w:val="00997544"/>
    <w:rsid w:val="009A0EF0"/>
    <w:rsid w:val="009B240F"/>
    <w:rsid w:val="009C0968"/>
    <w:rsid w:val="009C1F4F"/>
    <w:rsid w:val="009C6682"/>
    <w:rsid w:val="009D6C4B"/>
    <w:rsid w:val="009E67FA"/>
    <w:rsid w:val="009E7B54"/>
    <w:rsid w:val="009F1110"/>
    <w:rsid w:val="009F3B98"/>
    <w:rsid w:val="009F4A69"/>
    <w:rsid w:val="00A01350"/>
    <w:rsid w:val="00A019FF"/>
    <w:rsid w:val="00A05421"/>
    <w:rsid w:val="00A17EC3"/>
    <w:rsid w:val="00A21816"/>
    <w:rsid w:val="00A22497"/>
    <w:rsid w:val="00A2299E"/>
    <w:rsid w:val="00A2629B"/>
    <w:rsid w:val="00A328B8"/>
    <w:rsid w:val="00A34A66"/>
    <w:rsid w:val="00A3638E"/>
    <w:rsid w:val="00A3737F"/>
    <w:rsid w:val="00A51D13"/>
    <w:rsid w:val="00A556D9"/>
    <w:rsid w:val="00A55901"/>
    <w:rsid w:val="00A60355"/>
    <w:rsid w:val="00A61058"/>
    <w:rsid w:val="00A70858"/>
    <w:rsid w:val="00A828ED"/>
    <w:rsid w:val="00A872E4"/>
    <w:rsid w:val="00A93AF2"/>
    <w:rsid w:val="00A96B72"/>
    <w:rsid w:val="00AA172C"/>
    <w:rsid w:val="00AB1ED9"/>
    <w:rsid w:val="00AB63F4"/>
    <w:rsid w:val="00AB7981"/>
    <w:rsid w:val="00AC038F"/>
    <w:rsid w:val="00AC1524"/>
    <w:rsid w:val="00AC1D79"/>
    <w:rsid w:val="00AC53E5"/>
    <w:rsid w:val="00AD2313"/>
    <w:rsid w:val="00AE4390"/>
    <w:rsid w:val="00AE4611"/>
    <w:rsid w:val="00AF2014"/>
    <w:rsid w:val="00AF6EC6"/>
    <w:rsid w:val="00AF7479"/>
    <w:rsid w:val="00B053C6"/>
    <w:rsid w:val="00B05522"/>
    <w:rsid w:val="00B10701"/>
    <w:rsid w:val="00B15A67"/>
    <w:rsid w:val="00B169EC"/>
    <w:rsid w:val="00B22B64"/>
    <w:rsid w:val="00B27841"/>
    <w:rsid w:val="00B36E70"/>
    <w:rsid w:val="00B41448"/>
    <w:rsid w:val="00B43044"/>
    <w:rsid w:val="00B537F6"/>
    <w:rsid w:val="00B75D4E"/>
    <w:rsid w:val="00B902C7"/>
    <w:rsid w:val="00B91979"/>
    <w:rsid w:val="00BA20E8"/>
    <w:rsid w:val="00BB0CBB"/>
    <w:rsid w:val="00BB4566"/>
    <w:rsid w:val="00BB5073"/>
    <w:rsid w:val="00BC1E7A"/>
    <w:rsid w:val="00BC5F8C"/>
    <w:rsid w:val="00BD5FF4"/>
    <w:rsid w:val="00BF4028"/>
    <w:rsid w:val="00C0053B"/>
    <w:rsid w:val="00C10653"/>
    <w:rsid w:val="00C1699B"/>
    <w:rsid w:val="00C17413"/>
    <w:rsid w:val="00C20E98"/>
    <w:rsid w:val="00C23E9C"/>
    <w:rsid w:val="00C25EE9"/>
    <w:rsid w:val="00C46DA4"/>
    <w:rsid w:val="00C5273E"/>
    <w:rsid w:val="00C70301"/>
    <w:rsid w:val="00C76650"/>
    <w:rsid w:val="00C76825"/>
    <w:rsid w:val="00C8262D"/>
    <w:rsid w:val="00C852EB"/>
    <w:rsid w:val="00C85DBF"/>
    <w:rsid w:val="00C876FF"/>
    <w:rsid w:val="00C9138D"/>
    <w:rsid w:val="00C938EE"/>
    <w:rsid w:val="00CA69B2"/>
    <w:rsid w:val="00CA7A3C"/>
    <w:rsid w:val="00CC31F6"/>
    <w:rsid w:val="00CE0DD6"/>
    <w:rsid w:val="00CE3F95"/>
    <w:rsid w:val="00CE7DD2"/>
    <w:rsid w:val="00D0685C"/>
    <w:rsid w:val="00D10800"/>
    <w:rsid w:val="00D11F81"/>
    <w:rsid w:val="00D154A7"/>
    <w:rsid w:val="00D211B7"/>
    <w:rsid w:val="00D2185C"/>
    <w:rsid w:val="00D23F01"/>
    <w:rsid w:val="00D27229"/>
    <w:rsid w:val="00D3058A"/>
    <w:rsid w:val="00D31268"/>
    <w:rsid w:val="00D3692F"/>
    <w:rsid w:val="00D400D6"/>
    <w:rsid w:val="00D52714"/>
    <w:rsid w:val="00D573AA"/>
    <w:rsid w:val="00D61D3A"/>
    <w:rsid w:val="00D67C92"/>
    <w:rsid w:val="00D7211D"/>
    <w:rsid w:val="00D902B7"/>
    <w:rsid w:val="00DA2859"/>
    <w:rsid w:val="00DA696A"/>
    <w:rsid w:val="00DB14CE"/>
    <w:rsid w:val="00DB2E3A"/>
    <w:rsid w:val="00DB44FA"/>
    <w:rsid w:val="00DC1A86"/>
    <w:rsid w:val="00DD2F4B"/>
    <w:rsid w:val="00DD4F8D"/>
    <w:rsid w:val="00DD5A5C"/>
    <w:rsid w:val="00DE1D9B"/>
    <w:rsid w:val="00DE2817"/>
    <w:rsid w:val="00DF2EFD"/>
    <w:rsid w:val="00DF325F"/>
    <w:rsid w:val="00E0219F"/>
    <w:rsid w:val="00E036C2"/>
    <w:rsid w:val="00E04ABB"/>
    <w:rsid w:val="00E07F94"/>
    <w:rsid w:val="00E20B56"/>
    <w:rsid w:val="00E24750"/>
    <w:rsid w:val="00E343FC"/>
    <w:rsid w:val="00E34FD2"/>
    <w:rsid w:val="00E3790E"/>
    <w:rsid w:val="00E4486D"/>
    <w:rsid w:val="00E507A3"/>
    <w:rsid w:val="00E513CF"/>
    <w:rsid w:val="00E54D7C"/>
    <w:rsid w:val="00E55D06"/>
    <w:rsid w:val="00E76D8C"/>
    <w:rsid w:val="00E77487"/>
    <w:rsid w:val="00E84EA1"/>
    <w:rsid w:val="00E93848"/>
    <w:rsid w:val="00E94227"/>
    <w:rsid w:val="00EA2349"/>
    <w:rsid w:val="00EA346F"/>
    <w:rsid w:val="00EA48E1"/>
    <w:rsid w:val="00EA5896"/>
    <w:rsid w:val="00EB23D1"/>
    <w:rsid w:val="00EC6558"/>
    <w:rsid w:val="00EC7B9A"/>
    <w:rsid w:val="00ED4287"/>
    <w:rsid w:val="00F2713E"/>
    <w:rsid w:val="00F317B3"/>
    <w:rsid w:val="00F31E6F"/>
    <w:rsid w:val="00F328E8"/>
    <w:rsid w:val="00F33792"/>
    <w:rsid w:val="00F35081"/>
    <w:rsid w:val="00F3696C"/>
    <w:rsid w:val="00F44746"/>
    <w:rsid w:val="00F54BEA"/>
    <w:rsid w:val="00F56EDC"/>
    <w:rsid w:val="00F66446"/>
    <w:rsid w:val="00F724E3"/>
    <w:rsid w:val="00F72C08"/>
    <w:rsid w:val="00F76BC4"/>
    <w:rsid w:val="00F81D96"/>
    <w:rsid w:val="00F822F5"/>
    <w:rsid w:val="00F90D4C"/>
    <w:rsid w:val="00F90E1D"/>
    <w:rsid w:val="00FB62F9"/>
    <w:rsid w:val="00FC0AA5"/>
    <w:rsid w:val="00FC1C6D"/>
    <w:rsid w:val="00FC5F57"/>
    <w:rsid w:val="00FD4967"/>
    <w:rsid w:val="00FE0930"/>
    <w:rsid w:val="00FE1CD6"/>
    <w:rsid w:val="00FE2653"/>
    <w:rsid w:val="00FE4939"/>
    <w:rsid w:val="00FE5851"/>
    <w:rsid w:val="00FE5E54"/>
    <w:rsid w:val="00FE6CF3"/>
    <w:rsid w:val="00FF2F05"/>
    <w:rsid w:val="00FF3C67"/>
    <w:rsid w:val="00FF7B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13019F1"/>
  <w15:chartTrackingRefBased/>
  <w15:docId w15:val="{94D42B56-34E6-445B-9925-F6F255906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E55D06"/>
    <w:rPr>
      <w:sz w:val="16"/>
      <w:szCs w:val="16"/>
    </w:rPr>
  </w:style>
  <w:style w:type="paragraph" w:styleId="CommentText">
    <w:name w:val="annotation text"/>
    <w:basedOn w:val="Normal"/>
    <w:link w:val="CommentTextChar"/>
    <w:uiPriority w:val="99"/>
    <w:semiHidden/>
    <w:unhideWhenUsed/>
    <w:rsid w:val="00E55D06"/>
    <w:rPr>
      <w:sz w:val="20"/>
      <w:szCs w:val="25"/>
    </w:rPr>
  </w:style>
  <w:style w:type="character" w:customStyle="1" w:styleId="CommentTextChar">
    <w:name w:val="Comment Text Char"/>
    <w:link w:val="CommentText"/>
    <w:uiPriority w:val="99"/>
    <w:semiHidden/>
    <w:rsid w:val="00E55D06"/>
    <w:rPr>
      <w:szCs w:val="25"/>
      <w:lang w:eastAsia="en-US"/>
    </w:rPr>
  </w:style>
  <w:style w:type="paragraph" w:styleId="CommentSubject">
    <w:name w:val="annotation subject"/>
    <w:basedOn w:val="CommentText"/>
    <w:next w:val="CommentText"/>
    <w:link w:val="CommentSubjectChar"/>
    <w:uiPriority w:val="99"/>
    <w:semiHidden/>
    <w:unhideWhenUsed/>
    <w:rsid w:val="00E55D06"/>
    <w:rPr>
      <w:b/>
      <w:bCs/>
    </w:rPr>
  </w:style>
  <w:style w:type="character" w:customStyle="1" w:styleId="CommentSubjectChar">
    <w:name w:val="Comment Subject Char"/>
    <w:link w:val="CommentSubject"/>
    <w:uiPriority w:val="99"/>
    <w:semiHidden/>
    <w:rsid w:val="00E55D06"/>
    <w:rPr>
      <w:b/>
      <w:bCs/>
      <w:szCs w:val="25"/>
      <w:lang w:eastAsia="en-US"/>
    </w:rPr>
  </w:style>
  <w:style w:type="character" w:customStyle="1" w:styleId="il">
    <w:name w:val="il"/>
    <w:rsid w:val="00F27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38406-45A4-4123-ACA9-82F30892B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6</Pages>
  <Words>2677</Words>
  <Characters>15259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14</cp:revision>
  <cp:lastPrinted>2020-02-20T09:44:00Z</cp:lastPrinted>
  <dcterms:created xsi:type="dcterms:W3CDTF">2021-02-08T12:29:00Z</dcterms:created>
  <dcterms:modified xsi:type="dcterms:W3CDTF">2021-02-23T13:32:00Z</dcterms:modified>
</cp:coreProperties>
</file>