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02319" w14:textId="77777777" w:rsidR="00C9527D" w:rsidRPr="00B92023" w:rsidRDefault="00C9527D" w:rsidP="00C9527D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</w:rPr>
      </w:pPr>
      <w:r w:rsidRPr="00B92023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1F7F2E48" w14:textId="77777777" w:rsidR="00C9527D" w:rsidRPr="00B92023" w:rsidRDefault="00C9527D" w:rsidP="003E53B0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6D1F3C79" w14:textId="77777777" w:rsidR="00C9527D" w:rsidRPr="00B92023" w:rsidRDefault="00C9527D" w:rsidP="00C9527D">
      <w:pPr>
        <w:tabs>
          <w:tab w:val="center" w:pos="4513"/>
        </w:tabs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92023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0E0E4D44" w14:textId="77777777" w:rsidR="00C16550" w:rsidRPr="00B92023" w:rsidRDefault="00C16550" w:rsidP="00C16550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2023">
        <w:rPr>
          <w:rFonts w:asciiTheme="majorBidi" w:hAnsiTheme="majorBidi" w:cstheme="majorBidi"/>
          <w:b/>
          <w:bCs/>
          <w:sz w:val="32"/>
          <w:szCs w:val="32"/>
          <w:cs/>
        </w:rPr>
        <w:t>บริษัท สตาร์ค คอร์เปอเรชั่น จำกัด (มหาชน)</w:t>
      </w:r>
    </w:p>
    <w:p w14:paraId="43A8598E" w14:textId="77777777" w:rsidR="00C16550" w:rsidRPr="00B92023" w:rsidRDefault="00C16550" w:rsidP="00C16550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3D2C5B2" w14:textId="77777777" w:rsidR="00C9527D" w:rsidRPr="00B92023" w:rsidRDefault="00C9527D" w:rsidP="00C9527D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9202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B92023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47F6E97F" w14:textId="77777777" w:rsidR="00C9527D" w:rsidRPr="00B92023" w:rsidRDefault="00C9527D" w:rsidP="00C9527D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666890F0" w14:textId="414A4330" w:rsidR="00C9527D" w:rsidRPr="00B92023" w:rsidRDefault="00C9527D" w:rsidP="00C9527D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ข้าพเจ้าได้ตรวจสอบงบการเงินรวมของ</w:t>
      </w:r>
      <w:r w:rsidR="000E6069" w:rsidRPr="00B92023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สตาร์ค คอร์เปอเรชั่น จำกัด (มหาชน) </w:t>
      </w:r>
      <w:r w:rsidRPr="00B92023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และบริษัทย่อย</w:t>
      </w:r>
      <w:r w:rsidR="00D66B5B" w:rsidRPr="00B9202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    </w:t>
      </w:r>
      <w:r w:rsidRPr="00B92023">
        <w:rPr>
          <w:rFonts w:asciiTheme="majorBidi" w:hAnsiTheme="majorBidi" w:cstheme="majorBidi"/>
          <w:spacing w:val="-6"/>
          <w:sz w:val="32"/>
          <w:szCs w:val="32"/>
        </w:rPr>
        <w:t xml:space="preserve"> (“</w:t>
      </w:r>
      <w:r w:rsidRPr="00B92023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B92023">
        <w:rPr>
          <w:rFonts w:asciiTheme="majorBidi" w:hAnsiTheme="majorBidi" w:cstheme="majorBidi"/>
          <w:spacing w:val="-6"/>
          <w:sz w:val="32"/>
          <w:szCs w:val="32"/>
        </w:rPr>
        <w:t>”</w:t>
      </w:r>
      <w:r w:rsidRPr="00B92023">
        <w:rPr>
          <w:rFonts w:asciiTheme="majorBidi" w:hAnsiTheme="majorBidi" w:cstheme="majorBidi"/>
          <w:spacing w:val="-6"/>
          <w:sz w:val="32"/>
          <w:szCs w:val="32"/>
          <w:cs/>
        </w:rPr>
        <w:t>) และงบการเงินเฉพาะ</w:t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กิจการ</w:t>
      </w:r>
      <w:r w:rsidRPr="00B92023">
        <w:rPr>
          <w:rFonts w:asciiTheme="majorBidi" w:hAnsiTheme="majorBidi" w:cstheme="majorBidi"/>
          <w:spacing w:val="-6"/>
          <w:sz w:val="32"/>
          <w:szCs w:val="32"/>
          <w:cs/>
        </w:rPr>
        <w:t>ของ</w:t>
      </w:r>
      <w:r w:rsidR="005378CA" w:rsidRPr="00B92023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สตาร์ค คอร์เปอเรชั่น จำกัด (มหาชน) </w:t>
      </w:r>
      <w:r w:rsidRPr="00B92023">
        <w:rPr>
          <w:rFonts w:asciiTheme="majorBidi" w:hAnsiTheme="majorBidi" w:cstheme="majorBidi"/>
          <w:spacing w:val="-6"/>
          <w:sz w:val="32"/>
          <w:szCs w:val="32"/>
        </w:rPr>
        <w:t>(“</w:t>
      </w:r>
      <w:r w:rsidRPr="00B92023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B92023">
        <w:rPr>
          <w:rFonts w:asciiTheme="majorBidi" w:hAnsiTheme="majorBidi" w:cstheme="majorBidi"/>
          <w:spacing w:val="-6"/>
          <w:sz w:val="32"/>
          <w:szCs w:val="32"/>
        </w:rPr>
        <w:t>”</w:t>
      </w:r>
      <w:r w:rsidRPr="00B92023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Pr="00B920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66B5B" w:rsidRPr="00B9202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         </w:t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ซึ่งประกอบด้วยงบแสดง</w:t>
      </w:r>
      <w:r w:rsidRPr="00B92023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ฐานะการเงินรวมและเฉพาะกิจการ</w:t>
      </w:r>
      <w:r w:rsidRPr="00B92023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ณ</w:t>
      </w:r>
      <w:r w:rsidRPr="00B92023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วันที่</w:t>
      </w:r>
      <w:r w:rsidRPr="00B92023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AB710D" w:rsidRPr="00AB710D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Pr="00B92023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ธันวาคม</w:t>
      </w:r>
      <w:r w:rsidRPr="00B92023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AB710D" w:rsidRPr="00AB710D">
        <w:rPr>
          <w:rFonts w:asciiTheme="majorBidi" w:hAnsiTheme="majorBidi" w:cstheme="majorBidi"/>
          <w:color w:val="000000"/>
          <w:spacing w:val="-12"/>
          <w:sz w:val="32"/>
          <w:szCs w:val="32"/>
        </w:rPr>
        <w:t>2563</w:t>
      </w:r>
      <w:r w:rsidRPr="00B92023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และ</w:t>
      </w:r>
      <w:r w:rsidRPr="00B92023">
        <w:rPr>
          <w:rFonts w:asciiTheme="majorBidi" w:hAnsiTheme="majorBidi" w:cstheme="majorBidi"/>
          <w:spacing w:val="-12"/>
          <w:sz w:val="32"/>
          <w:szCs w:val="32"/>
          <w:cs/>
        </w:rPr>
        <w:t>งบกำไรขาดทุนและกำไรขาดทุนเบ็ดเสร็จอื่นรวม</w:t>
      </w:r>
      <w:r w:rsidRPr="00B92023">
        <w:rPr>
          <w:rFonts w:asciiTheme="majorBidi" w:hAnsiTheme="majorBidi" w:cstheme="majorBidi"/>
          <w:spacing w:val="-6"/>
          <w:sz w:val="32"/>
          <w:szCs w:val="32"/>
          <w:cs/>
        </w:rPr>
        <w:t>และเฉพาะ</w:t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กิจการ </w:t>
      </w:r>
      <w:r w:rsidRPr="00B92023">
        <w:rPr>
          <w:rFonts w:asciiTheme="majorBidi" w:hAnsiTheme="majorBidi" w:cstheme="majorBidi"/>
          <w:spacing w:val="-6"/>
          <w:sz w:val="32"/>
          <w:szCs w:val="32"/>
          <w:cs/>
        </w:rPr>
        <w:t>งบแสดงการเปลี่ยนแปลงส่วนของผู้ถือหุ้นรวมและ</w:t>
      </w:r>
      <w:r w:rsidR="00D66B5B" w:rsidRPr="00B9202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          </w:t>
      </w:r>
      <w:r w:rsidRPr="00B92023">
        <w:rPr>
          <w:rFonts w:asciiTheme="majorBidi" w:hAnsiTheme="majorBidi" w:cstheme="majorBidi"/>
          <w:spacing w:val="-6"/>
          <w:sz w:val="32"/>
          <w:szCs w:val="32"/>
          <w:cs/>
        </w:rPr>
        <w:t>เฉพาะ</w:t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กิจการ</w:t>
      </w:r>
      <w:r w:rsidRPr="00B92023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และงบกระแสเงินสดรวม</w:t>
      </w:r>
      <w:r w:rsidRPr="00B92023">
        <w:rPr>
          <w:rFonts w:asciiTheme="majorBidi" w:hAnsiTheme="majorBidi" w:cstheme="majorBidi"/>
          <w:spacing w:val="-2"/>
          <w:sz w:val="32"/>
          <w:szCs w:val="32"/>
          <w:cs/>
        </w:rPr>
        <w:t>และเฉพาะ</w:t>
      </w:r>
      <w:r w:rsidRPr="00B9202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กิจการ</w:t>
      </w:r>
      <w:r w:rsidRPr="00B92023">
        <w:rPr>
          <w:rFonts w:asciiTheme="majorBidi" w:hAnsiTheme="majorBidi" w:cstheme="majorBidi"/>
          <w:spacing w:val="-2"/>
          <w:sz w:val="32"/>
          <w:szCs w:val="32"/>
          <w:cs/>
        </w:rPr>
        <w:t>สำหรับปีสิ้นสุดวันเดียวกันและหมายเหตุประกอบงบการเงินรวม</w:t>
      </w:r>
      <w:r w:rsidRPr="00B92023">
        <w:rPr>
          <w:rFonts w:asciiTheme="majorBidi" w:hAnsiTheme="majorBidi" w:cstheme="majorBidi"/>
          <w:sz w:val="32"/>
          <w:szCs w:val="32"/>
          <w:cs/>
        </w:rPr>
        <w:t>และเฉพาะ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B92023">
        <w:rPr>
          <w:rFonts w:asciiTheme="majorBidi" w:hAnsiTheme="majorBidi" w:cstheme="majorBidi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sz w:val="32"/>
          <w:szCs w:val="32"/>
          <w:cs/>
        </w:rPr>
        <w:t>รวมถึงสรุปนโยบายการบัญชีที่สำคัญ</w:t>
      </w:r>
    </w:p>
    <w:p w14:paraId="548D454A" w14:textId="77777777" w:rsidR="00C9527D" w:rsidRPr="00B92023" w:rsidRDefault="00C9527D" w:rsidP="00C9527D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4AA81C9F" w14:textId="00313F2D" w:rsidR="00C9527D" w:rsidRPr="00B92023" w:rsidRDefault="00C9527D" w:rsidP="00C9527D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ข้าพเจ้าเห็นว่า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Pr="00B92023">
        <w:rPr>
          <w:rFonts w:asciiTheme="majorBidi" w:hAnsiTheme="majorBidi" w:cstheme="majorBidi"/>
          <w:sz w:val="32"/>
          <w:szCs w:val="32"/>
          <w:cs/>
        </w:rPr>
        <w:t>และงบการเงินเฉพาะ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กิจการข้างต้นนี้แสดงฐานะการเงินของ</w:t>
      </w:r>
      <w:r w:rsidR="00A966B5" w:rsidRPr="00B92023">
        <w:rPr>
          <w:rFonts w:asciiTheme="majorBidi" w:hAnsiTheme="majorBidi" w:cstheme="majorBidi"/>
          <w:sz w:val="32"/>
          <w:szCs w:val="32"/>
          <w:cs/>
        </w:rPr>
        <w:t>บริษัท สตาร์ค</w:t>
      </w:r>
      <w:r w:rsidR="00A966B5" w:rsidRPr="00B9202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คอร์เปอเรชั่น จำกัด (มหาชน)</w:t>
      </w:r>
      <w:r w:rsidRPr="00B920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และของ</w:t>
      </w:r>
      <w:r w:rsidR="00A966B5" w:rsidRPr="00B92023">
        <w:rPr>
          <w:rFonts w:asciiTheme="majorBidi" w:hAnsiTheme="majorBidi" w:cstheme="majorBidi"/>
          <w:spacing w:val="-6"/>
          <w:sz w:val="32"/>
          <w:szCs w:val="32"/>
          <w:cs/>
        </w:rPr>
        <w:t>บริษัท สตาร์ค คอร์เปอเรชั่น จำกัด (มหาชน)</w:t>
      </w:r>
      <w:r w:rsidRPr="00B9202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D2266" w:rsidRPr="00B92023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AB710D" w:rsidRPr="00AB710D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B710D" w:rsidRPr="00AB710D">
        <w:rPr>
          <w:rFonts w:asciiTheme="majorBidi" w:hAnsiTheme="majorBidi" w:cstheme="majorBidi"/>
          <w:color w:val="000000"/>
          <w:spacing w:val="-8"/>
          <w:sz w:val="32"/>
          <w:szCs w:val="32"/>
        </w:rPr>
        <w:t>2563</w:t>
      </w:r>
      <w:r w:rsidRPr="00B92023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และผลการดำเนินงาน และกระแสเงินสดสำหรับปีสิ้นสุดวันเดียวกันโดยถูกต้องตามที่ควรในสาระสำคัญ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ตามมาตรฐานการรายงานทางการเงิน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E5ED974" w14:textId="77777777" w:rsidR="00C9527D" w:rsidRPr="00B92023" w:rsidRDefault="00C9527D" w:rsidP="00C9527D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14:paraId="07C8FAE1" w14:textId="77777777" w:rsidR="00C9527D" w:rsidRPr="00B92023" w:rsidRDefault="00C9527D" w:rsidP="00C9527D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B9202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B92023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444D4502" w14:textId="77777777" w:rsidR="00C9527D" w:rsidRPr="00B92023" w:rsidRDefault="00C9527D" w:rsidP="00C9527D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6EE714A0" w14:textId="74E0B9BA" w:rsidR="00F90D6A" w:rsidRPr="00B92023" w:rsidRDefault="00C9527D" w:rsidP="00674173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B9202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B9202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ความรับผิดชอบของข้าพเจ้าได้กล่าวไว้ในวรรค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</w:t>
      </w:r>
      <w:r w:rsidRPr="006552E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ของข้าพเจ้า</w:t>
      </w:r>
      <w:r w:rsidRPr="006552E6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6552E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ข้าพเจ้ามีความเป็นอิสระจากกลุ่มบริษัทตามข้อกำหนด</w:t>
      </w:r>
      <w:r w:rsidR="006552E6" w:rsidRPr="006552E6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>ของ</w:t>
      </w:r>
      <w:r w:rsidRPr="006552E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จรรยาบรรณของผู้ประกอบวิชาชีพบัญชี</w:t>
      </w:r>
      <w:r w:rsidR="003E53B0" w:rsidRPr="006552E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br/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ที่กำหนดโดยสภาวิชาชีพบัญชีในส่วนที่เกี่ยวข้องกับการตรวจสอบงบการเงินรวมและงบการเงินเฉพาะกิจการ</w:t>
      </w:r>
      <w:r w:rsidRPr="00B9202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และข้าพเจ้าได้ปฏิบัติตามความรับผิดชอบด้านจรรยาบรรณอื่น</w:t>
      </w:r>
      <w:r w:rsidR="00C81A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ๆ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ซึ่งเป็นไปตามข้อกำหนดเหล่านี้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8B5424D" w14:textId="77777777" w:rsidR="00F90D6A" w:rsidRPr="00B92023" w:rsidRDefault="00F90D6A" w:rsidP="00F90D6A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sectPr w:rsidR="00F90D6A" w:rsidRPr="00B92023" w:rsidSect="00AB710D">
          <w:headerReference w:type="even" r:id="rId9"/>
          <w:headerReference w:type="default" r:id="rId10"/>
          <w:footerReference w:type="default" r:id="rId11"/>
          <w:headerReference w:type="first" r:id="rId12"/>
          <w:pgSz w:w="11907" w:h="16839" w:code="9"/>
          <w:pgMar w:top="2880" w:right="1224" w:bottom="1440" w:left="1872" w:header="864" w:footer="432" w:gutter="0"/>
          <w:cols w:space="720"/>
          <w:docGrid w:linePitch="360"/>
        </w:sectPr>
      </w:pPr>
    </w:p>
    <w:p w14:paraId="060CF7F2" w14:textId="5C1D7464" w:rsidR="00F025E7" w:rsidRPr="00B92023" w:rsidRDefault="00F025E7" w:rsidP="00AB710D">
      <w:pPr>
        <w:autoSpaceDE w:val="0"/>
        <w:autoSpaceDN w:val="0"/>
        <w:adjustRightInd w:val="0"/>
        <w:spacing w:after="0" w:line="400" w:lineRule="exact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9202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ข้อมูลและเหตุการณ์ที่เน้น</w:t>
      </w:r>
    </w:p>
    <w:p w14:paraId="7106F54B" w14:textId="5A41B5CD" w:rsidR="00F025E7" w:rsidRPr="00AB710D" w:rsidRDefault="00F025E7" w:rsidP="00D17AC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8"/>
          <w:szCs w:val="8"/>
        </w:rPr>
      </w:pPr>
    </w:p>
    <w:p w14:paraId="2C449912" w14:textId="5044CD51" w:rsidR="003F7107" w:rsidRDefault="00CC365B" w:rsidP="00AB710D">
      <w:pPr>
        <w:autoSpaceDE w:val="0"/>
        <w:autoSpaceDN w:val="0"/>
        <w:adjustRightInd w:val="0"/>
        <w:spacing w:after="0" w:line="400" w:lineRule="exact"/>
        <w:ind w:left="432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B92023">
        <w:rPr>
          <w:rFonts w:asciiTheme="majorBidi" w:hAnsiTheme="majorBidi"/>
          <w:color w:val="000000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="00AB710D" w:rsidRPr="00AB710D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C81A34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AB710D" w:rsidRPr="00AB710D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C81A34" w:rsidRPr="00B92023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Pr="00B92023">
        <w:rPr>
          <w:rFonts w:asciiTheme="majorBidi" w:hAnsiTheme="majorBidi"/>
          <w:color w:val="000000"/>
          <w:sz w:val="32"/>
          <w:szCs w:val="32"/>
          <w:cs/>
        </w:rPr>
        <w:t>กลุ่มบริษัทได้นำมาตรฐานการรายงาน</w:t>
      </w:r>
      <w:r w:rsidR="008D2B67" w:rsidRPr="00B92023">
        <w:rPr>
          <w:rFonts w:asciiTheme="majorBidi" w:hAnsiTheme="majorBidi"/>
          <w:color w:val="000000"/>
          <w:sz w:val="32"/>
          <w:szCs w:val="32"/>
        </w:rPr>
        <w:br/>
      </w:r>
      <w:r w:rsidRPr="00B92023">
        <w:rPr>
          <w:rFonts w:asciiTheme="majorBidi" w:hAnsiTheme="majorBidi"/>
          <w:color w:val="000000"/>
          <w:sz w:val="32"/>
          <w:szCs w:val="32"/>
          <w:cs/>
        </w:rPr>
        <w:t xml:space="preserve">ทางการเงินกลุ่มเครื่องมือทางการเงิน มาตรฐานการรายงานทางการเงิน ฉบับที่ </w:t>
      </w:r>
      <w:r w:rsidR="00AB710D" w:rsidRPr="00AB710D">
        <w:rPr>
          <w:rFonts w:asciiTheme="majorBidi" w:hAnsiTheme="majorBidi" w:cstheme="majorBidi"/>
          <w:color w:val="000000"/>
          <w:sz w:val="32"/>
          <w:szCs w:val="32"/>
        </w:rPr>
        <w:t>16</w:t>
      </w:r>
      <w:r w:rsidRPr="00B92023">
        <w:rPr>
          <w:rFonts w:asciiTheme="majorBidi" w:hAnsiTheme="majorBidi"/>
          <w:color w:val="000000"/>
          <w:sz w:val="32"/>
          <w:szCs w:val="32"/>
          <w:cs/>
        </w:rPr>
        <w:t xml:space="preserve"> เรื่อง สัญญาเช่า </w:t>
      </w:r>
      <w:r w:rsidR="00DE1186" w:rsidRPr="00B92023">
        <w:rPr>
          <w:rFonts w:asciiTheme="majorBidi" w:hAnsiTheme="majorBidi"/>
          <w:color w:val="000000"/>
          <w:sz w:val="32"/>
          <w:szCs w:val="32"/>
        </w:rPr>
        <w:br/>
      </w:r>
      <w:r w:rsidRPr="00B92023">
        <w:rPr>
          <w:rFonts w:asciiTheme="majorBidi" w:hAnsiTheme="majorBidi"/>
          <w:color w:val="000000"/>
          <w:sz w:val="32"/>
          <w:szCs w:val="32"/>
          <w:cs/>
        </w:rPr>
        <w:t>และแนวปฏิบัติทางการบัญชี เรื่อง มาตรการผ่อนปรนชั่วคราวสำหรับทางเลือกเพิ่มเติมทางบัญชี</w:t>
      </w:r>
      <w:r w:rsidR="00206606" w:rsidRPr="00B92023">
        <w:rPr>
          <w:rFonts w:asciiTheme="majorBidi" w:hAnsiTheme="majorBidi"/>
          <w:color w:val="000000"/>
          <w:sz w:val="32"/>
          <w:szCs w:val="32"/>
        </w:rPr>
        <w:br/>
      </w:r>
      <w:r w:rsidRPr="00B92023">
        <w:rPr>
          <w:rFonts w:asciiTheme="majorBidi" w:hAnsiTheme="majorBidi"/>
          <w:color w:val="000000"/>
          <w:sz w:val="32"/>
          <w:szCs w:val="32"/>
          <w:cs/>
        </w:rPr>
        <w:t xml:space="preserve">เพื่อรองรับผลกระทบจากสถานการณ์การแพร่ระบาดของโรคติดเชื้อไวรัสโคโรนา </w:t>
      </w:r>
      <w:r w:rsidR="00AB710D" w:rsidRPr="00AB710D">
        <w:rPr>
          <w:rFonts w:asciiTheme="majorBidi" w:hAnsiTheme="majorBidi" w:cstheme="majorBidi"/>
          <w:color w:val="000000"/>
          <w:sz w:val="32"/>
          <w:szCs w:val="32"/>
        </w:rPr>
        <w:t>2019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(COVID-</w:t>
      </w:r>
      <w:r w:rsidR="00AB710D" w:rsidRPr="00AB710D">
        <w:rPr>
          <w:rFonts w:asciiTheme="majorBidi" w:hAnsiTheme="majorBidi" w:cstheme="majorBidi"/>
          <w:color w:val="000000"/>
          <w:sz w:val="32"/>
          <w:szCs w:val="32"/>
        </w:rPr>
        <w:t>19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="00E83B69" w:rsidRPr="00B92023">
        <w:rPr>
          <w:rFonts w:asciiTheme="majorBidi" w:hAnsiTheme="majorBidi" w:cstheme="majorBidi"/>
          <w:color w:val="000000"/>
          <w:sz w:val="32"/>
          <w:szCs w:val="32"/>
        </w:rPr>
        <w:br/>
      </w:r>
      <w:r w:rsidRPr="00B92023">
        <w:rPr>
          <w:rFonts w:asciiTheme="majorBidi" w:hAnsiTheme="majorBidi"/>
          <w:color w:val="000000"/>
          <w:sz w:val="32"/>
          <w:szCs w:val="32"/>
          <w:cs/>
        </w:rPr>
        <w:t xml:space="preserve">ซึ่งมีผลบังคับใช้ในงวดปัจจุบันมาถือปฏิบัติ ทั้งนี้ </w:t>
      </w:r>
      <w:r w:rsidR="00607915" w:rsidRPr="00B92023">
        <w:rPr>
          <w:rFonts w:asciiTheme="majorBidi" w:hAnsiTheme="majorBidi"/>
          <w:color w:val="000000"/>
          <w:sz w:val="32"/>
          <w:szCs w:val="32"/>
          <w:cs/>
        </w:rPr>
        <w:t>ข้าพเจ้ามิได้แสดงคว</w:t>
      </w:r>
      <w:r w:rsidR="00CF3AC8" w:rsidRPr="00B92023">
        <w:rPr>
          <w:rFonts w:asciiTheme="majorBidi" w:hAnsiTheme="majorBidi"/>
          <w:color w:val="000000"/>
          <w:sz w:val="32"/>
          <w:szCs w:val="32"/>
          <w:cs/>
        </w:rPr>
        <w:t>ามเห็นอย่างมีเงื่อนไขในเรื่อง</w:t>
      </w:r>
      <w:r w:rsidR="00CF3AC8" w:rsidRPr="00B92023">
        <w:rPr>
          <w:rFonts w:asciiTheme="majorBidi" w:hAnsiTheme="majorBidi" w:hint="cs"/>
          <w:color w:val="000000"/>
          <w:sz w:val="32"/>
          <w:szCs w:val="32"/>
          <w:cs/>
        </w:rPr>
        <w:t>ดังกล่าว</w:t>
      </w:r>
    </w:p>
    <w:p w14:paraId="4DE51928" w14:textId="77777777" w:rsidR="00AB710D" w:rsidRPr="00AB710D" w:rsidRDefault="00AB710D" w:rsidP="008D2B67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/>
          <w:color w:val="000000"/>
          <w:sz w:val="24"/>
          <w:szCs w:val="24"/>
          <w:cs/>
        </w:rPr>
      </w:pPr>
    </w:p>
    <w:p w14:paraId="33086BEC" w14:textId="1456F2EC" w:rsidR="00C9527D" w:rsidRPr="00B92023" w:rsidRDefault="00C9527D" w:rsidP="00AB710D">
      <w:pPr>
        <w:autoSpaceDE w:val="0"/>
        <w:autoSpaceDN w:val="0"/>
        <w:adjustRightInd w:val="0"/>
        <w:spacing w:after="0" w:line="400" w:lineRule="exact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B9202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เรื่องสำคัญในการตรวจสอบ</w:t>
      </w:r>
      <w:r w:rsidRPr="00B92023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52106FD" w14:textId="77777777" w:rsidR="00C9527D" w:rsidRPr="00AB710D" w:rsidRDefault="00C9527D" w:rsidP="004F2F44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8"/>
          <w:szCs w:val="8"/>
        </w:rPr>
      </w:pPr>
    </w:p>
    <w:p w14:paraId="3F15F1F9" w14:textId="5A3CC2F3" w:rsidR="00C9527D" w:rsidRPr="00B92023" w:rsidRDefault="00C9527D" w:rsidP="00AB710D">
      <w:pPr>
        <w:pStyle w:val="ListParagraph"/>
        <w:spacing w:after="0" w:line="400" w:lineRule="exact"/>
        <w:ind w:left="432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92023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เรื่องสำคัญในการตรวจสอบคือเรื่องต่าง</w:t>
      </w:r>
      <w:r w:rsidR="00601FCE" w:rsidRPr="00B92023">
        <w:rPr>
          <w:rFonts w:asciiTheme="majorBidi" w:hAnsiTheme="majorBidi" w:cstheme="majorBidi" w:hint="cs"/>
          <w:color w:val="000000"/>
          <w:spacing w:val="8"/>
          <w:sz w:val="32"/>
          <w:szCs w:val="32"/>
          <w:cs/>
        </w:rPr>
        <w:t xml:space="preserve"> </w:t>
      </w:r>
      <w:r w:rsidRPr="00B92023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ๆ</w:t>
      </w:r>
      <w:r w:rsidRPr="00B92023">
        <w:rPr>
          <w:rFonts w:asciiTheme="majorBidi" w:hAnsiTheme="majorBidi" w:cstheme="majorBidi"/>
          <w:color w:val="000000"/>
          <w:spacing w:val="8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ที่มีนัยสำคัญที่สุดตามดุลยพินิจเยี่ยงผู้ประกอบวิชาชีพ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ของข้าพเจ้าในการตรวจสอบงบการเงินรวมและงบการเงินเฉพาะกิจการสำหรับงวดปัจจุบัน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4BEB6C58" w14:textId="77777777" w:rsidR="00C9527D" w:rsidRPr="00AB710D" w:rsidRDefault="00C9527D" w:rsidP="004F2F44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tbl>
      <w:tblPr>
        <w:tblW w:w="9053" w:type="dxa"/>
        <w:tblInd w:w="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9"/>
        <w:gridCol w:w="4894"/>
      </w:tblGrid>
      <w:tr w:rsidR="00FD2B0E" w:rsidRPr="00B92023" w14:paraId="648DD4BA" w14:textId="77777777" w:rsidTr="00FD2B0E">
        <w:trPr>
          <w:trHeight w:val="63"/>
        </w:trPr>
        <w:tc>
          <w:tcPr>
            <w:tcW w:w="4159" w:type="dxa"/>
            <w:shd w:val="clear" w:color="auto" w:fill="auto"/>
          </w:tcPr>
          <w:p w14:paraId="14E4AD4F" w14:textId="0156A351" w:rsidR="00FD2B0E" w:rsidRPr="00B92023" w:rsidRDefault="00FD2B0E" w:rsidP="00AB710D">
            <w:pPr>
              <w:spacing w:after="0" w:line="340" w:lineRule="exact"/>
              <w:ind w:left="58" w:right="86" w:hanging="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2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94" w:type="dxa"/>
            <w:shd w:val="clear" w:color="auto" w:fill="auto"/>
          </w:tcPr>
          <w:p w14:paraId="23D95B3C" w14:textId="73C40A61" w:rsidR="00FD2B0E" w:rsidRPr="00B92023" w:rsidRDefault="00FD2B0E" w:rsidP="00AB710D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2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C9527D" w:rsidRPr="006B26BF" w14:paraId="5AAADEB3" w14:textId="77777777" w:rsidTr="001517EC">
        <w:trPr>
          <w:trHeight w:val="6425"/>
        </w:trPr>
        <w:tc>
          <w:tcPr>
            <w:tcW w:w="4159" w:type="dxa"/>
            <w:shd w:val="clear" w:color="auto" w:fill="auto"/>
          </w:tcPr>
          <w:p w14:paraId="54BE6C42" w14:textId="651BF6EB" w:rsidR="00C9527D" w:rsidRPr="006B26BF" w:rsidRDefault="00C76E38" w:rsidP="00AB710D">
            <w:pPr>
              <w:spacing w:before="120" w:line="340" w:lineRule="exact"/>
              <w:ind w:left="78" w:right="86" w:firstLine="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26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การด้อยค่าของ</w:t>
            </w:r>
            <w:r w:rsidR="00C9527D" w:rsidRPr="006B26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ค่าความนิยม</w:t>
            </w:r>
          </w:p>
          <w:p w14:paraId="6F9F93A2" w14:textId="6C170BE2" w:rsidR="0083297D" w:rsidRPr="006B26BF" w:rsidRDefault="0083297D" w:rsidP="00AB710D">
            <w:pPr>
              <w:spacing w:before="120" w:line="340" w:lineRule="exact"/>
              <w:ind w:left="108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64616680"/>
            <w:r w:rsidRPr="006B26B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กลุ่มบริษัทบันทึกค่าความนิยม</w:t>
            </w:r>
            <w:r w:rsidRPr="006B26BF">
              <w:rPr>
                <w:rFonts w:asciiTheme="majorBidi" w:hAnsiTheme="majorBidi" w:hint="cs"/>
                <w:sz w:val="28"/>
                <w:szCs w:val="28"/>
                <w:cs/>
              </w:rPr>
              <w:t xml:space="preserve">จำนวน </w:t>
            </w:r>
            <w:r w:rsidR="00AB710D" w:rsidRPr="00AB710D">
              <w:rPr>
                <w:rFonts w:asciiTheme="majorBidi" w:hAnsiTheme="majorBidi"/>
                <w:sz w:val="28"/>
                <w:szCs w:val="28"/>
              </w:rPr>
              <w:t>893</w:t>
            </w:r>
            <w:r w:rsidRPr="006B26BF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6B26B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ล้านบาท </w:t>
            </w:r>
            <w:r w:rsidRPr="006B26BF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จาก</w:t>
            </w:r>
            <w:r w:rsidR="00932191" w:rsidRPr="006B26BF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  <w:r w:rsidRPr="006B26B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บริษัทย่อย</w:t>
            </w:r>
            <w:r w:rsidR="00932191" w:rsidRPr="006B26B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ในปี </w:t>
            </w:r>
            <w:r w:rsidR="00AB710D" w:rsidRPr="00AB710D">
              <w:rPr>
                <w:rFonts w:asciiTheme="majorBidi" w:hAnsiTheme="majorBidi" w:cstheme="majorBidi"/>
                <w:sz w:val="28"/>
                <w:szCs w:val="28"/>
              </w:rPr>
              <w:t>2558</w:t>
            </w:r>
            <w:r w:rsidR="00932191" w:rsidRPr="006B26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B26B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ผู้บริหารต้องใช้ดุลยพินิจอย่างมาก</w:t>
            </w:r>
            <w:r w:rsidRPr="006B26BF">
              <w:rPr>
                <w:rFonts w:asciiTheme="majorBidi" w:hAnsiTheme="majorBidi" w:cstheme="majorBidi"/>
                <w:sz w:val="28"/>
                <w:szCs w:val="28"/>
                <w:cs/>
              </w:rPr>
              <w:t>ในการประมาณการกระแสเงินสดในอนาคต รวมถึง</w:t>
            </w:r>
            <w:r w:rsidRPr="006B26B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การกำหนดอัตราคิดลดและอัตราการเติบโตในระยะยาว</w:t>
            </w:r>
            <w:r w:rsidRPr="006B26B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ที่เหมาะสม ซึ่งการประเมินการด้อยค่าดังกล่าวมีผลกระทบ</w:t>
            </w:r>
            <w:r w:rsidRPr="006B26B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โดยตรงต่อมูลค่าของค่าความนิยมที่แสดงอยู่ ณ วันสิ้นรอบ</w:t>
            </w:r>
            <w:r w:rsidRPr="006B26BF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ระยะเวลารายงาน</w:t>
            </w:r>
          </w:p>
          <w:p w14:paraId="314FDD03" w14:textId="57EF9A46" w:rsidR="00750F60" w:rsidRPr="006B26BF" w:rsidRDefault="00750F60" w:rsidP="00AB710D">
            <w:pPr>
              <w:spacing w:before="120" w:line="340" w:lineRule="exact"/>
              <w:ind w:left="108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6BF">
              <w:rPr>
                <w:rFonts w:asciiTheme="majorBidi" w:hAnsiTheme="majorBidi" w:cstheme="majorBidi"/>
                <w:sz w:val="28"/>
                <w:szCs w:val="28"/>
                <w:cs/>
              </w:rPr>
              <w:t>ดังนั้น เรื่องสำคัญในการตรวจสอบ คือการแสดง</w:t>
            </w:r>
            <w:r w:rsidRPr="006B26B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มูลค่าของค่าความนิยมว่าเป็นไปตามมาตรฐานการรายงาน</w:t>
            </w:r>
            <w:r w:rsidRPr="006B26B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</w:t>
            </w:r>
            <w:r w:rsidRPr="006B26BF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  <w:bookmarkEnd w:id="0"/>
          <w:p w14:paraId="74FB4A95" w14:textId="7620BD8E" w:rsidR="00C9527D" w:rsidRPr="006B26BF" w:rsidRDefault="003A3282" w:rsidP="00AB710D">
            <w:pPr>
              <w:spacing w:before="120" w:line="340" w:lineRule="exact"/>
              <w:ind w:left="108" w:right="86"/>
              <w:jc w:val="thaiDistribute"/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</w:pPr>
            <w:r w:rsidRPr="006B26BF">
              <w:rPr>
                <w:rFonts w:asciiTheme="majorBidi" w:hAnsiTheme="majorBidi" w:cstheme="majorBidi"/>
                <w:sz w:val="28"/>
                <w:szCs w:val="28"/>
                <w:cs/>
              </w:rPr>
              <w:t>ทั้งนี้ นโยบายการบัญชีสำหรับค่าความนิยมและรายละเอียดค่าความนิยมได้เปิดเผยไว้</w:t>
            </w:r>
            <w:r w:rsidR="003D2B94" w:rsidRPr="006B26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ในหมายเหตุประกอบงบการเงินข้อ </w:t>
            </w:r>
            <w:r w:rsidR="00AB710D" w:rsidRPr="00AB710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81A34" w:rsidRPr="006B26B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AB710D" w:rsidRPr="00AB710D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C81A34" w:rsidRPr="006B26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D2B94" w:rsidRPr="006B26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และข้อ </w:t>
            </w:r>
            <w:r w:rsidR="00AB710D" w:rsidRPr="00AB71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81A34" w:rsidRPr="006B26B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AB710D" w:rsidRPr="00AB710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F05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F051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ตามลำดับ</w:t>
            </w:r>
          </w:p>
        </w:tc>
        <w:tc>
          <w:tcPr>
            <w:tcW w:w="4894" w:type="dxa"/>
            <w:shd w:val="clear" w:color="auto" w:fill="auto"/>
          </w:tcPr>
          <w:p w14:paraId="676927F1" w14:textId="77777777" w:rsidR="00C9527D" w:rsidRPr="006B26BF" w:rsidRDefault="00C9527D" w:rsidP="00AB710D">
            <w:pPr>
              <w:spacing w:before="120"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2E4575" w14:textId="77777777" w:rsidR="00C9527D" w:rsidRPr="006B26BF" w:rsidRDefault="00C9527D" w:rsidP="00AB710D">
            <w:pPr>
              <w:spacing w:after="40" w:line="340" w:lineRule="exact"/>
              <w:ind w:left="58"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26BF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322B6B7A" w14:textId="77777777" w:rsidR="00C9527D" w:rsidRPr="006B26BF" w:rsidRDefault="00C9527D" w:rsidP="00AB710D">
            <w:pPr>
              <w:pStyle w:val="ListParagraph"/>
              <w:numPr>
                <w:ilvl w:val="0"/>
                <w:numId w:val="17"/>
              </w:numPr>
              <w:spacing w:before="40" w:after="40" w:line="340" w:lineRule="exact"/>
              <w:ind w:left="360" w:right="58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B26BF">
              <w:rPr>
                <w:rFonts w:asciiTheme="majorBidi" w:hAnsiTheme="majorBidi" w:cstheme="majorBidi"/>
                <w:spacing w:val="-8"/>
                <w:sz w:val="28"/>
                <w:cs/>
              </w:rPr>
              <w:t>ทำความเข้าใจเกี่ยวกับขั้นตอนการปฏิบัติงานและการควบคุมภายใน</w:t>
            </w:r>
            <w:r w:rsidRPr="006B26BF">
              <w:rPr>
                <w:rFonts w:asciiTheme="majorBidi" w:hAnsiTheme="majorBidi" w:cstheme="majorBidi"/>
                <w:sz w:val="28"/>
                <w:cs/>
              </w:rPr>
              <w:t>ที่เกี่ยวข้องกับการรับรู้การด้อยค่าของค่าความนิยม</w:t>
            </w:r>
          </w:p>
          <w:p w14:paraId="3F2389FA" w14:textId="77777777" w:rsidR="00912353" w:rsidRDefault="003A3282" w:rsidP="00AB710D">
            <w:pPr>
              <w:pStyle w:val="ListParagraph"/>
              <w:numPr>
                <w:ilvl w:val="0"/>
                <w:numId w:val="17"/>
              </w:numPr>
              <w:spacing w:before="40" w:after="40" w:line="340" w:lineRule="exact"/>
              <w:ind w:left="360" w:right="58" w:hanging="270"/>
              <w:jc w:val="thaiDistribute"/>
              <w:rPr>
                <w:rFonts w:asciiTheme="majorBidi" w:hAnsiTheme="majorBidi" w:cstheme="majorBidi"/>
                <w:spacing w:val="-8"/>
                <w:sz w:val="28"/>
              </w:rPr>
            </w:pPr>
            <w:r w:rsidRPr="006B26BF">
              <w:rPr>
                <w:rFonts w:asciiTheme="majorBidi" w:hAnsiTheme="majorBidi" w:cstheme="majorBidi"/>
                <w:spacing w:val="-8"/>
                <w:sz w:val="28"/>
                <w:cs/>
              </w:rPr>
              <w:t>ประเมินการออกแบบและการนำไปปฏิบัติของการควบคุมภายใน</w:t>
            </w:r>
          </w:p>
          <w:p w14:paraId="46C6F638" w14:textId="66AA3874" w:rsidR="00C9527D" w:rsidRPr="006B26BF" w:rsidRDefault="00912353" w:rsidP="00912353">
            <w:pPr>
              <w:pStyle w:val="ListParagraph"/>
              <w:spacing w:before="40" w:after="40" w:line="340" w:lineRule="exact"/>
              <w:ind w:left="360" w:right="58"/>
              <w:jc w:val="thaiDistribute"/>
              <w:rPr>
                <w:rFonts w:asciiTheme="majorBidi" w:hAnsiTheme="majorBidi" w:cstheme="majorBidi"/>
                <w:spacing w:val="-8"/>
                <w:sz w:val="28"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cs/>
              </w:rPr>
              <w:t>ที่เกี่ยวข้องกับการรับรู้การด้อยค่าของค่าความนิยม</w:t>
            </w:r>
            <w:r w:rsidR="003A3282" w:rsidRPr="006B26BF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 </w:t>
            </w:r>
          </w:p>
          <w:p w14:paraId="1A5E5708" w14:textId="77777777" w:rsidR="00C9527D" w:rsidRPr="006B26BF" w:rsidRDefault="00C9527D" w:rsidP="00AB710D">
            <w:pPr>
              <w:pStyle w:val="ListParagraph"/>
              <w:numPr>
                <w:ilvl w:val="0"/>
                <w:numId w:val="17"/>
              </w:numPr>
              <w:spacing w:before="40" w:after="40" w:line="340" w:lineRule="exact"/>
              <w:ind w:left="360" w:right="58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B26BF">
              <w:rPr>
                <w:rFonts w:asciiTheme="majorBidi" w:hAnsiTheme="majorBidi" w:cstheme="majorBidi"/>
                <w:sz w:val="28"/>
                <w:cs/>
              </w:rPr>
              <w:t>ตรวจสอบเนื้อหาสาระ ซึ่งประกอบด้วย</w:t>
            </w:r>
          </w:p>
          <w:p w14:paraId="303D8BCC" w14:textId="530681FE" w:rsidR="00C9527D" w:rsidRPr="006B26BF" w:rsidRDefault="003A3282" w:rsidP="00AB710D">
            <w:pPr>
              <w:pStyle w:val="ListParagraph"/>
              <w:numPr>
                <w:ilvl w:val="0"/>
                <w:numId w:val="18"/>
              </w:numPr>
              <w:spacing w:before="120" w:after="40" w:line="340" w:lineRule="exact"/>
              <w:ind w:left="540" w:right="58" w:hanging="18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B26BF">
              <w:rPr>
                <w:rFonts w:asciiTheme="majorBidi" w:hAnsiTheme="majorBidi" w:cstheme="majorBidi"/>
                <w:spacing w:val="-4"/>
                <w:sz w:val="28"/>
                <w:cs/>
              </w:rPr>
              <w:t>ประเมินความเหมาะสมของวิธีการประเมินมูลค่า ข้อสมมติ</w:t>
            </w:r>
            <w:r w:rsidRPr="006B26BF">
              <w:rPr>
                <w:rFonts w:asciiTheme="majorBidi" w:hAnsiTheme="majorBidi" w:cstheme="majorBidi"/>
                <w:spacing w:val="4"/>
                <w:sz w:val="28"/>
                <w:cs/>
              </w:rPr>
              <w:t>ที่สำคัญที่ใช้ในการประมาณการกระแสเงินสดที่คาดว่า</w:t>
            </w:r>
            <w:r w:rsidRPr="006B26BF">
              <w:rPr>
                <w:rFonts w:asciiTheme="majorBidi" w:hAnsiTheme="majorBidi" w:cstheme="majorBidi"/>
                <w:spacing w:val="-6"/>
                <w:sz w:val="28"/>
                <w:cs/>
              </w:rPr>
              <w:t>จะได้รับในอนาคต โดย</w:t>
            </w:r>
            <w:r w:rsidRPr="006B26BF">
              <w:rPr>
                <w:rFonts w:asciiTheme="majorBidi" w:hAnsiTheme="majorBidi" w:cstheme="majorBidi"/>
                <w:color w:val="222222"/>
                <w:spacing w:val="-6"/>
                <w:sz w:val="28"/>
                <w:cs/>
              </w:rPr>
              <w:t>ใช้ผู้เชี่ยวชาญ</w:t>
            </w:r>
            <w:r w:rsidRPr="006B26BF">
              <w:rPr>
                <w:rFonts w:asciiTheme="majorBidi" w:hAnsiTheme="majorBidi" w:cstheme="majorBidi"/>
                <w:color w:val="222222"/>
                <w:sz w:val="28"/>
                <w:cs/>
              </w:rPr>
              <w:t>ด้านการประเมินมูลค่าของข้าพเจ้า วิเคราะห์ความอ่อนไหวของสมมติฐานสำคัญ</w:t>
            </w:r>
            <w:r w:rsidRPr="006B26BF">
              <w:rPr>
                <w:rFonts w:asciiTheme="majorBidi" w:hAnsiTheme="majorBidi" w:cstheme="majorBidi"/>
                <w:color w:val="222222"/>
                <w:spacing w:val="-10"/>
                <w:sz w:val="28"/>
                <w:cs/>
              </w:rPr>
              <w:t>ที่ใช้ในการวิเคราะห์ โดยการเปรียบเทียบ</w:t>
            </w:r>
            <w:r w:rsidRPr="006B26BF">
              <w:rPr>
                <w:rFonts w:asciiTheme="majorBidi" w:hAnsiTheme="majorBidi" w:cstheme="majorBidi"/>
                <w:color w:val="222222"/>
                <w:spacing w:val="4"/>
                <w:sz w:val="28"/>
                <w:cs/>
              </w:rPr>
              <w:t>ข้อสมมติดังกล่าวกับแหล่งข้อมูล</w:t>
            </w:r>
            <w:r w:rsidRPr="006B26BF">
              <w:rPr>
                <w:rFonts w:asciiTheme="majorBidi" w:hAnsiTheme="majorBidi" w:cstheme="majorBidi"/>
                <w:spacing w:val="4"/>
                <w:sz w:val="28"/>
                <w:cs/>
              </w:rPr>
              <w:t>ภายในและภายนอก</w:t>
            </w:r>
            <w:r w:rsidRPr="006B26B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B26BF">
              <w:rPr>
                <w:rFonts w:asciiTheme="majorBidi" w:hAnsiTheme="majorBidi" w:cstheme="majorBidi"/>
                <w:spacing w:val="-10"/>
                <w:sz w:val="28"/>
                <w:cs/>
              </w:rPr>
              <w:t>เพื่อประเมินการใช้</w:t>
            </w:r>
            <w:r w:rsidRPr="006B26BF">
              <w:rPr>
                <w:rFonts w:asciiTheme="majorBidi" w:hAnsiTheme="majorBidi" w:cstheme="majorBidi"/>
                <w:spacing w:val="-2"/>
                <w:sz w:val="28"/>
                <w:cs/>
              </w:rPr>
              <w:t>ดุลยพินิจของฝ่ายบริหารในการประมาณการกระแสเงินสด</w:t>
            </w:r>
            <w:r w:rsidRPr="006B26BF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ที่คาดว่าจะได้รับในอนาคตดังกล่าว และพิจารณาอัตราคิดลดโดยการวิเคราะห์ต้นทุนถัวเฉลี่ยของเงินทุนและข้อมูลอื่น</w:t>
            </w:r>
            <w:r w:rsidRPr="006B26BF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6B26BF">
              <w:rPr>
                <w:rFonts w:asciiTheme="majorBidi" w:hAnsiTheme="majorBidi" w:cstheme="majorBidi"/>
                <w:spacing w:val="-6"/>
                <w:sz w:val="28"/>
                <w:cs/>
              </w:rPr>
              <w:t>ๆ</w:t>
            </w:r>
            <w:r w:rsidRPr="006B26B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B26BF">
              <w:rPr>
                <w:rFonts w:asciiTheme="majorBidi" w:hAnsiTheme="majorBidi" w:cstheme="majorBidi"/>
                <w:spacing w:val="-10"/>
                <w:sz w:val="28"/>
                <w:cs/>
              </w:rPr>
              <w:t>กับบริษัทอื่นที่เปรียบเทียบกันได้ ตลอดจนทดสอบการคำนวณ</w:t>
            </w:r>
            <w:r w:rsidRPr="006B26BF">
              <w:rPr>
                <w:rFonts w:asciiTheme="majorBidi" w:hAnsiTheme="majorBidi" w:cstheme="majorBidi"/>
                <w:sz w:val="28"/>
                <w:cs/>
              </w:rPr>
              <w:t>มูลค่าที่คาดว่าจะได้รับคืนของสินทรัพย์ตามแบบจำลองทางการเงิน</w:t>
            </w:r>
          </w:p>
          <w:p w14:paraId="70FDFB9E" w14:textId="77F3C5E5" w:rsidR="00C9527D" w:rsidRPr="006B26BF" w:rsidRDefault="003A3282" w:rsidP="00AB710D">
            <w:pPr>
              <w:pStyle w:val="ListParagraph"/>
              <w:numPr>
                <w:ilvl w:val="0"/>
                <w:numId w:val="18"/>
              </w:numPr>
              <w:spacing w:before="120" w:after="40" w:line="340" w:lineRule="exact"/>
              <w:ind w:left="540" w:right="58" w:hanging="18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B26BF">
              <w:rPr>
                <w:rFonts w:asciiTheme="majorBidi" w:hAnsiTheme="majorBidi" w:cstheme="majorBidi"/>
                <w:spacing w:val="-6"/>
                <w:sz w:val="28"/>
                <w:cs/>
              </w:rPr>
              <w:t>ตรวจสอบการแสดงรายการและการเปิดเผยข้อมูลที่เกี่ยวข้อง</w:t>
            </w:r>
          </w:p>
        </w:tc>
      </w:tr>
    </w:tbl>
    <w:p w14:paraId="2E876222" w14:textId="77777777" w:rsidR="00D66B5B" w:rsidRPr="00B92023" w:rsidRDefault="00D66B5B">
      <w:r w:rsidRPr="00B92023">
        <w:br w:type="page"/>
      </w:r>
    </w:p>
    <w:tbl>
      <w:tblPr>
        <w:tblW w:w="9053" w:type="dxa"/>
        <w:tblInd w:w="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9"/>
        <w:gridCol w:w="4894"/>
      </w:tblGrid>
      <w:tr w:rsidR="00A929C9" w:rsidRPr="00B92023" w14:paraId="034CF654" w14:textId="77777777" w:rsidTr="000B6D0D">
        <w:trPr>
          <w:trHeight w:val="63"/>
        </w:trPr>
        <w:tc>
          <w:tcPr>
            <w:tcW w:w="4159" w:type="dxa"/>
            <w:shd w:val="clear" w:color="auto" w:fill="auto"/>
          </w:tcPr>
          <w:p w14:paraId="524D3DF6" w14:textId="77777777" w:rsidR="00A929C9" w:rsidRPr="00B92023" w:rsidRDefault="00A929C9" w:rsidP="000B6D0D">
            <w:pPr>
              <w:spacing w:after="0" w:line="360" w:lineRule="exact"/>
              <w:ind w:left="58" w:right="86" w:hanging="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2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94" w:type="dxa"/>
            <w:shd w:val="clear" w:color="auto" w:fill="auto"/>
          </w:tcPr>
          <w:p w14:paraId="784ED4F7" w14:textId="77777777" w:rsidR="00A929C9" w:rsidRPr="00B92023" w:rsidRDefault="00A929C9" w:rsidP="000B6D0D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2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A929C9" w:rsidRPr="00B92023" w14:paraId="0ED8CF84" w14:textId="77777777" w:rsidTr="000B6D0D">
        <w:trPr>
          <w:trHeight w:val="6425"/>
        </w:trPr>
        <w:tc>
          <w:tcPr>
            <w:tcW w:w="4159" w:type="dxa"/>
            <w:shd w:val="clear" w:color="auto" w:fill="auto"/>
          </w:tcPr>
          <w:p w14:paraId="52DB3D3F" w14:textId="77777777" w:rsidR="00A929C9" w:rsidRDefault="00A929C9" w:rsidP="00A929C9">
            <w:pPr>
              <w:spacing w:after="0"/>
              <w:ind w:left="163" w:right="1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การซื้อธุรกิจ</w:t>
            </w:r>
          </w:p>
          <w:p w14:paraId="3FC96C9C" w14:textId="1148C395" w:rsidR="00A929C9" w:rsidRDefault="0083297D" w:rsidP="0083297D">
            <w:pPr>
              <w:spacing w:after="0"/>
              <w:ind w:left="163" w:right="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ในปี </w:t>
            </w:r>
            <w:r w:rsidR="00AB710D" w:rsidRPr="00AB710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929C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กลุ่ม</w:t>
            </w:r>
            <w:r w:rsidR="00A929C9" w:rsidRPr="00F904A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</w:t>
            </w:r>
            <w:r w:rsidR="00A929C9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ิษัทได้เข้าซื้อหุ้นของ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  <w:r w:rsidR="00A929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929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เป็นจำนวนเงินรวม </w:t>
            </w:r>
            <w:r w:rsidR="00AB710D" w:rsidRPr="00AB710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B710D" w:rsidRPr="00AB710D">
              <w:rPr>
                <w:rFonts w:asciiTheme="majorBidi" w:hAnsiTheme="majorBidi" w:cstheme="majorBidi"/>
                <w:sz w:val="28"/>
                <w:szCs w:val="28"/>
              </w:rPr>
              <w:t>526</w:t>
            </w:r>
            <w:r w:rsidR="00A929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929C9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</w:t>
            </w:r>
            <w:r w:rsidR="00A929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929C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เรื่องสำคัญในการตรวจสอบ คือความถูกต้องของการซื้อธุรกิจดังกล่าว ได้รับรู้รายการสินทรัพย์และหนี้สิน ณ วัน</w:t>
            </w:r>
            <w:r w:rsidR="003012DF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 w:rsidR="00A929C9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ซื้อกิจการ รวมถึงการเปิดเผยข้อมูลที่เกี่ยวข้องว่าเป็นไปตามมาตรฐานการรายงานทางการเงิน โดย ณ วันที่รายงาน</w:t>
            </w:r>
            <w:r w:rsidR="003012D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929C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ุ่มบริษัทอยู่ระหว่างดำเนินการประเมินมูลค่ายุติธรรมของสินทรัพย์ที่ได้มาที่ระบุได้และหนี้สินที่รับมาและการปันส่วนมูลค่ายุติธ</w:t>
            </w:r>
            <w:r w:rsidR="000848A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รรมของรายการ ณ วันที่ซื้อกิจการ</w:t>
            </w:r>
          </w:p>
          <w:p w14:paraId="1B95B668" w14:textId="4DC2DB2F" w:rsidR="00A929C9" w:rsidRPr="00B92023" w:rsidRDefault="00A929C9" w:rsidP="00A929C9">
            <w:pPr>
              <w:spacing w:before="120"/>
              <w:ind w:left="108" w:right="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ทั้งนี้ นโยบายบัญชีสำหรับเกณฑ์การจัดทำ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งบการเงินรวม และรายละเอียดการซื้อธุรกิจ ได้เปิดเผย ไว้ในหมายเหตุประกอบงบการเงิน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B710D" w:rsidRPr="00AB710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AB710D" w:rsidRPr="00AB71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และข้อ </w:t>
            </w:r>
            <w:r w:rsidR="00AB710D" w:rsidRPr="00AB71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C464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AB710D" w:rsidRPr="00AB710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ตามลำดับ </w:t>
            </w:r>
          </w:p>
        </w:tc>
        <w:tc>
          <w:tcPr>
            <w:tcW w:w="4894" w:type="dxa"/>
            <w:shd w:val="clear" w:color="auto" w:fill="auto"/>
          </w:tcPr>
          <w:p w14:paraId="4ACF8112" w14:textId="77777777" w:rsidR="00A929C9" w:rsidRDefault="00A929C9" w:rsidP="00A929C9">
            <w:pPr>
              <w:spacing w:after="0"/>
              <w:ind w:left="432" w:right="126" w:hanging="27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975D3E" w14:textId="77777777" w:rsidR="00A929C9" w:rsidRPr="00DB1083" w:rsidRDefault="00A929C9" w:rsidP="00A929C9">
            <w:pPr>
              <w:spacing w:after="0"/>
              <w:ind w:left="432" w:right="126" w:hanging="27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1083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6AE0D4DC" w14:textId="77777777" w:rsidR="00A929C9" w:rsidRDefault="00A929C9" w:rsidP="00A929C9">
            <w:pPr>
              <w:pStyle w:val="ListParagraph"/>
              <w:numPr>
                <w:ilvl w:val="0"/>
                <w:numId w:val="17"/>
              </w:numPr>
              <w:spacing w:after="0"/>
              <w:ind w:left="432" w:right="58" w:hanging="274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  <w:r w:rsidRPr="009E14F5">
              <w:rPr>
                <w:rFonts w:asciiTheme="majorBidi" w:hAnsiTheme="majorBidi" w:cstheme="majorBidi"/>
                <w:sz w:val="28"/>
                <w:cs/>
              </w:rPr>
              <w:t>ทำความเข้าใจเกี่ยวกับขั้นตอนการปฏิบัติงานและการ</w:t>
            </w:r>
            <w:r w:rsidRPr="00DB1083">
              <w:rPr>
                <w:rFonts w:asciiTheme="majorBidi" w:hAnsiTheme="majorBidi" w:cstheme="majorBidi"/>
                <w:spacing w:val="-2"/>
                <w:sz w:val="28"/>
                <w:cs/>
              </w:rPr>
              <w:t>ควบคุมภายในที่เกี่ยวข้องกับการ</w:t>
            </w:r>
            <w:r>
              <w:rPr>
                <w:rFonts w:asciiTheme="majorBidi" w:hAnsiTheme="majorBidi" w:cstheme="majorBidi" w:hint="cs"/>
                <w:spacing w:val="-2"/>
                <w:sz w:val="28"/>
                <w:cs/>
              </w:rPr>
              <w:t>ซื้อธุรกิจของบริษัท</w:t>
            </w:r>
          </w:p>
          <w:p w14:paraId="4E52E4BF" w14:textId="1D5A96C8" w:rsidR="00A929C9" w:rsidRPr="00DB1083" w:rsidRDefault="00A929C9" w:rsidP="00A929C9">
            <w:pPr>
              <w:pStyle w:val="ListParagraph"/>
              <w:numPr>
                <w:ilvl w:val="0"/>
                <w:numId w:val="17"/>
              </w:numPr>
              <w:spacing w:after="0"/>
              <w:ind w:left="432" w:right="58" w:hanging="27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DB1083">
              <w:rPr>
                <w:rFonts w:asciiTheme="majorBidi" w:hAnsiTheme="majorBidi" w:cstheme="majorBidi"/>
                <w:spacing w:val="-4"/>
                <w:sz w:val="28"/>
                <w:cs/>
              </w:rPr>
              <w:t>สอบทานการออกแบบและ</w:t>
            </w:r>
            <w:r w:rsidR="00FC4644" w:rsidRPr="00B92023">
              <w:rPr>
                <w:rFonts w:asciiTheme="majorBidi" w:hAnsiTheme="majorBidi" w:cstheme="majorBidi"/>
                <w:spacing w:val="-8"/>
                <w:sz w:val="28"/>
                <w:cs/>
              </w:rPr>
              <w:t>การนำไปปฏิบัติของการควบคุมภายใน</w:t>
            </w:r>
            <w:r w:rsidR="000F0518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ของการซื้อธุรกิจ</w:t>
            </w:r>
          </w:p>
          <w:p w14:paraId="5D1E51B8" w14:textId="77777777" w:rsidR="00A929C9" w:rsidRPr="00DB1083" w:rsidRDefault="00A929C9" w:rsidP="00A929C9">
            <w:pPr>
              <w:pStyle w:val="ListParagraph"/>
              <w:numPr>
                <w:ilvl w:val="0"/>
                <w:numId w:val="17"/>
              </w:numPr>
              <w:spacing w:after="0"/>
              <w:ind w:left="432" w:right="58" w:hanging="270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  <w:r w:rsidRPr="00DB1083">
              <w:rPr>
                <w:rFonts w:asciiTheme="majorBidi" w:hAnsiTheme="majorBidi" w:cstheme="majorBidi"/>
                <w:spacing w:val="-2"/>
                <w:sz w:val="28"/>
                <w:cs/>
              </w:rPr>
              <w:t>ตรวจสอบเนื้อหาสาระ ซึ่งประกอบด้วย</w:t>
            </w:r>
          </w:p>
          <w:p w14:paraId="1CABB68A" w14:textId="77777777" w:rsidR="00FC4644" w:rsidRDefault="00A929C9" w:rsidP="00FC4644">
            <w:pPr>
              <w:pStyle w:val="ListParagraph"/>
              <w:numPr>
                <w:ilvl w:val="0"/>
                <w:numId w:val="23"/>
              </w:numPr>
              <w:spacing w:after="0"/>
              <w:ind w:left="600" w:right="58" w:hanging="180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cs/>
              </w:rPr>
              <w:t>ตรวจสอบข้อตกลงและเงื่อนไขในสัญญาโอนธุรกิจ หลักฐานการชำระเงิน และ ตรวจสอบเอกสารที่เกี่ยวข้องประกอบการบันทึกบัญชี</w:t>
            </w:r>
          </w:p>
          <w:p w14:paraId="6A371E7D" w14:textId="77777777" w:rsidR="00FC4644" w:rsidRPr="00FC4644" w:rsidRDefault="00A929C9" w:rsidP="00FC4644">
            <w:pPr>
              <w:pStyle w:val="ListParagraph"/>
              <w:numPr>
                <w:ilvl w:val="0"/>
                <w:numId w:val="23"/>
              </w:numPr>
              <w:spacing w:after="0"/>
              <w:ind w:left="600" w:right="58" w:hanging="180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  <w:r w:rsidRPr="00FC4644">
              <w:rPr>
                <w:rFonts w:asciiTheme="majorBidi" w:hAnsiTheme="majorBidi" w:cstheme="majorBidi" w:hint="cs"/>
                <w:sz w:val="28"/>
                <w:cs/>
              </w:rPr>
              <w:t>ตรวจสอบรายละเอียดของสินทรัพย์และหนี้สินของ</w:t>
            </w:r>
            <w:r w:rsidR="00FC4644" w:rsidRPr="00FC4644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  <w:r w:rsidRPr="00FC4644">
              <w:rPr>
                <w:rFonts w:asciiTheme="majorBidi" w:hAnsiTheme="majorBidi" w:cstheme="majorBidi" w:hint="cs"/>
                <w:sz w:val="28"/>
                <w:cs/>
              </w:rPr>
              <w:t xml:space="preserve"> ณ วันที่ซื้อธุรกิจ ซึ่งประกอบด้วย การตรวจสอบความมีอยู่จริง กรรมสิทธิ์ ข้อผูกพัน และการแสดงมูลค่าของสินทรัพย์และหนี้สิน</w:t>
            </w:r>
          </w:p>
          <w:p w14:paraId="16E5F446" w14:textId="1C050A1D" w:rsidR="00A929C9" w:rsidRPr="00FC4644" w:rsidRDefault="0089424A" w:rsidP="00FC4644">
            <w:pPr>
              <w:pStyle w:val="ListParagraph"/>
              <w:numPr>
                <w:ilvl w:val="0"/>
                <w:numId w:val="23"/>
              </w:numPr>
              <w:spacing w:after="0"/>
              <w:ind w:left="600" w:right="58" w:hanging="18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ตรวจสอบ</w:t>
            </w:r>
            <w:r w:rsidR="00A929C9" w:rsidRPr="00FC4644">
              <w:rPr>
                <w:rFonts w:asciiTheme="majorBidi" w:hAnsiTheme="majorBidi" w:cstheme="majorBidi" w:hint="cs"/>
                <w:sz w:val="28"/>
                <w:cs/>
              </w:rPr>
              <w:t>การแสดงรายการและการเปิดเผยข้อมูลที่เกี่ยวข้อง</w:t>
            </w:r>
          </w:p>
        </w:tc>
      </w:tr>
    </w:tbl>
    <w:p w14:paraId="408FF67B" w14:textId="7832C9B8" w:rsidR="00A929C9" w:rsidRPr="00AB710D" w:rsidRDefault="00A929C9">
      <w:pPr>
        <w:spacing w:after="0"/>
        <w:rPr>
          <w:rFonts w:asciiTheme="majorBidi" w:hAnsiTheme="majorBidi" w:cstheme="majorBidi"/>
          <w:sz w:val="32"/>
          <w:szCs w:val="32"/>
        </w:rPr>
      </w:pPr>
      <w:r w:rsidRPr="00AB710D">
        <w:rPr>
          <w:rFonts w:asciiTheme="majorBidi" w:hAnsiTheme="majorBidi" w:cstheme="majorBidi"/>
          <w:sz w:val="32"/>
          <w:szCs w:val="32"/>
        </w:rPr>
        <w:br w:type="page"/>
      </w:r>
    </w:p>
    <w:p w14:paraId="6195FE64" w14:textId="77777777" w:rsidR="00C9527D" w:rsidRPr="00B92023" w:rsidRDefault="00C9527D" w:rsidP="00C9527D">
      <w:pPr>
        <w:spacing w:after="0"/>
        <w:rPr>
          <w:rFonts w:asciiTheme="majorBidi" w:hAnsiTheme="majorBidi" w:cstheme="majorBidi"/>
          <w:sz w:val="2"/>
          <w:szCs w:val="2"/>
        </w:rPr>
      </w:pPr>
    </w:p>
    <w:tbl>
      <w:tblPr>
        <w:tblW w:w="8991" w:type="dxa"/>
        <w:tblInd w:w="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9"/>
        <w:gridCol w:w="4832"/>
      </w:tblGrid>
      <w:tr w:rsidR="00C9527D" w:rsidRPr="00B92023" w14:paraId="149AA0AC" w14:textId="77777777" w:rsidTr="001C5F7E"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F9CA1" w14:textId="77777777" w:rsidR="00C9527D" w:rsidRPr="00B92023" w:rsidRDefault="00C9527D" w:rsidP="001C5F7E">
            <w:pPr>
              <w:spacing w:after="0"/>
              <w:ind w:left="58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8C56D" w14:textId="77777777" w:rsidR="00C9527D" w:rsidRPr="00B92023" w:rsidRDefault="00C9527D" w:rsidP="001C5F7E">
            <w:pPr>
              <w:spacing w:after="0"/>
              <w:ind w:left="58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2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C9527D" w:rsidRPr="00B92023" w14:paraId="69715DB3" w14:textId="77777777" w:rsidTr="001C5F7E">
        <w:trPr>
          <w:trHeight w:val="485"/>
        </w:trPr>
        <w:tc>
          <w:tcPr>
            <w:tcW w:w="4159" w:type="dxa"/>
            <w:shd w:val="clear" w:color="auto" w:fill="auto"/>
          </w:tcPr>
          <w:p w14:paraId="0B129132" w14:textId="33D80002" w:rsidR="00C9527D" w:rsidRPr="00B92023" w:rsidRDefault="00C9527D" w:rsidP="001C5F7E">
            <w:pPr>
              <w:spacing w:before="120" w:line="360" w:lineRule="exact"/>
              <w:ind w:left="58"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การรับรู้รายได้</w:t>
            </w:r>
            <w:r w:rsidR="00167C52" w:rsidRPr="00B92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จาก</w:t>
            </w:r>
            <w:r w:rsidR="00220E77" w:rsidRPr="00B92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</w:t>
            </w:r>
            <w:r w:rsidR="00167C52" w:rsidRPr="00B92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ขาย</w:t>
            </w:r>
            <w:r w:rsidR="00EF4280" w:rsidRPr="00B92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สินค้า</w:t>
            </w:r>
            <w:r w:rsidR="00167C52" w:rsidRPr="00B92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ที่แจ้งหนี้แล้วแต่ยังไม่ส่งมอบสินค้า</w:t>
            </w:r>
          </w:p>
          <w:p w14:paraId="1F2B7F1F" w14:textId="77777777" w:rsidR="00A0246A" w:rsidRPr="00B92023" w:rsidRDefault="00A0246A" w:rsidP="00A05BB2">
            <w:pPr>
              <w:spacing w:before="40" w:line="360" w:lineRule="exact"/>
              <w:ind w:left="58" w:right="5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9202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บริษัทย่อยแห่งหนึ่งมีรายการขายสินค้าที่ได้ออกใบแจ้งหนี้</w:t>
            </w:r>
            <w:r w:rsidRPr="00B9202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แก่ลูกค้าและรับรู้รายได้จากการขายในงบการเงินแล้ว แต่สินค้านั้นยังไม่ได้ส่งมอบให้แก่ลูกค้าตามข้อตกลงเรื่องการส่งมอบสินค้าระหว่างลูกค้าและบริษัทย่อย ผู้บริหารต้องกำหนดว่าเมื่อใดที่บริษัทได้ปฏิบัติตามภาระที่ต้องปฏิบัติในการโอนสินค้าเสร็จสิ้น โดยผู้บริหารต้องประเมินว่าลูกค้าได้ควบคุมสินค้าเมื่อใด</w:t>
            </w:r>
          </w:p>
          <w:p w14:paraId="6258F32B" w14:textId="6E500544" w:rsidR="00C9527D" w:rsidRPr="00B92023" w:rsidRDefault="00A0246A" w:rsidP="00A05BB2">
            <w:pPr>
              <w:spacing w:before="40" w:line="360" w:lineRule="exact"/>
              <w:ind w:left="58" w:right="5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9202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ดังนั้น เรื่องสำคัญในการตรวจสอบคือรายได้จากการ</w:t>
            </w:r>
            <w:r w:rsidRPr="00B9202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ขายที่แจ้งหนี้แล้วแต่ยังไม่ได้ส่งมอบสินค้า</w:t>
            </w:r>
            <w:r w:rsidRPr="00B9202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เกิดขึ้นจริงและ</w:t>
            </w:r>
            <w:r w:rsidRPr="00B9202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เป็นไปตาม</w:t>
            </w:r>
            <w:r w:rsidRPr="00B9202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มาตรฐานการรายงานทางการเงิน</w:t>
            </w:r>
            <w:r w:rsidR="00276625" w:rsidRPr="00B9202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</w:p>
          <w:p w14:paraId="0975A7D1" w14:textId="5A13B0CA" w:rsidR="00C9527D" w:rsidRPr="00B92023" w:rsidRDefault="00A0246A" w:rsidP="00F603E9">
            <w:pPr>
              <w:spacing w:before="40" w:line="360" w:lineRule="exact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023">
              <w:rPr>
                <w:rFonts w:asciiTheme="majorBidi" w:hAnsiTheme="majorBidi" w:cstheme="majorBidi"/>
                <w:sz w:val="28"/>
                <w:szCs w:val="28"/>
                <w:cs/>
              </w:rPr>
              <w:t>ทั้งนี้</w:t>
            </w:r>
            <w:r w:rsidRPr="00B920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023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นโยบายการบัญชีสำหรับรายได้จาก</w:t>
            </w:r>
            <w:r w:rsidR="00217A07" w:rsidRPr="00B92023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B920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ขาย และรายละเอียดของรายได้จากการขายได้เปิดเผยไว้ในหมายเหตุประกอบงบการเงินข้อ </w:t>
            </w:r>
            <w:r w:rsidR="00AB710D" w:rsidRPr="00AB710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9202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AB710D" w:rsidRPr="00AB710D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B920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0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และข้อ </w:t>
            </w:r>
            <w:r w:rsidR="00AB710D" w:rsidRPr="00AB710D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B920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ตามลำดับ</w:t>
            </w:r>
          </w:p>
        </w:tc>
        <w:tc>
          <w:tcPr>
            <w:tcW w:w="4832" w:type="dxa"/>
            <w:shd w:val="clear" w:color="auto" w:fill="auto"/>
          </w:tcPr>
          <w:p w14:paraId="01B3C5AF" w14:textId="54F3A834" w:rsidR="00C9527D" w:rsidRPr="00B92023" w:rsidRDefault="00C9527D" w:rsidP="00217A07">
            <w:pPr>
              <w:spacing w:before="120" w:after="0" w:line="360" w:lineRule="exact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88B07A" w14:textId="77777777" w:rsidR="007772B5" w:rsidRPr="00B92023" w:rsidRDefault="007772B5" w:rsidP="00217A07">
            <w:pPr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B38C5C" w14:textId="54D63AD2" w:rsidR="00C9527D" w:rsidRPr="00B92023" w:rsidRDefault="009E1AE4" w:rsidP="001C5F7E">
            <w:pPr>
              <w:spacing w:before="40" w:after="40" w:line="360" w:lineRule="exact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023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4B1C91B2" w14:textId="57A131A0" w:rsidR="00C9527D" w:rsidRPr="00B92023" w:rsidRDefault="00A0246A" w:rsidP="009901E8">
            <w:pPr>
              <w:pStyle w:val="ListParagraph"/>
              <w:numPr>
                <w:ilvl w:val="0"/>
                <w:numId w:val="17"/>
              </w:numPr>
              <w:spacing w:before="40" w:after="40" w:line="360" w:lineRule="exact"/>
              <w:ind w:left="360" w:right="58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92023">
              <w:rPr>
                <w:rFonts w:asciiTheme="majorBidi" w:hAnsiTheme="majorBidi" w:cstheme="majorBidi"/>
                <w:sz w:val="28"/>
                <w:cs/>
              </w:rPr>
              <w:t>ทำความเข้าใจเกี่ยวกับขั้นตอนการปฏิบัติงานและการควบคุมภายในที่เกี่ยวข้องกับการรับรู้รายได้จากการขายสินค้าที่แจ้งหนี้แล้วแต่ยังไม่ส่งมอบสินค้า</w:t>
            </w:r>
          </w:p>
          <w:p w14:paraId="164228E2" w14:textId="4F53F6AF" w:rsidR="00C9527D" w:rsidRPr="00B92023" w:rsidRDefault="00A0246A" w:rsidP="009901E8">
            <w:pPr>
              <w:pStyle w:val="ListParagraph"/>
              <w:numPr>
                <w:ilvl w:val="0"/>
                <w:numId w:val="17"/>
              </w:numPr>
              <w:spacing w:before="40" w:after="40" w:line="360" w:lineRule="exact"/>
              <w:ind w:left="360" w:right="58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92023">
              <w:rPr>
                <w:rFonts w:asciiTheme="majorBidi" w:hAnsiTheme="majorBidi" w:cstheme="majorBidi"/>
                <w:sz w:val="28"/>
                <w:cs/>
              </w:rPr>
              <w:t>ประเมินการออกแบบและการปฏิบัติตามการควบคุมภายใน และทดสอบความมีประสิทธิผลของการปฏิบัติตามการควบคุมภายในที่เกี่ยวกับการรับรู้รายได้จากการขายสินค้าที่แจ้งหนี้แล้วแต่ยังไม่ส่งมอบสินค้า</w:t>
            </w:r>
          </w:p>
          <w:p w14:paraId="03271E3A" w14:textId="23841DD9" w:rsidR="00C9527D" w:rsidRPr="00B92023" w:rsidRDefault="00C9527D" w:rsidP="001C5F7E">
            <w:pPr>
              <w:pStyle w:val="ListParagraph"/>
              <w:numPr>
                <w:ilvl w:val="0"/>
                <w:numId w:val="17"/>
              </w:numPr>
              <w:spacing w:before="40" w:after="40" w:line="360" w:lineRule="exact"/>
              <w:ind w:left="360" w:right="58" w:hanging="270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  <w:r w:rsidRPr="00B92023">
              <w:rPr>
                <w:rFonts w:asciiTheme="majorBidi" w:hAnsiTheme="majorBidi" w:cstheme="majorBidi"/>
                <w:spacing w:val="-2"/>
                <w:sz w:val="28"/>
                <w:cs/>
              </w:rPr>
              <w:t>ตรวจสอบเนื้อหาสาระ ซึ่งประกอบด้วย</w:t>
            </w:r>
          </w:p>
          <w:p w14:paraId="25594AFA" w14:textId="69B1C825" w:rsidR="00CE6BAF" w:rsidRPr="00B92023" w:rsidRDefault="00A0246A" w:rsidP="001C5F7E">
            <w:pPr>
              <w:pStyle w:val="ListParagraph"/>
              <w:numPr>
                <w:ilvl w:val="0"/>
                <w:numId w:val="18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B92023">
              <w:rPr>
                <w:rFonts w:asciiTheme="majorBidi" w:hAnsiTheme="majorBidi" w:cstheme="majorBidi"/>
                <w:spacing w:val="-6"/>
                <w:sz w:val="28"/>
                <w:cs/>
              </w:rPr>
              <w:t>ตรวจสอบข้อตกลงและเงื่อนไขของสัญญาการขาย</w:t>
            </w:r>
          </w:p>
          <w:p w14:paraId="0CE5A887" w14:textId="5A1A91DD" w:rsidR="00CE6BAF" w:rsidRPr="00B92023" w:rsidRDefault="00A0246A" w:rsidP="00A05BB2">
            <w:pPr>
              <w:pStyle w:val="ListParagraph"/>
              <w:numPr>
                <w:ilvl w:val="0"/>
                <w:numId w:val="18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B92023">
              <w:rPr>
                <w:rFonts w:asciiTheme="majorBidi" w:hAnsiTheme="majorBidi" w:cstheme="majorBidi"/>
                <w:spacing w:val="-6"/>
                <w:sz w:val="28"/>
                <w:cs/>
              </w:rPr>
              <w:t>ตรวจสอบรายการขายสินค้าที่แจ้งหนี้แล้วแต่ยังไม่ส่งมอบสินค้าที่เกิดขึ้นในระหว่างปีกับเอกสารประกอบรายการ</w:t>
            </w:r>
          </w:p>
          <w:p w14:paraId="6BB8DAB0" w14:textId="0E4C2A34" w:rsidR="00566746" w:rsidRPr="00B92023" w:rsidRDefault="00A0246A" w:rsidP="00566746">
            <w:pPr>
              <w:pStyle w:val="ListParagraph"/>
              <w:numPr>
                <w:ilvl w:val="0"/>
                <w:numId w:val="18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B92023">
              <w:rPr>
                <w:rFonts w:asciiTheme="majorBidi" w:hAnsiTheme="majorBidi" w:cstheme="majorBidi"/>
                <w:spacing w:val="-4"/>
                <w:sz w:val="28"/>
                <w:cs/>
              </w:rPr>
              <w:t>ตรวจสอบรายได้จากการขายสินค้าที่แจ้งหนี้แล้วแต่ยังไม่</w:t>
            </w:r>
            <w:r w:rsidRPr="00B92023">
              <w:rPr>
                <w:rFonts w:asciiTheme="majorBidi" w:hAnsiTheme="majorBidi" w:cstheme="majorBidi"/>
                <w:spacing w:val="-6"/>
                <w:sz w:val="28"/>
                <w:cs/>
              </w:rPr>
              <w:t>ส่งมอบ โดยการส่งหนังสือยืนยันยอดสินค้าที่บริษัทแจ้งหนี้แล้วแต่ยังไม่ส่งมอบให้แก่ลูกค้า</w:t>
            </w:r>
          </w:p>
          <w:p w14:paraId="74ADD0D4" w14:textId="0174B0D5" w:rsidR="0039511C" w:rsidRPr="00B92023" w:rsidRDefault="00A0246A" w:rsidP="0039511C">
            <w:pPr>
              <w:pStyle w:val="ListParagraph"/>
              <w:numPr>
                <w:ilvl w:val="0"/>
                <w:numId w:val="18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B92023">
              <w:rPr>
                <w:rFonts w:asciiTheme="majorBidi" w:hAnsiTheme="majorBidi" w:cstheme="majorBidi"/>
                <w:spacing w:val="-6"/>
                <w:sz w:val="28"/>
                <w:cs/>
              </w:rPr>
              <w:t>เข้าร่วมสังเกตการณ์การตรวจนับสินค้าคงเหลือที่แจ้งหนี้แล้วแต่ยังไม่ส่งมอบ โดยสินค้าดังกล่าวต้องระบุแยกออกมาว่าเป็นของลูกค้าและอยู่ในสภาพที่พร้อมจะส่งให้ลูกค้า รวมถึง บริษัทต้องไม่สามารถใช้ประโยชน์สินค้านั้นหรือให้ลูกค้าใช้ประโยชน์สินค้านั้นได้</w:t>
            </w:r>
          </w:p>
          <w:p w14:paraId="71BBE896" w14:textId="7E8BB29E" w:rsidR="00C9527D" w:rsidRPr="00B92023" w:rsidRDefault="00A0246A" w:rsidP="00E8398A">
            <w:pPr>
              <w:pStyle w:val="ListParagraph"/>
              <w:numPr>
                <w:ilvl w:val="0"/>
                <w:numId w:val="18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B92023">
              <w:rPr>
                <w:rFonts w:asciiTheme="majorBidi" w:hAnsiTheme="majorBidi" w:cstheme="majorBidi"/>
                <w:spacing w:val="4"/>
                <w:sz w:val="28"/>
                <w:cs/>
              </w:rPr>
              <w:t>วิเคราะห์เปรียบเทียบข้อมูลทางการเงินเกี่ยวกับรายได้</w:t>
            </w:r>
            <w:r w:rsidRPr="00B92023">
              <w:rPr>
                <w:rFonts w:asciiTheme="majorBidi" w:hAnsiTheme="majorBidi" w:cstheme="majorBidi"/>
                <w:spacing w:val="-4"/>
                <w:sz w:val="28"/>
                <w:cs/>
              </w:rPr>
              <w:t>จากการขาย</w:t>
            </w:r>
          </w:p>
          <w:p w14:paraId="4363DF11" w14:textId="4CA978AC" w:rsidR="00340F40" w:rsidRPr="00B92023" w:rsidRDefault="00A0246A" w:rsidP="00A0246A">
            <w:pPr>
              <w:pStyle w:val="ListParagraph"/>
              <w:numPr>
                <w:ilvl w:val="0"/>
                <w:numId w:val="18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92023">
              <w:rPr>
                <w:rFonts w:asciiTheme="majorBidi" w:hAnsiTheme="majorBidi" w:cstheme="majorBidi"/>
                <w:spacing w:val="12"/>
                <w:sz w:val="28"/>
                <w:cs/>
              </w:rPr>
              <w:t>ตรวจสอบการแสดงรายการและการเปิดเผยข้อมูล</w:t>
            </w:r>
            <w:r w:rsidRPr="00B92023">
              <w:rPr>
                <w:rFonts w:asciiTheme="majorBidi" w:hAnsiTheme="majorBidi" w:cstheme="majorBidi"/>
                <w:spacing w:val="-4"/>
                <w:sz w:val="28"/>
                <w:cs/>
              </w:rPr>
              <w:t>ที่เกี่ยวข้อง</w:t>
            </w:r>
          </w:p>
        </w:tc>
      </w:tr>
    </w:tbl>
    <w:p w14:paraId="635B2C83" w14:textId="77777777" w:rsidR="00C9527D" w:rsidRPr="00B92023" w:rsidRDefault="00C9527D" w:rsidP="004F2F44">
      <w:pPr>
        <w:spacing w:after="0"/>
        <w:rPr>
          <w:rFonts w:asciiTheme="majorBidi" w:hAnsiTheme="majorBidi" w:cstheme="majorBidi"/>
          <w:cs/>
        </w:rPr>
      </w:pPr>
      <w:r w:rsidRPr="00B92023">
        <w:rPr>
          <w:rFonts w:asciiTheme="majorBidi" w:hAnsiTheme="majorBidi" w:cstheme="majorBidi"/>
        </w:rPr>
        <w:br w:type="page"/>
      </w:r>
    </w:p>
    <w:p w14:paraId="3BC777F4" w14:textId="6F7A034E" w:rsidR="00C9527D" w:rsidRPr="00B92023" w:rsidRDefault="00C9527D" w:rsidP="004F2F44">
      <w:pPr>
        <w:pStyle w:val="ListParagraph"/>
        <w:tabs>
          <w:tab w:val="left" w:pos="705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bookmarkStart w:id="1" w:name="_Hlk64918109"/>
      <w:r w:rsidRPr="00B9202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ข้อมูลอื่น</w:t>
      </w:r>
    </w:p>
    <w:p w14:paraId="6E51A7BA" w14:textId="77777777" w:rsidR="00C9527D" w:rsidRPr="00B92023" w:rsidRDefault="00C9527D" w:rsidP="004F2F44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16"/>
          <w:szCs w:val="16"/>
        </w:rPr>
      </w:pPr>
    </w:p>
    <w:p w14:paraId="4D9C6D7A" w14:textId="32A089DF" w:rsidR="00C9527D" w:rsidRPr="00B92023" w:rsidRDefault="00C9527D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74E9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ผู้บริหารเป็นผู้รับผิดชอบต่อข้อมูลอื่น</w:t>
      </w:r>
      <w:r w:rsidRPr="00A74E98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Pr="00A74E9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ข้อมูลอื่นประกอบด้วยข้อมูลซึ่งรวมอยู่ในรายงานประจำปี</w:t>
      </w:r>
      <w:r w:rsidRPr="00A74E98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="00A74E98" w:rsidRPr="006B2147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="00A74E98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 xml:space="preserve"> </w:t>
      </w:r>
      <w:r w:rsidRPr="00B92023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ซึ่ง</w:t>
      </w:r>
      <w:r w:rsidR="00276540" w:rsidRPr="00B92023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คาดว่าจะถูกจัดเตรียมให้ข้าพเจ้าภายหลังวันที่ในรายงานของผู้สอบบัญชี</w:t>
      </w:r>
    </w:p>
    <w:bookmarkEnd w:id="1"/>
    <w:p w14:paraId="41A64D02" w14:textId="77777777" w:rsidR="004F2F44" w:rsidRPr="00F10219" w:rsidRDefault="004F2F44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B138B37" w14:textId="74B7076F" w:rsidR="00276540" w:rsidRPr="00B92023" w:rsidRDefault="00092205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08BD153B" w14:textId="77777777" w:rsidR="00092205" w:rsidRPr="00F10219" w:rsidRDefault="00092205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25FF516" w14:textId="50FE7EAB" w:rsidR="00C9527D" w:rsidRPr="00B92023" w:rsidRDefault="00092205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</w:t>
      </w:r>
      <w:r w:rsidR="00CB5BBD" w:rsidRPr="00B92023">
        <w:rPr>
          <w:rFonts w:asciiTheme="majorBidi" w:hAnsiTheme="majorBidi" w:cstheme="majorBidi"/>
          <w:color w:val="000000"/>
          <w:sz w:val="32"/>
          <w:szCs w:val="32"/>
          <w:cs/>
        </w:rPr>
        <w:t>อบงบการเงินรวมและงบการเงินเฉพาะกิจการ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C9527D"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9EE3212" w14:textId="77777777" w:rsidR="004F2F44" w:rsidRPr="00F10219" w:rsidRDefault="004F2F44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64A2230" w14:textId="583C5318" w:rsidR="00C9527D" w:rsidRPr="00B92023" w:rsidRDefault="00276540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="00B656FE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ฝ่ายบริหารหรือ</w:t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ผู้มีหน้าที่ในการกำกับดูแล</w:t>
      </w:r>
      <w:r w:rsidR="00DE4145" w:rsidRPr="00B92023">
        <w:rPr>
          <w:rFonts w:asciiTheme="majorBidi" w:hAnsiTheme="majorBidi"/>
          <w:color w:val="000000"/>
          <w:spacing w:val="-6"/>
          <w:sz w:val="32"/>
          <w:szCs w:val="32"/>
          <w:cs/>
        </w:rPr>
        <w:t>เพื่อดำเนินการแก้ไขให้เหมาะสมต่อไป</w:t>
      </w:r>
    </w:p>
    <w:p w14:paraId="250E5312" w14:textId="77777777" w:rsidR="00C9527D" w:rsidRPr="00B92023" w:rsidRDefault="00C9527D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3195A5E4" w14:textId="77777777" w:rsidR="00C9527D" w:rsidRPr="00B92023" w:rsidRDefault="00C9527D" w:rsidP="004F2F44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B92023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509F930" w14:textId="77777777" w:rsidR="00C9527D" w:rsidRPr="00B92023" w:rsidRDefault="00C9527D" w:rsidP="004F2F44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7AA98CB6" w14:textId="77777777" w:rsidR="00C9527D" w:rsidRPr="00B92023" w:rsidRDefault="00C9527D" w:rsidP="004F2F44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และรับผิดชอบเกี่ยวกับการควบคุมภายใน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br/>
        <w:t>ที่ผู้บริหารพิจารณาว่าจำเป็นเพื่อให้สามารถจัดทำงบการเงินรวมและงบการเงินเฉพาะกิจการที่ปราศจาก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br/>
        <w:t>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865E592" w14:textId="5B52740B" w:rsidR="00916B80" w:rsidRPr="00F10219" w:rsidRDefault="00916B80" w:rsidP="00E1678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62405978" w14:textId="1C98FE2B" w:rsidR="00C9527D" w:rsidRPr="00B92023" w:rsidRDefault="00C9527D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ในการจัดทำงบการเงินรวมและงบการเงินเฉพาะกิจการ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ผู้บริหารรับผิดชอบในการประเมินความสามารถ</w:t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ของกลุ่มบริษัทและบริษัทในการดำเนินงานต่อเนื่อง</w:t>
      </w:r>
      <w:r w:rsidR="00F9256A" w:rsidRPr="00B92023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การ</w:t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35047" w:rsidRPr="00B920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/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</w:rPr>
        <w:t>(</w:t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ตามความเหมาะสม</w:t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</w:rPr>
        <w:t>)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2D3C7A" w:rsidRPr="00B92023">
        <w:rPr>
          <w:rFonts w:asciiTheme="majorBidi" w:hAnsiTheme="majorBidi"/>
          <w:color w:val="000000"/>
          <w:sz w:val="32"/>
          <w:szCs w:val="32"/>
          <w:cs/>
        </w:rPr>
        <w:t>กลุ่มบริษัท</w:t>
      </w:r>
      <w:r w:rsidR="00F70DB9" w:rsidRPr="00B92023">
        <w:rPr>
          <w:rFonts w:asciiTheme="majorBidi" w:hAnsiTheme="majorBidi" w:hint="cs"/>
          <w:color w:val="000000"/>
          <w:sz w:val="32"/>
          <w:szCs w:val="32"/>
          <w:cs/>
        </w:rPr>
        <w:t>และ</w:t>
      </w:r>
      <w:r w:rsidR="006D727B" w:rsidRPr="00B92023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59B536A5" w14:textId="77777777" w:rsidR="00C9527D" w:rsidRPr="00F10219" w:rsidRDefault="00C9527D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74ED4BFB" w14:textId="3D043FFA" w:rsidR="00B92023" w:rsidRDefault="00C9527D" w:rsidP="00E1678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</w:t>
      </w:r>
      <w:r w:rsidR="009D745F" w:rsidRPr="00B92023">
        <w:rPr>
          <w:rFonts w:asciiTheme="majorBidi" w:hAnsiTheme="majorBidi" w:cstheme="majorBidi"/>
          <w:color w:val="000000"/>
          <w:sz w:val="32"/>
          <w:szCs w:val="32"/>
          <w:cs/>
        </w:rPr>
        <w:t>ารกำกับดูแลมีหน้าที่ในการกำกับ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A7027D" w:rsidRPr="00B92023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</w:t>
      </w:r>
      <w:r w:rsidR="006D727B" w:rsidRPr="00B92023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="00B9202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14CC5B85" w14:textId="7D1A4C47" w:rsidR="00C9527D" w:rsidRPr="00B92023" w:rsidRDefault="00C9527D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9202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EDFB642" w14:textId="77777777" w:rsidR="00C9527D" w:rsidRPr="00B92023" w:rsidRDefault="00C9527D" w:rsidP="004F2F44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676003FA" w14:textId="10157C34" w:rsidR="00C9527D" w:rsidRPr="00B92023" w:rsidRDefault="00C9527D" w:rsidP="004F2F44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B92023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B92023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B92023">
        <w:rPr>
          <w:rFonts w:asciiTheme="majorBidi" w:hAnsiTheme="majorBidi" w:cstheme="majorBidi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B92023">
        <w:rPr>
          <w:rFonts w:asciiTheme="majorBidi" w:hAnsiTheme="majorBidi" w:cstheme="majorBidi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B92023">
        <w:rPr>
          <w:rFonts w:asciiTheme="majorBidi" w:hAnsiTheme="majorBidi" w:cstheme="majorBidi"/>
          <w:spacing w:val="8"/>
          <w:sz w:val="32"/>
          <w:szCs w:val="32"/>
          <w:cs/>
        </w:rPr>
        <w:t>อยู่ด้วยความเชื่อมั่นอย่างสมเหตุสมผลคือความเชื่อมั่นในระดับสูงแต่ไม่ได้เป็นการรับประกันว่า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Pr="00B92023">
        <w:rPr>
          <w:rFonts w:asciiTheme="majorBidi" w:hAnsiTheme="majorBidi" w:cstheme="majorBidi"/>
          <w:sz w:val="32"/>
          <w:szCs w:val="32"/>
          <w:cs/>
        </w:rPr>
        <w:t>การปฏิบัติงานตรวจสอบตามมาตรฐานการสอบบัญชีจะสามารถตรวจพบข้อมูลที่ขัดต่อข้อเท็จจริงอันเป็น</w:t>
      </w:r>
      <w:r w:rsidRPr="00B92023">
        <w:rPr>
          <w:rFonts w:asciiTheme="majorBidi" w:hAnsiTheme="majorBidi" w:cstheme="majorBidi"/>
          <w:spacing w:val="2"/>
          <w:sz w:val="32"/>
          <w:szCs w:val="32"/>
          <w:cs/>
        </w:rPr>
        <w:t>สาระสำคัญที่มีอยู่ได้เสมอไป</w:t>
      </w:r>
      <w:r w:rsidRPr="00B9202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spacing w:val="2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</w:t>
      </w:r>
      <w:r w:rsidRPr="00B92023">
        <w:rPr>
          <w:rFonts w:asciiTheme="majorBidi" w:hAnsiTheme="majorBidi" w:cstheme="majorBidi"/>
          <w:sz w:val="32"/>
          <w:szCs w:val="32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D66B5B" w:rsidRPr="00B92023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Pr="00B92023">
        <w:rPr>
          <w:rFonts w:asciiTheme="majorBidi" w:hAnsiTheme="majorBidi" w:cstheme="majorBidi"/>
          <w:spacing w:val="-4"/>
          <w:sz w:val="32"/>
          <w:szCs w:val="32"/>
          <w:cs/>
        </w:rPr>
        <w:t>ทุกรายการรวมกันจะมีผลต่อการตัดสินใจทางเศรษฐกิจของผู้ใช้งบการเงินรวมและงบการเงินเฉพาะ</w:t>
      </w:r>
      <w:r w:rsidRPr="00B9202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กิจการ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sz w:val="32"/>
          <w:szCs w:val="32"/>
          <w:cs/>
        </w:rPr>
        <w:t>จากการใช้งบการเงินเหล่านี้</w:t>
      </w:r>
    </w:p>
    <w:p w14:paraId="69856D5A" w14:textId="77777777" w:rsidR="00C9527D" w:rsidRPr="000640F5" w:rsidRDefault="00C9527D" w:rsidP="00E1678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3EC1063D" w14:textId="1E029442" w:rsidR="00C9527D" w:rsidRPr="00B92023" w:rsidRDefault="00C9527D" w:rsidP="004F2F44">
      <w:pPr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63FE6B8F" w14:textId="77777777" w:rsidR="004F2F44" w:rsidRPr="00B92023" w:rsidRDefault="004F2F44" w:rsidP="004F2F44">
      <w:pPr>
        <w:spacing w:after="0"/>
        <w:ind w:left="45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0E192542" w14:textId="0693813A" w:rsidR="00C9527D" w:rsidRPr="00B92023" w:rsidRDefault="00C9527D" w:rsidP="004F2F44">
      <w:pPr>
        <w:pStyle w:val="Default"/>
        <w:numPr>
          <w:ilvl w:val="0"/>
          <w:numId w:val="6"/>
        </w:numPr>
        <w:spacing w:after="120"/>
        <w:ind w:left="706"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B92023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B92023">
        <w:rPr>
          <w:rFonts w:asciiTheme="majorBidi" w:hAnsiTheme="majorBidi" w:cstheme="majorBidi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B92023">
        <w:rPr>
          <w:rFonts w:asciiTheme="majorBidi" w:hAnsiTheme="majorBidi" w:cstheme="majorBidi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B92023">
        <w:rPr>
          <w:rFonts w:asciiTheme="majorBidi" w:hAnsiTheme="majorBidi" w:cstheme="majorBidi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B92023">
        <w:rPr>
          <w:rFonts w:asciiTheme="majorBidi" w:hAnsiTheme="majorBidi" w:cstheme="majorBidi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B92023">
        <w:rPr>
          <w:rFonts w:asciiTheme="majorBidi" w:hAnsiTheme="majorBidi" w:cstheme="majorBidi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spacing w:val="-2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B920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spacing w:val="-2"/>
          <w:sz w:val="32"/>
          <w:szCs w:val="32"/>
          <w:cs/>
        </w:rPr>
        <w:t>การปลอมแปลงเอกสารหลักฐาน</w:t>
      </w:r>
      <w:r w:rsidRPr="00B920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spacing w:val="-2"/>
          <w:sz w:val="32"/>
          <w:szCs w:val="32"/>
          <w:cs/>
        </w:rPr>
        <w:t>การตั้งใจละเว้น</w:t>
      </w:r>
      <w:r w:rsidR="00D66B5B" w:rsidRPr="00B9202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    </w:t>
      </w:r>
      <w:r w:rsidRPr="00B92023">
        <w:rPr>
          <w:rFonts w:asciiTheme="majorBidi" w:hAnsiTheme="majorBidi" w:cstheme="majorBidi"/>
          <w:spacing w:val="-2"/>
          <w:sz w:val="32"/>
          <w:szCs w:val="32"/>
          <w:cs/>
        </w:rPr>
        <w:t>การแสดง</w:t>
      </w:r>
      <w:r w:rsidRPr="00B92023">
        <w:rPr>
          <w:rFonts w:asciiTheme="majorBidi" w:hAnsiTheme="majorBidi" w:cstheme="majorBidi"/>
          <w:sz w:val="32"/>
          <w:szCs w:val="32"/>
          <w:cs/>
        </w:rPr>
        <w:t>ข้อมูลการแสดงข้อมูลที่ไม่ตรงตามข้อเท็จจริงหรือการแทรกแซงการควบคุมภายใน</w:t>
      </w:r>
      <w:r w:rsidRPr="00B92023">
        <w:rPr>
          <w:rFonts w:asciiTheme="majorBidi" w:hAnsiTheme="majorBidi" w:cstheme="majorBidi"/>
          <w:sz w:val="32"/>
          <w:szCs w:val="32"/>
        </w:rPr>
        <w:t xml:space="preserve"> </w:t>
      </w:r>
    </w:p>
    <w:p w14:paraId="75B7194F" w14:textId="34576FD2" w:rsidR="00C9527D" w:rsidRPr="00B92023" w:rsidRDefault="00C9527D" w:rsidP="00E31E19">
      <w:pPr>
        <w:pStyle w:val="Default"/>
        <w:numPr>
          <w:ilvl w:val="0"/>
          <w:numId w:val="6"/>
        </w:numPr>
        <w:spacing w:after="120"/>
        <w:ind w:left="706"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B92023">
        <w:rPr>
          <w:rFonts w:asciiTheme="majorBidi" w:hAnsiTheme="majorBidi" w:cstheme="majorBidi"/>
          <w:spacing w:val="-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Pr="00B920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4279D" w:rsidRPr="00B92023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Pr="00B92023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Pr="00B92023">
        <w:rPr>
          <w:rFonts w:asciiTheme="majorBidi" w:hAnsiTheme="majorBidi" w:cstheme="majorBidi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E31E19" w:rsidRPr="00B92023">
        <w:rPr>
          <w:rFonts w:asciiTheme="majorBidi" w:hAnsiTheme="majorBidi" w:cs="Angsana New"/>
          <w:sz w:val="32"/>
          <w:szCs w:val="32"/>
          <w:cs/>
        </w:rPr>
        <w:t>และบริษัท</w:t>
      </w:r>
    </w:p>
    <w:p w14:paraId="0C52DEB8" w14:textId="14B4318B" w:rsidR="00C9527D" w:rsidRPr="00B92023" w:rsidRDefault="00C9527D" w:rsidP="004F2F44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2A11D8A" w14:textId="77777777" w:rsidR="00B92023" w:rsidRDefault="00B92023">
      <w:pPr>
        <w:spacing w:after="0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6236E56D" w14:textId="4E88D6B1" w:rsidR="00C9527D" w:rsidRPr="00B92023" w:rsidRDefault="00C9527D" w:rsidP="004F2F44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706" w:hanging="27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92023">
        <w:rPr>
          <w:rFonts w:asciiTheme="majorBidi" w:hAnsiTheme="majorBidi" w:cstheme="majorBidi"/>
          <w:spacing w:val="-4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B92023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ได้รับ</w:t>
      </w:r>
      <w:r w:rsidRPr="00B92023">
        <w:rPr>
          <w:rFonts w:asciiTheme="majorBidi" w:hAnsiTheme="majorBidi" w:cstheme="majorBidi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</w:t>
      </w:r>
      <w:r w:rsidRPr="00B92023">
        <w:rPr>
          <w:rFonts w:asciiTheme="majorBidi" w:hAnsiTheme="majorBidi" w:cstheme="majorBidi"/>
          <w:spacing w:val="-4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</w:t>
      </w:r>
      <w:r w:rsidRPr="00B92023">
        <w:rPr>
          <w:rFonts w:asciiTheme="majorBidi" w:hAnsiTheme="majorBidi" w:cstheme="majorBidi"/>
          <w:sz w:val="32"/>
          <w:szCs w:val="32"/>
          <w:cs/>
        </w:rPr>
        <w:t>ต่อเนื่องหรือไม่</w:t>
      </w:r>
      <w:r w:rsidRPr="00B92023">
        <w:rPr>
          <w:rFonts w:asciiTheme="majorBidi" w:hAnsiTheme="majorBidi" w:cstheme="majorBidi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ในงบการเงิน หรือถ้าการเปิดเผยดังกล่าว</w:t>
      </w:r>
      <w:r w:rsidRPr="00B92023">
        <w:rPr>
          <w:rFonts w:asciiTheme="majorBidi" w:hAnsiTheme="majorBidi" w:cstheme="majorBidi"/>
          <w:spacing w:val="-6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B92023">
        <w:rPr>
          <w:rFonts w:asciiTheme="majorBidi" w:hAnsiTheme="majorBidi" w:cstheme="majorBidi"/>
          <w:spacing w:val="2"/>
          <w:sz w:val="32"/>
          <w:szCs w:val="32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</w:t>
      </w:r>
      <w:r w:rsidRPr="00B92023">
        <w:rPr>
          <w:rFonts w:asciiTheme="majorBidi" w:hAnsiTheme="majorBidi" w:cstheme="majorBidi"/>
          <w:sz w:val="32"/>
          <w:szCs w:val="32"/>
          <w:cs/>
        </w:rPr>
        <w:t>อนาคตอาจเป็นเหตุให้กลุ่มบริษัทและบริษัทต้องหยุดการดำเนินงานต่อเนื่อง</w:t>
      </w:r>
    </w:p>
    <w:p w14:paraId="6F0C635B" w14:textId="77777777" w:rsidR="00C9527D" w:rsidRPr="00B92023" w:rsidRDefault="00C9527D" w:rsidP="004F2F44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ประเมินการนำเสนอ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รูปแบบที่ทำให้มีการนำเสนอข้อมูลโดยถูกต้องตามที่ควรหรือไม่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94C9551" w14:textId="77777777" w:rsidR="00C9527D" w:rsidRPr="00B92023" w:rsidRDefault="00C9527D" w:rsidP="004F2F4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ข้าพเจ้ารับผิดชอบ</w:t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ต่อการกำหนดแนวทาง</w:t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การควบคุมดูแล</w:t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และการปฏิบัติงานตรวจสอบกลุ่มบริษัท</w:t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ข้าพเจ้าเป็นผู้รับผิดชอบ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แต่เพียงผู้เดียวต่อความเห็นของข้าพเจ้า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1A0916A0" w14:textId="77777777" w:rsidR="00C9527D" w:rsidRPr="00E16784" w:rsidRDefault="00C9527D" w:rsidP="00E1678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69B5B590" w14:textId="77777777" w:rsidR="00C9527D" w:rsidRPr="00B92023" w:rsidRDefault="00C9527D" w:rsidP="004F2F44">
      <w:pPr>
        <w:pStyle w:val="ListParagraph"/>
        <w:autoSpaceDE w:val="0"/>
        <w:autoSpaceDN w:val="0"/>
        <w:adjustRightInd w:val="0"/>
        <w:spacing w:after="0"/>
        <w:ind w:left="432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</w:t>
      </w:r>
      <w:r w:rsidRPr="00B92023">
        <w:rPr>
          <w:rFonts w:asciiTheme="majorBidi" w:eastAsia="Angsana New" w:hAnsiTheme="majorBidi" w:cstheme="majorBidi"/>
          <w:color w:val="000000"/>
          <w:sz w:val="32"/>
          <w:szCs w:val="32"/>
          <w:cs/>
        </w:rPr>
        <w:t>ำ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คัญ ซึ่งรวมถึงขอบเขตและช่วงเวลา</w:t>
      </w:r>
      <w:r w:rsidRPr="00B92023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ของการตรวจสอบตามที่ได้วางแผนไว้</w:t>
      </w:r>
      <w:r w:rsidRPr="00B92023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ประเด็นที่มีนัยสำคัญที่พบจากการตรวจสอบรวมถึงข้อบกพร่องที่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มีนัยสำคัญในระบบการควบคุมภายในหากข้าพเจ้าได้พบในระหว่างการตรวจสอบของข้าพเจ้า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B03536A" w14:textId="77777777" w:rsidR="00C9527D" w:rsidRPr="00E16784" w:rsidRDefault="00C9527D" w:rsidP="00C9527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37F9D788" w14:textId="28D0FF7F" w:rsidR="000474AD" w:rsidRPr="00B92023" w:rsidRDefault="00C9527D" w:rsidP="00916B80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92023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="000474AD" w:rsidRPr="00B92023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1E322A48" w14:textId="196D35B1" w:rsidR="00C9527D" w:rsidRPr="00B92023" w:rsidRDefault="00C9527D" w:rsidP="00C9527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จากเรื่องที่สื่อสารกับผู้มีหน้าที่ในการกำกับดูแล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ข้าพเจ้าได้พิจารณาเรื่องต่าง</w:t>
      </w:r>
      <w:r w:rsidR="009A009A" w:rsidRPr="00B9202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ๆ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ที่มีนัยสำคัญมากที่สุด</w:t>
      </w:r>
      <w:r w:rsidR="001517EC"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              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</w:t>
      </w:r>
      <w:r w:rsidR="001517EC"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    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</w:t>
      </w:r>
      <w:r w:rsidRPr="00B92023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07F6099B" w14:textId="77777777" w:rsidR="00C9527D" w:rsidRPr="00B92023" w:rsidRDefault="00C9527D" w:rsidP="00C9527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04DB46DE" w14:textId="77777777" w:rsidR="00C9527D" w:rsidRPr="00B92023" w:rsidRDefault="00C9527D" w:rsidP="00C9527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6B3A7808" w14:textId="77777777" w:rsidR="00C9527D" w:rsidRPr="00B92023" w:rsidRDefault="00C9527D" w:rsidP="00C9527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3D1BAC63" w14:textId="744CF464" w:rsidR="00C9527D" w:rsidRPr="00B92023" w:rsidRDefault="00C9527D" w:rsidP="00C9527D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B92023">
        <w:rPr>
          <w:rFonts w:asciiTheme="majorBidi" w:hAnsiTheme="majorBidi" w:cstheme="majorBidi"/>
          <w:sz w:val="32"/>
          <w:szCs w:val="32"/>
        </w:rPr>
        <w:tab/>
      </w:r>
      <w:r w:rsidR="00573F3C" w:rsidRPr="00B92023">
        <w:rPr>
          <w:rFonts w:asciiTheme="majorBidi" w:hAnsiTheme="majorBidi" w:cstheme="majorBidi"/>
          <w:sz w:val="32"/>
          <w:szCs w:val="32"/>
          <w:cs/>
        </w:rPr>
        <w:t>นันทวัฒน์  สำรวญหันต์</w:t>
      </w:r>
    </w:p>
    <w:p w14:paraId="69B137F1" w14:textId="206185D9" w:rsidR="00C9527D" w:rsidRPr="00B92023" w:rsidRDefault="00C9527D" w:rsidP="00C9527D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B92023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B92023">
        <w:rPr>
          <w:rFonts w:asciiTheme="majorBidi" w:hAnsiTheme="majorBidi" w:cstheme="majorBidi"/>
          <w:sz w:val="32"/>
          <w:szCs w:val="32"/>
        </w:rPr>
        <w:tab/>
      </w:r>
      <w:r w:rsidRPr="00B92023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AB710D" w:rsidRPr="00AB710D">
        <w:rPr>
          <w:rFonts w:asciiTheme="majorBidi" w:hAnsiTheme="majorBidi" w:cstheme="majorBidi"/>
          <w:sz w:val="32"/>
          <w:szCs w:val="32"/>
        </w:rPr>
        <w:t>7731</w:t>
      </w:r>
    </w:p>
    <w:p w14:paraId="4EBBFA8E" w14:textId="481B3298" w:rsidR="0040725C" w:rsidRPr="00D66B5B" w:rsidRDefault="00C9527D" w:rsidP="00C9527D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A70710" w:rsidRPr="00B9202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B710D" w:rsidRPr="00AB710D">
        <w:rPr>
          <w:rFonts w:asciiTheme="majorBidi" w:hAnsiTheme="majorBidi" w:cstheme="majorBidi"/>
          <w:color w:val="000000"/>
          <w:sz w:val="32"/>
          <w:szCs w:val="32"/>
        </w:rPr>
        <w:t>23</w:t>
      </w:r>
      <w:r w:rsidR="00133253"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33253" w:rsidRPr="00B9202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กุมภาพันธ์ </w:t>
      </w:r>
      <w:r w:rsidR="00AB710D" w:rsidRPr="00AB710D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B9202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บริษัท ดีลอยท์ ทู้ช โธมัทสุ </w:t>
      </w:r>
      <w:bookmarkStart w:id="2" w:name="_GoBack"/>
      <w:bookmarkEnd w:id="2"/>
      <w:r w:rsidRPr="00B9202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ไชยยศ สอบบัญชี จำกัด</w:t>
      </w:r>
    </w:p>
    <w:sectPr w:rsidR="0040725C" w:rsidRPr="00D66B5B" w:rsidSect="00AB710D">
      <w:headerReference w:type="even" r:id="rId13"/>
      <w:headerReference w:type="default" r:id="rId14"/>
      <w:headerReference w:type="first" r:id="rId15"/>
      <w:pgSz w:w="11907" w:h="16839" w:code="9"/>
      <w:pgMar w:top="1440" w:right="1224" w:bottom="720" w:left="1440" w:header="720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763F6C" w14:textId="77777777" w:rsidR="00D97DC1" w:rsidRDefault="00D97DC1" w:rsidP="006204E9">
      <w:pPr>
        <w:spacing w:after="0"/>
      </w:pPr>
      <w:r>
        <w:separator/>
      </w:r>
    </w:p>
  </w:endnote>
  <w:endnote w:type="continuationSeparator" w:id="0">
    <w:p w14:paraId="0ECB8EED" w14:textId="77777777" w:rsidR="00D97DC1" w:rsidRDefault="00D97DC1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7D6B1C" w14:textId="321521FF" w:rsidR="004A01E9" w:rsidRPr="00193222" w:rsidRDefault="004A01E9" w:rsidP="004A01E9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1449C6" w14:textId="77777777" w:rsidR="00D97DC1" w:rsidRDefault="00D97DC1" w:rsidP="006204E9">
      <w:pPr>
        <w:spacing w:after="0"/>
      </w:pPr>
      <w:r>
        <w:separator/>
      </w:r>
    </w:p>
  </w:footnote>
  <w:footnote w:type="continuationSeparator" w:id="0">
    <w:p w14:paraId="1C30B2A9" w14:textId="77777777" w:rsidR="00D97DC1" w:rsidRDefault="00D97DC1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88A1A" w14:textId="53914597" w:rsidR="000349B1" w:rsidRDefault="00180A7A">
    <w:pPr>
      <w:pStyle w:val="Header"/>
    </w:pPr>
    <w:r>
      <w:rPr>
        <w:noProof/>
      </w:rPr>
      <w:pict w14:anchorId="4D370A4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2" o:spid="_x0000_s2050" type="#_x0000_t136" style="position:absolute;margin-left:0;margin-top:0;width:310.55pt;height:310.55pt;rotation:315;z-index:-251660288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B7451" w14:textId="362E879B" w:rsidR="00916B80" w:rsidRPr="00916B80" w:rsidRDefault="00916B80" w:rsidP="00916B80">
    <w:pPr>
      <w:pStyle w:val="Header"/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D62034" w14:textId="2368DF71" w:rsidR="000349B1" w:rsidRDefault="00180A7A">
    <w:pPr>
      <w:pStyle w:val="Header"/>
    </w:pPr>
    <w:r>
      <w:rPr>
        <w:noProof/>
      </w:rPr>
      <w:pict w14:anchorId="2DB211F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1" o:spid="_x0000_s2049" type="#_x0000_t136" style="position:absolute;margin-left:0;margin-top:0;width:310.55pt;height:310.55pt;rotation:315;z-index:-251661312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1DCFC" w14:textId="73E27422" w:rsidR="00517336" w:rsidRDefault="00180A7A">
    <w:pPr>
      <w:pStyle w:val="Header"/>
    </w:pPr>
    <w:r>
      <w:rPr>
        <w:noProof/>
      </w:rPr>
      <w:pict w14:anchorId="2743ECD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5" o:spid="_x0000_s2053" type="#_x0000_t136" style="position:absolute;margin-left:0;margin-top:0;width:310.55pt;height:310.55pt;rotation:315;z-index:-251657216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95536" w14:textId="5F15B6BA" w:rsidR="004F2F44" w:rsidRDefault="004F2F44" w:rsidP="001517EC">
    <w:pPr>
      <w:pStyle w:val="Header"/>
      <w:tabs>
        <w:tab w:val="clear" w:pos="4680"/>
        <w:tab w:val="center" w:pos="4635"/>
      </w:tabs>
      <w:ind w:right="7"/>
      <w:rPr>
        <w:rFonts w:ascii="Univers" w:eastAsia="Angsana New" w:hAnsi="Univers"/>
        <w:b/>
        <w:bCs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  <w:r w:rsidR="001517EC">
      <w:rPr>
        <w:rFonts w:ascii="Univers" w:eastAsia="Angsana New" w:hAnsi="Univers"/>
        <w:b/>
        <w:bCs/>
        <w:sz w:val="16"/>
        <w:szCs w:val="16"/>
      </w:rPr>
      <w:tab/>
    </w:r>
  </w:p>
  <w:p w14:paraId="5B06D6CD" w14:textId="77777777" w:rsidR="004F2F44" w:rsidRPr="008A0043" w:rsidRDefault="004F2F44" w:rsidP="004F2F44">
    <w:pPr>
      <w:pStyle w:val="Header"/>
      <w:rPr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05C79116" w14:textId="20A82359" w:rsidR="004A01E9" w:rsidRPr="00916B80" w:rsidRDefault="004A01E9" w:rsidP="004A01E9">
    <w:pPr>
      <w:pStyle w:val="Header"/>
      <w:jc w:val="center"/>
      <w:rPr>
        <w:b/>
        <w:bCs/>
        <w:sz w:val="32"/>
        <w:szCs w:val="32"/>
        <w:cs/>
      </w:rPr>
    </w:pPr>
  </w:p>
  <w:p w14:paraId="1B5009CD" w14:textId="1FC6A5E4" w:rsidR="00EB1983" w:rsidRPr="004F2F44" w:rsidRDefault="00EB1983" w:rsidP="005121F6">
    <w:pPr>
      <w:pStyle w:val="Header"/>
      <w:jc w:val="center"/>
      <w:rPr>
        <w:rFonts w:ascii="Times New Roman" w:hAnsi="Times New Roman" w:cs="Times New Roman"/>
        <w:noProof/>
        <w:sz w:val="21"/>
        <w:szCs w:val="21"/>
      </w:rPr>
    </w:pPr>
    <w:r w:rsidRPr="004F2F44">
      <w:rPr>
        <w:rFonts w:ascii="Times New Roman" w:hAnsi="Times New Roman" w:cs="Times New Roman"/>
        <w:sz w:val="21"/>
        <w:szCs w:val="21"/>
      </w:rPr>
      <w:fldChar w:fldCharType="begin"/>
    </w:r>
    <w:r w:rsidRPr="004F2F44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4F2F44">
      <w:rPr>
        <w:rFonts w:ascii="Times New Roman" w:hAnsi="Times New Roman" w:cs="Times New Roman"/>
        <w:sz w:val="21"/>
        <w:szCs w:val="21"/>
      </w:rPr>
      <w:fldChar w:fldCharType="separate"/>
    </w:r>
    <w:r w:rsidR="00E16784">
      <w:rPr>
        <w:rFonts w:ascii="Times New Roman" w:hAnsi="Times New Roman" w:cs="Times New Roman"/>
        <w:noProof/>
        <w:sz w:val="21"/>
        <w:szCs w:val="21"/>
      </w:rPr>
      <w:t>- 2 -</w:t>
    </w:r>
    <w:r w:rsidRPr="004F2F44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6894B1C5" w14:textId="77777777" w:rsidR="00EB1983" w:rsidRPr="000A52BD" w:rsidRDefault="00EB1983" w:rsidP="004F2F44">
    <w:pPr>
      <w:pStyle w:val="Header"/>
      <w:jc w:val="center"/>
      <w:rPr>
        <w:rFonts w:ascii="Angsana New" w:hAnsi="Angsana New"/>
        <w:sz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A6F77" w14:textId="4C93571D" w:rsidR="00517336" w:rsidRDefault="00180A7A">
    <w:pPr>
      <w:pStyle w:val="Header"/>
    </w:pPr>
    <w:r>
      <w:rPr>
        <w:noProof/>
      </w:rPr>
      <w:pict w14:anchorId="184FE86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4" o:spid="_x0000_s2052" type="#_x0000_t136" style="position:absolute;margin-left:0;margin-top:0;width:310.55pt;height:310.55pt;rotation:315;z-index:-251658240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D14AB"/>
    <w:multiLevelType w:val="hybridMultilevel"/>
    <w:tmpl w:val="44EA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7432E9"/>
    <w:multiLevelType w:val="hybridMultilevel"/>
    <w:tmpl w:val="6E24E0B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82615"/>
    <w:multiLevelType w:val="hybridMultilevel"/>
    <w:tmpl w:val="798EC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D7691"/>
    <w:multiLevelType w:val="hybridMultilevel"/>
    <w:tmpl w:val="AF34F782"/>
    <w:lvl w:ilvl="0" w:tplc="9A2E58BC">
      <w:start w:val="3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B75F4"/>
    <w:multiLevelType w:val="hybridMultilevel"/>
    <w:tmpl w:val="681EDC5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42EA7"/>
    <w:multiLevelType w:val="hybridMultilevel"/>
    <w:tmpl w:val="D7264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7C714E"/>
    <w:multiLevelType w:val="hybridMultilevel"/>
    <w:tmpl w:val="2C669982"/>
    <w:lvl w:ilvl="0" w:tplc="7A0E04E8">
      <w:start w:val="1"/>
      <w:numFmt w:val="bullet"/>
      <w:lvlText w:val=""/>
      <w:lvlJc w:val="left"/>
      <w:pPr>
        <w:ind w:left="1062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9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DE47F1"/>
    <w:multiLevelType w:val="hybridMultilevel"/>
    <w:tmpl w:val="5BC2ACDC"/>
    <w:lvl w:ilvl="0" w:tplc="7A0E04E8">
      <w:start w:val="1"/>
      <w:numFmt w:val="bullet"/>
      <w:lvlText w:val=""/>
      <w:lvlJc w:val="left"/>
      <w:pPr>
        <w:ind w:left="1067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2" w15:restartNumberingAfterBreak="0">
    <w:nsid w:val="36366A37"/>
    <w:multiLevelType w:val="hybridMultilevel"/>
    <w:tmpl w:val="2B06DF84"/>
    <w:lvl w:ilvl="0" w:tplc="1CEA8ADA">
      <w:numFmt w:val="bullet"/>
      <w:lvlText w:val="•"/>
      <w:lvlJc w:val="left"/>
      <w:pPr>
        <w:ind w:left="1067" w:hanging="360"/>
      </w:pPr>
      <w:rPr>
        <w:rFonts w:ascii="Arial" w:eastAsia="MS PGothic" w:hAnsi="Arial" w:cs="Aria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3" w15:restartNumberingAfterBreak="0">
    <w:nsid w:val="378D6166"/>
    <w:multiLevelType w:val="hybridMultilevel"/>
    <w:tmpl w:val="831E8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47D33C01"/>
    <w:multiLevelType w:val="hybridMultilevel"/>
    <w:tmpl w:val="60A66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C0B54"/>
    <w:multiLevelType w:val="hybridMultilevel"/>
    <w:tmpl w:val="B082DC9C"/>
    <w:lvl w:ilvl="0" w:tplc="9A2E58BC">
      <w:start w:val="3"/>
      <w:numFmt w:val="bullet"/>
      <w:lvlText w:val="-"/>
      <w:lvlJc w:val="left"/>
      <w:pPr>
        <w:ind w:left="1362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2" w:hanging="360"/>
      </w:pPr>
      <w:rPr>
        <w:rFonts w:ascii="Wingdings" w:hAnsi="Wingdings" w:hint="default"/>
      </w:rPr>
    </w:lvl>
  </w:abstractNum>
  <w:abstractNum w:abstractNumId="17" w15:restartNumberingAfterBreak="0">
    <w:nsid w:val="66FB02AF"/>
    <w:multiLevelType w:val="hybridMultilevel"/>
    <w:tmpl w:val="2A0EA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C83A85"/>
    <w:multiLevelType w:val="hybridMultilevel"/>
    <w:tmpl w:val="71C4F9FA"/>
    <w:lvl w:ilvl="0" w:tplc="5E7C3D2A">
      <w:numFmt w:val="bullet"/>
      <w:lvlText w:val="-"/>
      <w:lvlJc w:val="left"/>
      <w:pPr>
        <w:ind w:left="1080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21"/>
  </w:num>
  <w:num w:numId="4">
    <w:abstractNumId w:val="9"/>
  </w:num>
  <w:num w:numId="5">
    <w:abstractNumId w:val="0"/>
  </w:num>
  <w:num w:numId="6">
    <w:abstractNumId w:val="3"/>
  </w:num>
  <w:num w:numId="7">
    <w:abstractNumId w:val="19"/>
  </w:num>
  <w:num w:numId="8">
    <w:abstractNumId w:val="7"/>
  </w:num>
  <w:num w:numId="9">
    <w:abstractNumId w:val="4"/>
  </w:num>
  <w:num w:numId="10">
    <w:abstractNumId w:val="6"/>
  </w:num>
  <w:num w:numId="11">
    <w:abstractNumId w:val="1"/>
  </w:num>
  <w:num w:numId="12">
    <w:abstractNumId w:val="8"/>
  </w:num>
  <w:num w:numId="13">
    <w:abstractNumId w:val="17"/>
  </w:num>
  <w:num w:numId="14">
    <w:abstractNumId w:val="13"/>
  </w:num>
  <w:num w:numId="15">
    <w:abstractNumId w:val="11"/>
  </w:num>
  <w:num w:numId="16">
    <w:abstractNumId w:val="12"/>
  </w:num>
  <w:num w:numId="17">
    <w:abstractNumId w:val="22"/>
  </w:num>
  <w:num w:numId="18">
    <w:abstractNumId w:val="18"/>
  </w:num>
  <w:num w:numId="19">
    <w:abstractNumId w:val="15"/>
  </w:num>
  <w:num w:numId="20">
    <w:abstractNumId w:val="14"/>
  </w:num>
  <w:num w:numId="21">
    <w:abstractNumId w:val="20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04B3"/>
    <w:rsid w:val="00006A4C"/>
    <w:rsid w:val="00010F4D"/>
    <w:rsid w:val="00011068"/>
    <w:rsid w:val="0001781F"/>
    <w:rsid w:val="000276EB"/>
    <w:rsid w:val="00027DB0"/>
    <w:rsid w:val="000349B1"/>
    <w:rsid w:val="00034A93"/>
    <w:rsid w:val="000403EE"/>
    <w:rsid w:val="00042219"/>
    <w:rsid w:val="000434C8"/>
    <w:rsid w:val="00044C04"/>
    <w:rsid w:val="00044C20"/>
    <w:rsid w:val="000474AD"/>
    <w:rsid w:val="00051248"/>
    <w:rsid w:val="000515C3"/>
    <w:rsid w:val="00051BB5"/>
    <w:rsid w:val="0005240F"/>
    <w:rsid w:val="00052F1A"/>
    <w:rsid w:val="0005765B"/>
    <w:rsid w:val="00062967"/>
    <w:rsid w:val="000631DB"/>
    <w:rsid w:val="000640F5"/>
    <w:rsid w:val="000706C6"/>
    <w:rsid w:val="00072AFA"/>
    <w:rsid w:val="00072FAB"/>
    <w:rsid w:val="00073481"/>
    <w:rsid w:val="00074DE4"/>
    <w:rsid w:val="00076CA6"/>
    <w:rsid w:val="000815E9"/>
    <w:rsid w:val="000848AC"/>
    <w:rsid w:val="000869E5"/>
    <w:rsid w:val="00086BCB"/>
    <w:rsid w:val="00086D99"/>
    <w:rsid w:val="00091962"/>
    <w:rsid w:val="00092205"/>
    <w:rsid w:val="000922AD"/>
    <w:rsid w:val="000924ED"/>
    <w:rsid w:val="0009308A"/>
    <w:rsid w:val="00094156"/>
    <w:rsid w:val="000970D7"/>
    <w:rsid w:val="000A2A79"/>
    <w:rsid w:val="000A52BD"/>
    <w:rsid w:val="000A7525"/>
    <w:rsid w:val="000B0233"/>
    <w:rsid w:val="000C2296"/>
    <w:rsid w:val="000C6596"/>
    <w:rsid w:val="000D00F6"/>
    <w:rsid w:val="000D39DE"/>
    <w:rsid w:val="000E06B5"/>
    <w:rsid w:val="000E6069"/>
    <w:rsid w:val="000E7DA7"/>
    <w:rsid w:val="000F0518"/>
    <w:rsid w:val="000F185C"/>
    <w:rsid w:val="000F2037"/>
    <w:rsid w:val="000F29C7"/>
    <w:rsid w:val="000F508A"/>
    <w:rsid w:val="000F7B29"/>
    <w:rsid w:val="00100402"/>
    <w:rsid w:val="001023FA"/>
    <w:rsid w:val="001030A9"/>
    <w:rsid w:val="001032D2"/>
    <w:rsid w:val="0010431F"/>
    <w:rsid w:val="00106894"/>
    <w:rsid w:val="001074AA"/>
    <w:rsid w:val="0011026D"/>
    <w:rsid w:val="001112CD"/>
    <w:rsid w:val="001123D0"/>
    <w:rsid w:val="00113E29"/>
    <w:rsid w:val="001170B5"/>
    <w:rsid w:val="00117421"/>
    <w:rsid w:val="001227BF"/>
    <w:rsid w:val="00123BD1"/>
    <w:rsid w:val="001311EC"/>
    <w:rsid w:val="0013146B"/>
    <w:rsid w:val="00133253"/>
    <w:rsid w:val="00133D24"/>
    <w:rsid w:val="00133F10"/>
    <w:rsid w:val="00136681"/>
    <w:rsid w:val="00142165"/>
    <w:rsid w:val="0014433A"/>
    <w:rsid w:val="00144B0B"/>
    <w:rsid w:val="001453A2"/>
    <w:rsid w:val="00145A02"/>
    <w:rsid w:val="001517EC"/>
    <w:rsid w:val="00151E01"/>
    <w:rsid w:val="00152449"/>
    <w:rsid w:val="001531E0"/>
    <w:rsid w:val="00153ED5"/>
    <w:rsid w:val="001572BA"/>
    <w:rsid w:val="00166059"/>
    <w:rsid w:val="00167C52"/>
    <w:rsid w:val="00176527"/>
    <w:rsid w:val="00177F80"/>
    <w:rsid w:val="00180A7A"/>
    <w:rsid w:val="001815B4"/>
    <w:rsid w:val="00181ED9"/>
    <w:rsid w:val="00186986"/>
    <w:rsid w:val="00190745"/>
    <w:rsid w:val="00190C4B"/>
    <w:rsid w:val="00192683"/>
    <w:rsid w:val="00192900"/>
    <w:rsid w:val="00193222"/>
    <w:rsid w:val="00193472"/>
    <w:rsid w:val="00194E41"/>
    <w:rsid w:val="001A195A"/>
    <w:rsid w:val="001A7BA7"/>
    <w:rsid w:val="001B374B"/>
    <w:rsid w:val="001B4E11"/>
    <w:rsid w:val="001B5CC3"/>
    <w:rsid w:val="001B6CEC"/>
    <w:rsid w:val="001C2266"/>
    <w:rsid w:val="001C2E70"/>
    <w:rsid w:val="001C4577"/>
    <w:rsid w:val="001C5ED3"/>
    <w:rsid w:val="001C7C84"/>
    <w:rsid w:val="001D076F"/>
    <w:rsid w:val="001D2EF4"/>
    <w:rsid w:val="001D63E1"/>
    <w:rsid w:val="001D71C8"/>
    <w:rsid w:val="001E1FCC"/>
    <w:rsid w:val="001E35A6"/>
    <w:rsid w:val="001E4859"/>
    <w:rsid w:val="002032C9"/>
    <w:rsid w:val="00206606"/>
    <w:rsid w:val="00212165"/>
    <w:rsid w:val="00217A07"/>
    <w:rsid w:val="002202B3"/>
    <w:rsid w:val="00220D33"/>
    <w:rsid w:val="00220E77"/>
    <w:rsid w:val="002221A9"/>
    <w:rsid w:val="00223D2F"/>
    <w:rsid w:val="002249C1"/>
    <w:rsid w:val="00225469"/>
    <w:rsid w:val="00226D1C"/>
    <w:rsid w:val="0023145E"/>
    <w:rsid w:val="00231D20"/>
    <w:rsid w:val="00232F05"/>
    <w:rsid w:val="00232F36"/>
    <w:rsid w:val="002335E0"/>
    <w:rsid w:val="00234C1D"/>
    <w:rsid w:val="00236A63"/>
    <w:rsid w:val="002374C0"/>
    <w:rsid w:val="002449FB"/>
    <w:rsid w:val="002504F3"/>
    <w:rsid w:val="00251667"/>
    <w:rsid w:val="002525A3"/>
    <w:rsid w:val="002525AD"/>
    <w:rsid w:val="00255ABA"/>
    <w:rsid w:val="00256045"/>
    <w:rsid w:val="002562EE"/>
    <w:rsid w:val="00257738"/>
    <w:rsid w:val="00260074"/>
    <w:rsid w:val="00261579"/>
    <w:rsid w:val="00262A1A"/>
    <w:rsid w:val="00264C04"/>
    <w:rsid w:val="00264D61"/>
    <w:rsid w:val="002708EF"/>
    <w:rsid w:val="00270CFF"/>
    <w:rsid w:val="002719EF"/>
    <w:rsid w:val="00273670"/>
    <w:rsid w:val="00274B14"/>
    <w:rsid w:val="00274DEE"/>
    <w:rsid w:val="00276540"/>
    <w:rsid w:val="00276625"/>
    <w:rsid w:val="00283353"/>
    <w:rsid w:val="00283C23"/>
    <w:rsid w:val="002845CF"/>
    <w:rsid w:val="00284EF0"/>
    <w:rsid w:val="00284FA5"/>
    <w:rsid w:val="00287F66"/>
    <w:rsid w:val="00294680"/>
    <w:rsid w:val="002965CB"/>
    <w:rsid w:val="002A2288"/>
    <w:rsid w:val="002A7E25"/>
    <w:rsid w:val="002B0534"/>
    <w:rsid w:val="002B1763"/>
    <w:rsid w:val="002B3DA4"/>
    <w:rsid w:val="002B7DFB"/>
    <w:rsid w:val="002B7E4D"/>
    <w:rsid w:val="002C26BD"/>
    <w:rsid w:val="002C2887"/>
    <w:rsid w:val="002C4A56"/>
    <w:rsid w:val="002C5163"/>
    <w:rsid w:val="002D30CA"/>
    <w:rsid w:val="002D3C7A"/>
    <w:rsid w:val="002D3F0E"/>
    <w:rsid w:val="002D477B"/>
    <w:rsid w:val="002D6C36"/>
    <w:rsid w:val="002E1086"/>
    <w:rsid w:val="002E47AA"/>
    <w:rsid w:val="002F4F6E"/>
    <w:rsid w:val="002F50C3"/>
    <w:rsid w:val="002F7BA8"/>
    <w:rsid w:val="003012DF"/>
    <w:rsid w:val="0030167D"/>
    <w:rsid w:val="003066EF"/>
    <w:rsid w:val="00307CA1"/>
    <w:rsid w:val="00310F9D"/>
    <w:rsid w:val="00316B69"/>
    <w:rsid w:val="00320B09"/>
    <w:rsid w:val="00326F00"/>
    <w:rsid w:val="00327F65"/>
    <w:rsid w:val="00334828"/>
    <w:rsid w:val="00335A7B"/>
    <w:rsid w:val="00335C0B"/>
    <w:rsid w:val="0033712C"/>
    <w:rsid w:val="00337367"/>
    <w:rsid w:val="00340F40"/>
    <w:rsid w:val="003422C1"/>
    <w:rsid w:val="00343DA8"/>
    <w:rsid w:val="00346355"/>
    <w:rsid w:val="00346DBE"/>
    <w:rsid w:val="00347DA3"/>
    <w:rsid w:val="0035122E"/>
    <w:rsid w:val="00351CF6"/>
    <w:rsid w:val="00360EB5"/>
    <w:rsid w:val="00361DC6"/>
    <w:rsid w:val="003624AC"/>
    <w:rsid w:val="00362696"/>
    <w:rsid w:val="00366847"/>
    <w:rsid w:val="0037044F"/>
    <w:rsid w:val="00371249"/>
    <w:rsid w:val="003751E8"/>
    <w:rsid w:val="00375C8B"/>
    <w:rsid w:val="0037722A"/>
    <w:rsid w:val="00380158"/>
    <w:rsid w:val="003802E9"/>
    <w:rsid w:val="00383D80"/>
    <w:rsid w:val="00384FFC"/>
    <w:rsid w:val="00385DF7"/>
    <w:rsid w:val="00387C7A"/>
    <w:rsid w:val="0039173A"/>
    <w:rsid w:val="00391D4D"/>
    <w:rsid w:val="0039511C"/>
    <w:rsid w:val="003979F9"/>
    <w:rsid w:val="003A3282"/>
    <w:rsid w:val="003A3464"/>
    <w:rsid w:val="003A3682"/>
    <w:rsid w:val="003A6ACA"/>
    <w:rsid w:val="003A7546"/>
    <w:rsid w:val="003B0A23"/>
    <w:rsid w:val="003B10E8"/>
    <w:rsid w:val="003B39E4"/>
    <w:rsid w:val="003B7729"/>
    <w:rsid w:val="003B7A55"/>
    <w:rsid w:val="003C12CE"/>
    <w:rsid w:val="003C3302"/>
    <w:rsid w:val="003C3FAB"/>
    <w:rsid w:val="003C745A"/>
    <w:rsid w:val="003D2B94"/>
    <w:rsid w:val="003D4E97"/>
    <w:rsid w:val="003D5161"/>
    <w:rsid w:val="003D6009"/>
    <w:rsid w:val="003E53B0"/>
    <w:rsid w:val="003F6221"/>
    <w:rsid w:val="003F7107"/>
    <w:rsid w:val="00404162"/>
    <w:rsid w:val="004062B8"/>
    <w:rsid w:val="00406808"/>
    <w:rsid w:val="0040725C"/>
    <w:rsid w:val="00407B53"/>
    <w:rsid w:val="00410508"/>
    <w:rsid w:val="0041067B"/>
    <w:rsid w:val="0041498D"/>
    <w:rsid w:val="004156B4"/>
    <w:rsid w:val="00416258"/>
    <w:rsid w:val="00417D27"/>
    <w:rsid w:val="004212D1"/>
    <w:rsid w:val="0042159D"/>
    <w:rsid w:val="00422417"/>
    <w:rsid w:val="00423336"/>
    <w:rsid w:val="00425E06"/>
    <w:rsid w:val="0043446B"/>
    <w:rsid w:val="00435A09"/>
    <w:rsid w:val="0043657E"/>
    <w:rsid w:val="00444EF4"/>
    <w:rsid w:val="004469BD"/>
    <w:rsid w:val="00450090"/>
    <w:rsid w:val="00450538"/>
    <w:rsid w:val="00450ABF"/>
    <w:rsid w:val="004544C4"/>
    <w:rsid w:val="00457C2A"/>
    <w:rsid w:val="00457F3F"/>
    <w:rsid w:val="0046776D"/>
    <w:rsid w:val="004701CA"/>
    <w:rsid w:val="004702B6"/>
    <w:rsid w:val="0047158C"/>
    <w:rsid w:val="00471CD9"/>
    <w:rsid w:val="004734F2"/>
    <w:rsid w:val="004743B6"/>
    <w:rsid w:val="0048119E"/>
    <w:rsid w:val="00484154"/>
    <w:rsid w:val="00485785"/>
    <w:rsid w:val="0049113A"/>
    <w:rsid w:val="00491677"/>
    <w:rsid w:val="00492A35"/>
    <w:rsid w:val="00494614"/>
    <w:rsid w:val="00494A8F"/>
    <w:rsid w:val="00496DCD"/>
    <w:rsid w:val="00496F9B"/>
    <w:rsid w:val="004A01E9"/>
    <w:rsid w:val="004A38F4"/>
    <w:rsid w:val="004B39D7"/>
    <w:rsid w:val="004B775F"/>
    <w:rsid w:val="004B7927"/>
    <w:rsid w:val="004C457C"/>
    <w:rsid w:val="004C6168"/>
    <w:rsid w:val="004C6E4E"/>
    <w:rsid w:val="004C74E5"/>
    <w:rsid w:val="004D0660"/>
    <w:rsid w:val="004D0F27"/>
    <w:rsid w:val="004D0FC7"/>
    <w:rsid w:val="004D1C97"/>
    <w:rsid w:val="004D2B91"/>
    <w:rsid w:val="004D6C8B"/>
    <w:rsid w:val="004E00F7"/>
    <w:rsid w:val="004E6DF8"/>
    <w:rsid w:val="004F0448"/>
    <w:rsid w:val="004F05A7"/>
    <w:rsid w:val="004F0695"/>
    <w:rsid w:val="004F1A67"/>
    <w:rsid w:val="004F2F44"/>
    <w:rsid w:val="004F5AC7"/>
    <w:rsid w:val="00500400"/>
    <w:rsid w:val="00501A5E"/>
    <w:rsid w:val="00502318"/>
    <w:rsid w:val="00505E93"/>
    <w:rsid w:val="0050603A"/>
    <w:rsid w:val="0050635D"/>
    <w:rsid w:val="005114DF"/>
    <w:rsid w:val="005121F6"/>
    <w:rsid w:val="0051287F"/>
    <w:rsid w:val="00513B26"/>
    <w:rsid w:val="00517336"/>
    <w:rsid w:val="00522CFF"/>
    <w:rsid w:val="005238E8"/>
    <w:rsid w:val="0052524B"/>
    <w:rsid w:val="00525E7F"/>
    <w:rsid w:val="0053149C"/>
    <w:rsid w:val="00535E92"/>
    <w:rsid w:val="00537715"/>
    <w:rsid w:val="005378CA"/>
    <w:rsid w:val="00540774"/>
    <w:rsid w:val="00543E29"/>
    <w:rsid w:val="005442CB"/>
    <w:rsid w:val="005448BD"/>
    <w:rsid w:val="005510E1"/>
    <w:rsid w:val="0055310A"/>
    <w:rsid w:val="005531C8"/>
    <w:rsid w:val="005567B3"/>
    <w:rsid w:val="00561FCA"/>
    <w:rsid w:val="00566746"/>
    <w:rsid w:val="00573F3C"/>
    <w:rsid w:val="0057640A"/>
    <w:rsid w:val="005800CC"/>
    <w:rsid w:val="00581646"/>
    <w:rsid w:val="00581A5A"/>
    <w:rsid w:val="005822DB"/>
    <w:rsid w:val="00582692"/>
    <w:rsid w:val="005863AF"/>
    <w:rsid w:val="005909ED"/>
    <w:rsid w:val="005966CD"/>
    <w:rsid w:val="005A2172"/>
    <w:rsid w:val="005A4065"/>
    <w:rsid w:val="005A5699"/>
    <w:rsid w:val="005A7993"/>
    <w:rsid w:val="005B29C8"/>
    <w:rsid w:val="005B3EA5"/>
    <w:rsid w:val="005C1A80"/>
    <w:rsid w:val="005C1D45"/>
    <w:rsid w:val="005C2BCC"/>
    <w:rsid w:val="005D5DAE"/>
    <w:rsid w:val="005E071D"/>
    <w:rsid w:val="005E13A1"/>
    <w:rsid w:val="005E1669"/>
    <w:rsid w:val="005E5E3F"/>
    <w:rsid w:val="005E7B61"/>
    <w:rsid w:val="005F7F7A"/>
    <w:rsid w:val="006006C3"/>
    <w:rsid w:val="00601FCE"/>
    <w:rsid w:val="00602FC2"/>
    <w:rsid w:val="00604165"/>
    <w:rsid w:val="0060549F"/>
    <w:rsid w:val="00605BBE"/>
    <w:rsid w:val="00607915"/>
    <w:rsid w:val="00610D80"/>
    <w:rsid w:val="00617C79"/>
    <w:rsid w:val="00617F48"/>
    <w:rsid w:val="006204E9"/>
    <w:rsid w:val="00625AA3"/>
    <w:rsid w:val="0062655D"/>
    <w:rsid w:val="006322C7"/>
    <w:rsid w:val="00632FF6"/>
    <w:rsid w:val="006339AC"/>
    <w:rsid w:val="00634618"/>
    <w:rsid w:val="006350A4"/>
    <w:rsid w:val="006363A3"/>
    <w:rsid w:val="00640C85"/>
    <w:rsid w:val="0064322F"/>
    <w:rsid w:val="006432A0"/>
    <w:rsid w:val="00643A64"/>
    <w:rsid w:val="0064507F"/>
    <w:rsid w:val="00647930"/>
    <w:rsid w:val="00652D8D"/>
    <w:rsid w:val="00652D8F"/>
    <w:rsid w:val="006552E6"/>
    <w:rsid w:val="0066051C"/>
    <w:rsid w:val="00663FFF"/>
    <w:rsid w:val="0066521D"/>
    <w:rsid w:val="00670401"/>
    <w:rsid w:val="00673D89"/>
    <w:rsid w:val="00674173"/>
    <w:rsid w:val="00676209"/>
    <w:rsid w:val="00676826"/>
    <w:rsid w:val="00676BEE"/>
    <w:rsid w:val="00682635"/>
    <w:rsid w:val="006829D3"/>
    <w:rsid w:val="00686540"/>
    <w:rsid w:val="0069455A"/>
    <w:rsid w:val="006A2B24"/>
    <w:rsid w:val="006A3244"/>
    <w:rsid w:val="006A4A5F"/>
    <w:rsid w:val="006A7DB4"/>
    <w:rsid w:val="006B02B9"/>
    <w:rsid w:val="006B16D1"/>
    <w:rsid w:val="006B1AE5"/>
    <w:rsid w:val="006B2147"/>
    <w:rsid w:val="006B26BF"/>
    <w:rsid w:val="006B4758"/>
    <w:rsid w:val="006C0C6E"/>
    <w:rsid w:val="006C10BE"/>
    <w:rsid w:val="006C16B5"/>
    <w:rsid w:val="006C438E"/>
    <w:rsid w:val="006D011D"/>
    <w:rsid w:val="006D2A6E"/>
    <w:rsid w:val="006D3D5F"/>
    <w:rsid w:val="006D577D"/>
    <w:rsid w:val="006D5FBF"/>
    <w:rsid w:val="006D727B"/>
    <w:rsid w:val="006D76BB"/>
    <w:rsid w:val="006D7A4D"/>
    <w:rsid w:val="006E08AC"/>
    <w:rsid w:val="006E1FB5"/>
    <w:rsid w:val="006E44E3"/>
    <w:rsid w:val="006F1177"/>
    <w:rsid w:val="006F54C1"/>
    <w:rsid w:val="006F63EF"/>
    <w:rsid w:val="00704FC0"/>
    <w:rsid w:val="007057E4"/>
    <w:rsid w:val="00707CD5"/>
    <w:rsid w:val="00710423"/>
    <w:rsid w:val="007160E9"/>
    <w:rsid w:val="007245F6"/>
    <w:rsid w:val="0073363B"/>
    <w:rsid w:val="0074207E"/>
    <w:rsid w:val="00746D79"/>
    <w:rsid w:val="00750F60"/>
    <w:rsid w:val="00753134"/>
    <w:rsid w:val="00755273"/>
    <w:rsid w:val="00761401"/>
    <w:rsid w:val="00762D08"/>
    <w:rsid w:val="0076336B"/>
    <w:rsid w:val="00764E71"/>
    <w:rsid w:val="00771E42"/>
    <w:rsid w:val="007722ED"/>
    <w:rsid w:val="007769E0"/>
    <w:rsid w:val="007772B5"/>
    <w:rsid w:val="00777376"/>
    <w:rsid w:val="00780179"/>
    <w:rsid w:val="00780B44"/>
    <w:rsid w:val="0078382D"/>
    <w:rsid w:val="00784046"/>
    <w:rsid w:val="00784D54"/>
    <w:rsid w:val="00790BC3"/>
    <w:rsid w:val="007911C9"/>
    <w:rsid w:val="00793D80"/>
    <w:rsid w:val="00796B02"/>
    <w:rsid w:val="00797281"/>
    <w:rsid w:val="007A2E34"/>
    <w:rsid w:val="007A5BBA"/>
    <w:rsid w:val="007B1723"/>
    <w:rsid w:val="007B4216"/>
    <w:rsid w:val="007B7160"/>
    <w:rsid w:val="007B7473"/>
    <w:rsid w:val="007B760C"/>
    <w:rsid w:val="007C39F0"/>
    <w:rsid w:val="007D1186"/>
    <w:rsid w:val="007D3ED4"/>
    <w:rsid w:val="007E0766"/>
    <w:rsid w:val="007E0E9E"/>
    <w:rsid w:val="007E15F8"/>
    <w:rsid w:val="007E53AE"/>
    <w:rsid w:val="007E71EC"/>
    <w:rsid w:val="007E7B8A"/>
    <w:rsid w:val="00802162"/>
    <w:rsid w:val="008039A1"/>
    <w:rsid w:val="00804F15"/>
    <w:rsid w:val="0081703A"/>
    <w:rsid w:val="008226BC"/>
    <w:rsid w:val="008260F6"/>
    <w:rsid w:val="008268EF"/>
    <w:rsid w:val="00830205"/>
    <w:rsid w:val="0083297D"/>
    <w:rsid w:val="00833C9B"/>
    <w:rsid w:val="00837C51"/>
    <w:rsid w:val="00840A33"/>
    <w:rsid w:val="0084166C"/>
    <w:rsid w:val="00844DEE"/>
    <w:rsid w:val="00853C07"/>
    <w:rsid w:val="008543D8"/>
    <w:rsid w:val="00862EA9"/>
    <w:rsid w:val="00864479"/>
    <w:rsid w:val="00866A3C"/>
    <w:rsid w:val="00875C99"/>
    <w:rsid w:val="00876C1B"/>
    <w:rsid w:val="0088094E"/>
    <w:rsid w:val="008821A4"/>
    <w:rsid w:val="00885BE6"/>
    <w:rsid w:val="0088644C"/>
    <w:rsid w:val="0088773E"/>
    <w:rsid w:val="0089388C"/>
    <w:rsid w:val="0089424A"/>
    <w:rsid w:val="008A3C95"/>
    <w:rsid w:val="008A6767"/>
    <w:rsid w:val="008B0EDA"/>
    <w:rsid w:val="008B124C"/>
    <w:rsid w:val="008B2FE7"/>
    <w:rsid w:val="008B4CF9"/>
    <w:rsid w:val="008B6D27"/>
    <w:rsid w:val="008B7C64"/>
    <w:rsid w:val="008C282C"/>
    <w:rsid w:val="008C31B4"/>
    <w:rsid w:val="008C455D"/>
    <w:rsid w:val="008D2B67"/>
    <w:rsid w:val="008D6DE3"/>
    <w:rsid w:val="008D7047"/>
    <w:rsid w:val="008E4E89"/>
    <w:rsid w:val="008E7476"/>
    <w:rsid w:val="008F22B8"/>
    <w:rsid w:val="008F30A0"/>
    <w:rsid w:val="008F32F5"/>
    <w:rsid w:val="008F5C06"/>
    <w:rsid w:val="009014BA"/>
    <w:rsid w:val="00901DF3"/>
    <w:rsid w:val="009037BC"/>
    <w:rsid w:val="00903C85"/>
    <w:rsid w:val="009044A8"/>
    <w:rsid w:val="0090634A"/>
    <w:rsid w:val="009107C1"/>
    <w:rsid w:val="00912353"/>
    <w:rsid w:val="009158F0"/>
    <w:rsid w:val="00916B80"/>
    <w:rsid w:val="00920B6B"/>
    <w:rsid w:val="00920CA9"/>
    <w:rsid w:val="009226E0"/>
    <w:rsid w:val="0092283C"/>
    <w:rsid w:val="009232F0"/>
    <w:rsid w:val="0092624A"/>
    <w:rsid w:val="009266B2"/>
    <w:rsid w:val="00927479"/>
    <w:rsid w:val="00930169"/>
    <w:rsid w:val="00932191"/>
    <w:rsid w:val="009360E6"/>
    <w:rsid w:val="0094078E"/>
    <w:rsid w:val="0094279D"/>
    <w:rsid w:val="009462A1"/>
    <w:rsid w:val="00947C90"/>
    <w:rsid w:val="0095347A"/>
    <w:rsid w:val="00960F3B"/>
    <w:rsid w:val="00963152"/>
    <w:rsid w:val="00967E10"/>
    <w:rsid w:val="00970E7C"/>
    <w:rsid w:val="009724E8"/>
    <w:rsid w:val="00977209"/>
    <w:rsid w:val="00977BE1"/>
    <w:rsid w:val="00982583"/>
    <w:rsid w:val="0098528C"/>
    <w:rsid w:val="00985367"/>
    <w:rsid w:val="00985C0C"/>
    <w:rsid w:val="009901E8"/>
    <w:rsid w:val="00993343"/>
    <w:rsid w:val="0099345B"/>
    <w:rsid w:val="00995A09"/>
    <w:rsid w:val="009A009A"/>
    <w:rsid w:val="009A1290"/>
    <w:rsid w:val="009A32D4"/>
    <w:rsid w:val="009A481D"/>
    <w:rsid w:val="009A4BFE"/>
    <w:rsid w:val="009B072B"/>
    <w:rsid w:val="009B7AB1"/>
    <w:rsid w:val="009C48CA"/>
    <w:rsid w:val="009C6509"/>
    <w:rsid w:val="009D5648"/>
    <w:rsid w:val="009D6866"/>
    <w:rsid w:val="009D745F"/>
    <w:rsid w:val="009E1AE4"/>
    <w:rsid w:val="009E676A"/>
    <w:rsid w:val="009F1E9B"/>
    <w:rsid w:val="009F2811"/>
    <w:rsid w:val="009F32AA"/>
    <w:rsid w:val="009F4AE5"/>
    <w:rsid w:val="009F56A1"/>
    <w:rsid w:val="009F6F00"/>
    <w:rsid w:val="00A0246A"/>
    <w:rsid w:val="00A05BB2"/>
    <w:rsid w:val="00A06B16"/>
    <w:rsid w:val="00A15F0D"/>
    <w:rsid w:val="00A1637D"/>
    <w:rsid w:val="00A16C7F"/>
    <w:rsid w:val="00A2650F"/>
    <w:rsid w:val="00A30F94"/>
    <w:rsid w:val="00A32C90"/>
    <w:rsid w:val="00A330B3"/>
    <w:rsid w:val="00A35915"/>
    <w:rsid w:val="00A36DAE"/>
    <w:rsid w:val="00A40999"/>
    <w:rsid w:val="00A40EB7"/>
    <w:rsid w:val="00A41470"/>
    <w:rsid w:val="00A42518"/>
    <w:rsid w:val="00A4279C"/>
    <w:rsid w:val="00A42885"/>
    <w:rsid w:val="00A43333"/>
    <w:rsid w:val="00A50235"/>
    <w:rsid w:val="00A511D9"/>
    <w:rsid w:val="00A545AF"/>
    <w:rsid w:val="00A54859"/>
    <w:rsid w:val="00A56625"/>
    <w:rsid w:val="00A56768"/>
    <w:rsid w:val="00A60E89"/>
    <w:rsid w:val="00A619E3"/>
    <w:rsid w:val="00A63170"/>
    <w:rsid w:val="00A63C0B"/>
    <w:rsid w:val="00A65DF8"/>
    <w:rsid w:val="00A66B8A"/>
    <w:rsid w:val="00A7027D"/>
    <w:rsid w:val="00A70710"/>
    <w:rsid w:val="00A72CF3"/>
    <w:rsid w:val="00A74105"/>
    <w:rsid w:val="00A74A7E"/>
    <w:rsid w:val="00A74E98"/>
    <w:rsid w:val="00A75375"/>
    <w:rsid w:val="00A7588C"/>
    <w:rsid w:val="00A773F3"/>
    <w:rsid w:val="00A77B3A"/>
    <w:rsid w:val="00A84E8E"/>
    <w:rsid w:val="00A85CFC"/>
    <w:rsid w:val="00A8627C"/>
    <w:rsid w:val="00A87F9C"/>
    <w:rsid w:val="00A900D8"/>
    <w:rsid w:val="00A913A9"/>
    <w:rsid w:val="00A929C9"/>
    <w:rsid w:val="00A95609"/>
    <w:rsid w:val="00A95C3B"/>
    <w:rsid w:val="00A966B5"/>
    <w:rsid w:val="00A96E92"/>
    <w:rsid w:val="00AA614C"/>
    <w:rsid w:val="00AA6618"/>
    <w:rsid w:val="00AB093B"/>
    <w:rsid w:val="00AB2411"/>
    <w:rsid w:val="00AB710D"/>
    <w:rsid w:val="00AB7329"/>
    <w:rsid w:val="00AB7ABF"/>
    <w:rsid w:val="00AC3F36"/>
    <w:rsid w:val="00AC4C9C"/>
    <w:rsid w:val="00AC5812"/>
    <w:rsid w:val="00AC717C"/>
    <w:rsid w:val="00AC7716"/>
    <w:rsid w:val="00AD1B0E"/>
    <w:rsid w:val="00AD2266"/>
    <w:rsid w:val="00AD3A78"/>
    <w:rsid w:val="00AD57DB"/>
    <w:rsid w:val="00AD6F06"/>
    <w:rsid w:val="00AD779C"/>
    <w:rsid w:val="00AE1F1F"/>
    <w:rsid w:val="00AE328D"/>
    <w:rsid w:val="00AE37CB"/>
    <w:rsid w:val="00AE58DD"/>
    <w:rsid w:val="00AF1EEA"/>
    <w:rsid w:val="00AF1F28"/>
    <w:rsid w:val="00AF207F"/>
    <w:rsid w:val="00AF4450"/>
    <w:rsid w:val="00B00C1B"/>
    <w:rsid w:val="00B01100"/>
    <w:rsid w:val="00B02139"/>
    <w:rsid w:val="00B037AC"/>
    <w:rsid w:val="00B04C5C"/>
    <w:rsid w:val="00B20401"/>
    <w:rsid w:val="00B2124B"/>
    <w:rsid w:val="00B2337C"/>
    <w:rsid w:val="00B239E6"/>
    <w:rsid w:val="00B24550"/>
    <w:rsid w:val="00B26394"/>
    <w:rsid w:val="00B26B2E"/>
    <w:rsid w:val="00B32C5E"/>
    <w:rsid w:val="00B335C3"/>
    <w:rsid w:val="00B34E1F"/>
    <w:rsid w:val="00B374D7"/>
    <w:rsid w:val="00B401B8"/>
    <w:rsid w:val="00B41E31"/>
    <w:rsid w:val="00B420D6"/>
    <w:rsid w:val="00B51C6A"/>
    <w:rsid w:val="00B51DD8"/>
    <w:rsid w:val="00B53395"/>
    <w:rsid w:val="00B55A30"/>
    <w:rsid w:val="00B60490"/>
    <w:rsid w:val="00B611F0"/>
    <w:rsid w:val="00B623A9"/>
    <w:rsid w:val="00B634E0"/>
    <w:rsid w:val="00B656FE"/>
    <w:rsid w:val="00B72383"/>
    <w:rsid w:val="00B73446"/>
    <w:rsid w:val="00B762E1"/>
    <w:rsid w:val="00B814F5"/>
    <w:rsid w:val="00B833B8"/>
    <w:rsid w:val="00B92023"/>
    <w:rsid w:val="00B9321C"/>
    <w:rsid w:val="00B936FF"/>
    <w:rsid w:val="00B945DE"/>
    <w:rsid w:val="00BA0AE0"/>
    <w:rsid w:val="00BB1220"/>
    <w:rsid w:val="00BB256E"/>
    <w:rsid w:val="00BB2F81"/>
    <w:rsid w:val="00BB58A6"/>
    <w:rsid w:val="00BC1D2E"/>
    <w:rsid w:val="00BC704A"/>
    <w:rsid w:val="00BD2664"/>
    <w:rsid w:val="00BD456C"/>
    <w:rsid w:val="00BD563D"/>
    <w:rsid w:val="00BE143B"/>
    <w:rsid w:val="00BE373F"/>
    <w:rsid w:val="00BE4514"/>
    <w:rsid w:val="00BF7091"/>
    <w:rsid w:val="00C005FF"/>
    <w:rsid w:val="00C01193"/>
    <w:rsid w:val="00C05BCB"/>
    <w:rsid w:val="00C10386"/>
    <w:rsid w:val="00C10734"/>
    <w:rsid w:val="00C12B2A"/>
    <w:rsid w:val="00C13598"/>
    <w:rsid w:val="00C14099"/>
    <w:rsid w:val="00C1504A"/>
    <w:rsid w:val="00C15894"/>
    <w:rsid w:val="00C16550"/>
    <w:rsid w:val="00C178D9"/>
    <w:rsid w:val="00C21743"/>
    <w:rsid w:val="00C23649"/>
    <w:rsid w:val="00C25B62"/>
    <w:rsid w:val="00C25DAF"/>
    <w:rsid w:val="00C31B7E"/>
    <w:rsid w:val="00C31FC3"/>
    <w:rsid w:val="00C35951"/>
    <w:rsid w:val="00C41404"/>
    <w:rsid w:val="00C45991"/>
    <w:rsid w:val="00C46E42"/>
    <w:rsid w:val="00C51194"/>
    <w:rsid w:val="00C526F1"/>
    <w:rsid w:val="00C53DD9"/>
    <w:rsid w:val="00C61283"/>
    <w:rsid w:val="00C61EAD"/>
    <w:rsid w:val="00C72506"/>
    <w:rsid w:val="00C76700"/>
    <w:rsid w:val="00C76E38"/>
    <w:rsid w:val="00C81A34"/>
    <w:rsid w:val="00C81C3C"/>
    <w:rsid w:val="00C8549C"/>
    <w:rsid w:val="00C86F6D"/>
    <w:rsid w:val="00C86F9A"/>
    <w:rsid w:val="00C9527D"/>
    <w:rsid w:val="00C95C95"/>
    <w:rsid w:val="00C977F6"/>
    <w:rsid w:val="00CA0286"/>
    <w:rsid w:val="00CA16DE"/>
    <w:rsid w:val="00CA4355"/>
    <w:rsid w:val="00CA4B66"/>
    <w:rsid w:val="00CA65EC"/>
    <w:rsid w:val="00CB3E9D"/>
    <w:rsid w:val="00CB45F6"/>
    <w:rsid w:val="00CB5BBD"/>
    <w:rsid w:val="00CB5F1F"/>
    <w:rsid w:val="00CB7BC7"/>
    <w:rsid w:val="00CC18F1"/>
    <w:rsid w:val="00CC223F"/>
    <w:rsid w:val="00CC365B"/>
    <w:rsid w:val="00CC42B3"/>
    <w:rsid w:val="00CC4E27"/>
    <w:rsid w:val="00CC5621"/>
    <w:rsid w:val="00CC5A56"/>
    <w:rsid w:val="00CC7B20"/>
    <w:rsid w:val="00CD1F54"/>
    <w:rsid w:val="00CD7704"/>
    <w:rsid w:val="00CD7AC6"/>
    <w:rsid w:val="00CE02BE"/>
    <w:rsid w:val="00CE5FCA"/>
    <w:rsid w:val="00CE6BAF"/>
    <w:rsid w:val="00CF3AC8"/>
    <w:rsid w:val="00CF3BAD"/>
    <w:rsid w:val="00CF45B7"/>
    <w:rsid w:val="00CF4CCE"/>
    <w:rsid w:val="00CF5557"/>
    <w:rsid w:val="00CF6A2A"/>
    <w:rsid w:val="00CF6F81"/>
    <w:rsid w:val="00D027CB"/>
    <w:rsid w:val="00D02AE7"/>
    <w:rsid w:val="00D0576C"/>
    <w:rsid w:val="00D05E7E"/>
    <w:rsid w:val="00D12E8B"/>
    <w:rsid w:val="00D1581B"/>
    <w:rsid w:val="00D17AC6"/>
    <w:rsid w:val="00D2005A"/>
    <w:rsid w:val="00D2255C"/>
    <w:rsid w:val="00D24AE6"/>
    <w:rsid w:val="00D24CB3"/>
    <w:rsid w:val="00D2654C"/>
    <w:rsid w:val="00D3134B"/>
    <w:rsid w:val="00D32358"/>
    <w:rsid w:val="00D341A0"/>
    <w:rsid w:val="00D343C4"/>
    <w:rsid w:val="00D35047"/>
    <w:rsid w:val="00D351D7"/>
    <w:rsid w:val="00D43779"/>
    <w:rsid w:val="00D455C7"/>
    <w:rsid w:val="00D5133D"/>
    <w:rsid w:val="00D565F1"/>
    <w:rsid w:val="00D60206"/>
    <w:rsid w:val="00D66B5B"/>
    <w:rsid w:val="00D702EC"/>
    <w:rsid w:val="00D73AA3"/>
    <w:rsid w:val="00D73E66"/>
    <w:rsid w:val="00D756D1"/>
    <w:rsid w:val="00D815AE"/>
    <w:rsid w:val="00D825D3"/>
    <w:rsid w:val="00D8384D"/>
    <w:rsid w:val="00D83FA7"/>
    <w:rsid w:val="00D854A8"/>
    <w:rsid w:val="00D862A8"/>
    <w:rsid w:val="00D97DC1"/>
    <w:rsid w:val="00DA14BE"/>
    <w:rsid w:val="00DA6C63"/>
    <w:rsid w:val="00DB02CE"/>
    <w:rsid w:val="00DB0532"/>
    <w:rsid w:val="00DB1868"/>
    <w:rsid w:val="00DB1BCF"/>
    <w:rsid w:val="00DB2EBC"/>
    <w:rsid w:val="00DC40E0"/>
    <w:rsid w:val="00DC5A8F"/>
    <w:rsid w:val="00DC6E6A"/>
    <w:rsid w:val="00DC73C5"/>
    <w:rsid w:val="00DD0DFA"/>
    <w:rsid w:val="00DD1233"/>
    <w:rsid w:val="00DD2181"/>
    <w:rsid w:val="00DD2F01"/>
    <w:rsid w:val="00DD685D"/>
    <w:rsid w:val="00DD7D12"/>
    <w:rsid w:val="00DE06E2"/>
    <w:rsid w:val="00DE0916"/>
    <w:rsid w:val="00DE0B78"/>
    <w:rsid w:val="00DE1186"/>
    <w:rsid w:val="00DE1C21"/>
    <w:rsid w:val="00DE3F84"/>
    <w:rsid w:val="00DE4145"/>
    <w:rsid w:val="00DE681C"/>
    <w:rsid w:val="00DF4228"/>
    <w:rsid w:val="00DF627B"/>
    <w:rsid w:val="00DF773C"/>
    <w:rsid w:val="00E028BD"/>
    <w:rsid w:val="00E02E8B"/>
    <w:rsid w:val="00E05E1D"/>
    <w:rsid w:val="00E11169"/>
    <w:rsid w:val="00E16784"/>
    <w:rsid w:val="00E20421"/>
    <w:rsid w:val="00E27BF4"/>
    <w:rsid w:val="00E30667"/>
    <w:rsid w:val="00E31643"/>
    <w:rsid w:val="00E3169F"/>
    <w:rsid w:val="00E31E19"/>
    <w:rsid w:val="00E32086"/>
    <w:rsid w:val="00E32099"/>
    <w:rsid w:val="00E44E43"/>
    <w:rsid w:val="00E4796A"/>
    <w:rsid w:val="00E567EE"/>
    <w:rsid w:val="00E575D9"/>
    <w:rsid w:val="00E57F38"/>
    <w:rsid w:val="00E658D1"/>
    <w:rsid w:val="00E66667"/>
    <w:rsid w:val="00E70A2B"/>
    <w:rsid w:val="00E747E5"/>
    <w:rsid w:val="00E74D75"/>
    <w:rsid w:val="00E766FD"/>
    <w:rsid w:val="00E80070"/>
    <w:rsid w:val="00E81B4B"/>
    <w:rsid w:val="00E8398A"/>
    <w:rsid w:val="00E83B69"/>
    <w:rsid w:val="00E90714"/>
    <w:rsid w:val="00E91EE1"/>
    <w:rsid w:val="00E91FDB"/>
    <w:rsid w:val="00EA36EC"/>
    <w:rsid w:val="00EA7ADB"/>
    <w:rsid w:val="00EB1983"/>
    <w:rsid w:val="00EB3D66"/>
    <w:rsid w:val="00EB71B6"/>
    <w:rsid w:val="00EC064F"/>
    <w:rsid w:val="00EC17F8"/>
    <w:rsid w:val="00EC3582"/>
    <w:rsid w:val="00EC6176"/>
    <w:rsid w:val="00EC6AFE"/>
    <w:rsid w:val="00ED01EF"/>
    <w:rsid w:val="00ED07A6"/>
    <w:rsid w:val="00EE1FBB"/>
    <w:rsid w:val="00EF123F"/>
    <w:rsid w:val="00EF1351"/>
    <w:rsid w:val="00EF16B4"/>
    <w:rsid w:val="00EF2F24"/>
    <w:rsid w:val="00EF4280"/>
    <w:rsid w:val="00EF4D51"/>
    <w:rsid w:val="00F022BC"/>
    <w:rsid w:val="00F025E7"/>
    <w:rsid w:val="00F026F8"/>
    <w:rsid w:val="00F03BBD"/>
    <w:rsid w:val="00F0617B"/>
    <w:rsid w:val="00F06F59"/>
    <w:rsid w:val="00F10219"/>
    <w:rsid w:val="00F13A7B"/>
    <w:rsid w:val="00F204F6"/>
    <w:rsid w:val="00F2125A"/>
    <w:rsid w:val="00F216AB"/>
    <w:rsid w:val="00F2600E"/>
    <w:rsid w:val="00F314EA"/>
    <w:rsid w:val="00F3674F"/>
    <w:rsid w:val="00F416D1"/>
    <w:rsid w:val="00F478FC"/>
    <w:rsid w:val="00F53F0E"/>
    <w:rsid w:val="00F603E9"/>
    <w:rsid w:val="00F63727"/>
    <w:rsid w:val="00F665CE"/>
    <w:rsid w:val="00F70DB9"/>
    <w:rsid w:val="00F7188B"/>
    <w:rsid w:val="00F73872"/>
    <w:rsid w:val="00F75299"/>
    <w:rsid w:val="00F76110"/>
    <w:rsid w:val="00F80534"/>
    <w:rsid w:val="00F83A2D"/>
    <w:rsid w:val="00F87597"/>
    <w:rsid w:val="00F90D6A"/>
    <w:rsid w:val="00F9256A"/>
    <w:rsid w:val="00F93472"/>
    <w:rsid w:val="00F935BD"/>
    <w:rsid w:val="00F936F1"/>
    <w:rsid w:val="00F968B8"/>
    <w:rsid w:val="00F9770F"/>
    <w:rsid w:val="00FA0650"/>
    <w:rsid w:val="00FA3A86"/>
    <w:rsid w:val="00FA477F"/>
    <w:rsid w:val="00FB285B"/>
    <w:rsid w:val="00FB2CC3"/>
    <w:rsid w:val="00FB5C9E"/>
    <w:rsid w:val="00FB7CB1"/>
    <w:rsid w:val="00FC1452"/>
    <w:rsid w:val="00FC3BCE"/>
    <w:rsid w:val="00FC4644"/>
    <w:rsid w:val="00FC54F5"/>
    <w:rsid w:val="00FC5692"/>
    <w:rsid w:val="00FC60E6"/>
    <w:rsid w:val="00FD19D7"/>
    <w:rsid w:val="00FD2B0E"/>
    <w:rsid w:val="00FE34E6"/>
    <w:rsid w:val="00FE6F7C"/>
    <w:rsid w:val="00FF03A1"/>
    <w:rsid w:val="00FF06E3"/>
    <w:rsid w:val="00FF0A0A"/>
    <w:rsid w:val="00FF412B"/>
    <w:rsid w:val="00FF5B68"/>
    <w:rsid w:val="00FF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0E46C17F"/>
  <w15:chartTrackingRefBased/>
  <w15:docId w15:val="{53226491-9189-497A-B409-41FF346C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eastAsia="Times New Roman"/>
      <w:bCs/>
      <w:color w:val="00A1D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="Times New Roman"/>
      <w:b/>
      <w:bCs/>
      <w:color w:val="00A1DE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330B3"/>
    <w:rPr>
      <w:rFonts w:ascii="Arial" w:eastAsia="Times New Roman" w:hAnsi="Arial" w:cs="Angsana New"/>
      <w:bCs/>
      <w:color w:val="00A1DE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A330B3"/>
    <w:rPr>
      <w:rFonts w:eastAsia="Times New Roman" w:cs="Angsana New"/>
      <w:b/>
      <w:bCs/>
      <w:color w:val="00A1DE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A330B3"/>
    <w:rPr>
      <w:rFonts w:eastAsia="Times New Roman" w:cs="Angsana New"/>
      <w:b/>
      <w:bCs/>
      <w:color w:val="81BC00"/>
      <w:sz w:val="28"/>
      <w:szCs w:val="26"/>
    </w:rPr>
  </w:style>
  <w:style w:type="character" w:customStyle="1" w:styleId="Heading4Char">
    <w:name w:val="Heading 4 Char"/>
    <w:link w:val="Heading4"/>
    <w:uiPriority w:val="9"/>
    <w:semiHidden/>
    <w:rsid w:val="00A330B3"/>
    <w:rPr>
      <w:rFonts w:eastAsia="Times New Roman" w:cs="Angsana New"/>
      <w:b/>
      <w:bCs/>
      <w:color w:val="72C7E7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A330B3"/>
    <w:rPr>
      <w:rFonts w:eastAsia="Times New Roman" w:cs="Angsana New"/>
      <w:bCs/>
      <w:color w:val="3C8A2E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A330B3"/>
    <w:rPr>
      <w:rFonts w:eastAsia="Times New Roman" w:cs="Angsana New"/>
      <w:bCs/>
      <w:color w:val="002776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A330B3"/>
    <w:rPr>
      <w:rFonts w:eastAsia="Times New Roman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A330B3"/>
    <w:rPr>
      <w:rFonts w:eastAsia="Times New Roman" w:cs="Angsana New"/>
      <w:b/>
      <w:bCs/>
      <w:color w:val="00A1DE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A330B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A330B3"/>
    <w:rPr>
      <w:rFonts w:ascii="Arial" w:eastAsia="Times New Roman" w:hAnsi="Arial" w:cs="Angsana New"/>
      <w:bCs/>
      <w:color w:val="00A1DE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/>
    </w:rPr>
  </w:style>
  <w:style w:type="character" w:customStyle="1" w:styleId="SubtitleChar">
    <w:name w:val="Subtitle Char"/>
    <w:link w:val="Subtitle"/>
    <w:uiPriority w:val="11"/>
    <w:rsid w:val="00A330B3"/>
    <w:rPr>
      <w:rFonts w:ascii="Arial" w:eastAsia="Times New Roman" w:hAnsi="Arial" w:cs="Angsana New"/>
      <w:bCs/>
      <w:color w:val="81BC00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A330B3"/>
    <w:rPr>
      <w:rFonts w:ascii="Arial" w:eastAsia="Times New Roman" w:hAnsi="Arial" w:cs="Angsana New"/>
      <w:bCs/>
      <w:color w:val="00A1DE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/>
    </w:rPr>
  </w:style>
  <w:style w:type="character" w:customStyle="1" w:styleId="IntenseQuoteChar">
    <w:name w:val="Intense Quote Char"/>
    <w:link w:val="IntenseQuote"/>
    <w:uiPriority w:val="30"/>
    <w:rsid w:val="00A330B3"/>
    <w:rPr>
      <w:rFonts w:ascii="Arial" w:eastAsia="Times New Roman" w:hAnsi="Arial" w:cs="Angsana New"/>
      <w:bCs/>
      <w:color w:val="81BC00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link w:val="Header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B60490"/>
    <w:rPr>
      <w:vertAlign w:val="superscript"/>
    </w:rPr>
  </w:style>
  <w:style w:type="paragraph" w:styleId="Revision">
    <w:name w:val="Revision"/>
    <w:hidden/>
    <w:uiPriority w:val="99"/>
    <w:semiHidden/>
    <w:rsid w:val="00274DEE"/>
    <w:rPr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844DE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3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51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7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5000022833</EngagementID>
  <LogicalEMSServerID>587502520312770826</LogicalEMSServerID>
  <WorkingPaperID>2617580860800004226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4E0A8-77ED-4310-AD64-DA1A8DEE36A5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7EF82D18-E4CF-4525-84B6-F3312C2AE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</Pages>
  <Words>2016</Words>
  <Characters>11493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Chimphalayalai, Jarunee</cp:lastModifiedBy>
  <cp:revision>19</cp:revision>
  <cp:lastPrinted>2021-02-23T11:09:00Z</cp:lastPrinted>
  <dcterms:created xsi:type="dcterms:W3CDTF">2021-02-22T14:49:00Z</dcterms:created>
  <dcterms:modified xsi:type="dcterms:W3CDTF">2021-02-23T11:09:00Z</dcterms:modified>
</cp:coreProperties>
</file>